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DF" w:rsidRDefault="00F914DF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澧县市场监督管理局食品药品监管领域基层政务公开标准目录</w:t>
      </w:r>
    </w:p>
    <w:p w:rsidR="00F914DF" w:rsidRPr="006157B2" w:rsidRDefault="00F914DF" w:rsidP="006157B2">
      <w:pPr>
        <w:spacing w:line="377" w:lineRule="exact"/>
        <w:ind w:right="588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编制单位：澧县市场监管局</w:t>
      </w:r>
    </w:p>
    <w:tbl>
      <w:tblPr>
        <w:tblpPr w:leftFromText="180" w:rightFromText="180" w:vertAnchor="text" w:horzAnchor="page" w:tblpX="952" w:tblpY="730"/>
        <w:tblOverlap w:val="never"/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 w:rsidR="00F914DF">
        <w:trPr>
          <w:tblHeader/>
        </w:trPr>
        <w:tc>
          <w:tcPr>
            <w:tcW w:w="534" w:type="dxa"/>
            <w:vMerge w:val="restart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公开内容</w:t>
            </w:r>
          </w:p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</w:t>
            </w:r>
          </w:p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</w:t>
            </w:r>
          </w:p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公开层级</w:t>
            </w:r>
          </w:p>
        </w:tc>
      </w:tr>
      <w:tr w:rsidR="00F914DF">
        <w:trPr>
          <w:tblHeader/>
        </w:trPr>
        <w:tc>
          <w:tcPr>
            <w:tcW w:w="534" w:type="dxa"/>
            <w:vMerge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04" w:type="dxa"/>
            <w:vMerge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乡级</w:t>
            </w:r>
          </w:p>
        </w:tc>
      </w:tr>
      <w:tr w:rsidR="00F914DF">
        <w:trPr>
          <w:trHeight w:val="2391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816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生产经营者名称、许可证编号、法定代表人（负责人）、生产地址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经营场所、食品类别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679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/>
                <w:color w:val="FF0000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小餐饮经营许可服务指南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color w:val="FF0000"/>
                <w:szCs w:val="21"/>
              </w:rPr>
              <w:t>20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</w:tr>
      <w:tr w:rsidR="00F914DF">
        <w:trPr>
          <w:trHeight w:val="2679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bookmarkStart w:id="0" w:name="_GoBack" w:colFirst="13" w:colLast="13"/>
            <w:bookmarkEnd w:id="0"/>
            <w:r>
              <w:rPr>
                <w:rFonts w:ascii="仿宋" w:eastAsia="仿宋" w:hAnsi="仿宋"/>
                <w:color w:val="FF0000"/>
                <w:szCs w:val="21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小餐饮经营许可基本信息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经营者名称、许可证编号、法定代表人（负责人）、经营场所、主体类别、经营范围、日常监督管理机构、日常监督管理人员、投诉举报电话、有效期限等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color w:val="FF0000"/>
                <w:szCs w:val="21"/>
              </w:rPr>
              <w:t>20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</w:tr>
      <w:tr w:rsidR="00F914DF">
        <w:trPr>
          <w:trHeight w:val="2679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/>
                <w:color w:val="FF0000"/>
                <w:szCs w:val="21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第二类医疗器械经营备案凭证服务指南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color w:val="FF0000"/>
                <w:szCs w:val="21"/>
              </w:rPr>
              <w:t>20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  <w:tr w:rsidR="00F914DF">
        <w:trPr>
          <w:trHeight w:val="2679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/>
                <w:color w:val="FF0000"/>
                <w:szCs w:val="21"/>
              </w:rPr>
              <w:t>6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第二类医疗器械经营备案凭证基本信息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企业名称、法定代表人、企业负责人、经营方式、住所、经营场所、经营范围、备案日期等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color w:val="FF0000"/>
                <w:szCs w:val="21"/>
              </w:rPr>
              <w:t>20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  <w:tr w:rsidR="00F914DF">
        <w:trPr>
          <w:trHeight w:val="2679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/>
                <w:color w:val="FF0000"/>
                <w:szCs w:val="21"/>
              </w:rPr>
              <w:t>7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医疗器械经营许可服务指南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color w:val="FF0000"/>
                <w:szCs w:val="21"/>
              </w:rPr>
              <w:t>20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  <w:tr w:rsidR="00F914DF">
        <w:trPr>
          <w:trHeight w:val="2679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/>
                <w:color w:val="FF0000"/>
                <w:szCs w:val="21"/>
              </w:rPr>
              <w:t>8</w:t>
            </w:r>
          </w:p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医疗器械经营许可基本信息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企业名称、许可证编号、法定代表人、企业负责人、经营方式、住所、经营场所、经营范围、有效期限等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color w:val="FF0000"/>
                <w:szCs w:val="21"/>
              </w:rPr>
              <w:t>20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color w:val="FF0000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color w:val="FF0000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  <w:tr w:rsidR="00F914DF">
        <w:trPr>
          <w:trHeight w:val="2679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146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3403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食品生产经营监督检查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F914DF">
        <w:trPr>
          <w:trHeight w:val="796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708" w:type="dxa"/>
            <w:vMerge w:val="restart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780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检查实施主体、被抽检单位名称、被抽检食品名称、标示的产品生产日期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批号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规格、检验依据、检验机构、检查结果等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90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药品零售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医疗器械经营监督检查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</w:p>
        </w:tc>
      </w:tr>
      <w:tr w:rsidR="00F914DF">
        <w:trPr>
          <w:trHeight w:val="2074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化妆品经营企业监督检查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  <w:shd w:val="pct10" w:color="auto" w:fill="FFFFFF"/>
              </w:rPr>
            </w:pPr>
          </w:p>
        </w:tc>
      </w:tr>
      <w:tr w:rsidR="00F914DF">
        <w:trPr>
          <w:trHeight w:val="1985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406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由县级组织的医疗器械抽检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pStyle w:val="1"/>
              <w:spacing w:line="300" w:lineRule="exact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被抽检单位名称、抽检产品名称、标示的生产单位、标示的产品生产日期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批号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规格、检验依据、检验结果、检验机构等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信息形成或变更之日起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375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708" w:type="dxa"/>
            <w:vMerge w:val="restart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行政处罚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食品生产经营行政处罚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" w:eastAsia="仿宋" w:hAnsi="仿宋" w:hint="eastAsia"/>
                <w:szCs w:val="21"/>
              </w:rPr>
              <w:t>《关于全面推进政务公开工作的意见》</w:t>
            </w:r>
            <w:r>
              <w:rPr>
                <w:rFonts w:ascii="仿宋" w:eastAsia="仿宋" w:hAnsi="仿宋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行政处罚决定形成之日起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</w:tr>
      <w:tr w:rsidR="00F914DF">
        <w:trPr>
          <w:trHeight w:val="2742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药品监管行政处罚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" w:eastAsia="仿宋" w:hAnsi="仿宋" w:hint="eastAsia"/>
                <w:szCs w:val="21"/>
              </w:rPr>
              <w:t>《关于全面推进政务公开工作的意见》</w:t>
            </w:r>
            <w:r>
              <w:rPr>
                <w:rFonts w:ascii="仿宋" w:eastAsia="仿宋" w:hAnsi="仿宋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行政处罚决定形成之日起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380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医疗器械监管行政处罚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" w:eastAsia="仿宋" w:hAnsi="仿宋" w:hint="eastAsia"/>
                <w:szCs w:val="21"/>
              </w:rPr>
              <w:t>《关于全面推进政务公开工作的意见》</w:t>
            </w:r>
            <w:r>
              <w:rPr>
                <w:rFonts w:ascii="仿宋" w:eastAsia="仿宋" w:hAnsi="仿宋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行政处罚决定形成之日起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537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行政处罚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化妆品监管行政处罚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" w:eastAsia="仿宋" w:hAnsi="仿宋" w:hint="eastAsia"/>
                <w:szCs w:val="21"/>
              </w:rPr>
              <w:t>《关于全面推进政务公开工作的意见》</w:t>
            </w:r>
            <w:r>
              <w:rPr>
                <w:rFonts w:ascii="仿宋" w:eastAsia="仿宋" w:hAnsi="仿宋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行政处罚决定形成之日起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14DF">
        <w:trPr>
          <w:trHeight w:val="2257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公共服务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食品安全消费提示警示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食品安全消费提示、警示信息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信息形成之日起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</w:tr>
      <w:tr w:rsidR="00F914DF">
        <w:trPr>
          <w:trHeight w:val="918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食品安全应急处置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</w:tr>
      <w:tr w:rsidR="00F914DF">
        <w:trPr>
          <w:trHeight w:val="975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食品药品投诉举报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信息形成之日起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</w:tr>
      <w:tr w:rsidR="00F914DF">
        <w:trPr>
          <w:trHeight w:val="975"/>
        </w:trPr>
        <w:tc>
          <w:tcPr>
            <w:tcW w:w="534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公共服务</w:t>
            </w:r>
          </w:p>
        </w:tc>
        <w:tc>
          <w:tcPr>
            <w:tcW w:w="709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食品用药安全宣传活动</w:t>
            </w:r>
          </w:p>
        </w:tc>
        <w:tc>
          <w:tcPr>
            <w:tcW w:w="2126" w:type="dxa"/>
            <w:vAlign w:val="center"/>
          </w:tcPr>
          <w:p w:rsidR="00F914DF" w:rsidRDefault="00F914D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信息形成之日起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工作日内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市场监督管理局</w:t>
            </w:r>
          </w:p>
        </w:tc>
        <w:tc>
          <w:tcPr>
            <w:tcW w:w="2904" w:type="dxa"/>
            <w:vAlign w:val="center"/>
          </w:tcPr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F914DF" w:rsidRDefault="00F914D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" w:eastAsia="仿宋" w:hAnsi="仿宋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" w:eastAsia="仿宋" w:hAnsi="仿宋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F914DF" w:rsidRDefault="00F914D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√</w:t>
            </w:r>
          </w:p>
        </w:tc>
      </w:tr>
    </w:tbl>
    <w:p w:rsidR="00F914DF" w:rsidRDefault="00F914DF">
      <w:pPr>
        <w:rPr>
          <w:rFonts w:ascii="仿宋" w:eastAsia="仿宋" w:hAnsi="仿宋"/>
          <w:sz w:val="32"/>
          <w:szCs w:val="32"/>
        </w:rPr>
      </w:pPr>
    </w:p>
    <w:p w:rsidR="00F914DF" w:rsidRDefault="00F914DF">
      <w:pPr>
        <w:rPr>
          <w:rFonts w:ascii="仿宋" w:eastAsia="仿宋" w:hAnsi="仿宋"/>
        </w:rPr>
      </w:pPr>
    </w:p>
    <w:sectPr w:rsidR="00F914DF" w:rsidSect="00AD0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DF" w:rsidRDefault="00F914DF" w:rsidP="00AD0E03">
      <w:r>
        <w:separator/>
      </w:r>
    </w:p>
  </w:endnote>
  <w:endnote w:type="continuationSeparator" w:id="0">
    <w:p w:rsidR="00F914DF" w:rsidRDefault="00F914DF" w:rsidP="00AD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DF" w:rsidRDefault="00F914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DF" w:rsidRDefault="00F914DF">
    <w:pPr>
      <w:pStyle w:val="Footer"/>
      <w:jc w:val="center"/>
    </w:pPr>
    <w:fldSimple w:instr="PAGE   \* MERGEFORMAT">
      <w:r w:rsidRPr="006157B2">
        <w:rPr>
          <w:noProof/>
          <w:lang w:val="zh-CN"/>
        </w:rPr>
        <w:t>1</w:t>
      </w:r>
    </w:fldSimple>
  </w:p>
  <w:p w:rsidR="00F914DF" w:rsidRDefault="00F914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DF" w:rsidRDefault="00F91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DF" w:rsidRDefault="00F914DF" w:rsidP="00AD0E03">
      <w:r>
        <w:separator/>
      </w:r>
    </w:p>
  </w:footnote>
  <w:footnote w:type="continuationSeparator" w:id="0">
    <w:p w:rsidR="00F914DF" w:rsidRDefault="00F914DF" w:rsidP="00AD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DF" w:rsidRDefault="00F914DF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DF" w:rsidRDefault="00F914DF" w:rsidP="006157B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DF" w:rsidRDefault="00F914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03F"/>
    <w:rsid w:val="000C1B9C"/>
    <w:rsid w:val="002A34C9"/>
    <w:rsid w:val="00327237"/>
    <w:rsid w:val="003A0BAB"/>
    <w:rsid w:val="00405C79"/>
    <w:rsid w:val="004D0195"/>
    <w:rsid w:val="0056432F"/>
    <w:rsid w:val="005B0B93"/>
    <w:rsid w:val="005E3612"/>
    <w:rsid w:val="006157B2"/>
    <w:rsid w:val="007030D0"/>
    <w:rsid w:val="0076003F"/>
    <w:rsid w:val="007836BA"/>
    <w:rsid w:val="00912772"/>
    <w:rsid w:val="00957C5E"/>
    <w:rsid w:val="00961D51"/>
    <w:rsid w:val="00AD0E03"/>
    <w:rsid w:val="00BB6588"/>
    <w:rsid w:val="00CA7F95"/>
    <w:rsid w:val="00CB6A52"/>
    <w:rsid w:val="00F914DF"/>
    <w:rsid w:val="12083EF8"/>
    <w:rsid w:val="4CC646A8"/>
    <w:rsid w:val="6A077FE4"/>
    <w:rsid w:val="7D18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0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0E0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D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0E03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AD0E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1187</Words>
  <Characters>6769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临澧县市场监督管理局食品药品监管领域基层政务公开标准目录</dc:title>
  <dc:subject/>
  <dc:creator>China</dc:creator>
  <cp:keywords/>
  <dc:description/>
  <cp:lastModifiedBy>微软用户</cp:lastModifiedBy>
  <cp:revision>4</cp:revision>
  <dcterms:created xsi:type="dcterms:W3CDTF">2020-09-23T03:17:00Z</dcterms:created>
  <dcterms:modified xsi:type="dcterms:W3CDTF">2020-12-01T02:35:00Z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