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2021年度中共澧县县委办整体支出</w:t>
      </w:r>
    </w:p>
    <w:p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绩效自评报告</w:t>
      </w:r>
    </w:p>
    <w:p>
      <w:pPr>
        <w:jc w:val="center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单位名称：中共澧县县委办</w:t>
      </w: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2022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年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6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月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28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日</w:t>
      </w: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ascii="Times New Roman" w:hAnsi="Times New Roman" w:cs="Times New Roman" w:eastAsiaTheme="majorEastAsia"/>
          <w:b/>
          <w:sz w:val="44"/>
          <w:szCs w:val="44"/>
        </w:rPr>
      </w:pPr>
    </w:p>
    <w:p>
      <w:pPr>
        <w:spacing w:line="580" w:lineRule="exact"/>
        <w:jc w:val="center"/>
        <w:rPr>
          <w:rFonts w:ascii="Times New Roman" w:hAnsi="Times New Roman" w:cs="Times New Roman" w:eastAsiaTheme="majorEastAsia"/>
          <w:b/>
          <w:sz w:val="44"/>
          <w:szCs w:val="44"/>
        </w:rPr>
      </w:pPr>
      <w:r>
        <w:rPr>
          <w:rFonts w:ascii="Times New Roman" w:hAnsi="Times New Roman" w:cs="Times New Roman" w:eastAsiaTheme="majorEastAsia"/>
          <w:b/>
          <w:sz w:val="44"/>
          <w:szCs w:val="44"/>
        </w:rPr>
        <w:t>2021</w:t>
      </w:r>
      <w:r>
        <w:rPr>
          <w:rFonts w:ascii="Times New Roman" w:cs="Times New Roman" w:hAnsiTheme="majorEastAsia" w:eastAsiaTheme="majorEastAsia"/>
          <w:b/>
          <w:sz w:val="44"/>
          <w:szCs w:val="44"/>
        </w:rPr>
        <w:t>年度</w:t>
      </w:r>
      <w:r>
        <w:rPr>
          <w:rFonts w:hint="eastAsia" w:ascii="Times New Roman" w:hAnsi="Times New Roman" w:cs="Times New Roman" w:eastAsiaTheme="majorEastAsia"/>
          <w:b/>
          <w:sz w:val="44"/>
          <w:szCs w:val="44"/>
        </w:rPr>
        <w:t>中共澧县县委办公室</w:t>
      </w:r>
      <w:r>
        <w:rPr>
          <w:rFonts w:ascii="Times New Roman" w:cs="Times New Roman" w:hAnsiTheme="majorEastAsia" w:eastAsiaTheme="majorEastAsia"/>
          <w:b/>
          <w:sz w:val="44"/>
          <w:szCs w:val="44"/>
        </w:rPr>
        <w:t>整体支出</w:t>
      </w:r>
    </w:p>
    <w:p>
      <w:pPr>
        <w:spacing w:line="580" w:lineRule="exact"/>
        <w:jc w:val="center"/>
        <w:rPr>
          <w:rFonts w:ascii="Times New Roman" w:hAnsi="Times New Roman" w:cs="Times New Roman" w:eastAsiaTheme="majorEastAsia"/>
          <w:b/>
          <w:sz w:val="44"/>
          <w:szCs w:val="44"/>
        </w:rPr>
      </w:pPr>
      <w:r>
        <w:rPr>
          <w:rFonts w:ascii="Times New Roman" w:cs="Times New Roman" w:hAnsiTheme="majorEastAsia" w:eastAsiaTheme="majorEastAsia"/>
          <w:b/>
          <w:sz w:val="44"/>
          <w:szCs w:val="44"/>
        </w:rPr>
        <w:t>绩效自评报告</w:t>
      </w:r>
    </w:p>
    <w:p>
      <w:pPr>
        <w:spacing w:line="580" w:lineRule="exac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一、部门（单位）基本情况</w:t>
      </w:r>
    </w:p>
    <w:p>
      <w:pPr>
        <w:pStyle w:val="4"/>
        <w:shd w:val="clear" w:color="auto" w:fill="FFFFFF"/>
        <w:spacing w:before="0" w:beforeAutospacing="0" w:after="0" w:afterAutospacing="0" w:line="580" w:lineRule="exact"/>
        <w:ind w:firstLine="643" w:firstLineChars="200"/>
        <w:rPr>
          <w:rFonts w:ascii="仿宋" w:hAnsi="仿宋" w:eastAsia="仿宋"/>
          <w:b/>
          <w:color w:val="333333"/>
          <w:sz w:val="32"/>
          <w:szCs w:val="32"/>
        </w:rPr>
      </w:pPr>
      <w:r>
        <w:rPr>
          <w:rFonts w:hint="eastAsia" w:ascii="仿宋" w:hAnsi="仿宋" w:eastAsia="仿宋"/>
          <w:b/>
          <w:color w:val="333333"/>
          <w:sz w:val="32"/>
          <w:szCs w:val="32"/>
        </w:rPr>
        <w:t>（一）职能职责</w:t>
      </w:r>
      <w:r>
        <w:rPr>
          <w:rFonts w:hint="eastAsia" w:ascii="微软雅黑" w:hAnsi="微软雅黑" w:eastAsia="仿宋"/>
          <w:b/>
          <w:color w:val="333333"/>
          <w:sz w:val="32"/>
          <w:szCs w:val="32"/>
        </w:rPr>
        <w:t> </w:t>
      </w:r>
    </w:p>
    <w:p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1、围绕县委工作部署，对涉及全县经济建设、社会发展、党的自身建设等全局性的重大问题进行调查研究，为县委科学决策提出建议、预案。</w:t>
      </w:r>
    </w:p>
    <w:p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2、负责县委有关会议的筹备和组织协调工作。负责安排县委领导的公务活动，办理县委领导交办的事项。</w:t>
      </w:r>
    </w:p>
    <w:p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3、负责县委文件和文稿的起草、校核、印发工作，负责文书处理、档案管理和开发利用工作；研究、审核县直各部门、各镇（街道）党（工）委向县委的请示，提出处理意见报县委领导审批。</w:t>
      </w:r>
    </w:p>
    <w:p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4、及时收集、筛选、综合整理各类情况，全面准确地为县委、上级党委报送信息；及时传达贯彻党委、政府的重大决策、重要精神和扩大镇（街道）、部门工作交流。</w:t>
      </w:r>
    </w:p>
    <w:p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5、负责党的方针政策、上级党委和县委重要工作部署、领导同志重要批示、批件贯彻落实情况的督促检查，以及受县委委托对某些问题的调查核实；组织督办人大代表有关建议、政协委员有关提案。</w:t>
      </w:r>
    </w:p>
    <w:p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6、负责牵头组织全县目标管理年度考核工作和县委、县政府各项工作年度奖惩的汇总初审。</w:t>
      </w:r>
    </w:p>
    <w:p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7、负责县委值班工作，及时向县委报告重要情况，处理群众来信来访，协助处理县直各部门和镇（街道）反映的重要问题。</w:t>
      </w:r>
    </w:p>
    <w:p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8、负责全县党政系统机要密码通信和密码管理；负责全县商用密码管理；负责上级党委文件和党政领导机关要件的传递工作；负责牵头全县电子政务内网的建设和全县党委系统信息化工作。</w:t>
      </w:r>
    </w:p>
    <w:p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9、负责全县保密工作的规划、宣传教育、指导协调、监督管理和保密案件查处工作；负责涉密通信、办公自动化等的技术防范和审批管理。</w:t>
      </w:r>
    </w:p>
    <w:p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10、负责涉外涉台事务办理。</w:t>
      </w:r>
    </w:p>
    <w:p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11、负责有关人员来本县视察的公务活动安排和接待工作。</w:t>
      </w:r>
    </w:p>
    <w:p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12、负责县委机关行政后勤管理和机关大院的安全保卫工作。</w:t>
      </w:r>
    </w:p>
    <w:p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13、负责对史志办、接待处等部门的归口管理。</w:t>
      </w:r>
    </w:p>
    <w:p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14、负责对全县各级办公室的业务指导和协调管理。</w:t>
      </w:r>
    </w:p>
    <w:p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15、承办县委及上级党委办公室交办的其他工作。</w:t>
      </w:r>
    </w:p>
    <w:p>
      <w:pPr>
        <w:pStyle w:val="4"/>
        <w:shd w:val="clear" w:color="auto" w:fill="FFFFFF"/>
        <w:spacing w:before="0" w:beforeAutospacing="0" w:after="0" w:afterAutospacing="0" w:line="580" w:lineRule="exact"/>
        <w:ind w:firstLine="643" w:firstLineChars="200"/>
        <w:rPr>
          <w:rFonts w:ascii="仿宋" w:hAnsi="仿宋" w:eastAsia="仿宋"/>
          <w:b/>
          <w:color w:val="333333"/>
          <w:sz w:val="32"/>
          <w:szCs w:val="32"/>
        </w:rPr>
      </w:pPr>
      <w:r>
        <w:rPr>
          <w:rFonts w:hint="eastAsia" w:ascii="仿宋" w:hAnsi="仿宋" w:eastAsia="仿宋"/>
          <w:b/>
          <w:color w:val="333333"/>
          <w:sz w:val="32"/>
          <w:szCs w:val="32"/>
        </w:rPr>
        <w:t>（二）机构设置、人员构成</w:t>
      </w:r>
      <w:r>
        <w:rPr>
          <w:rFonts w:hint="eastAsia" w:ascii="微软雅黑" w:hAnsi="微软雅黑" w:eastAsia="仿宋"/>
          <w:b/>
          <w:color w:val="333333"/>
          <w:sz w:val="32"/>
          <w:szCs w:val="32"/>
        </w:rPr>
        <w:t> </w:t>
      </w:r>
    </w:p>
    <w:p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本部门共有编制人数65人，实有人数52人。下设值班室、秘书室、综调室、政研信息室、督查室、考核办、信访室、政工室、行政办、工作队等14个组室，财务核算包括党政信息技术中心、档案局、国家保密局、县委机要局、密码管理局、外事办、中国台湾事务办、党史研究室、团县委等未独立核算的单位。</w:t>
      </w:r>
      <w:r>
        <w:rPr>
          <w:rFonts w:hint="eastAsia" w:ascii="微软雅黑" w:hAnsi="微软雅黑" w:eastAsia="仿宋"/>
          <w:color w:val="333333"/>
          <w:sz w:val="32"/>
          <w:szCs w:val="32"/>
        </w:rPr>
        <w:t> </w:t>
      </w:r>
    </w:p>
    <w:p>
      <w:pPr>
        <w:spacing w:line="580" w:lineRule="exact"/>
        <w:ind w:firstLine="643" w:firstLineChars="200"/>
        <w:rPr>
          <w:rFonts w:ascii="Times New Roman" w:hAnsi="仿宋" w:eastAsia="仿宋" w:cs="Times New Roman"/>
          <w:b/>
          <w:sz w:val="32"/>
          <w:szCs w:val="32"/>
        </w:rPr>
      </w:pPr>
      <w:r>
        <w:rPr>
          <w:rFonts w:ascii="Times New Roman" w:hAnsi="仿宋" w:eastAsia="仿宋" w:cs="Times New Roman"/>
          <w:b/>
          <w:sz w:val="32"/>
          <w:szCs w:val="32"/>
        </w:rPr>
        <w:t>（三）财务情况</w:t>
      </w:r>
    </w:p>
    <w:p>
      <w:pPr>
        <w:widowControl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2021年本级决算支出为1624.93万元，其中基本支出781.58万元，项目支出843.35万元；基本支出中，人员经费749.8万元，公用经费支出31.78万元。</w:t>
      </w:r>
    </w:p>
    <w:p>
      <w:pPr>
        <w:widowControl/>
        <w:spacing w:line="560" w:lineRule="exact"/>
        <w:ind w:firstLine="643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（四）部门绩效目标</w:t>
      </w:r>
    </w:p>
    <w:p>
      <w:pPr>
        <w:widowControl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1.服务全县经济发展，搜集、研究重要信息、动态，为县委决策提供参考的建议方案。</w:t>
      </w:r>
    </w:p>
    <w:p>
      <w:pPr>
        <w:widowControl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2.办理各类公文，负责有关会议的组织工作，督促有关事项的落实。</w:t>
      </w:r>
    </w:p>
    <w:p>
      <w:pPr>
        <w:widowControl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3.加强财务管理及资产管理，降低行政成本。完善机关有关制度。</w:t>
      </w: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二、一般公共预算支出情况</w:t>
      </w:r>
    </w:p>
    <w:p>
      <w:pPr>
        <w:spacing w:line="580" w:lineRule="exact"/>
        <w:ind w:firstLine="643" w:firstLineChars="200"/>
        <w:rPr>
          <w:rFonts w:ascii="Times New Roman" w:hAnsi="仿宋" w:eastAsia="仿宋" w:cs="Times New Roman"/>
          <w:b/>
          <w:sz w:val="32"/>
          <w:szCs w:val="32"/>
        </w:rPr>
      </w:pPr>
      <w:r>
        <w:rPr>
          <w:rFonts w:ascii="Times New Roman" w:hAnsi="仿宋" w:eastAsia="仿宋" w:cs="Times New Roman"/>
          <w:b/>
          <w:sz w:val="32"/>
          <w:szCs w:val="32"/>
        </w:rPr>
        <w:t>（一）基本支出情况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</w:rPr>
        <w:t>2021年度基本支出781.58万元。其中一般公共服务支出589.9万元；社会保障和就业支出126.54万元；卫生健康支出25.05万元；住房保障支出40.09万元。</w:t>
      </w:r>
    </w:p>
    <w:p>
      <w:pPr>
        <w:spacing w:line="580" w:lineRule="exact"/>
        <w:ind w:firstLine="643" w:firstLineChars="200"/>
        <w:rPr>
          <w:rFonts w:ascii="Times New Roman" w:hAnsi="仿宋" w:eastAsia="仿宋" w:cs="Times New Roman"/>
          <w:b/>
          <w:sz w:val="32"/>
          <w:szCs w:val="32"/>
        </w:rPr>
      </w:pPr>
      <w:r>
        <w:rPr>
          <w:rFonts w:ascii="Times New Roman" w:hAnsi="仿宋" w:eastAsia="仿宋" w:cs="Times New Roman"/>
          <w:b/>
          <w:sz w:val="32"/>
          <w:szCs w:val="32"/>
        </w:rPr>
        <w:t>（二）项目支出情况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</w:rPr>
        <w:t>2021年度项目总支出843.35万元。其中一般公共服务支出563.51万元；其他支出279.84万元。</w:t>
      </w:r>
    </w:p>
    <w:p>
      <w:pPr>
        <w:spacing w:line="580" w:lineRule="exact"/>
        <w:ind w:firstLine="640" w:firstLineChars="200"/>
        <w:rPr>
          <w:rFonts w:ascii="Times New Roman" w:hAnsi="黑体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三、政府性基金预算支出情况</w:t>
      </w:r>
    </w:p>
    <w:p>
      <w:pPr>
        <w:spacing w:line="58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2021年度没有政府性基金预算支出。</w:t>
      </w:r>
    </w:p>
    <w:p>
      <w:pPr>
        <w:spacing w:line="580" w:lineRule="exact"/>
        <w:ind w:firstLine="640" w:firstLineChars="200"/>
        <w:rPr>
          <w:rFonts w:ascii="Times New Roman" w:hAnsi="黑体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四、国有资本经营预算支出情况</w:t>
      </w:r>
    </w:p>
    <w:p>
      <w:pPr>
        <w:spacing w:line="58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2021年度没有国有资产经营预算支出。</w:t>
      </w:r>
    </w:p>
    <w:p>
      <w:pPr>
        <w:spacing w:line="580" w:lineRule="exact"/>
        <w:ind w:firstLine="640" w:firstLineChars="200"/>
        <w:rPr>
          <w:rFonts w:ascii="Times New Roman" w:hAnsi="黑体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五、社会保险基金预算支出情况</w:t>
      </w:r>
    </w:p>
    <w:p>
      <w:pPr>
        <w:spacing w:line="58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2021年度没有社会保险基金预算支出。</w:t>
      </w:r>
    </w:p>
    <w:p>
      <w:pPr>
        <w:spacing w:line="580" w:lineRule="exact"/>
        <w:ind w:firstLine="640" w:firstLineChars="200"/>
        <w:rPr>
          <w:rFonts w:ascii="Times New Roman" w:hAnsi="黑体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六、单位整体支出绩效情况</w:t>
      </w:r>
    </w:p>
    <w:p>
      <w:pPr>
        <w:pStyle w:val="8"/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1.围绕中心抓服务。</w:t>
      </w:r>
      <w:r>
        <w:rPr>
          <w:rFonts w:hint="eastAsia" w:ascii="仿宋" w:hAnsi="仿宋" w:eastAsia="仿宋" w:cs="楷体_GB2312"/>
          <w:sz w:val="32"/>
          <w:szCs w:val="32"/>
        </w:rPr>
        <w:t>调查研究有突破。</w:t>
      </w:r>
      <w:r>
        <w:rPr>
          <w:rFonts w:hint="eastAsia" w:ascii="仿宋" w:hAnsi="仿宋" w:eastAsia="仿宋" w:cs="仿宋_GB2312"/>
          <w:sz w:val="32"/>
          <w:szCs w:val="32"/>
        </w:rPr>
        <w:t>9月初到民政局对我县婚俗改革情况进行调研，调研报告《</w:t>
      </w:r>
      <w:r>
        <w:rPr>
          <w:rFonts w:hint="eastAsia" w:ascii="仿宋" w:hAnsi="仿宋" w:eastAsia="仿宋" w:cs="仿宋_GB2312"/>
          <w:bCs/>
          <w:sz w:val="32"/>
          <w:szCs w:val="32"/>
        </w:rPr>
        <w:t>坚持“四个结合” 树立婚俗新风</w:t>
      </w:r>
      <w:r>
        <w:rPr>
          <w:rFonts w:hint="eastAsia" w:ascii="仿宋" w:hAnsi="仿宋" w:eastAsia="仿宋" w:cs="仿宋_GB2312"/>
          <w:sz w:val="32"/>
          <w:szCs w:val="32"/>
        </w:rPr>
        <w:t>》在《常德通讯》发表。</w:t>
      </w:r>
      <w:r>
        <w:rPr>
          <w:rFonts w:hint="eastAsia" w:ascii="仿宋" w:hAnsi="仿宋" w:eastAsia="仿宋" w:cs="仿宋_GB2312"/>
          <w:bCs/>
          <w:sz w:val="32"/>
          <w:szCs w:val="32"/>
        </w:rPr>
        <w:t>编辑《每周信息综合》44期，及时报送县委主要领导阅览。</w:t>
      </w:r>
      <w:r>
        <w:rPr>
          <w:rFonts w:hint="eastAsia" w:ascii="仿宋" w:hAnsi="仿宋" w:eastAsia="仿宋"/>
          <w:bCs/>
          <w:sz w:val="32"/>
          <w:szCs w:val="32"/>
        </w:rPr>
        <w:t>文稿服务有作为。</w:t>
      </w:r>
      <w:r>
        <w:rPr>
          <w:rFonts w:hint="eastAsia" w:ascii="仿宋" w:hAnsi="仿宋" w:eastAsia="仿宋" w:cs="仿宋_GB2312"/>
          <w:sz w:val="32"/>
          <w:szCs w:val="32"/>
        </w:rPr>
        <w:t>紧紧围绕服务县委经济工作会议、党代会、党史学习教育、疫情防控重大会议活动等，今年来撰写讲话材料等文稿120多篇，总计50万余字。其中《把握“四个坚持” 力促工业经济提质增效》、</w:t>
      </w:r>
      <w:r>
        <w:rPr>
          <w:rFonts w:hint="eastAsia" w:ascii="仿宋" w:hAnsi="仿宋" w:eastAsia="仿宋"/>
          <w:sz w:val="32"/>
          <w:szCs w:val="32"/>
        </w:rPr>
        <w:t>学习</w:t>
      </w:r>
      <w:r>
        <w:rPr>
          <w:rFonts w:hint="eastAsia" w:ascii="仿宋" w:hAnsi="仿宋" w:eastAsia="仿宋"/>
          <w:sz w:val="32"/>
          <w:szCs w:val="32"/>
          <w:lang w:eastAsia="zh-CN"/>
        </w:rPr>
        <w:t>习近平</w:t>
      </w:r>
      <w:r>
        <w:rPr>
          <w:rFonts w:hint="eastAsia" w:ascii="仿宋" w:hAnsi="仿宋" w:eastAsia="仿宋"/>
          <w:sz w:val="32"/>
          <w:szCs w:val="32"/>
        </w:rPr>
        <w:t>总书记“七一”讲话心得体会文章市级媒体发表。</w:t>
      </w:r>
      <w:r>
        <w:rPr>
          <w:rFonts w:hint="eastAsia" w:ascii="仿宋" w:hAnsi="仿宋" w:eastAsia="仿宋" w:cs="仿宋_GB2312"/>
          <w:sz w:val="32"/>
          <w:szCs w:val="32"/>
        </w:rPr>
        <w:t>信息报送有提升。</w:t>
      </w:r>
      <w:r>
        <w:rPr>
          <w:rFonts w:hint="eastAsia" w:ascii="仿宋" w:hAnsi="仿宋" w:eastAsia="仿宋" w:cs="仿宋_GB2312"/>
          <w:bCs/>
          <w:sz w:val="32"/>
          <w:szCs w:val="32"/>
        </w:rPr>
        <w:t>今年来</w:t>
      </w:r>
      <w:r>
        <w:rPr>
          <w:rFonts w:hint="eastAsia" w:ascii="仿宋" w:hAnsi="仿宋" w:eastAsia="仿宋" w:cs="仿宋_GB2312"/>
          <w:sz w:val="32"/>
          <w:szCs w:val="32"/>
        </w:rPr>
        <w:t>共向上级报送信息365篇，各级采用61篇，得分排名分别居全省32和全市第2名。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2.突出重点推落实。</w:t>
      </w:r>
      <w:r>
        <w:rPr>
          <w:rFonts w:hint="eastAsia" w:ascii="仿宋" w:hAnsi="仿宋" w:eastAsia="仿宋" w:cs="宋体"/>
          <w:bCs/>
          <w:sz w:val="32"/>
          <w:szCs w:val="32"/>
        </w:rPr>
        <w:t>持续</w:t>
      </w:r>
      <w:r>
        <w:rPr>
          <w:rFonts w:hint="eastAsia" w:ascii="仿宋" w:hAnsi="仿宋" w:eastAsia="仿宋"/>
          <w:bCs/>
          <w:sz w:val="32"/>
          <w:szCs w:val="32"/>
        </w:rPr>
        <w:t>强化督查落实。</w:t>
      </w:r>
      <w:r>
        <w:rPr>
          <w:rFonts w:hint="eastAsia" w:ascii="仿宋" w:hAnsi="仿宋" w:eastAsia="仿宋" w:cs="仿宋_GB2312"/>
          <w:sz w:val="32"/>
          <w:szCs w:val="32"/>
        </w:rPr>
        <w:t>全年共开展常委会会议和议事协调会议议定事项督查10次，共办理市委、县委主要领导批示件11件，办结率100%。对重点项目建设进度、“三农”工作等进行了督查，形成督查通报7期，有力地促进了工作开展。</w:t>
      </w:r>
      <w:r>
        <w:rPr>
          <w:rFonts w:hint="eastAsia" w:ascii="仿宋" w:hAnsi="仿宋" w:eastAsia="仿宋" w:cs="仿宋_GB2312"/>
          <w:bCs/>
          <w:sz w:val="32"/>
          <w:szCs w:val="32"/>
        </w:rPr>
        <w:t>创新抓好绩效考核。</w:t>
      </w:r>
      <w:r>
        <w:rPr>
          <w:rFonts w:hint="eastAsia" w:ascii="仿宋" w:hAnsi="仿宋" w:eastAsia="仿宋" w:cs="仿宋_GB2312"/>
          <w:sz w:val="32"/>
          <w:szCs w:val="32"/>
        </w:rPr>
        <w:t>制定印发了《2021年度县直单位绩效评估细则》《2021年度镇、街道绩效评估细则》，进一步规范考评程序、方式方法及奖惩运用，突显干事和不干事的差距。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3.全心全力保运转。</w:t>
      </w:r>
      <w:r>
        <w:rPr>
          <w:rFonts w:hint="eastAsia" w:ascii="仿宋" w:hAnsi="仿宋" w:eastAsia="仿宋" w:cs="仿宋_GB2312"/>
          <w:bCs/>
          <w:sz w:val="32"/>
          <w:szCs w:val="32"/>
        </w:rPr>
        <w:t>严格规范程序办文。</w:t>
      </w:r>
      <w:r>
        <w:rPr>
          <w:rFonts w:hint="eastAsia" w:ascii="仿宋" w:hAnsi="仿宋" w:eastAsia="仿宋" w:cs="仿宋_GB2312"/>
          <w:sz w:val="32"/>
          <w:szCs w:val="32"/>
        </w:rPr>
        <w:t>今年来，共牵头审核下发文件31份，编发县委常委会会议纪要22期、县委常委议事协调会议纪要8期，办理各类文件电报650余份，基本没有出现差错。</w:t>
      </w:r>
      <w:r>
        <w:rPr>
          <w:rFonts w:hint="eastAsia" w:ascii="仿宋" w:hAnsi="仿宋" w:eastAsia="仿宋" w:cs="宋体"/>
          <w:sz w:val="32"/>
          <w:szCs w:val="32"/>
        </w:rPr>
        <w:t>全力保障值班值守。</w:t>
      </w:r>
      <w:r>
        <w:rPr>
          <w:rFonts w:hint="eastAsia" w:ascii="仿宋" w:hAnsi="仿宋" w:eastAsia="仿宋" w:cs="仿宋_GB2312"/>
          <w:sz w:val="32"/>
          <w:szCs w:val="32"/>
        </w:rPr>
        <w:t>每月草拟全县主要活动重要工作预安排、县委主要领导周工作预安排，</w:t>
      </w:r>
      <w:r>
        <w:rPr>
          <w:rFonts w:hint="eastAsia" w:ascii="仿宋" w:hAnsi="仿宋" w:eastAsia="仿宋" w:cs="宋体"/>
          <w:sz w:val="32"/>
          <w:szCs w:val="32"/>
        </w:rPr>
        <w:t>确保全县重点工作活动安排规范有序。</w:t>
      </w:r>
      <w:r>
        <w:rPr>
          <w:rFonts w:hint="eastAsia" w:ascii="仿宋" w:hAnsi="仿宋" w:eastAsia="仿宋" w:cs="仿宋_GB2312"/>
          <w:sz w:val="32"/>
          <w:szCs w:val="32"/>
        </w:rPr>
        <w:t>严程序高标准办理收文发电，全年处理各类文件电报1417次，下发电传通知61次等。</w:t>
      </w:r>
      <w:r>
        <w:rPr>
          <w:rFonts w:hint="eastAsia" w:ascii="仿宋" w:hAnsi="仿宋" w:eastAsia="仿宋" w:cs="宋体"/>
          <w:sz w:val="32"/>
          <w:szCs w:val="32"/>
        </w:rPr>
        <w:t>毫不松懈抓好保密。</w:t>
      </w:r>
      <w:r>
        <w:rPr>
          <w:rFonts w:hint="eastAsia" w:ascii="仿宋" w:hAnsi="仿宋" w:eastAsia="仿宋" w:cs="仿宋_GB2312"/>
          <w:sz w:val="32"/>
          <w:szCs w:val="32"/>
        </w:rPr>
        <w:t>加强涉密人员管理、定密管理、网络管理，完成全县42家重点单位和19个镇（街道）保密检查工作。加强互联网信息监管，安装密保卫士1800余台，全县重点单位实现全覆盖。以建党100周年开展保密红色传统教育宣传，在法治文化广场摆放展板19块，在人员密集城区、小区显示屏和灯箱上投放保密宣传视频和标语等。</w:t>
      </w:r>
      <w:r>
        <w:rPr>
          <w:rFonts w:hint="eastAsia" w:ascii="仿宋" w:hAnsi="仿宋" w:eastAsia="仿宋" w:cs="仿宋_GB2312"/>
          <w:bCs/>
          <w:sz w:val="32"/>
          <w:szCs w:val="32"/>
        </w:rPr>
        <w:t>聚焦重点推动</w:t>
      </w:r>
      <w:r>
        <w:rPr>
          <w:rFonts w:hint="eastAsia" w:ascii="仿宋" w:hAnsi="仿宋" w:eastAsia="仿宋"/>
          <w:bCs/>
          <w:sz w:val="32"/>
          <w:szCs w:val="32"/>
        </w:rPr>
        <w:t>改革。</w:t>
      </w:r>
      <w:r>
        <w:rPr>
          <w:rFonts w:hint="eastAsia" w:ascii="仿宋" w:hAnsi="仿宋" w:eastAsia="仿宋" w:cs="仿宋_GB2312"/>
          <w:sz w:val="32"/>
          <w:szCs w:val="32"/>
        </w:rPr>
        <w:t>围绕</w:t>
      </w:r>
      <w:r>
        <w:rPr>
          <w:rFonts w:hint="eastAsia" w:ascii="仿宋" w:hAnsi="仿宋" w:eastAsia="仿宋" w:cs="仿宋"/>
          <w:sz w:val="32"/>
          <w:szCs w:val="32"/>
        </w:rPr>
        <w:t>国企、“三集中三到位”、党的群团组织等八大改革</w:t>
      </w:r>
      <w:r>
        <w:rPr>
          <w:rFonts w:hint="eastAsia" w:ascii="仿宋" w:hAnsi="仿宋" w:eastAsia="仿宋" w:cs="仿宋_GB2312"/>
          <w:sz w:val="32"/>
          <w:szCs w:val="32"/>
        </w:rPr>
        <w:t>，</w:t>
      </w:r>
      <w:r>
        <w:rPr>
          <w:rFonts w:hint="eastAsia" w:ascii="仿宋" w:hAnsi="仿宋" w:eastAsia="仿宋" w:cs="Times New Roman"/>
          <w:sz w:val="32"/>
          <w:szCs w:val="32"/>
        </w:rPr>
        <w:t>强化调度对接，动态督导跟踪，</w:t>
      </w:r>
      <w:r>
        <w:rPr>
          <w:rFonts w:hint="eastAsia" w:ascii="仿宋" w:hAnsi="仿宋" w:eastAsia="仿宋" w:cs="仿宋_GB2312"/>
          <w:sz w:val="32"/>
          <w:szCs w:val="32"/>
        </w:rPr>
        <w:t>掌握工作主动权。紧握改革工作亮点，积极打造澧县“智慧监督云”平台，深化供销改革新平台，扎实推进婚俗改革试点</w:t>
      </w:r>
      <w:r>
        <w:rPr>
          <w:rFonts w:hint="eastAsia" w:ascii="仿宋" w:hAnsi="仿宋" w:eastAsia="仿宋"/>
          <w:sz w:val="32"/>
          <w:szCs w:val="32"/>
        </w:rPr>
        <w:t>。持续做好外事港澳台工作。</w:t>
      </w:r>
      <w:r>
        <w:rPr>
          <w:rFonts w:hint="eastAsia" w:ascii="仿宋" w:hAnsi="仿宋" w:eastAsia="仿宋"/>
          <w:bCs/>
          <w:sz w:val="32"/>
          <w:szCs w:val="32"/>
        </w:rPr>
        <w:t>做好外籍</w:t>
      </w:r>
      <w:r>
        <w:rPr>
          <w:rFonts w:hint="eastAsia" w:ascii="仿宋" w:hAnsi="仿宋" w:eastAsia="仿宋" w:cs="仿宋_GB2312"/>
          <w:bCs/>
          <w:sz w:val="32"/>
          <w:szCs w:val="32"/>
        </w:rPr>
        <w:t>人士和港澳台同胞疫情防控、疫苗接种方面工作，至11月底共接种外籍人士24人48剂次，港澳台同胞46人97剂次。做好在澧港澳台同胞的摸底排查工作，协助做好疫情防控等服务，走访慰问困难台胞台属，协调职能部门解决台企难题，积极开展对台招商工作。</w:t>
      </w:r>
      <w:r>
        <w:rPr>
          <w:rFonts w:hint="eastAsia" w:ascii="仿宋" w:hAnsi="仿宋" w:eastAsia="仿宋" w:cs="仿宋_GB2312"/>
          <w:sz w:val="32"/>
          <w:szCs w:val="32"/>
        </w:rPr>
        <w:t>加强档案监督指导。</w:t>
      </w:r>
      <w:r>
        <w:rPr>
          <w:rFonts w:hint="eastAsia" w:ascii="仿宋" w:hAnsi="仿宋" w:eastAsia="仿宋" w:cs="仿宋_GB2312"/>
          <w:bCs/>
          <w:sz w:val="32"/>
          <w:szCs w:val="32"/>
        </w:rPr>
        <w:t>扎实开展村级档案调研，对全县疫情防控及脱贫攻坚档案进行规范性整理、指导、验收。</w:t>
      </w:r>
      <w:r>
        <w:rPr>
          <w:rFonts w:hint="eastAsia" w:ascii="仿宋" w:hAnsi="仿宋" w:eastAsia="仿宋" w:cs="仿宋_GB2312"/>
          <w:sz w:val="32"/>
          <w:szCs w:val="32"/>
        </w:rPr>
        <w:t>组织全县各镇（街道）及疫情防控和脱贫攻坚成员单位开展专业档案整理培训，组织集中观看“十四五”全国档案事业发展规划公益大讲堂，提升档案工作业务水平。完成全县69家单位年报统计工作以及2020年档案“双检”工作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4.齐抓共管谋建设。抓党的建设夯实队伍。</w:t>
      </w:r>
      <w:r>
        <w:rPr>
          <w:rFonts w:hint="eastAsia" w:ascii="仿宋" w:hAnsi="仿宋" w:eastAsia="仿宋"/>
          <w:sz w:val="32"/>
          <w:szCs w:val="32"/>
        </w:rPr>
        <w:t>今年来召开6次主任办公会会议研究党建工作，扎实开展党史学习教育，组织集中学习研讨8次、主题党日活22次、读书分享会1次、专题研讨4次。积极完成“两优一先”推荐，推荐了8名优秀党员提拔重用，县委办机关党支部被评为全县先进基层党组织。</w:t>
      </w:r>
      <w:r>
        <w:rPr>
          <w:rFonts w:hint="eastAsia" w:ascii="仿宋" w:hAnsi="仿宋" w:eastAsia="仿宋"/>
          <w:bCs/>
          <w:sz w:val="32"/>
          <w:szCs w:val="32"/>
        </w:rPr>
        <w:t>抓文明创建夯实队伍。</w:t>
      </w:r>
      <w:r>
        <w:rPr>
          <w:rFonts w:hint="eastAsia" w:ascii="仿宋" w:hAnsi="仿宋" w:eastAsia="仿宋" w:cs="宋体"/>
          <w:sz w:val="32"/>
          <w:szCs w:val="32"/>
        </w:rPr>
        <w:t>开展了7次“我们的节日”主题活动、2次道德讲堂、4次文体活动、6次志愿服务活动，常德文明网上稿8篇。</w:t>
      </w:r>
      <w:r>
        <w:rPr>
          <w:rFonts w:hint="eastAsia" w:ascii="仿宋" w:hAnsi="仿宋" w:eastAsia="仿宋"/>
          <w:bCs/>
          <w:sz w:val="32"/>
          <w:szCs w:val="32"/>
        </w:rPr>
        <w:t>抓意识形态夯实队伍。</w:t>
      </w:r>
      <w:r>
        <w:rPr>
          <w:rFonts w:hint="eastAsia" w:ascii="仿宋" w:hAnsi="仿宋" w:eastAsia="仿宋"/>
          <w:sz w:val="32"/>
          <w:szCs w:val="32"/>
        </w:rPr>
        <w:t>今年来研究意识形态工作4次，分析研判2次，向县委专题汇报工作2次，组织中心组专题学习11次。</w:t>
      </w:r>
      <w:r>
        <w:rPr>
          <w:rFonts w:hint="eastAsia" w:ascii="仿宋" w:hAnsi="仿宋" w:eastAsia="仿宋"/>
          <w:bCs/>
          <w:sz w:val="32"/>
          <w:szCs w:val="32"/>
        </w:rPr>
        <w:t>抓党风廉政夯实队伍。开展廉政谈心谈话200余人次，上专题廉政党课1次，观看警示教育片3次，经常性开展党风廉政教育，</w:t>
      </w:r>
      <w:r>
        <w:rPr>
          <w:rFonts w:ascii="仿宋" w:hAnsi="仿宋" w:eastAsia="仿宋"/>
          <w:bCs/>
          <w:sz w:val="32"/>
          <w:szCs w:val="32"/>
        </w:rPr>
        <w:t>严格财经纪律，</w:t>
      </w:r>
      <w:r>
        <w:rPr>
          <w:rFonts w:hint="eastAsia" w:ascii="仿宋" w:hAnsi="仿宋" w:eastAsia="仿宋"/>
          <w:bCs/>
          <w:sz w:val="32"/>
          <w:szCs w:val="32"/>
        </w:rPr>
        <w:t>完善财经制度，营造风清气正的工作氛围。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</w:rPr>
      </w:pPr>
      <w:r>
        <w:rPr>
          <w:rFonts w:hint="eastAsia" w:ascii="仿宋" w:hAnsi="仿宋" w:eastAsia="仿宋"/>
          <w:bCs/>
          <w:sz w:val="32"/>
          <w:szCs w:val="32"/>
        </w:rPr>
        <w:t>5.稳扎稳打强基础。</w:t>
      </w:r>
      <w:r>
        <w:rPr>
          <w:rFonts w:hint="eastAsia" w:ascii="仿宋" w:hAnsi="仿宋" w:eastAsia="仿宋"/>
          <w:sz w:val="32"/>
          <w:szCs w:val="32"/>
        </w:rPr>
        <w:t>信息化建设深入推广。稳步推进常德市党政协同办公平台办事、办会功能，对县直单位和镇、街道办文模块加大督导力度，规范收发文程序，加强应用培训。对视频会议系统进行升级改造，常委会议室和党委视频会议室实现互联互通。</w:t>
      </w:r>
      <w:r>
        <w:rPr>
          <w:rFonts w:ascii="仿宋" w:hAnsi="仿宋" w:eastAsia="仿宋"/>
          <w:bCs/>
          <w:sz w:val="32"/>
          <w:szCs w:val="32"/>
        </w:rPr>
        <w:t>信访维稳</w:t>
      </w:r>
      <w:r>
        <w:rPr>
          <w:rFonts w:hint="eastAsia" w:ascii="仿宋" w:hAnsi="仿宋" w:eastAsia="仿宋"/>
          <w:bCs/>
          <w:sz w:val="32"/>
          <w:szCs w:val="32"/>
        </w:rPr>
        <w:t>从细从实。</w:t>
      </w:r>
      <w:r>
        <w:rPr>
          <w:rFonts w:hint="eastAsia" w:ascii="仿宋" w:hAnsi="仿宋" w:eastAsia="仿宋"/>
          <w:sz w:val="32"/>
          <w:szCs w:val="32"/>
        </w:rPr>
        <w:t>今年来，</w:t>
      </w:r>
      <w:r>
        <w:rPr>
          <w:rFonts w:hint="eastAsia" w:ascii="仿宋" w:hAnsi="仿宋" w:eastAsia="仿宋"/>
          <w:bCs/>
          <w:sz w:val="32"/>
          <w:szCs w:val="32"/>
        </w:rPr>
        <w:t>共接到来信88件、来访213批322人次，五人以上集访10批96人次，涉及群体7个，其中单个群体上访2次以上的有参战退役军人群体、志愿兵再就业群体等。后勤服务扎实有力。</w:t>
      </w:r>
      <w:r>
        <w:rPr>
          <w:rFonts w:hint="eastAsia" w:ascii="仿宋" w:hAnsi="仿宋" w:eastAsia="仿宋" w:cs="仿宋_GB2312"/>
          <w:sz w:val="32"/>
          <w:szCs w:val="32"/>
        </w:rPr>
        <w:t>完善监控、安保机制，加强公车和食堂安全管理，落实疫情防控工作。新建保密文印室和档案资料室，</w:t>
      </w:r>
      <w:r>
        <w:rPr>
          <w:rFonts w:ascii="仿宋" w:hAnsi="仿宋" w:eastAsia="仿宋" w:cs="仿宋_GB2312"/>
          <w:sz w:val="32"/>
          <w:szCs w:val="32"/>
        </w:rPr>
        <w:t>对</w:t>
      </w:r>
      <w:r>
        <w:rPr>
          <w:rFonts w:hint="eastAsia" w:ascii="仿宋" w:hAnsi="仿宋" w:eastAsia="仿宋" w:cs="仿宋_GB2312"/>
          <w:sz w:val="32"/>
          <w:szCs w:val="32"/>
        </w:rPr>
        <w:t>县委会议室</w:t>
      </w:r>
      <w:r>
        <w:rPr>
          <w:rFonts w:ascii="仿宋" w:hAnsi="仿宋" w:eastAsia="仿宋" w:cs="仿宋_GB2312"/>
          <w:sz w:val="32"/>
          <w:szCs w:val="32"/>
        </w:rPr>
        <w:t>进行</w:t>
      </w:r>
      <w:r>
        <w:rPr>
          <w:rFonts w:hint="eastAsia" w:ascii="仿宋" w:hAnsi="仿宋" w:eastAsia="仿宋" w:cs="仿宋_GB2312"/>
          <w:sz w:val="32"/>
          <w:szCs w:val="32"/>
        </w:rPr>
        <w:t>合理改造</w:t>
      </w:r>
      <w:r>
        <w:rPr>
          <w:rFonts w:ascii="仿宋" w:hAnsi="仿宋" w:eastAsia="仿宋" w:cs="仿宋_GB2312"/>
          <w:sz w:val="32"/>
          <w:szCs w:val="32"/>
        </w:rPr>
        <w:t>和添置，及时维护和添置办公家具和设备，</w:t>
      </w:r>
      <w:r>
        <w:rPr>
          <w:rFonts w:hint="eastAsia" w:ascii="仿宋" w:hAnsi="仿宋" w:eastAsia="仿宋" w:cs="仿宋_GB2312"/>
          <w:sz w:val="32"/>
          <w:szCs w:val="32"/>
        </w:rPr>
        <w:t>定期检修维护相关管线设施，狠抓园林式建设，确保机关绿化亮化美化。</w:t>
      </w: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七、存在的问题及原因分析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shd w:val="clear" w:color="auto" w:fill="FFFFFF"/>
        </w:rPr>
        <w:t>在预算执行及资产管理等方面仍存在预算执行不严、预算编制不科学、资产管理不到位等问题。相关财务管理制度还有待进一步完善。</w:t>
      </w:r>
    </w:p>
    <w:p>
      <w:pPr>
        <w:spacing w:line="580" w:lineRule="exact"/>
        <w:ind w:firstLine="640" w:firstLineChars="200"/>
        <w:rPr>
          <w:rFonts w:ascii="Times New Roman" w:hAnsi="黑体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八、下一步改进措施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" w:eastAsia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shd w:val="clear" w:color="auto" w:fill="FFFFFF"/>
        </w:rPr>
        <w:t>1.细化预算编制工作，认真做好预算的编制。进一步加强内部机构的预算管理意识，严格按照预算编制的相关制度和要求，本着“勤俭节约、保障运转”的原则进行预算的编制；编制范围尽可能的全面、不漏项，进一步提高预算编制的科学性、合理性、严谨性和可控性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" w:eastAsia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shd w:val="clear" w:color="auto" w:fill="FFFFFF"/>
        </w:rPr>
        <w:t>2.在日常预算管理过程中，进一步加强预算支出的审核、跟踪及预算执行情况分析。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" w:hAnsi="仿宋" w:eastAsia="仿宋" w:cstheme="minorEastAsia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shd w:val="clear" w:color="auto" w:fill="FFFFFF"/>
        </w:rPr>
        <w:t>3.完善管理制度，进一步加强财务管理 。进一步贯彻落实中央</w:t>
      </w:r>
      <w:bookmarkStart w:id="0" w:name="_GoBack"/>
      <w:bookmarkEnd w:id="0"/>
      <w:r>
        <w:rPr>
          <w:rFonts w:hint="eastAsia" w:ascii="仿宋_GB2312" w:hAnsi="仿宋" w:eastAsia="仿宋_GB2312"/>
          <w:color w:val="000000" w:themeColor="text1"/>
          <w:sz w:val="32"/>
          <w:szCs w:val="32"/>
          <w:shd w:val="clear" w:color="auto" w:fill="FFFFFF"/>
        </w:rPr>
        <w:t>八项规定，建立本部门“三公经费”等公务支出管理制</w:t>
      </w:r>
      <w:r>
        <w:rPr>
          <w:rFonts w:hint="eastAsia" w:ascii="仿宋" w:hAnsi="仿宋" w:eastAsia="仿宋" w:cstheme="minorEastAsia"/>
          <w:color w:val="000000" w:themeColor="text1"/>
          <w:sz w:val="32"/>
          <w:szCs w:val="32"/>
        </w:rPr>
        <w:t>度及厉行节约制度，加强经费审批和控制，规范支出标准与范围，并严格执行。</w:t>
      </w:r>
    </w:p>
    <w:p>
      <w:pPr>
        <w:spacing w:line="580" w:lineRule="exact"/>
        <w:ind w:firstLine="640" w:firstLineChars="200"/>
        <w:rPr>
          <w:rFonts w:ascii="Times New Roman" w:hAnsi="黑体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九、单位整体支出绩效自评结果拟应用和公开情况</w:t>
      </w:r>
    </w:p>
    <w:p>
      <w:pPr>
        <w:spacing w:line="58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根据本单位绩效自评结果以及在自评过程中发现的问题，我们将及时进行调整和优化，合理配置资源，加强财务方面管理。</w:t>
      </w: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十、其他需要说明的情况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无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报告需要以下附件：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</w:t>
      </w:r>
      <w:r>
        <w:rPr>
          <w:rFonts w:ascii="Times New Roman" w:hAnsi="仿宋" w:eastAsia="仿宋" w:cs="Times New Roman"/>
          <w:sz w:val="32"/>
          <w:szCs w:val="32"/>
        </w:rPr>
        <w:t>．部门整体支出绩效评价基础数据表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</w:t>
      </w:r>
      <w:r>
        <w:rPr>
          <w:rFonts w:ascii="Times New Roman" w:hAnsi="仿宋" w:eastAsia="仿宋" w:cs="Times New Roman"/>
          <w:sz w:val="32"/>
          <w:szCs w:val="32"/>
        </w:rPr>
        <w:t>．部门整体支出绩效自评表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3</w:t>
      </w:r>
      <w:r>
        <w:rPr>
          <w:rFonts w:ascii="Times New Roman" w:hAnsi="仿宋" w:eastAsia="仿宋" w:cs="Times New Roman"/>
          <w:sz w:val="32"/>
          <w:szCs w:val="32"/>
        </w:rPr>
        <w:t>．项目支出绩效自评表（一个项目支出一张表）</w:t>
      </w:r>
    </w:p>
    <w:p>
      <w:pPr>
        <w:rPr>
          <w:rFonts w:ascii="Times New Roman" w:hAnsi="Times New Roman" w:eastAsia="仿宋" w:cs="Times New Roman"/>
        </w:rPr>
      </w:pPr>
    </w:p>
    <w:p>
      <w:pPr>
        <w:rPr>
          <w:rFonts w:ascii="Times New Roman" w:hAnsi="Times New Roman" w:eastAsia="仿宋" w:cs="Times New Roman"/>
        </w:rPr>
      </w:pPr>
    </w:p>
    <w:p>
      <w:pPr>
        <w:rPr>
          <w:rFonts w:ascii="Times New Roman" w:hAnsi="Times New Roman" w:eastAsia="仿宋" w:cs="Times New Roman"/>
        </w:rPr>
      </w:pPr>
    </w:p>
    <w:sectPr>
      <w:pgSz w:w="11900" w:h="16840"/>
      <w:pgMar w:top="1440" w:right="1800" w:bottom="1440" w:left="1800" w:header="0" w:footer="600" w:gutter="0"/>
      <w:cols w:space="420" w:num="1"/>
      <w:titlePg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k2YTE0MzIwNmQ1Yzg1ZGY1YWM4ODc4NDU1ZDRiNWQifQ=="/>
  </w:docVars>
  <w:rsids>
    <w:rsidRoot w:val="27D94564"/>
    <w:rsid w:val="00026C13"/>
    <w:rsid w:val="000C0E4E"/>
    <w:rsid w:val="00103C53"/>
    <w:rsid w:val="00226E16"/>
    <w:rsid w:val="00237C90"/>
    <w:rsid w:val="0031590E"/>
    <w:rsid w:val="003D5DE8"/>
    <w:rsid w:val="00470A85"/>
    <w:rsid w:val="004C64F1"/>
    <w:rsid w:val="005A3C2A"/>
    <w:rsid w:val="00613844"/>
    <w:rsid w:val="00626EFA"/>
    <w:rsid w:val="006638A9"/>
    <w:rsid w:val="008565F3"/>
    <w:rsid w:val="00973095"/>
    <w:rsid w:val="00981C3B"/>
    <w:rsid w:val="009B5351"/>
    <w:rsid w:val="00B642EA"/>
    <w:rsid w:val="00B83C46"/>
    <w:rsid w:val="00B9329D"/>
    <w:rsid w:val="00C140B6"/>
    <w:rsid w:val="00E40EA6"/>
    <w:rsid w:val="00EA6817"/>
    <w:rsid w:val="00F07D7E"/>
    <w:rsid w:val="00F75BCD"/>
    <w:rsid w:val="00F92C09"/>
    <w:rsid w:val="02E602C3"/>
    <w:rsid w:val="0569626F"/>
    <w:rsid w:val="1F5E5F75"/>
    <w:rsid w:val="225C4890"/>
    <w:rsid w:val="27D94564"/>
    <w:rsid w:val="287C746C"/>
    <w:rsid w:val="2AF459E0"/>
    <w:rsid w:val="356E5F27"/>
    <w:rsid w:val="357D7B8B"/>
    <w:rsid w:val="3AD76784"/>
    <w:rsid w:val="3E1A70B4"/>
    <w:rsid w:val="45A01BFA"/>
    <w:rsid w:val="4AD44F71"/>
    <w:rsid w:val="4B2A2DEB"/>
    <w:rsid w:val="4B775B0D"/>
    <w:rsid w:val="505446A7"/>
    <w:rsid w:val="525C7843"/>
    <w:rsid w:val="5EA93E10"/>
    <w:rsid w:val="64BA24D5"/>
    <w:rsid w:val="65474C27"/>
    <w:rsid w:val="737C62D9"/>
    <w:rsid w:val="78D21D5D"/>
    <w:rsid w:val="7ADB139D"/>
    <w:rsid w:val="7EA45F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</w:rPr>
  </w:style>
  <w:style w:type="character" w:customStyle="1" w:styleId="7">
    <w:name w:val="页眉 Char"/>
    <w:basedOn w:val="6"/>
    <w:link w:val="3"/>
    <w:qFormat/>
    <w:uiPriority w:val="0"/>
    <w:rPr>
      <w:sz w:val="18"/>
      <w:szCs w:val="18"/>
    </w:rPr>
  </w:style>
  <w:style w:type="paragraph" w:customStyle="1" w:styleId="8">
    <w:name w:val="p0"/>
    <w:basedOn w:val="1"/>
    <w:qFormat/>
    <w:uiPriority w:val="0"/>
    <w:pPr>
      <w:widowControl/>
    </w:pPr>
    <w:rPr>
      <w:rFonts w:ascii="宋体" w:hAnsi="宋体" w:eastAsia="宋体" w:cs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9</Pages>
  <Words>3610</Words>
  <Characters>3774</Characters>
  <Lines>27</Lines>
  <Paragraphs>7</Paragraphs>
  <TotalTime>528</TotalTime>
  <ScaleCrop>false</ScaleCrop>
  <LinksUpToDate>false</LinksUpToDate>
  <CharactersWithSpaces>3786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2022-03-25T03:19:00Z</dcterms:created>
  <dc:creator>小明同学</dc:creator>
  <cp:lastModifiedBy>Administrator</cp:lastModifiedBy>
  <cp:lastPrinted>2022-06-29T08:59:00Z</cp:lastPrinted>
  <dcterms:modified xsi:type="dcterms:W3CDTF">2024-08-28T08:00:46Z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2C748869A0314D468FCA60B514AE4557</vt:lpwstr>
  </property>
</Properties>
</file>