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0" w:lineRule="auto"/>
        <w:rPr>
          <w:rFonts w:ascii="Arial"/>
          <w:sz w:val="21"/>
        </w:rPr>
      </w:pPr>
    </w:p>
    <w:p>
      <w:pPr>
        <w:spacing w:before="104" w:line="222" w:lineRule="auto"/>
        <w:ind w:left="2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13"/>
          <w:sz w:val="32"/>
          <w:szCs w:val="32"/>
        </w:rPr>
        <w:t>附件2</w:t>
      </w:r>
    </w:p>
    <w:p>
      <w:pPr>
        <w:pStyle w:val="2"/>
        <w:spacing w:before="380" w:line="219" w:lineRule="auto"/>
        <w:ind w:left="1191"/>
        <w:rPr>
          <w:sz w:val="43"/>
          <w:szCs w:val="43"/>
        </w:rPr>
      </w:pPr>
      <w:r>
        <w:rPr>
          <w:b/>
          <w:bCs/>
          <w:spacing w:val="-6"/>
          <w:sz w:val="43"/>
          <w:szCs w:val="43"/>
        </w:rPr>
        <w:t>湖南省职业高中收费项目及标准表</w:t>
      </w:r>
    </w:p>
    <w:p>
      <w:pPr>
        <w:spacing w:line="343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pStyle w:val="2"/>
        <w:spacing w:before="65" w:line="219" w:lineRule="auto"/>
        <w:ind w:left="6854"/>
        <w:rPr>
          <w:sz w:val="20"/>
          <w:szCs w:val="20"/>
        </w:rPr>
      </w:pPr>
      <w:r>
        <w:rPr>
          <w:spacing w:val="-1"/>
          <w:sz w:val="20"/>
          <w:szCs w:val="20"/>
        </w:rPr>
        <w:t>单位：元/每生每期</w:t>
      </w:r>
    </w:p>
    <w:p>
      <w:pPr>
        <w:spacing w:before="18"/>
      </w:pPr>
    </w:p>
    <w:p>
      <w:pPr>
        <w:spacing w:before="18"/>
      </w:pPr>
    </w:p>
    <w:tbl>
      <w:tblPr>
        <w:tblStyle w:val="7"/>
        <w:tblW w:w="88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1508"/>
        <w:gridCol w:w="659"/>
        <w:gridCol w:w="1259"/>
        <w:gridCol w:w="1268"/>
        <w:gridCol w:w="1259"/>
        <w:gridCol w:w="1059"/>
        <w:gridCol w:w="11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2202" w:type="dxa"/>
            <w:gridSpan w:val="2"/>
            <w:vMerge w:val="restart"/>
            <w:tcBorders>
              <w:bottom w:val="nil"/>
              <w:tl2br w:val="single" w:color="000000" w:sz="4" w:space="0"/>
            </w:tcBorders>
            <w:vAlign w:val="top"/>
          </w:tcPr>
          <w:p>
            <w:pPr>
              <w:pStyle w:val="6"/>
              <w:spacing w:before="33" w:line="220" w:lineRule="auto"/>
              <w:ind w:left="1425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项 目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130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标</w:t>
            </w:r>
            <w:r>
              <w:rPr>
                <w:spacing w:val="4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准</w:t>
            </w: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41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类</w:t>
            </w:r>
            <w:r>
              <w:rPr>
                <w:spacing w:val="37"/>
                <w:sz w:val="20"/>
                <w:szCs w:val="20"/>
              </w:rPr>
              <w:t xml:space="preserve">  </w:t>
            </w:r>
            <w:r>
              <w:rPr>
                <w:spacing w:val="-4"/>
                <w:sz w:val="20"/>
                <w:szCs w:val="20"/>
              </w:rPr>
              <w:t>别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123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学费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2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住宿费</w:t>
            </w:r>
          </w:p>
        </w:tc>
        <w:tc>
          <w:tcPr>
            <w:tcW w:w="126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2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服务性收费</w:t>
            </w:r>
          </w:p>
        </w:tc>
        <w:tc>
          <w:tcPr>
            <w:tcW w:w="3422" w:type="dxa"/>
            <w:gridSpan w:val="3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297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代</w:t>
            </w:r>
            <w:r>
              <w:rPr>
                <w:spacing w:val="45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收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2202" w:type="dxa"/>
            <w:gridSpan w:val="2"/>
            <w:vMerge w:val="continue"/>
            <w:tcBorders>
              <w:top w:val="nil"/>
              <w:tl2br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2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伙食费</w:t>
            </w:r>
          </w:p>
        </w:tc>
        <w:tc>
          <w:tcPr>
            <w:tcW w:w="125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3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书籍课本费</w:t>
            </w:r>
          </w:p>
        </w:tc>
        <w:tc>
          <w:tcPr>
            <w:tcW w:w="1059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118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作业本费</w:t>
            </w:r>
          </w:p>
        </w:tc>
        <w:tc>
          <w:tcPr>
            <w:tcW w:w="1104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24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校服费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202" w:type="dxa"/>
            <w:gridSpan w:val="2"/>
            <w:vAlign w:val="top"/>
          </w:tcPr>
          <w:p>
            <w:pPr>
              <w:pStyle w:val="6"/>
              <w:spacing w:before="259" w:line="219" w:lineRule="auto"/>
              <w:ind w:left="9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文科、农、林、师范类</w:t>
            </w:r>
          </w:p>
        </w:tc>
        <w:tc>
          <w:tcPr>
            <w:tcW w:w="659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7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800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6" w:lineRule="auto"/>
              <w:ind w:left="123" w:right="24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对自愿住校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2"/>
                <w:sz w:val="20"/>
                <w:szCs w:val="20"/>
              </w:rPr>
              <w:t>的学生，按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20"/>
                <w:sz w:val="20"/>
                <w:szCs w:val="20"/>
              </w:rPr>
              <w:t>同级发改、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教育部门核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1"/>
                <w:sz w:val="20"/>
                <w:szCs w:val="20"/>
              </w:rPr>
              <w:t>定的标准收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10"/>
                <w:sz w:val="20"/>
                <w:szCs w:val="20"/>
              </w:rPr>
              <w:t>费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。</w:t>
            </w:r>
          </w:p>
        </w:tc>
        <w:tc>
          <w:tcPr>
            <w:tcW w:w="1268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83" w:lineRule="auto"/>
              <w:ind w:left="125" w:right="110"/>
              <w:jc w:val="both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由学校根据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带量营养食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谱，按成本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补偿原则合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理确定学生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食堂供餐价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格，并报同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级教育部门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备案。</w:t>
            </w:r>
          </w:p>
        </w:tc>
        <w:tc>
          <w:tcPr>
            <w:tcW w:w="231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717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按实收费</w:t>
            </w:r>
          </w:p>
        </w:tc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81" w:lineRule="auto"/>
              <w:ind w:left="119" w:right="124" w:firstLine="2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学校可向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自愿购买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校服的学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生据实代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收，不得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9"/>
                <w:sz w:val="20"/>
                <w:szCs w:val="20"/>
              </w:rPr>
              <w:t>营利，并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严格执行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教育、市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5"/>
                <w:sz w:val="20"/>
                <w:szCs w:val="20"/>
              </w:rPr>
              <w:t>场监督管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理部门有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关校服管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理的规</w:t>
            </w:r>
          </w:p>
          <w:p>
            <w:pPr>
              <w:pStyle w:val="6"/>
              <w:spacing w:before="18" w:line="220" w:lineRule="auto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2202" w:type="dxa"/>
            <w:gridSpan w:val="2"/>
            <w:vAlign w:val="top"/>
          </w:tcPr>
          <w:p>
            <w:pPr>
              <w:pStyle w:val="6"/>
              <w:spacing w:before="222" w:line="291" w:lineRule="auto"/>
              <w:ind w:left="104" w:right="104" w:hanging="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体育、卫生、服装、旅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游、美容类</w:t>
            </w:r>
          </w:p>
        </w:tc>
        <w:tc>
          <w:tcPr>
            <w:tcW w:w="659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123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1000</w:t>
            </w: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202" w:type="dxa"/>
            <w:gridSpan w:val="2"/>
            <w:vAlign w:val="top"/>
          </w:tcPr>
          <w:p>
            <w:pPr>
              <w:pStyle w:val="6"/>
              <w:spacing w:before="264" w:line="219" w:lineRule="auto"/>
              <w:ind w:left="79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烹饪类</w:t>
            </w:r>
          </w:p>
        </w:tc>
        <w:tc>
          <w:tcPr>
            <w:tcW w:w="65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123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1200</w:t>
            </w: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9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267" w:line="200" w:lineRule="auto"/>
              <w:ind w:left="2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艺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术</w:t>
            </w:r>
            <w:r>
              <w:rPr>
                <w:spacing w:val="3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类</w:t>
            </w:r>
          </w:p>
        </w:tc>
        <w:tc>
          <w:tcPr>
            <w:tcW w:w="1508" w:type="dxa"/>
            <w:vAlign w:val="top"/>
          </w:tcPr>
          <w:p>
            <w:pPr>
              <w:pStyle w:val="6"/>
              <w:spacing w:before="104" w:line="270" w:lineRule="auto"/>
              <w:ind w:left="81" w:right="193" w:firstLine="2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表演、美术专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业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305" w:line="184" w:lineRule="auto"/>
              <w:ind w:left="123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1400</w:t>
            </w: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9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>
            <w:pPr>
              <w:pStyle w:val="6"/>
              <w:spacing w:before="266" w:line="220" w:lineRule="auto"/>
              <w:ind w:left="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其他专业</w:t>
            </w:r>
          </w:p>
        </w:tc>
        <w:tc>
          <w:tcPr>
            <w:tcW w:w="659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123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1000</w:t>
            </w: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202" w:type="dxa"/>
            <w:gridSpan w:val="2"/>
            <w:vAlign w:val="top"/>
          </w:tcPr>
          <w:p>
            <w:pPr>
              <w:pStyle w:val="6"/>
              <w:spacing w:before="267" w:line="219" w:lineRule="auto"/>
              <w:ind w:left="79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医药类</w:t>
            </w:r>
          </w:p>
        </w:tc>
        <w:tc>
          <w:tcPr>
            <w:tcW w:w="65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123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1200</w:t>
            </w:r>
          </w:p>
        </w:tc>
        <w:tc>
          <w:tcPr>
            <w:tcW w:w="12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202" w:type="dxa"/>
            <w:gridSpan w:val="2"/>
            <w:vAlign w:val="top"/>
          </w:tcPr>
          <w:p>
            <w:pPr>
              <w:pStyle w:val="6"/>
              <w:spacing w:before="268" w:line="219" w:lineRule="auto"/>
              <w:ind w:left="79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其他类</w:t>
            </w:r>
          </w:p>
        </w:tc>
        <w:tc>
          <w:tcPr>
            <w:tcW w:w="65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123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1000</w:t>
            </w: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1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bookmarkStart w:id="0" w:name="_GoBack"/>
      <w:bookmarkEnd w:id="0"/>
    </w:p>
    <w:sectPr>
      <w:footerReference r:id="rId5" w:type="default"/>
      <w:pgSz w:w="11900" w:h="16820"/>
      <w:pgMar w:top="1429" w:right="1785" w:bottom="1743" w:left="1274" w:header="0" w:footer="148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6" w:lineRule="auto"/>
      <w:ind w:left="3904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655D5"/>
    <w:rsid w:val="6616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5"/>
      <w:szCs w:val="45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2024-09-12T08:06:00Z</dcterms:created>
  <dc:creator>过期土豆</dc:creator>
  <cp:lastModifiedBy>过期土豆</cp:lastModifiedBy>
  <dcterms:modified xsi:type="dcterms:W3CDTF">2024-09-12T08:07:37Z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A42213BDCA104DE6B1AE348D96E732FC</vt:lpwstr>
  </property>
</Properties>
</file>