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附件1</w:t>
      </w:r>
    </w:p>
    <w:p>
      <w:pPr>
        <w:pStyle w:val="2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年城区小学招生计划</w:t>
      </w:r>
    </w:p>
    <w:bookmarkEnd w:id="0"/>
    <w:p>
      <w:pPr>
        <w:pStyle w:val="2"/>
        <w:shd w:val="clear" w:color="auto" w:fill="FFFFFF"/>
        <w:spacing w:before="0" w:beforeAutospacing="0" w:after="0" w:afterAutospacing="0" w:line="520" w:lineRule="exact"/>
        <w:ind w:firstLine="320" w:firstLineChars="100"/>
        <w:jc w:val="both"/>
        <w:rPr>
          <w:rFonts w:ascii="黑体" w:hAnsi="黑体" w:eastAsia="黑体" w:cs="Times New Roman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 xml:space="preserve"> </w:t>
      </w:r>
    </w:p>
    <w:tbl>
      <w:tblPr>
        <w:tblStyle w:val="3"/>
        <w:tblW w:w="97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784"/>
        <w:gridCol w:w="3881"/>
        <w:gridCol w:w="1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等线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微软雅黑" w:hAnsi="微软雅黑" w:cs="宋体"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等线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微软雅黑" w:hAnsi="微软雅黑" w:cs="宋体"/>
                <w:color w:val="auto"/>
                <w:kern w:val="0"/>
                <w:sz w:val="28"/>
                <w:szCs w:val="28"/>
              </w:rPr>
              <w:t>招生班数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等线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微软雅黑" w:hAnsi="微软雅黑" w:cs="宋体"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等线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微软雅黑" w:hAnsi="微软雅黑" w:cs="宋体"/>
                <w:color w:val="auto"/>
                <w:kern w:val="0"/>
                <w:sz w:val="28"/>
                <w:szCs w:val="28"/>
              </w:rPr>
              <w:t>招生班数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一完小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五完小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实验小学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芙蓉学校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澧州实验小学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银谷国际实验学校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澧州翊武学校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澧阳新河小学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弘毅学校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澧浦羊古明德中心小学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一完小桃花滩分校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九澧实验学校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250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黄桥小学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540" w:lineRule="exact"/>
        <w:jc w:val="both"/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</w:pPr>
    </w:p>
    <w:p>
      <w:pPr>
        <w:rPr>
          <w:rFonts w:hint="eastAsia" w:ascii="黑体" w:hAnsi="黑体" w:eastAsia="黑体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862AC"/>
    <w:rsid w:val="3438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2025-07-08T02:20:00Z</dcterms:created>
  <dc:creator>过期土豆</dc:creator>
  <cp:lastModifiedBy>过期土豆</cp:lastModifiedBy>
  <dcterms:modified xsi:type="dcterms:W3CDTF">2025-07-08T02:21:01Z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F1598A622C114C8D8EEFCAC392F3CBF6</vt:lpwstr>
  </property>
</Properties>
</file>