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8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eastAsia="方正小标宋简体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115BE838">
      <w:pPr>
        <w:spacing w:line="560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澧县财政投资项目预算评审送审单</w:t>
      </w:r>
    </w:p>
    <w:p w14:paraId="62B406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（信息化类）</w:t>
      </w:r>
    </w:p>
    <w:p w14:paraId="53570179">
      <w:pPr>
        <w:jc w:val="right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单位</w:t>
      </w:r>
      <w:r>
        <w:rPr>
          <w:rFonts w:ascii="Times New Roman"/>
          <w:sz w:val="24"/>
          <w:szCs w:val="24"/>
        </w:rPr>
        <w:t>：</w:t>
      </w:r>
      <w:r>
        <w:rPr>
          <w:rFonts w:hint="eastAsia" w:ascii="Times New Roman"/>
          <w:sz w:val="24"/>
          <w:szCs w:val="24"/>
        </w:rPr>
        <w:t>元</w:t>
      </w:r>
    </w:p>
    <w:tbl>
      <w:tblPr>
        <w:tblStyle w:val="4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57" w:type="dxa"/>
          <w:right w:w="108" w:type="dxa"/>
        </w:tblCellMar>
      </w:tblPr>
      <w:tblGrid>
        <w:gridCol w:w="1882"/>
        <w:gridCol w:w="1823"/>
        <w:gridCol w:w="1314"/>
        <w:gridCol w:w="510"/>
        <w:gridCol w:w="1475"/>
        <w:gridCol w:w="348"/>
        <w:gridCol w:w="1825"/>
      </w:tblGrid>
      <w:tr w14:paraId="67594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64FCA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项目名称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1A565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1A92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67C4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送审金额</w:t>
            </w:r>
          </w:p>
        </w:tc>
        <w:tc>
          <w:tcPr>
            <w:tcW w:w="729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B217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           （其中工程费：          其他费：       ）</w:t>
            </w:r>
          </w:p>
        </w:tc>
      </w:tr>
      <w:tr w14:paraId="7566D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4071D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资金来源</w:t>
            </w:r>
          </w:p>
          <w:p w14:paraId="231E52D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及额度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1EC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中央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8731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E6B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单位自筹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9DB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76D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F436E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D92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省市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A469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9822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其他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4E28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396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2F254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5E37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县级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8EF2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4AC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合计</w:t>
            </w:r>
          </w:p>
        </w:tc>
        <w:tc>
          <w:tcPr>
            <w:tcW w:w="1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0AC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001E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FA7C">
            <w:pPr>
              <w:jc w:val="center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评审类型</w:t>
            </w:r>
          </w:p>
        </w:tc>
        <w:tc>
          <w:tcPr>
            <w:tcW w:w="3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BBF7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1.年初部门预算  □                            3.新增预算      □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4.可选择      □ 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87E0E7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预算执行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  <w:p w14:paraId="5388B67C">
            <w:pPr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4.可选择  </w:t>
            </w:r>
            <w:r>
              <w:rPr>
                <w:rFonts w:hint="eastAsia" w:hAnsi="宋体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61AFA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2E76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14DF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送审单位意见</w:t>
            </w:r>
          </w:p>
        </w:tc>
        <w:tc>
          <w:tcPr>
            <w:tcW w:w="3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BF7F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法定代表人</w:t>
            </w:r>
            <w:r>
              <w:rPr>
                <w:rFonts w:ascii="Times New Roman"/>
                <w:sz w:val="24"/>
                <w:szCs w:val="24"/>
              </w:rPr>
              <w:t>：</w:t>
            </w:r>
          </w:p>
          <w:p w14:paraId="15F1B604">
            <w:pPr>
              <w:jc w:val="right"/>
              <w:rPr>
                <w:rFonts w:ascii="Times New Roman"/>
                <w:sz w:val="24"/>
                <w:szCs w:val="24"/>
              </w:rPr>
            </w:pPr>
          </w:p>
          <w:p w14:paraId="525C7E12">
            <w:pPr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年  月  日（印章）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43E3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653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62B2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94B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170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8CC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联系电话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3E73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14:paraId="7E7B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E26C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主管部门</w:t>
            </w:r>
          </w:p>
          <w:p w14:paraId="69B093AB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审核意见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5B44">
            <w:pPr>
              <w:spacing w:line="240" w:lineRule="exac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法定代表人：</w:t>
            </w:r>
          </w:p>
          <w:p w14:paraId="193F73B3">
            <w:pPr>
              <w:spacing w:line="240" w:lineRule="exact"/>
              <w:rPr>
                <w:rFonts w:ascii="Times New Roman"/>
                <w:sz w:val="24"/>
                <w:szCs w:val="24"/>
              </w:rPr>
            </w:pPr>
          </w:p>
          <w:p w14:paraId="550E1053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</w:p>
          <w:p w14:paraId="74F69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 xml:space="preserve">年  月  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日</w:t>
            </w:r>
            <w:r>
              <w:rPr>
                <w:rFonts w:ascii="Times New Roman"/>
                <w:sz w:val="24"/>
                <w:szCs w:val="24"/>
              </w:rPr>
              <w:t>（印章）</w:t>
            </w:r>
          </w:p>
        </w:tc>
      </w:tr>
      <w:tr w14:paraId="24E4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017521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县财政局</w:t>
            </w:r>
          </w:p>
          <w:p w14:paraId="207C599C">
            <w:pPr>
              <w:spacing w:line="240" w:lineRule="exac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资金</w:t>
            </w:r>
            <w:r>
              <w:rPr>
                <w:rFonts w:ascii="Times New Roman"/>
                <w:sz w:val="24"/>
                <w:szCs w:val="24"/>
              </w:rPr>
              <w:t>审核意见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0D24958">
            <w:pPr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预算管理</w:t>
            </w:r>
            <w:r>
              <w:rPr>
                <w:rFonts w:hint="eastAsia" w:ascii="Times New Roman"/>
                <w:sz w:val="24"/>
                <w:szCs w:val="24"/>
              </w:rPr>
              <w:t>股室意见：</w:t>
            </w:r>
          </w:p>
          <w:p w14:paraId="2A971163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</w:p>
          <w:p w14:paraId="2D325B2E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</w:p>
          <w:p w14:paraId="4E7CCB37">
            <w:pPr>
              <w:ind w:firstLine="480" w:firstLineChars="200"/>
              <w:jc w:val="right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  年  月  日（印章）</w:t>
            </w:r>
          </w:p>
          <w:p w14:paraId="5744C4B5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08CE914">
            <w:pPr>
              <w:jc w:val="left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预算股</w:t>
            </w:r>
            <w:r>
              <w:rPr>
                <w:rFonts w:hint="eastAsia" w:ascii="Times New Roman"/>
                <w:sz w:val="24"/>
                <w:szCs w:val="24"/>
              </w:rPr>
              <w:t>意见：</w:t>
            </w:r>
          </w:p>
          <w:p w14:paraId="2EDDDCF2">
            <w:pPr>
              <w:rPr>
                <w:rFonts w:ascii="Times New Roman"/>
                <w:sz w:val="24"/>
                <w:szCs w:val="24"/>
              </w:rPr>
            </w:pPr>
          </w:p>
          <w:p w14:paraId="5743CA89">
            <w:pPr>
              <w:rPr>
                <w:rFonts w:ascii="Times New Roman"/>
                <w:sz w:val="24"/>
                <w:szCs w:val="24"/>
              </w:rPr>
            </w:pPr>
          </w:p>
          <w:p w14:paraId="28D8DD44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sz w:val="24"/>
                <w:szCs w:val="24"/>
              </w:rPr>
              <w:t>年  月  日（印章）</w:t>
            </w:r>
          </w:p>
          <w:p w14:paraId="681A9816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</w:t>
            </w:r>
          </w:p>
        </w:tc>
      </w:tr>
      <w:tr w14:paraId="4D19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18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F02A89">
            <w:pPr>
              <w:spacing w:line="24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CEAAEE">
            <w:pPr>
              <w:jc w:val="left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预算管理</w:t>
            </w:r>
            <w:r>
              <w:rPr>
                <w:rFonts w:hint="eastAsia" w:ascii="Times New Roman"/>
                <w:sz w:val="24"/>
                <w:szCs w:val="24"/>
              </w:rPr>
              <w:t>股室分管领导意见：</w:t>
            </w:r>
            <w:bookmarkStart w:id="0" w:name="_GoBack"/>
            <w:bookmarkEnd w:id="0"/>
          </w:p>
          <w:p w14:paraId="1E566C70">
            <w:pPr>
              <w:rPr>
                <w:rFonts w:ascii="Times New Roman"/>
                <w:sz w:val="24"/>
                <w:szCs w:val="24"/>
              </w:rPr>
            </w:pPr>
          </w:p>
          <w:p w14:paraId="422134A8">
            <w:pPr>
              <w:ind w:firstLine="480" w:firstLineChars="200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009D0E4E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sz w:val="24"/>
                <w:szCs w:val="24"/>
              </w:rPr>
              <w:t>年  月  日</w:t>
            </w:r>
          </w:p>
          <w:p w14:paraId="36B3F085">
            <w:pPr>
              <w:ind w:firstLine="480" w:firstLineChars="200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4C83DD4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主要负责人意见：</w:t>
            </w:r>
          </w:p>
          <w:p w14:paraId="4A41E3BA">
            <w:pPr>
              <w:rPr>
                <w:rFonts w:ascii="Times New Roman"/>
                <w:sz w:val="24"/>
                <w:szCs w:val="24"/>
              </w:rPr>
            </w:pPr>
          </w:p>
          <w:p w14:paraId="23B1EBCA">
            <w:pPr>
              <w:ind w:firstLine="480" w:firstLineChars="200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 xml:space="preserve"> </w:t>
            </w:r>
          </w:p>
          <w:p w14:paraId="7D7F0026">
            <w:pPr>
              <w:ind w:firstLine="1440" w:firstLineChars="6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年  月  日（印章）</w:t>
            </w:r>
          </w:p>
          <w:p w14:paraId="36C0317E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</w:t>
            </w:r>
          </w:p>
          <w:p w14:paraId="00140D5B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主要负责人意见：</w:t>
            </w:r>
          </w:p>
          <w:p w14:paraId="6F652A95">
            <w:pPr>
              <w:rPr>
                <w:rFonts w:ascii="Times New Roman"/>
                <w:sz w:val="24"/>
                <w:szCs w:val="24"/>
              </w:rPr>
            </w:pPr>
          </w:p>
          <w:p w14:paraId="66BA59DD">
            <w:pPr>
              <w:rPr>
                <w:rFonts w:ascii="Times New Roman"/>
                <w:sz w:val="24"/>
                <w:szCs w:val="24"/>
              </w:rPr>
            </w:pPr>
          </w:p>
          <w:p w14:paraId="0C385DD8">
            <w:pPr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年  月  日</w:t>
            </w:r>
          </w:p>
          <w:p w14:paraId="77C45F2C">
            <w:pPr>
              <w:ind w:firstLine="480" w:firstLineChars="200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    （印章）</w:t>
            </w:r>
          </w:p>
        </w:tc>
      </w:tr>
      <w:tr w14:paraId="7B63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37F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分管县长</w:t>
            </w:r>
          </w:p>
          <w:p w14:paraId="2421E621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审批意见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B251">
            <w:pPr>
              <w:rPr>
                <w:rFonts w:ascii="Times New Roman"/>
                <w:sz w:val="24"/>
                <w:szCs w:val="24"/>
              </w:rPr>
            </w:pPr>
          </w:p>
          <w:p w14:paraId="4DA4487A">
            <w:pPr>
              <w:rPr>
                <w:rFonts w:ascii="Times New Roman"/>
                <w:sz w:val="24"/>
                <w:szCs w:val="24"/>
              </w:rPr>
            </w:pPr>
          </w:p>
          <w:p w14:paraId="424ED1FF">
            <w:pPr>
              <w:ind w:firstLine="2520" w:firstLineChars="1050"/>
              <w:rPr>
                <w:rFonts w:ascii="Times New Roman"/>
                <w:sz w:val="24"/>
                <w:szCs w:val="24"/>
              </w:rPr>
            </w:pPr>
          </w:p>
          <w:p w14:paraId="72C9F9C6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Times New Roman"/>
                <w:sz w:val="24"/>
                <w:szCs w:val="24"/>
              </w:rPr>
              <w:t>年  月  日</w:t>
            </w:r>
          </w:p>
        </w:tc>
      </w:tr>
      <w:tr w14:paraId="100E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57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B5B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县政府</w:t>
            </w:r>
          </w:p>
          <w:p w14:paraId="6B97E179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审批意见</w:t>
            </w:r>
          </w:p>
        </w:tc>
        <w:tc>
          <w:tcPr>
            <w:tcW w:w="7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ED52E5">
            <w:pPr>
              <w:jc w:val="center"/>
              <w:rPr>
                <w:rFonts w:ascii="Times New Roman"/>
                <w:sz w:val="24"/>
                <w:szCs w:val="24"/>
              </w:rPr>
            </w:pPr>
          </w:p>
          <w:p w14:paraId="34C9B718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ascii="Times New Roman"/>
                <w:sz w:val="24"/>
                <w:szCs w:val="24"/>
              </w:rPr>
              <w:t>年  月  日</w:t>
            </w:r>
          </w:p>
        </w:tc>
      </w:tr>
    </w:tbl>
    <w:p w14:paraId="2F966E85">
      <w:pPr>
        <w:snapToGrid w:val="0"/>
        <w:spacing w:line="20" w:lineRule="exact"/>
        <w:ind w:firstLine="640" w:firstLineChars="200"/>
        <w:rPr>
          <w:rFonts w:ascii="Times New Roman"/>
          <w:kern w:val="0"/>
        </w:rPr>
      </w:pPr>
    </w:p>
    <w:p w14:paraId="3DF9427C">
      <w:pPr>
        <w:snapToGrid w:val="0"/>
        <w:spacing w:line="20" w:lineRule="exact"/>
        <w:ind w:firstLine="640" w:firstLineChars="200"/>
        <w:rPr>
          <w:rFonts w:ascii="Times New Roman"/>
          <w:kern w:val="0"/>
        </w:rPr>
      </w:pPr>
    </w:p>
    <w:tbl>
      <w:tblPr>
        <w:tblStyle w:val="4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92"/>
        <w:gridCol w:w="2336"/>
        <w:gridCol w:w="1204"/>
        <w:gridCol w:w="3428"/>
      </w:tblGrid>
      <w:tr w14:paraId="3C66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7" w:hRule="atLeast"/>
          <w:jc w:val="center"/>
        </w:trPr>
        <w:tc>
          <w:tcPr>
            <w:tcW w:w="9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485C">
            <w:pPr>
              <w:spacing w:line="360" w:lineRule="auto"/>
              <w:jc w:val="center"/>
              <w:rPr>
                <w:rFonts w:asci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  <w:t>一、送审资料</w:t>
            </w:r>
          </w:p>
        </w:tc>
      </w:tr>
      <w:tr w14:paraId="5978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22D1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A094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036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15B4D">
            <w:pPr>
              <w:spacing w:line="360" w:lineRule="auto"/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Fonts w:ascii="Times New Roman"/>
                <w:kern w:val="0"/>
                <w:sz w:val="24"/>
                <w:szCs w:val="24"/>
              </w:rPr>
              <w:t>备注</w:t>
            </w:r>
          </w:p>
        </w:tc>
      </w:tr>
      <w:tr w14:paraId="2DE6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7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E538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C5608">
            <w:pPr>
              <w:spacing w:line="360" w:lineRule="exact"/>
              <w:jc w:val="both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相关批示文件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或会议纪要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、立项文件或年度资金计划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2B00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4FB2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委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政府批示、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县委、县政府常务会议纪要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、发改部门的立项文件、上级部门的年度资金计划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等。</w:t>
            </w:r>
          </w:p>
        </w:tc>
      </w:tr>
      <w:tr w14:paraId="71C2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2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456C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7F91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实施方案或可研报告或初步设计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096E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6AE11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实施方案或批复文件</w:t>
            </w:r>
            <w:r>
              <w:rPr>
                <w:rStyle w:val="6"/>
                <w:rFonts w:hint="eastAsia" w:hAnsi="仿宋_GB2312" w:cs="仿宋_GB2312"/>
                <w:sz w:val="24"/>
                <w:szCs w:val="24"/>
                <w:lang w:eastAsia="zh-CN"/>
              </w:rPr>
              <w:t>（预算执行、新增预算评审时需先经数据局审核）</w:t>
            </w:r>
          </w:p>
        </w:tc>
      </w:tr>
      <w:tr w14:paraId="4714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82C4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4843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预算书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93F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F8F72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需包含送审金额及其计算过程</w:t>
            </w:r>
          </w:p>
        </w:tc>
      </w:tr>
      <w:tr w14:paraId="1E561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05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ACE4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B9B4">
            <w:pPr>
              <w:spacing w:line="360" w:lineRule="exact"/>
              <w:jc w:val="both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预算编制依据文件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2786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40EB3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信息化项目的定制软件部分需按功能点计费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（并经数据局审核）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，其他费用可参考信息化项目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预算支出标准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</w:rPr>
              <w:t>计取；硬件部分应该提供询价报价单，询价单应包含设备名称，规格型号，技术参数，单价，数量，报价单位，联系人等必要信息，询价原则上不少于三家，近期政府采购合同中标价可作为参考价格。</w:t>
            </w:r>
          </w:p>
        </w:tc>
      </w:tr>
      <w:tr w14:paraId="2167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8" w:hRule="atLeast"/>
          <w:jc w:val="center"/>
        </w:trPr>
        <w:tc>
          <w:tcPr>
            <w:tcW w:w="8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D345">
            <w:pPr>
              <w:jc w:val="center"/>
              <w:rPr>
                <w:rFonts w:hint="eastAsia" w:ascii="Times New Roman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A149">
            <w:pPr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  <w:lang w:eastAsia="zh-CN"/>
              </w:rPr>
              <w:t>项目相关</w:t>
            </w:r>
            <w:r>
              <w:rPr>
                <w:rFonts w:ascii="Times New Roman"/>
                <w:color w:val="000000"/>
                <w:kern w:val="0"/>
                <w:sz w:val="24"/>
                <w:szCs w:val="24"/>
              </w:rPr>
              <w:t>的其他资料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8B9E">
            <w:pPr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A36E">
            <w:pPr>
              <w:jc w:val="center"/>
              <w:rPr>
                <w:rFonts w:ascii="Times New Roman"/>
                <w:kern w:val="0"/>
                <w:sz w:val="24"/>
                <w:szCs w:val="24"/>
              </w:rPr>
            </w:pPr>
          </w:p>
        </w:tc>
      </w:tr>
      <w:tr w14:paraId="541A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8" w:hRule="atLeast"/>
          <w:jc w:val="center"/>
        </w:trPr>
        <w:tc>
          <w:tcPr>
            <w:tcW w:w="9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F6CA">
            <w:pPr>
              <w:spacing w:line="360" w:lineRule="auto"/>
              <w:jc w:val="center"/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color w:val="000000"/>
                <w:kern w:val="0"/>
                <w:sz w:val="24"/>
                <w:szCs w:val="24"/>
              </w:rPr>
              <w:t>二、承诺</w:t>
            </w:r>
          </w:p>
        </w:tc>
      </w:tr>
      <w:tr w14:paraId="04102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91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1037B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49E37EC7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根据《中华人民共和国预算法》《中华人民共和国预算法实施条例》《湖南省建设工程</w:t>
            </w:r>
            <w:r>
              <w:rPr>
                <w:rFonts w:hint="eastAsia" w:ascii="Times New Roman"/>
                <w:sz w:val="24"/>
                <w:szCs w:val="24"/>
              </w:rPr>
              <w:t>计价</w:t>
            </w:r>
            <w:r>
              <w:rPr>
                <w:rFonts w:ascii="Times New Roman"/>
                <w:sz w:val="24"/>
                <w:szCs w:val="24"/>
              </w:rPr>
              <w:t>办法》，在评审期间，我单位愿与县财政部门及其财政投资评审机构紧密配合，并如实提供以上资料和反映相关情况。本单位已完成预算编制，该财政投资预算评审项目的全部资料均已提交，</w:t>
            </w:r>
            <w:r>
              <w:rPr>
                <w:rFonts w:hint="eastAsia" w:ascii="Times New Roman"/>
                <w:sz w:val="24"/>
                <w:szCs w:val="24"/>
              </w:rPr>
              <w:t>且资金来源及额度已筹集到位，</w:t>
            </w:r>
            <w:r>
              <w:rPr>
                <w:rFonts w:ascii="Times New Roman"/>
                <w:sz w:val="24"/>
                <w:szCs w:val="24"/>
              </w:rPr>
              <w:t>对所提交资料的完整性、真实性、合法性负责并承担一切法律责任。</w:t>
            </w:r>
          </w:p>
          <w:p w14:paraId="172AA150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1F6F3B82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法定代表人（签字）：                      送审单位（印章） </w:t>
            </w:r>
          </w:p>
          <w:p w14:paraId="291452B4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</w:p>
          <w:p w14:paraId="653499E7">
            <w:pPr>
              <w:spacing w:line="360" w:lineRule="auto"/>
              <w:ind w:firstLine="480" w:firstLineChars="20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                                          年    月    日</w:t>
            </w:r>
          </w:p>
        </w:tc>
      </w:tr>
      <w:tr w14:paraId="3BFB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5" w:hRule="atLeast"/>
          <w:jc w:val="center"/>
        </w:trPr>
        <w:tc>
          <w:tcPr>
            <w:tcW w:w="9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42096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396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98" w:hRule="atLeast"/>
          <w:jc w:val="center"/>
        </w:trPr>
        <w:tc>
          <w:tcPr>
            <w:tcW w:w="919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DFC549">
            <w:pPr>
              <w:spacing w:line="360" w:lineRule="auto"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47A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exact"/>
          <w:jc w:val="center"/>
        </w:trPr>
        <w:tc>
          <w:tcPr>
            <w:tcW w:w="22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9C0F486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szCs w:val="24"/>
              </w:rPr>
              <w:t>评审中心预审签收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58C7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签收人：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C273D">
            <w:pPr>
              <w:widowControl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</w:pPr>
          </w:p>
          <w:p w14:paraId="2112606F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评审中心正式签收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5DA5B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签收人：</w:t>
            </w:r>
          </w:p>
        </w:tc>
      </w:tr>
      <w:tr w14:paraId="384F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  <w:jc w:val="center"/>
        </w:trPr>
        <w:tc>
          <w:tcPr>
            <w:tcW w:w="222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AC2ED2">
            <w:pPr>
              <w:widowControl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7BC3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签收时间：</w:t>
            </w:r>
          </w:p>
        </w:tc>
        <w:tc>
          <w:tcPr>
            <w:tcW w:w="12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3094">
            <w:pPr>
              <w:widowControl/>
              <w:jc w:val="center"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8703F0">
            <w:pPr>
              <w:widowControl/>
              <w:textAlignment w:val="center"/>
              <w:rPr>
                <w:rFonts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szCs w:val="24"/>
              </w:rPr>
              <w:t>签收时间：</w:t>
            </w:r>
          </w:p>
        </w:tc>
      </w:tr>
    </w:tbl>
    <w:p w14:paraId="0602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eastAsia" w:eastAsia="仿宋_GB2312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588" w:bottom="709" w:left="1797" w:header="851" w:footer="5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118A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B55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6410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ADFA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EC3C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608"/>
    <w:rsid w:val="000424F2"/>
    <w:rsid w:val="001B7902"/>
    <w:rsid w:val="00230DC0"/>
    <w:rsid w:val="002916E6"/>
    <w:rsid w:val="003017A9"/>
    <w:rsid w:val="003E35BC"/>
    <w:rsid w:val="003E756F"/>
    <w:rsid w:val="00453C54"/>
    <w:rsid w:val="0054066E"/>
    <w:rsid w:val="00542B05"/>
    <w:rsid w:val="00546414"/>
    <w:rsid w:val="005844FC"/>
    <w:rsid w:val="005A6A3E"/>
    <w:rsid w:val="005C1333"/>
    <w:rsid w:val="005C2186"/>
    <w:rsid w:val="005C7AB7"/>
    <w:rsid w:val="005E1B95"/>
    <w:rsid w:val="005F4608"/>
    <w:rsid w:val="00650CAB"/>
    <w:rsid w:val="00653235"/>
    <w:rsid w:val="006C3F90"/>
    <w:rsid w:val="006E09FB"/>
    <w:rsid w:val="006F654A"/>
    <w:rsid w:val="007F4EDC"/>
    <w:rsid w:val="00821D22"/>
    <w:rsid w:val="0084289D"/>
    <w:rsid w:val="0088039D"/>
    <w:rsid w:val="008D1339"/>
    <w:rsid w:val="0091536B"/>
    <w:rsid w:val="00987F7B"/>
    <w:rsid w:val="00997120"/>
    <w:rsid w:val="009E34D0"/>
    <w:rsid w:val="00A54751"/>
    <w:rsid w:val="00A82DDE"/>
    <w:rsid w:val="00A86C21"/>
    <w:rsid w:val="00AB0C44"/>
    <w:rsid w:val="00AE1119"/>
    <w:rsid w:val="00B65A30"/>
    <w:rsid w:val="00B93EB7"/>
    <w:rsid w:val="00BE324E"/>
    <w:rsid w:val="00C04C8B"/>
    <w:rsid w:val="00CD21F9"/>
    <w:rsid w:val="00CE17FC"/>
    <w:rsid w:val="00D60B48"/>
    <w:rsid w:val="00D64859"/>
    <w:rsid w:val="00E1769E"/>
    <w:rsid w:val="00E418B9"/>
    <w:rsid w:val="00ED55CC"/>
    <w:rsid w:val="00EE3BD4"/>
    <w:rsid w:val="00EF3973"/>
    <w:rsid w:val="00EF74F7"/>
    <w:rsid w:val="00F1107B"/>
    <w:rsid w:val="00F21144"/>
    <w:rsid w:val="00F2405E"/>
    <w:rsid w:val="00F41D1E"/>
    <w:rsid w:val="00F4457B"/>
    <w:rsid w:val="00FC2CF5"/>
    <w:rsid w:val="02237B4A"/>
    <w:rsid w:val="02D721A1"/>
    <w:rsid w:val="04E0758A"/>
    <w:rsid w:val="08D6151A"/>
    <w:rsid w:val="09BD6E82"/>
    <w:rsid w:val="0A874904"/>
    <w:rsid w:val="0F4C0664"/>
    <w:rsid w:val="0F7B6853"/>
    <w:rsid w:val="10C304B2"/>
    <w:rsid w:val="12AF5CE3"/>
    <w:rsid w:val="134E0C3A"/>
    <w:rsid w:val="15145FC4"/>
    <w:rsid w:val="1554334F"/>
    <w:rsid w:val="19AD526A"/>
    <w:rsid w:val="1AB96884"/>
    <w:rsid w:val="1B991604"/>
    <w:rsid w:val="1BF40F55"/>
    <w:rsid w:val="1E6E4153"/>
    <w:rsid w:val="20D2629F"/>
    <w:rsid w:val="21865834"/>
    <w:rsid w:val="21B8124E"/>
    <w:rsid w:val="25186BC6"/>
    <w:rsid w:val="2A686FC8"/>
    <w:rsid w:val="2E691A32"/>
    <w:rsid w:val="2E840A50"/>
    <w:rsid w:val="314B6631"/>
    <w:rsid w:val="323F65B9"/>
    <w:rsid w:val="326E41AC"/>
    <w:rsid w:val="33243844"/>
    <w:rsid w:val="3457491A"/>
    <w:rsid w:val="36C3248F"/>
    <w:rsid w:val="391B682D"/>
    <w:rsid w:val="3A0B5FC6"/>
    <w:rsid w:val="3C487939"/>
    <w:rsid w:val="3CAA3400"/>
    <w:rsid w:val="3F4509CD"/>
    <w:rsid w:val="40BE01CA"/>
    <w:rsid w:val="413644FB"/>
    <w:rsid w:val="42D5417C"/>
    <w:rsid w:val="43F35365"/>
    <w:rsid w:val="44E02CB6"/>
    <w:rsid w:val="4B9743E4"/>
    <w:rsid w:val="5128699B"/>
    <w:rsid w:val="54F707F4"/>
    <w:rsid w:val="55DE50EE"/>
    <w:rsid w:val="5A1A5343"/>
    <w:rsid w:val="5C8B2282"/>
    <w:rsid w:val="693541C8"/>
    <w:rsid w:val="69C67F6C"/>
    <w:rsid w:val="714E08B9"/>
    <w:rsid w:val="77ED1406"/>
    <w:rsid w:val="7C8F02EE"/>
    <w:rsid w:val="7CF14E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779</Words>
  <Characters>784</Characters>
  <Lines>6</Lines>
  <Paragraphs>1</Paragraphs>
  <TotalTime>6</TotalTime>
  <ScaleCrop>false</ScaleCrop>
  <LinksUpToDate>false</LinksUpToDate>
  <CharactersWithSpaces>1175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2025-03-13T01:10:00Z</dcterms:created>
  <dc:creator>LX</dc:creator>
  <cp:lastModifiedBy>王云</cp:lastModifiedBy>
  <cp:lastPrinted>2025-12-18T02:32:00Z</cp:lastPrinted>
  <dcterms:modified xsi:type="dcterms:W3CDTF">2026-02-27T09:04:49Z</dcterms:modified>
  <dc:title>澧县财政投资项目预（概）算评审送审单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eyJoZGlkIjoiM2M1OGRkNDgyY2NiNTU2NDY3YmI0ZjVhMTE0YmY3MTMiLCJ1c2VySWQiOiI2MTk3NjUwMTQifQ==</vt:lpwstr>
  </property>
  <property fmtid="{D5CDD505-2E9C-101B-9397-08002B2CF9AE}" pid="4" name="ICV">
    <vt:lpwstr>A44AAA1B6A504E138E00F72DA2941AB2_12</vt:lpwstr>
  </property>
</Properties>
</file>