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05" w:rsidRDefault="005A1105">
      <w:pPr>
        <w:pStyle w:val="2"/>
        <w:adjustRightInd w:val="0"/>
        <w:snapToGrid w:val="0"/>
        <w:spacing w:before="0" w:after="0" w:line="600" w:lineRule="exact"/>
        <w:jc w:val="center"/>
        <w:rPr>
          <w:rFonts w:ascii="Times New Roman" w:eastAsiaTheme="minorEastAsia" w:hAnsi="Times New Roman"/>
          <w:sz w:val="44"/>
          <w:szCs w:val="44"/>
        </w:rPr>
      </w:pPr>
    </w:p>
    <w:p w:rsidR="00AA7CCA" w:rsidRDefault="00AA7CCA" w:rsidP="00AA7CCA">
      <w:pPr>
        <w:pStyle w:val="2"/>
        <w:adjustRightInd w:val="0"/>
        <w:snapToGrid w:val="0"/>
        <w:spacing w:before="0" w:after="0" w:line="600" w:lineRule="exact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7B4ED3">
        <w:rPr>
          <w:rFonts w:ascii="Times New Roman" w:hAnsi="Times New Roman"/>
          <w:sz w:val="36"/>
          <w:szCs w:val="36"/>
        </w:rPr>
        <w:t>201</w:t>
      </w:r>
      <w:r w:rsidR="00D32B30">
        <w:rPr>
          <w:rFonts w:ascii="Times New Roman" w:hAnsi="Times New Roman" w:hint="eastAsia"/>
          <w:sz w:val="36"/>
          <w:szCs w:val="36"/>
        </w:rPr>
        <w:t>9</w:t>
      </w:r>
      <w:r w:rsidRPr="007B4ED3">
        <w:rPr>
          <w:rFonts w:ascii="Times New Roman" w:hAnsi="Times New Roman" w:hint="eastAsia"/>
          <w:sz w:val="36"/>
          <w:szCs w:val="36"/>
        </w:rPr>
        <w:t>年度</w:t>
      </w:r>
      <w:r w:rsidR="001375D5" w:rsidRPr="001375D5">
        <w:rPr>
          <w:rFonts w:ascii="Times New Roman" w:hAnsi="Times New Roman" w:hint="eastAsia"/>
          <w:sz w:val="36"/>
          <w:szCs w:val="36"/>
        </w:rPr>
        <w:t>羊湖口电排站</w:t>
      </w:r>
      <w:r w:rsidRPr="007B4ED3">
        <w:rPr>
          <w:rFonts w:ascii="Times New Roman" w:hAnsi="Times New Roman" w:hint="eastAsia"/>
          <w:sz w:val="36"/>
          <w:szCs w:val="36"/>
        </w:rPr>
        <w:t>“</w:t>
      </w:r>
      <w:r w:rsidR="001459CD">
        <w:rPr>
          <w:rFonts w:ascii="Times New Roman" w:hAnsi="Times New Roman" w:hint="eastAsia"/>
          <w:sz w:val="36"/>
          <w:szCs w:val="36"/>
        </w:rPr>
        <w:t>农村小型水利设施建设</w:t>
      </w:r>
      <w:r w:rsidRPr="007B4ED3">
        <w:rPr>
          <w:rFonts w:ascii="Times New Roman" w:hAnsi="Times New Roman" w:hint="eastAsia"/>
          <w:sz w:val="36"/>
          <w:szCs w:val="36"/>
        </w:rPr>
        <w:t>”</w:t>
      </w:r>
    </w:p>
    <w:p w:rsidR="00AA7CCA" w:rsidRPr="007B4ED3" w:rsidRDefault="00AA7CCA" w:rsidP="00AA7CCA">
      <w:pPr>
        <w:pStyle w:val="2"/>
        <w:adjustRightInd w:val="0"/>
        <w:snapToGrid w:val="0"/>
        <w:spacing w:before="0" w:after="0" w:line="600" w:lineRule="exact"/>
        <w:jc w:val="center"/>
        <w:rPr>
          <w:rFonts w:ascii="Times New Roman" w:hAnsi="Times New Roman"/>
          <w:sz w:val="36"/>
          <w:szCs w:val="36"/>
        </w:rPr>
      </w:pPr>
      <w:r w:rsidRPr="007B4ED3">
        <w:rPr>
          <w:rFonts w:ascii="Times New Roman" w:hAnsi="Times New Roman" w:hint="eastAsia"/>
          <w:sz w:val="36"/>
          <w:szCs w:val="36"/>
        </w:rPr>
        <w:t>专项资金绩效</w:t>
      </w:r>
      <w:r w:rsidR="008C40F9">
        <w:rPr>
          <w:rFonts w:ascii="Times New Roman" w:hAnsi="Times New Roman" w:hint="eastAsia"/>
          <w:sz w:val="36"/>
          <w:szCs w:val="36"/>
        </w:rPr>
        <w:t>自评</w:t>
      </w:r>
      <w:r w:rsidRPr="007B4ED3">
        <w:rPr>
          <w:rFonts w:ascii="Times New Roman" w:hAnsi="Times New Roman" w:hint="eastAsia"/>
          <w:sz w:val="36"/>
          <w:szCs w:val="36"/>
        </w:rPr>
        <w:t>报告</w:t>
      </w:r>
    </w:p>
    <w:p w:rsidR="005A1105" w:rsidRDefault="005A1105">
      <w:pPr>
        <w:rPr>
          <w:rFonts w:eastAsia="仿宋_GB2312"/>
          <w:sz w:val="32"/>
          <w:szCs w:val="32"/>
        </w:rPr>
      </w:pP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 w:rsidR="005A1105" w:rsidRPr="00EB4C0D" w:rsidRDefault="0065442E">
      <w:pPr>
        <w:spacing w:line="600" w:lineRule="exact"/>
        <w:ind w:firstLineChars="200" w:firstLine="640"/>
        <w:rPr>
          <w:rFonts w:ascii="宋体" w:hAnsi="宋体"/>
          <w:sz w:val="32"/>
          <w:szCs w:val="32"/>
        </w:rPr>
      </w:pPr>
      <w:r w:rsidRPr="00EB4C0D">
        <w:rPr>
          <w:rFonts w:ascii="宋体" w:hAnsi="宋体"/>
          <w:sz w:val="32"/>
          <w:szCs w:val="32"/>
        </w:rPr>
        <w:t>（一）项目单位基本情况。</w:t>
      </w:r>
    </w:p>
    <w:p w:rsidR="001375D5" w:rsidRDefault="001375D5" w:rsidP="001375D5">
      <w:pPr>
        <w:ind w:firstLineChars="195" w:firstLine="585"/>
        <w:rPr>
          <w:sz w:val="30"/>
          <w:szCs w:val="30"/>
        </w:rPr>
      </w:pPr>
      <w:r w:rsidRPr="003E612D">
        <w:rPr>
          <w:rFonts w:hint="eastAsia"/>
          <w:sz w:val="30"/>
          <w:szCs w:val="30"/>
        </w:rPr>
        <w:t>澧县羊湖口电排管理站主要担负着澧阳平原</w:t>
      </w:r>
      <w:r w:rsidRPr="003E612D">
        <w:rPr>
          <w:rFonts w:hint="eastAsia"/>
          <w:sz w:val="30"/>
          <w:szCs w:val="30"/>
        </w:rPr>
        <w:t>60</w:t>
      </w:r>
      <w:r w:rsidRPr="003E612D">
        <w:rPr>
          <w:rFonts w:hint="eastAsia"/>
          <w:sz w:val="30"/>
          <w:szCs w:val="30"/>
        </w:rPr>
        <w:t>多万人口、</w:t>
      </w:r>
      <w:r w:rsidRPr="003E612D">
        <w:rPr>
          <w:rFonts w:hint="eastAsia"/>
          <w:sz w:val="30"/>
          <w:szCs w:val="30"/>
        </w:rPr>
        <w:t>53.7</w:t>
      </w:r>
      <w:r w:rsidRPr="003E612D">
        <w:rPr>
          <w:rFonts w:hint="eastAsia"/>
          <w:sz w:val="30"/>
          <w:szCs w:val="30"/>
        </w:rPr>
        <w:t>万亩耕地的排洪排涝任务。该泵站于</w:t>
      </w:r>
      <w:r w:rsidRPr="003E612D">
        <w:rPr>
          <w:rFonts w:hint="eastAsia"/>
          <w:sz w:val="30"/>
          <w:szCs w:val="30"/>
        </w:rPr>
        <w:t>1992</w:t>
      </w:r>
      <w:r w:rsidRPr="003E612D">
        <w:rPr>
          <w:rFonts w:hint="eastAsia"/>
          <w:sz w:val="30"/>
          <w:szCs w:val="30"/>
        </w:rPr>
        <w:t>年动工兴建，</w:t>
      </w:r>
      <w:r w:rsidRPr="003E612D">
        <w:rPr>
          <w:rFonts w:hint="eastAsia"/>
          <w:sz w:val="30"/>
          <w:szCs w:val="30"/>
        </w:rPr>
        <w:t>1995</w:t>
      </w:r>
      <w:r w:rsidRPr="003E612D">
        <w:rPr>
          <w:rFonts w:hint="eastAsia"/>
          <w:sz w:val="30"/>
          <w:szCs w:val="30"/>
        </w:rPr>
        <w:t>年建成投产。泵站主要设施有：主厂房、</w:t>
      </w:r>
      <w:r w:rsidRPr="003E612D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.</w:t>
      </w:r>
      <w:r w:rsidRPr="003E612D">
        <w:rPr>
          <w:rFonts w:hint="eastAsia"/>
          <w:sz w:val="30"/>
          <w:szCs w:val="30"/>
        </w:rPr>
        <w:t>2</w:t>
      </w:r>
      <w:r w:rsidRPr="003E612D">
        <w:rPr>
          <w:rFonts w:hint="eastAsia"/>
          <w:sz w:val="30"/>
          <w:szCs w:val="30"/>
        </w:rPr>
        <w:t>公里引水渠、东洲进水闸、出水涵闸、</w:t>
      </w:r>
      <w:r w:rsidRPr="003E612D"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.</w:t>
      </w:r>
      <w:r w:rsidRPr="003E612D">
        <w:rPr>
          <w:rFonts w:hint="eastAsia"/>
          <w:sz w:val="30"/>
          <w:szCs w:val="30"/>
        </w:rPr>
        <w:t>5</w:t>
      </w:r>
      <w:r w:rsidRPr="003E612D">
        <w:rPr>
          <w:rFonts w:hint="eastAsia"/>
          <w:sz w:val="30"/>
          <w:szCs w:val="30"/>
        </w:rPr>
        <w:t>公里高压输电专线和</w:t>
      </w:r>
      <w:r w:rsidRPr="003E612D">
        <w:rPr>
          <w:rFonts w:hint="eastAsia"/>
          <w:sz w:val="30"/>
          <w:szCs w:val="30"/>
        </w:rPr>
        <w:t>35KV</w:t>
      </w:r>
      <w:r>
        <w:rPr>
          <w:rFonts w:hint="eastAsia"/>
          <w:sz w:val="30"/>
          <w:szCs w:val="30"/>
        </w:rPr>
        <w:t>变电站等。</w:t>
      </w:r>
      <w:r w:rsidRPr="003E612D">
        <w:rPr>
          <w:rFonts w:hint="eastAsia"/>
          <w:sz w:val="30"/>
          <w:szCs w:val="30"/>
        </w:rPr>
        <w:t>设计容量</w:t>
      </w:r>
      <w:r w:rsidRPr="006E4FA4"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×</w:t>
      </w:r>
      <w:r w:rsidRPr="003E612D">
        <w:rPr>
          <w:rFonts w:hint="eastAsia"/>
          <w:sz w:val="30"/>
          <w:szCs w:val="30"/>
        </w:rPr>
        <w:t>1600</w:t>
      </w:r>
      <w:r w:rsidRPr="003E612D">
        <w:rPr>
          <w:rFonts w:hint="eastAsia"/>
          <w:sz w:val="30"/>
          <w:szCs w:val="30"/>
        </w:rPr>
        <w:t>千瓦，流量</w:t>
      </w:r>
      <w:r w:rsidRPr="006E4FA4">
        <w:rPr>
          <w:rFonts w:ascii="宋体" w:hAnsi="宋体" w:hint="eastAsia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×</w:t>
      </w:r>
      <w:r w:rsidRPr="003E612D"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.</w:t>
      </w:r>
      <w:r w:rsidRPr="003E612D">
        <w:rPr>
          <w:rFonts w:hint="eastAsia"/>
          <w:sz w:val="30"/>
          <w:szCs w:val="30"/>
        </w:rPr>
        <w:t>5</w:t>
      </w:r>
      <w:r w:rsidRPr="003E612D">
        <w:rPr>
          <w:rFonts w:hint="eastAsia"/>
          <w:sz w:val="30"/>
          <w:szCs w:val="30"/>
        </w:rPr>
        <w:t>秒立米，设计起排水位</w:t>
      </w:r>
      <w:smartTag w:uri="urn:schemas-microsoft-com:office:smarttags" w:element="chmetcnv">
        <w:smartTagPr>
          <w:attr w:name="UnitName" w:val="米"/>
          <w:attr w:name="SourceValue" w:val="36"/>
          <w:attr w:name="HasSpace" w:val="False"/>
          <w:attr w:name="Negative" w:val="False"/>
          <w:attr w:name="NumberType" w:val="1"/>
          <w:attr w:name="TCSC" w:val="0"/>
        </w:smartTagPr>
        <w:r w:rsidRPr="003E612D">
          <w:rPr>
            <w:rFonts w:hint="eastAsia"/>
            <w:sz w:val="30"/>
            <w:szCs w:val="30"/>
          </w:rPr>
          <w:t>36</w:t>
        </w:r>
        <w:r w:rsidRPr="003E612D">
          <w:rPr>
            <w:rFonts w:hint="eastAsia"/>
            <w:sz w:val="30"/>
            <w:szCs w:val="30"/>
          </w:rPr>
          <w:t>米</w:t>
        </w:r>
      </w:smartTag>
      <w:r w:rsidRPr="003E612D">
        <w:rPr>
          <w:rFonts w:hint="eastAsia"/>
          <w:sz w:val="30"/>
          <w:szCs w:val="30"/>
        </w:rPr>
        <w:t>，扬程</w:t>
      </w:r>
      <w:r w:rsidRPr="003E612D"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.</w:t>
      </w:r>
      <w:r w:rsidRPr="003E612D"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米。</w:t>
      </w:r>
      <w:r w:rsidRPr="003E612D">
        <w:rPr>
          <w:rFonts w:hint="eastAsia"/>
          <w:sz w:val="30"/>
          <w:szCs w:val="30"/>
        </w:rPr>
        <w:t>建成投运以来，特别是</w:t>
      </w:r>
      <w:r w:rsidRPr="003E612D">
        <w:rPr>
          <w:rFonts w:hint="eastAsia"/>
          <w:sz w:val="30"/>
          <w:szCs w:val="30"/>
        </w:rPr>
        <w:t>1998</w:t>
      </w:r>
      <w:r w:rsidRPr="003E612D">
        <w:rPr>
          <w:rFonts w:hint="eastAsia"/>
          <w:sz w:val="30"/>
          <w:szCs w:val="30"/>
        </w:rPr>
        <w:t>年、</w:t>
      </w:r>
      <w:r w:rsidRPr="003E612D">
        <w:rPr>
          <w:rFonts w:hint="eastAsia"/>
          <w:sz w:val="30"/>
          <w:szCs w:val="30"/>
        </w:rPr>
        <w:t>2003</w:t>
      </w:r>
      <w:r w:rsidRPr="003E612D">
        <w:rPr>
          <w:rFonts w:hint="eastAsia"/>
          <w:sz w:val="30"/>
          <w:szCs w:val="30"/>
        </w:rPr>
        <w:t>年和</w:t>
      </w:r>
      <w:r w:rsidRPr="003E612D">
        <w:rPr>
          <w:rFonts w:hint="eastAsia"/>
          <w:sz w:val="30"/>
          <w:szCs w:val="30"/>
        </w:rPr>
        <w:t>2016</w:t>
      </w:r>
    </w:p>
    <w:p w:rsidR="001375D5" w:rsidRPr="003E612D" w:rsidRDefault="001375D5" w:rsidP="001375D5">
      <w:pPr>
        <w:rPr>
          <w:sz w:val="30"/>
          <w:szCs w:val="30"/>
        </w:rPr>
      </w:pPr>
      <w:r w:rsidRPr="003E612D">
        <w:rPr>
          <w:rFonts w:hint="eastAsia"/>
          <w:sz w:val="30"/>
          <w:szCs w:val="30"/>
        </w:rPr>
        <w:t>年三个大水年份，为受益区人民群众生命财产和农业丰收起到了极其重要的作用。</w:t>
      </w:r>
    </w:p>
    <w:p w:rsidR="00AA7CCA" w:rsidRDefault="00AA7CCA" w:rsidP="00AA7CCA">
      <w:pPr>
        <w:ind w:firstLineChars="200" w:firstLine="640"/>
        <w:rPr>
          <w:rFonts w:ascii="Calibri" w:hAnsi="宋体" w:cs="Calibri"/>
          <w:kern w:val="0"/>
          <w:sz w:val="32"/>
          <w:szCs w:val="32"/>
        </w:rPr>
      </w:pPr>
      <w:r w:rsidRPr="0018427F">
        <w:rPr>
          <w:rFonts w:ascii="Calibri" w:hAnsi="宋体" w:cs="Calibri" w:hint="eastAsia"/>
          <w:kern w:val="0"/>
          <w:sz w:val="32"/>
          <w:szCs w:val="32"/>
        </w:rPr>
        <w:t>根据上级相关规定和</w:t>
      </w:r>
      <w:r w:rsidR="001375D5">
        <w:rPr>
          <w:rFonts w:ascii="Calibri" w:hAnsi="宋体" w:cs="Calibri" w:hint="eastAsia"/>
          <w:kern w:val="0"/>
          <w:sz w:val="32"/>
          <w:szCs w:val="32"/>
        </w:rPr>
        <w:t>泵站</w:t>
      </w:r>
      <w:r w:rsidRPr="0018427F">
        <w:rPr>
          <w:rFonts w:ascii="Calibri" w:hAnsi="宋体" w:cs="Calibri" w:hint="eastAsia"/>
          <w:kern w:val="0"/>
          <w:sz w:val="32"/>
          <w:szCs w:val="32"/>
        </w:rPr>
        <w:t>的具体情况，本单位依法履行以下职能与职责：</w:t>
      </w:r>
    </w:p>
    <w:p w:rsidR="001C1861" w:rsidRPr="001C1861" w:rsidRDefault="001C1861" w:rsidP="001C1861">
      <w:pPr>
        <w:ind w:firstLineChars="200" w:firstLine="640"/>
        <w:rPr>
          <w:rFonts w:ascii="Calibri" w:hAnsi="宋体" w:cs="Calibri"/>
          <w:kern w:val="0"/>
          <w:sz w:val="32"/>
          <w:szCs w:val="32"/>
        </w:rPr>
      </w:pPr>
      <w:r w:rsidRPr="001C1861">
        <w:rPr>
          <w:rFonts w:ascii="Calibri" w:hAnsi="宋体" w:cs="Calibri" w:hint="eastAsia"/>
          <w:kern w:val="0"/>
          <w:sz w:val="32"/>
          <w:szCs w:val="32"/>
        </w:rPr>
        <w:t>（</w:t>
      </w:r>
      <w:r w:rsidRPr="001C1861">
        <w:rPr>
          <w:rFonts w:ascii="Calibri" w:hAnsi="宋体" w:cs="Calibri" w:hint="eastAsia"/>
          <w:kern w:val="0"/>
          <w:sz w:val="32"/>
          <w:szCs w:val="32"/>
        </w:rPr>
        <w:t>1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）、认真学习和贯彻执行《中华人民共和国水法》、《中华人民共和国水土保持法》、《中华人民共和国防洪法》、《水政处罚实施办法》等相关法律法规。</w:t>
      </w:r>
      <w:r>
        <w:rPr>
          <w:rFonts w:ascii="Calibri" w:hAnsi="宋体" w:cs="Calibri" w:hint="eastAsia"/>
          <w:kern w:val="0"/>
          <w:sz w:val="32"/>
          <w:szCs w:val="32"/>
        </w:rPr>
        <w:t>严厉打击破坏水利设施的违法行为。</w:t>
      </w:r>
      <w:r w:rsidRPr="001C1861">
        <w:rPr>
          <w:rFonts w:ascii="Calibri" w:hAnsi="宋体" w:cs="Calibri" w:hint="eastAsia"/>
          <w:kern w:val="0"/>
          <w:sz w:val="32"/>
          <w:szCs w:val="32"/>
        </w:rPr>
        <w:br/>
      </w:r>
      <w:r w:rsidRPr="001C1861">
        <w:rPr>
          <w:rFonts w:ascii="Calibri" w:hAnsi="宋体" w:cs="Calibri" w:hint="eastAsia"/>
          <w:kern w:val="0"/>
          <w:sz w:val="32"/>
          <w:szCs w:val="32"/>
        </w:rPr>
        <w:br/>
        <w:t xml:space="preserve">    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（</w:t>
      </w:r>
      <w:r w:rsidRPr="001C1861">
        <w:rPr>
          <w:rFonts w:ascii="Calibri" w:hAnsi="宋体" w:cs="Calibri" w:hint="eastAsia"/>
          <w:kern w:val="0"/>
          <w:sz w:val="32"/>
          <w:szCs w:val="32"/>
        </w:rPr>
        <w:t>2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）、及时了解受益区汛情，适时开机排渍，为辖区</w:t>
      </w:r>
      <w:r w:rsidRPr="001C1861">
        <w:rPr>
          <w:rFonts w:ascii="Calibri" w:hAnsi="宋体" w:cs="Calibri" w:hint="eastAsia"/>
          <w:kern w:val="0"/>
          <w:sz w:val="32"/>
          <w:szCs w:val="32"/>
        </w:rPr>
        <w:lastRenderedPageBreak/>
        <w:t>农作物丰收提供强有力的保障。</w:t>
      </w:r>
    </w:p>
    <w:p w:rsidR="001C1861" w:rsidRPr="001C1861" w:rsidRDefault="001C1861" w:rsidP="001C1861">
      <w:pPr>
        <w:ind w:firstLineChars="200" w:firstLine="640"/>
        <w:rPr>
          <w:rFonts w:ascii="Calibri" w:hAnsi="宋体" w:cs="Calibri"/>
          <w:kern w:val="0"/>
          <w:sz w:val="32"/>
          <w:szCs w:val="32"/>
        </w:rPr>
      </w:pPr>
      <w:r w:rsidRPr="001C1861">
        <w:rPr>
          <w:rFonts w:ascii="Calibri" w:hAnsi="宋体" w:cs="Calibri" w:hint="eastAsia"/>
          <w:kern w:val="0"/>
          <w:sz w:val="32"/>
          <w:szCs w:val="32"/>
        </w:rPr>
        <w:t>（</w:t>
      </w:r>
      <w:r w:rsidRPr="001C1861">
        <w:rPr>
          <w:rFonts w:ascii="Calibri" w:hAnsi="宋体" w:cs="Calibri" w:hint="eastAsia"/>
          <w:kern w:val="0"/>
          <w:sz w:val="32"/>
          <w:szCs w:val="32"/>
        </w:rPr>
        <w:t>3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）、负责站内机组及水工设备设施的日常运行管理与维护。包括主机、辅机系统，高压输电设备和东洲节制闸，以及</w:t>
      </w:r>
      <w:r w:rsidRPr="001C1861">
        <w:rPr>
          <w:rFonts w:ascii="Calibri" w:hAnsi="宋体" w:cs="Calibri" w:hint="eastAsia"/>
          <w:kern w:val="0"/>
          <w:sz w:val="32"/>
          <w:szCs w:val="32"/>
        </w:rPr>
        <w:t>2.2</w:t>
      </w:r>
      <w:r w:rsidRPr="001C1861">
        <w:rPr>
          <w:rFonts w:ascii="Calibri" w:hAnsi="宋体" w:cs="Calibri" w:hint="eastAsia"/>
          <w:kern w:val="0"/>
          <w:sz w:val="32"/>
          <w:szCs w:val="32"/>
        </w:rPr>
        <w:t>公里引水渠的维护。确保机组正常运行，确保各类水工设施的安全、完整。</w:t>
      </w:r>
      <w:r w:rsidRPr="001C1861">
        <w:rPr>
          <w:rFonts w:ascii="Calibri" w:hAnsi="宋体" w:cs="Calibri" w:hint="eastAsia"/>
          <w:kern w:val="0"/>
          <w:sz w:val="32"/>
          <w:szCs w:val="32"/>
        </w:rPr>
        <w:br/>
        <w:t xml:space="preserve">    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（</w:t>
      </w:r>
      <w:r w:rsidRPr="001C1861">
        <w:rPr>
          <w:rFonts w:ascii="Calibri" w:hAnsi="宋体" w:cs="Calibri" w:hint="eastAsia"/>
          <w:kern w:val="0"/>
          <w:sz w:val="32"/>
          <w:szCs w:val="32"/>
        </w:rPr>
        <w:t>4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）、积极向上级汇报泵站情况，争取项目资金，对泵站设备设施进行维修养护，确保汛期开机万无一失。</w:t>
      </w:r>
      <w:r w:rsidRPr="001C1861">
        <w:rPr>
          <w:rFonts w:ascii="Calibri" w:hAnsi="宋体" w:cs="Calibri" w:hint="eastAsia"/>
          <w:kern w:val="0"/>
          <w:sz w:val="32"/>
          <w:szCs w:val="32"/>
        </w:rPr>
        <w:br/>
        <w:t xml:space="preserve">    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（</w:t>
      </w:r>
      <w:r w:rsidRPr="001C1861">
        <w:rPr>
          <w:rFonts w:ascii="Calibri" w:hAnsi="宋体" w:cs="Calibri" w:hint="eastAsia"/>
          <w:kern w:val="0"/>
          <w:sz w:val="32"/>
          <w:szCs w:val="32"/>
        </w:rPr>
        <w:t>5</w:t>
      </w:r>
      <w:r w:rsidRPr="001C1861">
        <w:rPr>
          <w:rFonts w:ascii="Calibri" w:hAnsi="宋体" w:cs="Calibri" w:hint="eastAsia"/>
          <w:kern w:val="0"/>
          <w:sz w:val="32"/>
          <w:szCs w:val="32"/>
        </w:rPr>
        <w:t>）、积极承办上级部门交办的其他工作任务。</w:t>
      </w:r>
    </w:p>
    <w:p w:rsidR="00AA7CCA" w:rsidRPr="00EB4C0D" w:rsidRDefault="00AA7CCA" w:rsidP="001C1861">
      <w:pPr>
        <w:ind w:firstLineChars="200" w:firstLine="640"/>
        <w:rPr>
          <w:rFonts w:ascii="宋体" w:hAnsi="宋体"/>
          <w:sz w:val="32"/>
          <w:szCs w:val="32"/>
        </w:rPr>
      </w:pPr>
      <w:r w:rsidRPr="00EB4C0D">
        <w:rPr>
          <w:rFonts w:ascii="宋体" w:hAnsi="宋体" w:hint="eastAsia"/>
          <w:sz w:val="32"/>
          <w:szCs w:val="32"/>
        </w:rPr>
        <w:t>（二）项目基本情况简介，包括项目基本性质、用途和主要内容、涉及范围等。</w:t>
      </w:r>
    </w:p>
    <w:p w:rsidR="00AA7CCA" w:rsidRDefault="00AA7CCA" w:rsidP="00AA7CCA">
      <w:pPr>
        <w:ind w:firstLine="630"/>
        <w:rPr>
          <w:rFonts w:ascii="Calibri" w:hAnsi="宋体" w:cs="Calibri"/>
          <w:sz w:val="32"/>
          <w:szCs w:val="32"/>
        </w:rPr>
      </w:pPr>
      <w:r w:rsidRPr="002B2F3F">
        <w:rPr>
          <w:rFonts w:ascii="宋体" w:hAnsi="宋体" w:hint="eastAsia"/>
          <w:sz w:val="32"/>
          <w:szCs w:val="32"/>
        </w:rPr>
        <w:t>根据澧县财政局《预算支出绩效目标管理工作规程》（澧财发〔</w:t>
      </w:r>
      <w:r w:rsidR="00D32B30">
        <w:rPr>
          <w:rFonts w:ascii="宋体" w:hAnsi="宋体"/>
          <w:sz w:val="32"/>
          <w:szCs w:val="32"/>
        </w:rPr>
        <w:t>201</w:t>
      </w:r>
      <w:r w:rsidR="00D32B30">
        <w:rPr>
          <w:rFonts w:ascii="宋体" w:hAnsi="宋体" w:hint="eastAsia"/>
          <w:sz w:val="32"/>
          <w:szCs w:val="32"/>
        </w:rPr>
        <w:t>9</w:t>
      </w:r>
      <w:r w:rsidRPr="002B2F3F">
        <w:rPr>
          <w:rFonts w:ascii="宋体" w:hAnsi="宋体" w:hint="eastAsia"/>
          <w:sz w:val="32"/>
          <w:szCs w:val="32"/>
        </w:rPr>
        <w:t>〕</w:t>
      </w:r>
      <w:r w:rsidR="00D32B30">
        <w:rPr>
          <w:rFonts w:ascii="宋体" w:hAnsi="宋体"/>
          <w:sz w:val="32"/>
          <w:szCs w:val="32"/>
        </w:rPr>
        <w:t>1</w:t>
      </w:r>
      <w:r w:rsidR="00D32B30">
        <w:rPr>
          <w:rFonts w:ascii="宋体" w:hAnsi="宋体" w:hint="eastAsia"/>
          <w:sz w:val="32"/>
          <w:szCs w:val="32"/>
        </w:rPr>
        <w:t>0</w:t>
      </w:r>
      <w:r w:rsidRPr="002B2F3F">
        <w:rPr>
          <w:rFonts w:ascii="宋体" w:hAnsi="宋体" w:hint="eastAsia"/>
          <w:sz w:val="32"/>
          <w:szCs w:val="32"/>
        </w:rPr>
        <w:t>号）及《关于做好</w:t>
      </w:r>
      <w:r w:rsidRPr="002B2F3F">
        <w:rPr>
          <w:rFonts w:ascii="宋体" w:hAnsi="宋体"/>
          <w:sz w:val="32"/>
          <w:szCs w:val="32"/>
        </w:rPr>
        <w:t>201</w:t>
      </w:r>
      <w:r w:rsidR="00D32B30">
        <w:rPr>
          <w:rFonts w:ascii="宋体" w:hAnsi="宋体" w:hint="eastAsia"/>
          <w:sz w:val="32"/>
          <w:szCs w:val="32"/>
        </w:rPr>
        <w:t>9</w:t>
      </w:r>
      <w:r w:rsidR="00991133">
        <w:rPr>
          <w:rFonts w:ascii="宋体" w:hAnsi="宋体" w:hint="eastAsia"/>
          <w:sz w:val="32"/>
          <w:szCs w:val="32"/>
        </w:rPr>
        <w:t>年县级预算绩效目标申报工作的通知》要求，我单位确定“</w:t>
      </w:r>
      <w:r w:rsidR="001459CD" w:rsidRPr="001459CD">
        <w:rPr>
          <w:rFonts w:hint="eastAsia"/>
          <w:sz w:val="30"/>
          <w:szCs w:val="30"/>
        </w:rPr>
        <w:t>农</w:t>
      </w:r>
      <w:r w:rsidR="001459CD" w:rsidRPr="001459CD">
        <w:rPr>
          <w:rFonts w:ascii="宋体" w:hAnsi="宋体" w:hint="eastAsia"/>
          <w:sz w:val="30"/>
          <w:szCs w:val="30"/>
        </w:rPr>
        <w:t>村小型水利设</w:t>
      </w:r>
      <w:r w:rsidR="001459CD" w:rsidRPr="001459CD">
        <w:rPr>
          <w:rFonts w:hint="eastAsia"/>
          <w:sz w:val="30"/>
          <w:szCs w:val="30"/>
        </w:rPr>
        <w:t>施建设</w:t>
      </w:r>
      <w:r w:rsidRPr="002B2F3F">
        <w:rPr>
          <w:rFonts w:ascii="宋体" w:hAnsi="宋体" w:hint="eastAsia"/>
          <w:sz w:val="32"/>
          <w:szCs w:val="32"/>
        </w:rPr>
        <w:t>”为</w:t>
      </w:r>
      <w:r w:rsidRPr="002B2F3F">
        <w:rPr>
          <w:rFonts w:ascii="宋体" w:hAnsi="宋体"/>
          <w:sz w:val="32"/>
          <w:szCs w:val="32"/>
        </w:rPr>
        <w:t>201</w:t>
      </w:r>
      <w:r w:rsidR="00D32B30">
        <w:rPr>
          <w:rFonts w:ascii="宋体" w:hAnsi="宋体" w:hint="eastAsia"/>
          <w:sz w:val="32"/>
          <w:szCs w:val="32"/>
        </w:rPr>
        <w:t>9</w:t>
      </w:r>
      <w:r w:rsidRPr="002B2F3F">
        <w:rPr>
          <w:rFonts w:ascii="宋体" w:hAnsi="宋体" w:hint="eastAsia"/>
          <w:sz w:val="32"/>
          <w:szCs w:val="32"/>
        </w:rPr>
        <w:t>年度绩效目标申报项目。</w:t>
      </w:r>
      <w:r>
        <w:rPr>
          <w:rFonts w:ascii="宋体" w:hAnsi="宋体" w:hint="eastAsia"/>
          <w:sz w:val="32"/>
          <w:szCs w:val="32"/>
        </w:rPr>
        <w:t>该项目属于延续性项目，主要用于</w:t>
      </w:r>
      <w:r w:rsidRPr="00735FDD">
        <w:rPr>
          <w:rFonts w:ascii="宋体" w:hAnsi="宋体" w:hint="eastAsia"/>
          <w:sz w:val="32"/>
          <w:szCs w:val="32"/>
        </w:rPr>
        <w:t>本年度</w:t>
      </w:r>
      <w:r w:rsidR="001C1861">
        <w:rPr>
          <w:rFonts w:ascii="宋体" w:hAnsi="宋体" w:hint="eastAsia"/>
          <w:sz w:val="32"/>
          <w:szCs w:val="32"/>
        </w:rPr>
        <w:t>泵站内机组</w:t>
      </w:r>
      <w:r w:rsidR="002D53E5">
        <w:rPr>
          <w:rFonts w:ascii="宋体" w:hAnsi="宋体" w:hint="eastAsia"/>
          <w:sz w:val="32"/>
          <w:szCs w:val="32"/>
        </w:rPr>
        <w:t>设备和水工设施</w:t>
      </w:r>
      <w:r w:rsidRPr="00735FDD">
        <w:rPr>
          <w:rFonts w:ascii="宋体" w:hAnsi="宋体" w:hint="eastAsia"/>
          <w:sz w:val="32"/>
          <w:szCs w:val="32"/>
        </w:rPr>
        <w:t>的日常维护管理与安全运行，根据</w:t>
      </w:r>
      <w:r w:rsidR="009E6E33">
        <w:rPr>
          <w:rFonts w:ascii="宋体" w:hAnsi="宋体" w:hint="eastAsia"/>
          <w:sz w:val="32"/>
          <w:szCs w:val="32"/>
        </w:rPr>
        <w:t>汛</w:t>
      </w:r>
      <w:r w:rsidRPr="00735FDD">
        <w:rPr>
          <w:rFonts w:ascii="宋体" w:hAnsi="宋体"/>
          <w:sz w:val="32"/>
          <w:szCs w:val="32"/>
        </w:rPr>
        <w:t>情，适时</w:t>
      </w:r>
      <w:r w:rsidR="009E6E33">
        <w:rPr>
          <w:rFonts w:ascii="宋体" w:hAnsi="宋体" w:hint="eastAsia"/>
          <w:sz w:val="32"/>
          <w:szCs w:val="32"/>
        </w:rPr>
        <w:t>开机排渍</w:t>
      </w:r>
      <w:r w:rsidRPr="00735FDD">
        <w:rPr>
          <w:rFonts w:ascii="宋体" w:hAnsi="宋体"/>
          <w:sz w:val="32"/>
          <w:szCs w:val="32"/>
        </w:rPr>
        <w:t>，保证</w:t>
      </w:r>
      <w:r w:rsidR="009E6E33">
        <w:rPr>
          <w:rFonts w:ascii="宋体" w:hAnsi="宋体" w:hint="eastAsia"/>
          <w:sz w:val="32"/>
          <w:szCs w:val="32"/>
        </w:rPr>
        <w:t>辖</w:t>
      </w:r>
      <w:r w:rsidRPr="00735FDD">
        <w:rPr>
          <w:rFonts w:ascii="宋体" w:hAnsi="宋体" w:hint="eastAsia"/>
          <w:sz w:val="32"/>
          <w:szCs w:val="32"/>
        </w:rPr>
        <w:t>区</w:t>
      </w:r>
      <w:r w:rsidRPr="00735FDD">
        <w:rPr>
          <w:rFonts w:ascii="宋体" w:hAnsi="宋体"/>
          <w:sz w:val="32"/>
          <w:szCs w:val="32"/>
        </w:rPr>
        <w:t>农作物</w:t>
      </w:r>
      <w:r w:rsidRPr="00735FDD">
        <w:rPr>
          <w:rFonts w:ascii="宋体" w:hAnsi="宋体" w:hint="eastAsia"/>
          <w:sz w:val="32"/>
          <w:szCs w:val="32"/>
        </w:rPr>
        <w:t>丰</w:t>
      </w:r>
      <w:r w:rsidRPr="00735FDD">
        <w:rPr>
          <w:rFonts w:ascii="宋体" w:hAnsi="宋体"/>
          <w:sz w:val="32"/>
          <w:szCs w:val="32"/>
        </w:rPr>
        <w:t>收</w:t>
      </w:r>
      <w:r w:rsidRPr="00735FDD">
        <w:rPr>
          <w:rFonts w:ascii="宋体" w:hAnsi="宋体" w:hint="eastAsia"/>
          <w:sz w:val="32"/>
          <w:szCs w:val="32"/>
        </w:rPr>
        <w:t>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二、项目绩效目标</w:t>
      </w:r>
    </w:p>
    <w:p w:rsidR="005A1105" w:rsidRPr="00EB4C0D" w:rsidRDefault="0065442E">
      <w:pPr>
        <w:spacing w:line="600" w:lineRule="exact"/>
        <w:ind w:firstLineChars="200" w:firstLine="640"/>
        <w:rPr>
          <w:rFonts w:asciiTheme="majorEastAsia" w:eastAsiaTheme="majorEastAsia" w:hAnsiTheme="majorEastAsia" w:cs="Calibri"/>
          <w:sz w:val="32"/>
          <w:szCs w:val="32"/>
        </w:rPr>
      </w:pPr>
      <w:r w:rsidRPr="00EB4C0D">
        <w:rPr>
          <w:rFonts w:asciiTheme="majorEastAsia" w:eastAsiaTheme="majorEastAsia" w:hAnsiTheme="majorEastAsia" w:cs="Calibri"/>
          <w:sz w:val="32"/>
          <w:szCs w:val="32"/>
        </w:rPr>
        <w:t>（一）项目绩效总目标。</w:t>
      </w:r>
    </w:p>
    <w:p w:rsidR="00E12F0F" w:rsidRPr="00D2470D" w:rsidRDefault="00E12F0F" w:rsidP="00E12F0F">
      <w:pPr>
        <w:widowControl/>
        <w:ind w:firstLineChars="300" w:firstLine="960"/>
        <w:jc w:val="left"/>
        <w:rPr>
          <w:rFonts w:asciiTheme="majorEastAsia" w:eastAsiaTheme="majorEastAsia" w:hAnsiTheme="majorEastAsia" w:cs="仿宋"/>
          <w:kern w:val="0"/>
          <w:sz w:val="32"/>
          <w:szCs w:val="32"/>
        </w:rPr>
      </w:pPr>
      <w:r w:rsidRPr="00D2470D">
        <w:rPr>
          <w:rFonts w:asciiTheme="majorEastAsia" w:eastAsiaTheme="majorEastAsia" w:hAnsiTheme="majorEastAsia" w:cs="仿宋" w:hint="eastAsia"/>
          <w:kern w:val="0"/>
          <w:sz w:val="32"/>
          <w:szCs w:val="32"/>
        </w:rPr>
        <w:t xml:space="preserve">搞好站内机组及水工设备设施的日常运行管理与维护，确保机组正常运行，确保各类水工设备设施的安全、完整。根据受益区汛情，适时开机排渍，保证辖区农作物丰收。 </w:t>
      </w:r>
    </w:p>
    <w:p w:rsidR="007B5607" w:rsidRPr="00D2470D" w:rsidRDefault="0065442E" w:rsidP="007B5607">
      <w:pPr>
        <w:ind w:firstLine="570"/>
        <w:jc w:val="left"/>
        <w:rPr>
          <w:rFonts w:asciiTheme="majorEastAsia" w:eastAsiaTheme="majorEastAsia" w:hAnsiTheme="majorEastAsia" w:cs="Calibri"/>
          <w:sz w:val="32"/>
          <w:szCs w:val="32"/>
        </w:rPr>
      </w:pPr>
      <w:r w:rsidRPr="00D2470D">
        <w:rPr>
          <w:rFonts w:asciiTheme="majorEastAsia" w:eastAsiaTheme="majorEastAsia" w:hAnsiTheme="majorEastAsia" w:cs="Calibri"/>
          <w:sz w:val="32"/>
          <w:szCs w:val="32"/>
        </w:rPr>
        <w:lastRenderedPageBreak/>
        <w:t>（二）201</w:t>
      </w:r>
      <w:r w:rsidR="00D32B30">
        <w:rPr>
          <w:rFonts w:asciiTheme="majorEastAsia" w:eastAsiaTheme="majorEastAsia" w:hAnsiTheme="majorEastAsia" w:cs="Calibri" w:hint="eastAsia"/>
          <w:sz w:val="32"/>
          <w:szCs w:val="32"/>
        </w:rPr>
        <w:t>9</w:t>
      </w:r>
      <w:r w:rsidRPr="00D2470D">
        <w:rPr>
          <w:rFonts w:asciiTheme="majorEastAsia" w:eastAsiaTheme="majorEastAsia" w:hAnsiTheme="majorEastAsia" w:cs="Calibri"/>
          <w:sz w:val="32"/>
          <w:szCs w:val="32"/>
        </w:rPr>
        <w:t>年绩效目标。</w:t>
      </w:r>
    </w:p>
    <w:p w:rsidR="00AB7612" w:rsidRPr="00D2470D" w:rsidRDefault="00AB7612" w:rsidP="00D2470D">
      <w:pPr>
        <w:widowControl/>
        <w:ind w:firstLineChars="200" w:firstLine="640"/>
        <w:jc w:val="left"/>
        <w:rPr>
          <w:rFonts w:asciiTheme="majorEastAsia" w:eastAsiaTheme="majorEastAsia" w:hAnsiTheme="majorEastAsia" w:cs="仿宋"/>
          <w:kern w:val="0"/>
          <w:sz w:val="32"/>
          <w:szCs w:val="32"/>
        </w:rPr>
      </w:pPr>
      <w:r w:rsidRPr="00D2470D">
        <w:rPr>
          <w:rFonts w:asciiTheme="majorEastAsia" w:eastAsiaTheme="majorEastAsia" w:hAnsiTheme="majorEastAsia" w:cs="仿宋" w:hint="eastAsia"/>
          <w:kern w:val="0"/>
          <w:sz w:val="32"/>
          <w:szCs w:val="32"/>
        </w:rPr>
        <w:t>1、服务地方经济发展，为受益区农业丰收提供强有力的支撑。</w:t>
      </w:r>
    </w:p>
    <w:p w:rsidR="00AB7612" w:rsidRPr="00D2470D" w:rsidRDefault="00AB7612" w:rsidP="00D2470D">
      <w:pPr>
        <w:widowControl/>
        <w:ind w:firstLineChars="200" w:firstLine="640"/>
        <w:jc w:val="left"/>
        <w:rPr>
          <w:rFonts w:asciiTheme="majorEastAsia" w:eastAsiaTheme="majorEastAsia" w:hAnsiTheme="majorEastAsia" w:cs="仿宋"/>
          <w:kern w:val="0"/>
          <w:sz w:val="32"/>
          <w:szCs w:val="32"/>
        </w:rPr>
      </w:pPr>
      <w:r w:rsidRPr="00D2470D">
        <w:rPr>
          <w:rFonts w:asciiTheme="majorEastAsia" w:eastAsiaTheme="majorEastAsia" w:hAnsiTheme="majorEastAsia" w:cs="仿宋" w:hint="eastAsia"/>
          <w:kern w:val="0"/>
          <w:sz w:val="32"/>
          <w:szCs w:val="32"/>
        </w:rPr>
        <w:t>2、加强组织建设，大力改进站风，加强经费及资产管理，降低行政成本。完善机关有关制度。</w:t>
      </w:r>
    </w:p>
    <w:p w:rsidR="00AB7612" w:rsidRPr="00D2470D" w:rsidRDefault="00AB7612" w:rsidP="00D2470D">
      <w:pPr>
        <w:widowControl/>
        <w:ind w:firstLineChars="200" w:firstLine="640"/>
        <w:jc w:val="left"/>
        <w:rPr>
          <w:rFonts w:asciiTheme="majorEastAsia" w:eastAsiaTheme="majorEastAsia" w:hAnsiTheme="majorEastAsia" w:cs="仿宋"/>
          <w:kern w:val="0"/>
          <w:sz w:val="32"/>
          <w:szCs w:val="32"/>
        </w:rPr>
      </w:pPr>
      <w:r w:rsidRPr="00D2470D">
        <w:rPr>
          <w:rFonts w:asciiTheme="majorEastAsia" w:eastAsiaTheme="majorEastAsia" w:hAnsiTheme="majorEastAsia" w:cs="仿宋" w:hint="eastAsia"/>
          <w:kern w:val="0"/>
          <w:sz w:val="32"/>
          <w:szCs w:val="32"/>
        </w:rPr>
        <w:t>3、加强站内机组及水工设备设施的日常运行管理与维护，确保汛期开机万无一失。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三、项目资金使用及管理情况</w:t>
      </w:r>
    </w:p>
    <w:p w:rsidR="00A43D6E" w:rsidRPr="00EB4C0D" w:rsidRDefault="0065442E" w:rsidP="00A43D6E">
      <w:pPr>
        <w:ind w:firstLine="630"/>
        <w:rPr>
          <w:rFonts w:ascii="宋体" w:hAnsi="宋体" w:cs="宋体"/>
          <w:kern w:val="0"/>
          <w:sz w:val="32"/>
          <w:szCs w:val="32"/>
        </w:rPr>
      </w:pPr>
      <w:r w:rsidRPr="00EB4C0D">
        <w:rPr>
          <w:rFonts w:ascii="宋体" w:hAnsi="宋体" w:cs="宋体"/>
          <w:kern w:val="0"/>
          <w:sz w:val="32"/>
          <w:szCs w:val="32"/>
        </w:rPr>
        <w:t>（一）项目资金（包括财政资金、自筹资金）安排落实、总投入等情况。</w:t>
      </w:r>
    </w:p>
    <w:p w:rsidR="00A43D6E" w:rsidRPr="0018427F" w:rsidRDefault="00A43D6E" w:rsidP="00A43D6E">
      <w:pPr>
        <w:ind w:firstLine="630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水利</w:t>
      </w:r>
      <w:r w:rsidR="00991133">
        <w:rPr>
          <w:rFonts w:ascii="宋体" w:hAnsi="宋体" w:hint="eastAsia"/>
          <w:sz w:val="32"/>
          <w:szCs w:val="32"/>
        </w:rPr>
        <w:t>工程</w:t>
      </w:r>
      <w:r>
        <w:rPr>
          <w:rFonts w:ascii="宋体" w:hAnsi="宋体" w:hint="eastAsia"/>
          <w:sz w:val="32"/>
          <w:szCs w:val="32"/>
        </w:rPr>
        <w:t>维护费</w:t>
      </w:r>
      <w:r w:rsidRPr="0018427F">
        <w:rPr>
          <w:rFonts w:ascii="宋体" w:hAnsi="宋体" w:hint="eastAsia"/>
          <w:sz w:val="32"/>
          <w:szCs w:val="32"/>
        </w:rPr>
        <w:t>由县财政局安排，属财政非部门预算的专项资金</w:t>
      </w:r>
      <w:r>
        <w:rPr>
          <w:rFonts w:ascii="宋体" w:hAnsi="宋体" w:hint="eastAsia"/>
          <w:sz w:val="32"/>
          <w:szCs w:val="32"/>
        </w:rPr>
        <w:t>，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总投入</w:t>
      </w:r>
      <w:r w:rsidR="001459CD">
        <w:rPr>
          <w:rFonts w:asciiTheme="majorEastAsia" w:eastAsiaTheme="majorEastAsia" w:hAnsiTheme="majorEastAsia" w:cstheme="majorEastAsia" w:hint="eastAsia"/>
          <w:sz w:val="30"/>
          <w:szCs w:val="30"/>
        </w:rPr>
        <w:t>20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万元</w:t>
      </w:r>
      <w:r w:rsidRPr="00B618AD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5A1105" w:rsidRPr="00EB4C0D" w:rsidRDefault="0065442E">
      <w:pPr>
        <w:spacing w:line="600" w:lineRule="exact"/>
        <w:ind w:firstLineChars="200" w:firstLine="640"/>
        <w:rPr>
          <w:rFonts w:ascii="宋体" w:hAnsi="宋体"/>
          <w:sz w:val="32"/>
          <w:szCs w:val="32"/>
        </w:rPr>
      </w:pPr>
      <w:r w:rsidRPr="00EB4C0D">
        <w:rPr>
          <w:rFonts w:ascii="宋体" w:hAnsi="宋体"/>
          <w:sz w:val="32"/>
          <w:szCs w:val="32"/>
        </w:rPr>
        <w:t>（二）项目资金（主要指财政资金）实际使用情况。</w:t>
      </w:r>
    </w:p>
    <w:p w:rsidR="00A43D6E" w:rsidRDefault="00A43D6E" w:rsidP="00A43D6E">
      <w:pPr>
        <w:ind w:firstLine="63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该资金由县财政专项预算，</w:t>
      </w:r>
      <w:r w:rsidR="00D32B30">
        <w:rPr>
          <w:rFonts w:asciiTheme="majorEastAsia" w:eastAsiaTheme="majorEastAsia" w:hAnsiTheme="majorEastAsia" w:cstheme="majorEastAsia" w:hint="eastAsia"/>
          <w:sz w:val="30"/>
          <w:szCs w:val="30"/>
        </w:rPr>
        <w:t>2019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年度实际使用</w:t>
      </w:r>
      <w:r w:rsidR="001459CD" w:rsidRPr="001459CD">
        <w:rPr>
          <w:rFonts w:hint="eastAsia"/>
          <w:sz w:val="30"/>
          <w:szCs w:val="30"/>
        </w:rPr>
        <w:t>农</w:t>
      </w:r>
      <w:r w:rsidR="001459CD" w:rsidRPr="001459CD">
        <w:rPr>
          <w:rFonts w:ascii="宋体" w:hAnsi="宋体" w:hint="eastAsia"/>
          <w:sz w:val="30"/>
          <w:szCs w:val="30"/>
        </w:rPr>
        <w:t>村小型水利设</w:t>
      </w:r>
      <w:r w:rsidR="001459CD" w:rsidRPr="001459CD">
        <w:rPr>
          <w:rFonts w:hint="eastAsia"/>
          <w:sz w:val="30"/>
          <w:szCs w:val="30"/>
        </w:rPr>
        <w:t>施建设</w:t>
      </w:r>
      <w:r w:rsidR="001459CD">
        <w:rPr>
          <w:rFonts w:hint="eastAsia"/>
          <w:sz w:val="30"/>
          <w:szCs w:val="30"/>
        </w:rPr>
        <w:t>资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金</w:t>
      </w:r>
      <w:r w:rsidR="001459CD">
        <w:rPr>
          <w:rFonts w:asciiTheme="majorEastAsia" w:eastAsiaTheme="majorEastAsia" w:hAnsiTheme="majorEastAsia" w:cstheme="majorEastAsia" w:hint="eastAsia"/>
          <w:sz w:val="30"/>
          <w:szCs w:val="30"/>
        </w:rPr>
        <w:t>20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万元。</w:t>
      </w:r>
    </w:p>
    <w:p w:rsidR="005A1105" w:rsidRDefault="0065442E">
      <w:pPr>
        <w:spacing w:line="60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 w:rsidRPr="00EB4C0D">
        <w:rPr>
          <w:rFonts w:ascii="宋体" w:hAnsi="宋体"/>
          <w:sz w:val="32"/>
          <w:szCs w:val="32"/>
        </w:rPr>
        <w:t>三）项目资金管理情况，主要包括管理制度、办法的制定及执行情况。</w:t>
      </w:r>
    </w:p>
    <w:p w:rsidR="00EB4C0D" w:rsidRDefault="00EB4C0D" w:rsidP="00EB4C0D">
      <w:pPr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为了更好地搞好</w:t>
      </w:r>
      <w:r w:rsidR="00AB7612">
        <w:rPr>
          <w:rFonts w:asciiTheme="majorEastAsia" w:eastAsiaTheme="majorEastAsia" w:hAnsiTheme="majorEastAsia" w:cstheme="majorEastAsia" w:hint="eastAsia"/>
          <w:sz w:val="30"/>
          <w:szCs w:val="30"/>
        </w:rPr>
        <w:t>防汛排渍，保证辖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区人民</w:t>
      </w:r>
      <w:r w:rsidR="00AB7612">
        <w:rPr>
          <w:rFonts w:asciiTheme="majorEastAsia" w:eastAsiaTheme="majorEastAsia" w:hAnsiTheme="majorEastAsia" w:cstheme="majorEastAsia" w:hint="eastAsia"/>
          <w:sz w:val="30"/>
          <w:szCs w:val="30"/>
        </w:rPr>
        <w:t>农作物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丰产丰收，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澧县</w:t>
      </w:r>
      <w:r w:rsidR="00AB7612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羊湖口电排管理站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制定了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相关管理制度：工程维护管理制度、工程维护验收管理办法；并制定了工程维护计划和措施。在执行过程中，严格按照计划及办法执行。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四、项目组织实施情况</w:t>
      </w:r>
    </w:p>
    <w:p w:rsidR="005A1105" w:rsidRDefault="0065442E" w:rsidP="00EB4C0D">
      <w:pPr>
        <w:spacing w:line="600" w:lineRule="exact"/>
        <w:ind w:firstLineChars="200" w:firstLine="600"/>
        <w:rPr>
          <w:rFonts w:asciiTheme="majorEastAsia" w:eastAsiaTheme="majorEastAsia" w:hAnsiTheme="majorEastAsia" w:cstheme="majorEastAsia"/>
          <w:kern w:val="0"/>
          <w:sz w:val="30"/>
          <w:szCs w:val="30"/>
        </w:rPr>
      </w:pPr>
      <w:r w:rsidRPr="00EB4C0D">
        <w:rPr>
          <w:rFonts w:asciiTheme="majorEastAsia" w:eastAsiaTheme="majorEastAsia" w:hAnsiTheme="majorEastAsia" w:cstheme="majorEastAsia"/>
          <w:kern w:val="0"/>
          <w:sz w:val="30"/>
          <w:szCs w:val="30"/>
        </w:rPr>
        <w:lastRenderedPageBreak/>
        <w:t>（一）项目组织情况，主要包括项目招投标、调整、竣工验收等情况。</w:t>
      </w:r>
    </w:p>
    <w:p w:rsidR="00EB4C0D" w:rsidRPr="003F7558" w:rsidRDefault="00EB4C0D" w:rsidP="00EB4C0D">
      <w:pPr>
        <w:spacing w:line="600" w:lineRule="exact"/>
        <w:ind w:firstLineChars="200" w:firstLine="600"/>
        <w:rPr>
          <w:rFonts w:asciiTheme="majorEastAsia" w:eastAsiaTheme="majorEastAsia" w:hAnsiTheme="majorEastAsia" w:cstheme="majorEastAsia"/>
          <w:kern w:val="0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澧县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羊湖口电排管理站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水利</w:t>
      </w:r>
      <w:r w:rsidR="00991133">
        <w:rPr>
          <w:rFonts w:asciiTheme="majorEastAsia" w:eastAsiaTheme="majorEastAsia" w:hAnsiTheme="majorEastAsia" w:cstheme="majorEastAsia" w:hint="eastAsia"/>
          <w:sz w:val="30"/>
          <w:szCs w:val="30"/>
        </w:rPr>
        <w:t>工程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维护费由县财政预算，由</w:t>
      </w:r>
      <w:r w:rsidR="00F018B0">
        <w:rPr>
          <w:rFonts w:asciiTheme="majorEastAsia" w:eastAsiaTheme="majorEastAsia" w:hAnsiTheme="majorEastAsia" w:cstheme="majorEastAsia" w:hint="eastAsia"/>
          <w:sz w:val="30"/>
          <w:szCs w:val="30"/>
        </w:rPr>
        <w:t>电排站组织实施，年初由机电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股、水政股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摸底，查找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设备设施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的情况，再由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电排站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制定工程维护计划，</w:t>
      </w:r>
      <w:r w:rsidRPr="003F7558">
        <w:rPr>
          <w:rFonts w:asciiTheme="majorEastAsia" w:eastAsiaTheme="majorEastAsia" w:hAnsiTheme="majorEastAsia" w:cstheme="majorEastAsia" w:hint="eastAsia"/>
          <w:sz w:val="30"/>
          <w:szCs w:val="30"/>
        </w:rPr>
        <w:t>采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取分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工责任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到人的有效方法，加大力度搞好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维修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养护，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工程完工后由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电排站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组织验收，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共投入资金</w:t>
      </w:r>
      <w:r w:rsidR="001459CD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20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万元，维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护效果明显增强。</w:t>
      </w:r>
    </w:p>
    <w:p w:rsidR="005A1105" w:rsidRDefault="0065442E" w:rsidP="00EB4C0D">
      <w:pPr>
        <w:spacing w:line="600" w:lineRule="exact"/>
        <w:ind w:firstLineChars="200" w:firstLine="600"/>
        <w:rPr>
          <w:rFonts w:asciiTheme="majorEastAsia" w:eastAsiaTheme="majorEastAsia" w:hAnsiTheme="majorEastAsia" w:cstheme="majorEastAsia"/>
          <w:kern w:val="0"/>
          <w:sz w:val="30"/>
          <w:szCs w:val="30"/>
        </w:rPr>
      </w:pPr>
      <w:r w:rsidRPr="00EB4C0D">
        <w:rPr>
          <w:rFonts w:asciiTheme="majorEastAsia" w:eastAsiaTheme="majorEastAsia" w:hAnsiTheme="majorEastAsia" w:cstheme="majorEastAsia"/>
          <w:kern w:val="0"/>
          <w:sz w:val="30"/>
          <w:szCs w:val="30"/>
        </w:rPr>
        <w:t>（二）项目管理情况，主要包括项目管理制度建设、日常检查监督管理等情况。</w:t>
      </w:r>
    </w:p>
    <w:p w:rsidR="00EB4C0D" w:rsidRDefault="00EB4C0D" w:rsidP="00EB4C0D">
      <w:pPr>
        <w:spacing w:line="600" w:lineRule="exact"/>
        <w:ind w:firstLineChars="200" w:firstLine="60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澧县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羊湖口电排管理站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制定了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相关管理制度：工程维护管理制度、工程维护验收管理办法；并制定了工程维护计划和措施，日常检查由各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责任人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跟踪。</w:t>
      </w:r>
    </w:p>
    <w:p w:rsidR="00EB4C0D" w:rsidRDefault="0065442E" w:rsidP="00EB4C0D">
      <w:pPr>
        <w:ind w:firstLine="63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五、项目绩效情况</w:t>
      </w:r>
    </w:p>
    <w:p w:rsidR="00EB4C0D" w:rsidRDefault="00EB4C0D" w:rsidP="00EB4C0D">
      <w:pPr>
        <w:ind w:firstLine="63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1、</w:t>
      </w:r>
      <w:r w:rsidRPr="00EE6248">
        <w:rPr>
          <w:rFonts w:asciiTheme="majorEastAsia" w:eastAsiaTheme="majorEastAsia" w:hAnsiTheme="majorEastAsia" w:hint="eastAsia"/>
          <w:sz w:val="32"/>
          <w:szCs w:val="32"/>
        </w:rPr>
        <w:t>项目的经济性：</w:t>
      </w:r>
      <w:r w:rsidR="00D32B30">
        <w:rPr>
          <w:rFonts w:asciiTheme="majorEastAsia" w:eastAsiaTheme="majorEastAsia" w:hAnsiTheme="majorEastAsia" w:cstheme="majorEastAsia" w:hint="eastAsia"/>
          <w:sz w:val="30"/>
          <w:szCs w:val="30"/>
        </w:rPr>
        <w:t>2019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年度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泵站</w:t>
      </w:r>
      <w:r w:rsidR="001459CD" w:rsidRPr="001459CD">
        <w:rPr>
          <w:rFonts w:hint="eastAsia"/>
          <w:sz w:val="30"/>
          <w:szCs w:val="30"/>
        </w:rPr>
        <w:t>农</w:t>
      </w:r>
      <w:r w:rsidR="001459CD" w:rsidRPr="001459CD">
        <w:rPr>
          <w:rFonts w:ascii="宋体" w:hAnsi="宋体" w:hint="eastAsia"/>
          <w:sz w:val="30"/>
          <w:szCs w:val="30"/>
        </w:rPr>
        <w:t>村小型水利设</w:t>
      </w:r>
      <w:r w:rsidR="001459CD" w:rsidRPr="001459CD">
        <w:rPr>
          <w:rFonts w:hint="eastAsia"/>
          <w:sz w:val="30"/>
          <w:szCs w:val="30"/>
        </w:rPr>
        <w:t>施建设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资金</w:t>
      </w:r>
      <w:r w:rsidR="001459CD">
        <w:rPr>
          <w:rFonts w:asciiTheme="majorEastAsia" w:eastAsiaTheme="majorEastAsia" w:hAnsiTheme="majorEastAsia" w:cstheme="majorEastAsia" w:hint="eastAsia"/>
          <w:sz w:val="30"/>
          <w:szCs w:val="30"/>
        </w:rPr>
        <w:t>20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万元。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澧县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羊湖口电排管理站</w:t>
      </w:r>
      <w:r w:rsidR="00D32B30">
        <w:rPr>
          <w:rFonts w:asciiTheme="majorEastAsia" w:eastAsiaTheme="majorEastAsia" w:hAnsiTheme="majorEastAsia" w:cstheme="majorEastAsia" w:hint="eastAsia"/>
          <w:sz w:val="30"/>
          <w:szCs w:val="30"/>
        </w:rPr>
        <w:t>2019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年度工程维护计划较多，在实际施工过程中，采取最经济合理的方案，控制在预算之内。</w:t>
      </w:r>
    </w:p>
    <w:p w:rsidR="00EB4C0D" w:rsidRDefault="00EB4C0D" w:rsidP="00EB4C0D">
      <w:pPr>
        <w:ind w:firstLineChars="200" w:firstLine="640"/>
        <w:rPr>
          <w:rFonts w:asciiTheme="majorEastAsia" w:eastAsiaTheme="majorEastAsia" w:hAnsiTheme="majorEastAsia" w:cstheme="majorEastAsia"/>
          <w:kern w:val="0"/>
          <w:sz w:val="30"/>
          <w:szCs w:val="30"/>
        </w:rPr>
      </w:pPr>
      <w:r w:rsidRPr="00EE6248">
        <w:rPr>
          <w:rFonts w:asciiTheme="majorEastAsia" w:eastAsiaTheme="majorEastAsia" w:hAnsiTheme="majorEastAsia" w:hint="eastAsia"/>
          <w:sz w:val="32"/>
          <w:szCs w:val="32"/>
        </w:rPr>
        <w:t>2、项目的效率性：</w:t>
      </w:r>
      <w:r w:rsidR="00624567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电排站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制定工程维护计划，</w:t>
      </w:r>
      <w:r w:rsidRPr="003F7558">
        <w:rPr>
          <w:rFonts w:asciiTheme="majorEastAsia" w:eastAsiaTheme="majorEastAsia" w:hAnsiTheme="majorEastAsia" w:cstheme="majorEastAsia" w:hint="eastAsia"/>
          <w:sz w:val="30"/>
          <w:szCs w:val="30"/>
        </w:rPr>
        <w:t>采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取分工</w:t>
      </w:r>
      <w:r w:rsidR="00624567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协作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责任到人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的有效方法，加大力度搞好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维修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养护，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保障了</w:t>
      </w:r>
      <w:r w:rsidR="003D7056">
        <w:rPr>
          <w:rFonts w:asciiTheme="majorEastAsia" w:eastAsiaTheme="majorEastAsia" w:hAnsiTheme="majorEastAsia" w:cstheme="majorEastAsia" w:hint="eastAsia"/>
          <w:sz w:val="30"/>
          <w:szCs w:val="30"/>
        </w:rPr>
        <w:t>泵站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的需要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。</w:t>
      </w:r>
    </w:p>
    <w:p w:rsidR="00EB4C0D" w:rsidRDefault="00EB4C0D" w:rsidP="00EB4C0D">
      <w:pPr>
        <w:spacing w:line="600" w:lineRule="exact"/>
        <w:ind w:firstLineChars="200" w:firstLine="640"/>
        <w:rPr>
          <w:rFonts w:asciiTheme="majorEastAsia" w:eastAsiaTheme="majorEastAsia" w:hAnsiTheme="majorEastAsia" w:cstheme="majorEastAsia"/>
          <w:sz w:val="30"/>
          <w:szCs w:val="30"/>
        </w:rPr>
      </w:pPr>
      <w:r w:rsidRPr="00EE624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3、</w:t>
      </w:r>
      <w:r w:rsidRPr="00EE6248">
        <w:rPr>
          <w:rFonts w:asciiTheme="majorEastAsia" w:eastAsiaTheme="majorEastAsia" w:hAnsiTheme="majorEastAsia" w:hint="eastAsia"/>
          <w:sz w:val="32"/>
          <w:szCs w:val="32"/>
        </w:rPr>
        <w:t>项目的有效性：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经验收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羊湖口电排管理站机组设备和水工设施达到了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年度维护计划</w:t>
      </w:r>
      <w:r w:rsidR="003D7056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，确保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了</w:t>
      </w:r>
      <w:r w:rsidR="00F018B0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受益区免受渍涝灾害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。</w:t>
      </w:r>
    </w:p>
    <w:p w:rsidR="00EB4C0D" w:rsidRDefault="00EB4C0D" w:rsidP="00EB4C0D">
      <w:pPr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815FEC">
        <w:rPr>
          <w:rFonts w:asciiTheme="majorEastAsia" w:eastAsiaTheme="majorEastAsia" w:hAnsiTheme="majorEastAsia" w:cs="Calibri" w:hint="eastAsia"/>
          <w:sz w:val="32"/>
          <w:szCs w:val="32"/>
        </w:rPr>
        <w:lastRenderedPageBreak/>
        <w:t>4、</w:t>
      </w:r>
      <w:r w:rsidRPr="00815FEC">
        <w:rPr>
          <w:rFonts w:asciiTheme="majorEastAsia" w:eastAsiaTheme="majorEastAsia" w:hAnsiTheme="majorEastAsia" w:hint="eastAsia"/>
          <w:sz w:val="32"/>
          <w:szCs w:val="32"/>
        </w:rPr>
        <w:t>项目的可持续性：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科学运用考核结果，形成良性循环和长效动力机制，</w:t>
      </w:r>
      <w:r w:rsidRPr="00815FEC">
        <w:rPr>
          <w:rFonts w:asciiTheme="majorEastAsia" w:eastAsiaTheme="majorEastAsia" w:hAnsiTheme="majorEastAsia" w:hint="eastAsia"/>
          <w:sz w:val="32"/>
          <w:szCs w:val="32"/>
        </w:rPr>
        <w:t>该项目属可持续性项目，搞好</w:t>
      </w:r>
      <w:r w:rsidR="003D7056">
        <w:rPr>
          <w:rFonts w:asciiTheme="majorEastAsia" w:eastAsiaTheme="majorEastAsia" w:hAnsiTheme="majorEastAsia" w:hint="eastAsia"/>
          <w:sz w:val="32"/>
          <w:szCs w:val="32"/>
        </w:rPr>
        <w:t>泵站机组设备及</w:t>
      </w:r>
      <w:r>
        <w:rPr>
          <w:rFonts w:asciiTheme="majorEastAsia" w:eastAsiaTheme="majorEastAsia" w:hAnsiTheme="majorEastAsia" w:hint="eastAsia"/>
          <w:sz w:val="32"/>
          <w:szCs w:val="32"/>
        </w:rPr>
        <w:t>水利设施维护</w:t>
      </w:r>
      <w:r w:rsidRPr="00815FEC">
        <w:rPr>
          <w:rFonts w:asciiTheme="majorEastAsia" w:eastAsiaTheme="majorEastAsia" w:hAnsiTheme="majorEastAsia" w:hint="eastAsia"/>
          <w:sz w:val="32"/>
          <w:szCs w:val="32"/>
        </w:rPr>
        <w:t>，需要政府、财政在资金和政策上的支持，也需要乡镇和</w:t>
      </w:r>
      <w:r w:rsidR="003D7056">
        <w:rPr>
          <w:rFonts w:asciiTheme="majorEastAsia" w:eastAsiaTheme="majorEastAsia" w:hAnsiTheme="majorEastAsia" w:hint="eastAsia"/>
          <w:sz w:val="32"/>
          <w:szCs w:val="32"/>
        </w:rPr>
        <w:t>辖</w:t>
      </w:r>
      <w:r w:rsidRPr="00815FEC">
        <w:rPr>
          <w:rFonts w:asciiTheme="majorEastAsia" w:eastAsiaTheme="majorEastAsia" w:hAnsiTheme="majorEastAsia" w:hint="eastAsia"/>
          <w:sz w:val="32"/>
          <w:szCs w:val="32"/>
        </w:rPr>
        <w:t>区老百姓的支持与协作。</w:t>
      </w:r>
    </w:p>
    <w:p w:rsidR="005A1105" w:rsidRDefault="0065442E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六、项目自评结果</w:t>
      </w:r>
    </w:p>
    <w:p w:rsidR="00EB4C0D" w:rsidRDefault="00EB4C0D" w:rsidP="00EB4C0D">
      <w:pPr>
        <w:widowControl/>
        <w:autoSpaceDE w:val="0"/>
        <w:ind w:firstLineChars="200" w:firstLine="640"/>
        <w:rPr>
          <w:rFonts w:asciiTheme="majorEastAsia" w:eastAsiaTheme="majorEastAsia" w:hAnsiTheme="majorEastAsia" w:cs="仿宋"/>
          <w:bCs/>
          <w:color w:val="222222"/>
          <w:kern w:val="0"/>
          <w:sz w:val="32"/>
          <w:szCs w:val="32"/>
        </w:rPr>
      </w:pPr>
      <w:r w:rsidRPr="00815FEC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201</w:t>
      </w:r>
      <w:r w:rsidR="00D32B30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9</w:t>
      </w:r>
      <w:r w:rsidRPr="00815FEC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年度</w:t>
      </w:r>
      <w:r w:rsidR="003D7056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澧县羊湖口电排站</w:t>
      </w:r>
      <w:r w:rsidRPr="00815FEC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“</w:t>
      </w:r>
      <w:r w:rsidR="001459CD" w:rsidRPr="001459CD">
        <w:rPr>
          <w:rFonts w:hint="eastAsia"/>
          <w:sz w:val="30"/>
          <w:szCs w:val="30"/>
        </w:rPr>
        <w:t>农</w:t>
      </w:r>
      <w:r w:rsidR="001459CD" w:rsidRPr="001459CD">
        <w:rPr>
          <w:rFonts w:ascii="宋体" w:hAnsi="宋体" w:hint="eastAsia"/>
          <w:sz w:val="30"/>
          <w:szCs w:val="30"/>
        </w:rPr>
        <w:t>村小型水利设</w:t>
      </w:r>
      <w:r w:rsidR="001459CD" w:rsidRPr="001459CD">
        <w:rPr>
          <w:rFonts w:hint="eastAsia"/>
          <w:sz w:val="30"/>
          <w:szCs w:val="30"/>
        </w:rPr>
        <w:t>施建设</w:t>
      </w:r>
      <w:r w:rsidRPr="00815FEC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”专项资金绩效评分从投入、过程、产出、效果四个方面进行</w:t>
      </w:r>
      <w:r w:rsidRPr="00815FEC">
        <w:rPr>
          <w:rFonts w:asciiTheme="majorEastAsia" w:eastAsiaTheme="majorEastAsia" w:hAnsiTheme="majorEastAsia" w:cs="仿宋" w:hint="eastAsia"/>
          <w:bCs/>
          <w:color w:val="222222"/>
          <w:kern w:val="0"/>
          <w:sz w:val="32"/>
          <w:szCs w:val="32"/>
        </w:rPr>
        <w:t>细化评分：综合评价得分</w:t>
      </w:r>
      <w:r>
        <w:rPr>
          <w:rFonts w:asciiTheme="majorEastAsia" w:eastAsiaTheme="majorEastAsia" w:hAnsiTheme="majorEastAsia" w:cs="仿宋" w:hint="eastAsia"/>
          <w:bCs/>
          <w:color w:val="222222"/>
          <w:kern w:val="0"/>
          <w:sz w:val="32"/>
          <w:szCs w:val="32"/>
        </w:rPr>
        <w:t>9</w:t>
      </w:r>
      <w:r w:rsidR="00AB6608">
        <w:rPr>
          <w:rFonts w:asciiTheme="majorEastAsia" w:eastAsiaTheme="majorEastAsia" w:hAnsiTheme="majorEastAsia" w:cs="仿宋" w:hint="eastAsia"/>
          <w:bCs/>
          <w:color w:val="222222"/>
          <w:kern w:val="0"/>
          <w:sz w:val="32"/>
          <w:szCs w:val="32"/>
        </w:rPr>
        <w:t>2</w:t>
      </w:r>
      <w:r w:rsidRPr="00815FEC">
        <w:rPr>
          <w:rFonts w:asciiTheme="majorEastAsia" w:eastAsiaTheme="majorEastAsia" w:hAnsiTheme="majorEastAsia" w:cs="仿宋" w:hint="eastAsia"/>
          <w:bCs/>
          <w:color w:val="222222"/>
          <w:kern w:val="0"/>
          <w:sz w:val="32"/>
          <w:szCs w:val="32"/>
        </w:rPr>
        <w:t>分。</w:t>
      </w:r>
    </w:p>
    <w:p w:rsidR="00BF08BC" w:rsidRDefault="0065442E" w:rsidP="00BF08BC">
      <w:pPr>
        <w:spacing w:line="600" w:lineRule="exact"/>
        <w:ind w:firstLine="63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七、其他需要说明的问题</w:t>
      </w:r>
    </w:p>
    <w:p w:rsidR="00BF08BC" w:rsidRPr="00B618AD" w:rsidRDefault="00BF08BC" w:rsidP="00BF08BC">
      <w:pPr>
        <w:spacing w:line="600" w:lineRule="exact"/>
        <w:ind w:firstLine="630"/>
        <w:rPr>
          <w:rFonts w:asciiTheme="majorEastAsia" w:eastAsiaTheme="majorEastAsia" w:hAnsiTheme="majorEastAsia"/>
          <w:sz w:val="32"/>
          <w:szCs w:val="32"/>
        </w:rPr>
      </w:pPr>
      <w:r w:rsidRPr="00B618AD">
        <w:rPr>
          <w:rFonts w:asciiTheme="majorEastAsia" w:eastAsiaTheme="majorEastAsia" w:hAnsiTheme="majorEastAsia" w:hint="eastAsia"/>
          <w:sz w:val="32"/>
          <w:szCs w:val="32"/>
        </w:rPr>
        <w:t>（一）后续工作计划。</w:t>
      </w:r>
    </w:p>
    <w:p w:rsidR="00BF08BC" w:rsidRDefault="00BF08BC" w:rsidP="00BF08BC">
      <w:pPr>
        <w:spacing w:line="600" w:lineRule="exact"/>
        <w:ind w:firstLineChars="250" w:firstLine="800"/>
        <w:rPr>
          <w:rFonts w:ascii="Calibri" w:hAnsi="宋体" w:cs="Calibri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澧县</w:t>
      </w:r>
      <w:r w:rsidR="003D7056">
        <w:rPr>
          <w:rFonts w:asciiTheme="majorEastAsia" w:eastAsiaTheme="majorEastAsia" w:hAnsiTheme="majorEastAsia" w:cs="宋体" w:hint="eastAsia"/>
          <w:bCs/>
          <w:kern w:val="0"/>
          <w:sz w:val="32"/>
          <w:szCs w:val="32"/>
        </w:rPr>
        <w:t>羊湖口电排站</w:t>
      </w:r>
      <w:r w:rsidR="00BD2707">
        <w:rPr>
          <w:rFonts w:asciiTheme="majorEastAsia" w:eastAsiaTheme="majorEastAsia" w:hAnsiTheme="majorEastAsia" w:cstheme="majorEastAsia" w:hint="eastAsia"/>
          <w:sz w:val="30"/>
          <w:szCs w:val="30"/>
        </w:rPr>
        <w:t>水利设施维护项目属于延续性项目，后一年年初由机电股和水政股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继续摸底，查找</w:t>
      </w:r>
      <w:r w:rsidR="00BD2707">
        <w:rPr>
          <w:rFonts w:asciiTheme="majorEastAsia" w:eastAsiaTheme="majorEastAsia" w:hAnsiTheme="majorEastAsia" w:cstheme="majorEastAsia" w:hint="eastAsia"/>
          <w:sz w:val="30"/>
          <w:szCs w:val="30"/>
        </w:rPr>
        <w:t>设备设施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的情况，再由</w:t>
      </w:r>
      <w:r w:rsidR="00BD2707">
        <w:rPr>
          <w:rFonts w:asciiTheme="majorEastAsia" w:eastAsiaTheme="majorEastAsia" w:hAnsiTheme="majorEastAsia" w:cstheme="majorEastAsia" w:hint="eastAsia"/>
          <w:sz w:val="30"/>
          <w:szCs w:val="30"/>
        </w:rPr>
        <w:t>电排站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制定新的工程维护计划，</w:t>
      </w:r>
      <w:r w:rsidRPr="003F7558">
        <w:rPr>
          <w:rFonts w:asciiTheme="majorEastAsia" w:eastAsiaTheme="majorEastAsia" w:hAnsiTheme="majorEastAsia" w:cstheme="majorEastAsia" w:hint="eastAsia"/>
          <w:sz w:val="30"/>
          <w:szCs w:val="30"/>
        </w:rPr>
        <w:t>采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取分</w:t>
      </w:r>
      <w:r w:rsidR="00BD2707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工协作责任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到人的有效方法，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按照紧急情况分时段施工，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加大力度搞好</w:t>
      </w:r>
      <w:r w:rsidR="00BD2707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泵站设备设施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维修</w:t>
      </w:r>
      <w:r w:rsidRPr="003F7558"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养护</w:t>
      </w:r>
      <w:r>
        <w:rPr>
          <w:rFonts w:asciiTheme="majorEastAsia" w:eastAsiaTheme="majorEastAsia" w:hAnsiTheme="majorEastAsia" w:cstheme="majorEastAsia" w:hint="eastAsia"/>
          <w:kern w:val="0"/>
          <w:sz w:val="30"/>
          <w:szCs w:val="30"/>
        </w:rPr>
        <w:t>。</w:t>
      </w:r>
    </w:p>
    <w:p w:rsidR="00BF08BC" w:rsidRDefault="00BF08BC" w:rsidP="00BF08BC">
      <w:pPr>
        <w:spacing w:line="600" w:lineRule="exact"/>
        <w:ind w:firstLine="630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Calibri" w:hAnsi="宋体" w:cs="Calibri" w:hint="eastAsia"/>
          <w:kern w:val="0"/>
          <w:sz w:val="32"/>
          <w:szCs w:val="32"/>
        </w:rPr>
        <w:t>2</w:t>
      </w:r>
      <w:r>
        <w:rPr>
          <w:rFonts w:ascii="Calibri" w:hAnsi="宋体" w:cs="Calibri" w:hint="eastAsia"/>
          <w:kern w:val="0"/>
          <w:sz w:val="32"/>
          <w:szCs w:val="32"/>
        </w:rPr>
        <w:t>、</w:t>
      </w:r>
      <w:r w:rsidRPr="0018427F">
        <w:rPr>
          <w:rFonts w:ascii="Calibri" w:hAnsi="Calibri" w:cs="Calibri" w:hint="eastAsia"/>
          <w:kern w:val="0"/>
          <w:sz w:val="32"/>
          <w:szCs w:val="32"/>
        </w:rPr>
        <w:t>积极向上级汇报</w:t>
      </w:r>
      <w:r w:rsidR="00BD2707">
        <w:rPr>
          <w:rFonts w:ascii="Calibri" w:hAnsi="Calibri" w:cs="Calibri" w:hint="eastAsia"/>
          <w:kern w:val="0"/>
          <w:sz w:val="32"/>
          <w:szCs w:val="32"/>
        </w:rPr>
        <w:t>泵站</w:t>
      </w:r>
      <w:r w:rsidRPr="0018427F">
        <w:rPr>
          <w:rFonts w:ascii="Calibri" w:hAnsi="Calibri" w:cs="Calibri" w:hint="eastAsia"/>
          <w:kern w:val="0"/>
          <w:sz w:val="32"/>
          <w:szCs w:val="32"/>
        </w:rPr>
        <w:t>情况，争取项目资金，对</w:t>
      </w:r>
      <w:r w:rsidR="00BD2707">
        <w:rPr>
          <w:rFonts w:ascii="Calibri" w:hAnsi="Calibri" w:cs="Calibri" w:hint="eastAsia"/>
          <w:kern w:val="0"/>
          <w:sz w:val="32"/>
          <w:szCs w:val="32"/>
        </w:rPr>
        <w:t>站内机组设备和水工设施进行维修养护，保证设备设施安全完整，确保汛期开机万无一失。</w:t>
      </w:r>
    </w:p>
    <w:p w:rsidR="00BF08BC" w:rsidRDefault="00BF08BC" w:rsidP="00BF08BC">
      <w:pPr>
        <w:spacing w:line="600" w:lineRule="exact"/>
        <w:ind w:firstLineChars="250" w:firstLine="800"/>
        <w:rPr>
          <w:rFonts w:eastAsia="仿宋_GB2312"/>
          <w:sz w:val="32"/>
          <w:szCs w:val="32"/>
        </w:rPr>
      </w:pPr>
      <w:r>
        <w:rPr>
          <w:rFonts w:ascii="Calibri" w:hAnsi="宋体" w:cs="Calibri" w:hint="eastAsia"/>
          <w:sz w:val="32"/>
          <w:szCs w:val="32"/>
        </w:rPr>
        <w:t>3</w:t>
      </w:r>
      <w:r>
        <w:rPr>
          <w:rFonts w:ascii="Calibri" w:hAnsi="宋体" w:cs="Calibri" w:hint="eastAsia"/>
          <w:sz w:val="32"/>
          <w:szCs w:val="32"/>
        </w:rPr>
        <w:t>、</w:t>
      </w:r>
      <w:r w:rsidRPr="0018427F">
        <w:rPr>
          <w:rFonts w:ascii="Calibri" w:hAnsi="宋体" w:cs="Calibri" w:hint="eastAsia"/>
          <w:sz w:val="32"/>
          <w:szCs w:val="32"/>
        </w:rPr>
        <w:t>根据《中华人民共和国水法》、《中华人民共和国防洪法》、《中华人民共和国水土保持法》、《中华人民共和国行政处罚法》、《水行政处罚实施办法》等相关法律、法规及规定</w:t>
      </w:r>
      <w:r w:rsidRPr="0018427F">
        <w:rPr>
          <w:rFonts w:ascii="Calibri" w:hAnsi="宋体" w:cs="Calibri" w:hint="eastAsia"/>
          <w:kern w:val="0"/>
          <w:sz w:val="32"/>
          <w:szCs w:val="32"/>
        </w:rPr>
        <w:t>严厉打击破坏水利设施的违法行为</w:t>
      </w:r>
      <w:r>
        <w:rPr>
          <w:rFonts w:ascii="Calibri" w:hAnsi="宋体" w:cs="Calibri" w:hint="eastAsia"/>
          <w:sz w:val="32"/>
          <w:szCs w:val="32"/>
        </w:rPr>
        <w:t>。</w:t>
      </w:r>
    </w:p>
    <w:p w:rsidR="00BF08BC" w:rsidRPr="00B618AD" w:rsidRDefault="00BF08BC" w:rsidP="00BF08BC">
      <w:pPr>
        <w:spacing w:line="600" w:lineRule="exact"/>
        <w:ind w:firstLine="630"/>
        <w:rPr>
          <w:rFonts w:asciiTheme="majorEastAsia" w:eastAsiaTheme="majorEastAsia" w:hAnsiTheme="majorEastAsia"/>
          <w:sz w:val="32"/>
          <w:szCs w:val="32"/>
        </w:rPr>
      </w:pPr>
      <w:r w:rsidRPr="00B618AD">
        <w:rPr>
          <w:rFonts w:asciiTheme="majorEastAsia" w:eastAsiaTheme="majorEastAsia" w:hAnsiTheme="majorEastAsia" w:hint="eastAsia"/>
          <w:sz w:val="32"/>
          <w:szCs w:val="32"/>
        </w:rPr>
        <w:t>（二）主要经验做法、存在的问题和建议。</w:t>
      </w:r>
    </w:p>
    <w:p w:rsidR="00BF08BC" w:rsidRPr="00086F8D" w:rsidRDefault="00BF08BC" w:rsidP="00BF08BC">
      <w:pPr>
        <w:spacing w:line="600" w:lineRule="exact"/>
        <w:ind w:firstLine="630"/>
        <w:rPr>
          <w:rFonts w:asciiTheme="majorEastAsia" w:eastAsiaTheme="majorEastAsia" w:hAnsiTheme="majorEastAsia"/>
          <w:sz w:val="32"/>
          <w:szCs w:val="32"/>
        </w:rPr>
      </w:pPr>
      <w:r w:rsidRPr="00086F8D">
        <w:rPr>
          <w:rFonts w:asciiTheme="majorEastAsia" w:eastAsiaTheme="majorEastAsia" w:hAnsiTheme="majorEastAsia" w:hint="eastAsia"/>
          <w:sz w:val="32"/>
          <w:szCs w:val="32"/>
        </w:rPr>
        <w:lastRenderedPageBreak/>
        <w:t>1、</w:t>
      </w:r>
      <w:r w:rsidRPr="00086F8D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认真学习和贯彻执行《中华人民共和国水法》、《中华人民共和国水土保持法》等相关法律法规，严格</w:t>
      </w:r>
      <w:r w:rsidR="00BD2707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维护和</w:t>
      </w:r>
      <w:r w:rsidRPr="00086F8D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管理</w:t>
      </w:r>
      <w:r w:rsidR="00BD2707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站内机组设备和水工设施安全、完整。</w:t>
      </w:r>
    </w:p>
    <w:p w:rsidR="00BF08BC" w:rsidRDefault="00BF08BC" w:rsidP="00BF08BC">
      <w:pPr>
        <w:spacing w:line="600" w:lineRule="exact"/>
        <w:ind w:firstLine="630"/>
        <w:rPr>
          <w:rFonts w:asciiTheme="majorEastAsia" w:eastAsiaTheme="majorEastAsia" w:hAnsiTheme="majorEastAsia"/>
          <w:sz w:val="32"/>
          <w:szCs w:val="32"/>
        </w:rPr>
      </w:pPr>
      <w:r w:rsidRPr="00086F8D">
        <w:rPr>
          <w:rFonts w:asciiTheme="majorEastAsia" w:eastAsiaTheme="majorEastAsia" w:hAnsiTheme="majorEastAsia" w:hint="eastAsia"/>
          <w:sz w:val="32"/>
          <w:szCs w:val="32"/>
        </w:rPr>
        <w:t>2、采取分</w:t>
      </w:r>
      <w:r w:rsidR="00BD2707">
        <w:rPr>
          <w:rFonts w:asciiTheme="majorEastAsia" w:eastAsiaTheme="majorEastAsia" w:hAnsiTheme="majorEastAsia" w:hint="eastAsia"/>
          <w:sz w:val="32"/>
          <w:szCs w:val="32"/>
        </w:rPr>
        <w:t>工协作责任到人</w:t>
      </w:r>
      <w:r w:rsidRPr="00086F8D">
        <w:rPr>
          <w:rFonts w:asciiTheme="majorEastAsia" w:eastAsiaTheme="majorEastAsia" w:hAnsiTheme="majorEastAsia" w:hint="eastAsia"/>
          <w:sz w:val="32"/>
          <w:szCs w:val="32"/>
        </w:rPr>
        <w:t>的有效方法，加大力度搞好</w:t>
      </w:r>
      <w:r w:rsidR="00BD2707">
        <w:rPr>
          <w:rFonts w:asciiTheme="majorEastAsia" w:eastAsiaTheme="majorEastAsia" w:hAnsiTheme="majorEastAsia" w:hint="eastAsia"/>
          <w:sz w:val="32"/>
          <w:szCs w:val="32"/>
        </w:rPr>
        <w:t>设备设施</w:t>
      </w:r>
      <w:r w:rsidR="003B57E8">
        <w:rPr>
          <w:rFonts w:asciiTheme="majorEastAsia" w:eastAsiaTheme="majorEastAsia" w:hAnsiTheme="majorEastAsia" w:hint="eastAsia"/>
          <w:sz w:val="32"/>
          <w:szCs w:val="32"/>
        </w:rPr>
        <w:t>养护，养</w:t>
      </w:r>
      <w:r w:rsidRPr="00086F8D">
        <w:rPr>
          <w:rFonts w:asciiTheme="majorEastAsia" w:eastAsiaTheme="majorEastAsia" w:hAnsiTheme="majorEastAsia" w:hint="eastAsia"/>
          <w:sz w:val="32"/>
          <w:szCs w:val="32"/>
        </w:rPr>
        <w:t>护效果明显增强。</w:t>
      </w:r>
    </w:p>
    <w:p w:rsidR="00BF08BC" w:rsidRPr="00DA097C" w:rsidRDefault="00BF08BC" w:rsidP="00BF08BC">
      <w:pPr>
        <w:ind w:firstLine="630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3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、</w:t>
      </w:r>
      <w:r w:rsidR="003B57E8">
        <w:rPr>
          <w:rFonts w:asciiTheme="majorEastAsia" w:eastAsiaTheme="majorEastAsia" w:hAnsiTheme="majorEastAsia" w:hint="eastAsia"/>
          <w:sz w:val="32"/>
          <w:szCs w:val="32"/>
        </w:rPr>
        <w:t>泵站于1992年动工兴建，1995年建成投产。随着时间的推移，羊湖口电排站设备老化越来越严重，特别是</w:t>
      </w:r>
      <w:r w:rsidR="00F018B0">
        <w:rPr>
          <w:rFonts w:asciiTheme="majorEastAsia" w:eastAsiaTheme="majorEastAsia" w:hAnsiTheme="majorEastAsia" w:hint="eastAsia"/>
          <w:sz w:val="32"/>
          <w:szCs w:val="32"/>
        </w:rPr>
        <w:t>主机及高压配电控制设备、</w:t>
      </w:r>
      <w:r w:rsidR="003B57E8">
        <w:rPr>
          <w:rFonts w:asciiTheme="majorEastAsia" w:eastAsiaTheme="majorEastAsia" w:hAnsiTheme="majorEastAsia" w:hint="eastAsia"/>
          <w:sz w:val="32"/>
          <w:szCs w:val="32"/>
        </w:rPr>
        <w:t>部分辅机设备已接近报废的程度。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2008年水管单位体制改革后，县财政</w:t>
      </w:r>
      <w:r w:rsidR="001459CD">
        <w:rPr>
          <w:rFonts w:asciiTheme="majorEastAsia" w:eastAsiaTheme="majorEastAsia" w:hAnsiTheme="majorEastAsia" w:hint="eastAsia"/>
          <w:sz w:val="32"/>
          <w:szCs w:val="32"/>
        </w:rPr>
        <w:t>对该项目一直按20万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预算，这点钱对于运行了</w:t>
      </w:r>
      <w:r w:rsidR="003B57E8">
        <w:rPr>
          <w:rFonts w:asciiTheme="majorEastAsia" w:eastAsiaTheme="majorEastAsia" w:hAnsiTheme="majorEastAsia" w:hint="eastAsia"/>
          <w:sz w:val="32"/>
          <w:szCs w:val="32"/>
        </w:rPr>
        <w:t>20多</w:t>
      </w:r>
      <w:r w:rsidR="001459CD">
        <w:rPr>
          <w:rFonts w:asciiTheme="majorEastAsia" w:eastAsiaTheme="majorEastAsia" w:hAnsiTheme="majorEastAsia" w:hint="eastAsia"/>
          <w:sz w:val="32"/>
          <w:szCs w:val="32"/>
        </w:rPr>
        <w:t>年的水利工程的日常维修养护，无异于杯水车薪，资金缺口很大。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针对该项目资金的实际特点，我们根据工作要求，提出了</w:t>
      </w:r>
      <w:r w:rsidR="00D32B30">
        <w:rPr>
          <w:rFonts w:asciiTheme="majorEastAsia" w:eastAsiaTheme="majorEastAsia" w:hAnsiTheme="majorEastAsia" w:hint="eastAsia"/>
          <w:sz w:val="32"/>
          <w:szCs w:val="32"/>
        </w:rPr>
        <w:t>2020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年度的预算，</w:t>
      </w:r>
      <w:r w:rsidR="00092130">
        <w:rPr>
          <w:rFonts w:asciiTheme="majorEastAsia" w:eastAsiaTheme="majorEastAsia" w:hAnsiTheme="majorEastAsia" w:hint="eastAsia"/>
          <w:sz w:val="32"/>
          <w:szCs w:val="32"/>
        </w:rPr>
        <w:t>急需增加泵站维修费10万元，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主要是</w:t>
      </w:r>
      <w:r w:rsidR="00092130">
        <w:rPr>
          <w:rFonts w:asciiTheme="majorEastAsia" w:eastAsiaTheme="majorEastAsia" w:hAnsiTheme="majorEastAsia" w:hint="eastAsia"/>
          <w:sz w:val="32"/>
          <w:szCs w:val="32"/>
        </w:rPr>
        <w:t>用于</w:t>
      </w:r>
      <w:r w:rsidR="00AB6608">
        <w:rPr>
          <w:rFonts w:asciiTheme="majorEastAsia" w:eastAsiaTheme="majorEastAsia" w:hAnsiTheme="majorEastAsia" w:hint="eastAsia"/>
          <w:sz w:val="32"/>
          <w:szCs w:val="32"/>
        </w:rPr>
        <w:t>主、</w:t>
      </w:r>
      <w:r w:rsidR="00092130">
        <w:rPr>
          <w:rFonts w:asciiTheme="majorEastAsia" w:eastAsiaTheme="majorEastAsia" w:hAnsiTheme="majorEastAsia" w:hint="eastAsia"/>
          <w:sz w:val="32"/>
          <w:szCs w:val="32"/>
        </w:rPr>
        <w:t>辅机设备维修养护</w:t>
      </w:r>
      <w:r w:rsidR="001459CD">
        <w:rPr>
          <w:rFonts w:asciiTheme="majorEastAsia" w:eastAsiaTheme="majorEastAsia" w:hAnsiTheme="majorEastAsia" w:hint="eastAsia"/>
          <w:sz w:val="32"/>
          <w:szCs w:val="32"/>
        </w:rPr>
        <w:t>和备品配件的补充工作</w:t>
      </w:r>
      <w:r w:rsidRPr="00DA097C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BF08BC" w:rsidRPr="00DA097C" w:rsidRDefault="00BF08BC" w:rsidP="00BF08BC">
      <w:pPr>
        <w:ind w:firstLine="630"/>
        <w:rPr>
          <w:rFonts w:asciiTheme="majorEastAsia" w:eastAsiaTheme="majorEastAsia" w:hAnsiTheme="majorEastAsia"/>
          <w:sz w:val="32"/>
          <w:szCs w:val="32"/>
        </w:rPr>
      </w:pPr>
    </w:p>
    <w:p w:rsidR="00BF08BC" w:rsidRPr="00DA097C" w:rsidRDefault="00BF08BC" w:rsidP="00BF08BC">
      <w:pPr>
        <w:spacing w:line="600" w:lineRule="exact"/>
        <w:ind w:firstLine="630"/>
        <w:rPr>
          <w:rFonts w:asciiTheme="majorEastAsia" w:eastAsiaTheme="majorEastAsia" w:hAnsiTheme="majorEastAsia"/>
          <w:sz w:val="32"/>
          <w:szCs w:val="32"/>
        </w:rPr>
      </w:pPr>
    </w:p>
    <w:p w:rsidR="00EB4C0D" w:rsidRPr="00DA097C" w:rsidRDefault="00EB4C0D" w:rsidP="00EB4C0D">
      <w:pPr>
        <w:spacing w:line="600" w:lineRule="exact"/>
        <w:ind w:firstLine="630"/>
        <w:rPr>
          <w:rFonts w:asciiTheme="majorEastAsia" w:eastAsiaTheme="majorEastAsia" w:hAnsiTheme="majorEastAsia"/>
          <w:sz w:val="32"/>
          <w:szCs w:val="32"/>
        </w:rPr>
      </w:pPr>
    </w:p>
    <w:sectPr w:rsidR="00EB4C0D" w:rsidRPr="00DA097C" w:rsidSect="005A1105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294" w:rsidRDefault="00E91294" w:rsidP="005A1105">
      <w:r>
        <w:separator/>
      </w:r>
    </w:p>
  </w:endnote>
  <w:endnote w:type="continuationSeparator" w:id="1">
    <w:p w:rsidR="00E91294" w:rsidRDefault="00E91294" w:rsidP="005A1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294" w:rsidRDefault="00E91294" w:rsidP="005A1105">
      <w:r>
        <w:separator/>
      </w:r>
    </w:p>
  </w:footnote>
  <w:footnote w:type="continuationSeparator" w:id="1">
    <w:p w:rsidR="00E91294" w:rsidRDefault="00E91294" w:rsidP="005A1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105" w:rsidRDefault="005A110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DE2"/>
    <w:rsid w:val="00061D78"/>
    <w:rsid w:val="00071E38"/>
    <w:rsid w:val="00092130"/>
    <w:rsid w:val="000A1C28"/>
    <w:rsid w:val="000F3E69"/>
    <w:rsid w:val="001073B3"/>
    <w:rsid w:val="001375D5"/>
    <w:rsid w:val="001459CD"/>
    <w:rsid w:val="00164A35"/>
    <w:rsid w:val="001C1861"/>
    <w:rsid w:val="001D5F82"/>
    <w:rsid w:val="001E725D"/>
    <w:rsid w:val="001F0510"/>
    <w:rsid w:val="001F7C60"/>
    <w:rsid w:val="00204DAB"/>
    <w:rsid w:val="00240C57"/>
    <w:rsid w:val="0026042E"/>
    <w:rsid w:val="0026240A"/>
    <w:rsid w:val="002A4890"/>
    <w:rsid w:val="002D25E0"/>
    <w:rsid w:val="002D53E5"/>
    <w:rsid w:val="0037733D"/>
    <w:rsid w:val="003B57E8"/>
    <w:rsid w:val="003D7056"/>
    <w:rsid w:val="003F3FCC"/>
    <w:rsid w:val="00402B81"/>
    <w:rsid w:val="004348F1"/>
    <w:rsid w:val="004D28E1"/>
    <w:rsid w:val="00517D78"/>
    <w:rsid w:val="00541B5C"/>
    <w:rsid w:val="00561701"/>
    <w:rsid w:val="00570A97"/>
    <w:rsid w:val="005725A6"/>
    <w:rsid w:val="00576592"/>
    <w:rsid w:val="005A085E"/>
    <w:rsid w:val="005A1105"/>
    <w:rsid w:val="005A42DD"/>
    <w:rsid w:val="00624567"/>
    <w:rsid w:val="0065442E"/>
    <w:rsid w:val="006B45D1"/>
    <w:rsid w:val="006D4060"/>
    <w:rsid w:val="006F293C"/>
    <w:rsid w:val="00727977"/>
    <w:rsid w:val="00746AE9"/>
    <w:rsid w:val="007B5607"/>
    <w:rsid w:val="00806D75"/>
    <w:rsid w:val="0081137F"/>
    <w:rsid w:val="00814AFE"/>
    <w:rsid w:val="008367F5"/>
    <w:rsid w:val="008C40F9"/>
    <w:rsid w:val="009411F5"/>
    <w:rsid w:val="0094322D"/>
    <w:rsid w:val="0094648D"/>
    <w:rsid w:val="00946A3D"/>
    <w:rsid w:val="00991133"/>
    <w:rsid w:val="009E6E33"/>
    <w:rsid w:val="009F4F63"/>
    <w:rsid w:val="00A300D1"/>
    <w:rsid w:val="00A32113"/>
    <w:rsid w:val="00A43D6E"/>
    <w:rsid w:val="00A50D4E"/>
    <w:rsid w:val="00A62B79"/>
    <w:rsid w:val="00AA7CCA"/>
    <w:rsid w:val="00AB6608"/>
    <w:rsid w:val="00AB7612"/>
    <w:rsid w:val="00B52A34"/>
    <w:rsid w:val="00B66D8E"/>
    <w:rsid w:val="00B741B6"/>
    <w:rsid w:val="00B751E1"/>
    <w:rsid w:val="00B8007C"/>
    <w:rsid w:val="00BD2707"/>
    <w:rsid w:val="00BF08BC"/>
    <w:rsid w:val="00C86F38"/>
    <w:rsid w:val="00CF24E0"/>
    <w:rsid w:val="00D2470D"/>
    <w:rsid w:val="00D32B30"/>
    <w:rsid w:val="00D36058"/>
    <w:rsid w:val="00D82DA2"/>
    <w:rsid w:val="00E12F0F"/>
    <w:rsid w:val="00E40501"/>
    <w:rsid w:val="00E64DE2"/>
    <w:rsid w:val="00E91294"/>
    <w:rsid w:val="00EA4B99"/>
    <w:rsid w:val="00EB4C0D"/>
    <w:rsid w:val="00EC53F0"/>
    <w:rsid w:val="00F018B0"/>
    <w:rsid w:val="00F51241"/>
    <w:rsid w:val="00F579F5"/>
    <w:rsid w:val="00F728A2"/>
    <w:rsid w:val="00FC32B9"/>
    <w:rsid w:val="7F6D2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0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5A110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rsid w:val="005A1105"/>
    <w:pPr>
      <w:shd w:val="clear" w:color="auto" w:fill="000080"/>
    </w:pPr>
  </w:style>
  <w:style w:type="paragraph" w:styleId="a4">
    <w:name w:val="footer"/>
    <w:basedOn w:val="a"/>
    <w:link w:val="Char0"/>
    <w:uiPriority w:val="99"/>
    <w:qFormat/>
    <w:rsid w:val="005A1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A1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locked/>
    <w:rsid w:val="005A1105"/>
    <w:rPr>
      <w:rFonts w:ascii="Cambria" w:eastAsia="宋体" w:hAnsi="Cambria" w:cs="Times New Roman"/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5A1105"/>
    <w:rPr>
      <w:rFonts w:eastAsia="宋体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5A1105"/>
    <w:rPr>
      <w:rFonts w:eastAsia="宋体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5A1105"/>
    <w:rPr>
      <w:rFonts w:eastAsia="宋体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3D73ED5-EF36-4FF2-80E5-F1DDE5E994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394</Words>
  <Characters>2247</Characters>
  <Application>Microsoft Office Word</Application>
  <DocSecurity>0</DocSecurity>
  <Lines>18</Lines>
  <Paragraphs>5</Paragraphs>
  <ScaleCrop>false</ScaleCrop>
  <Company>Micorosoft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14</cp:revision>
  <cp:lastPrinted>2018-04-16T00:44:00Z</cp:lastPrinted>
  <dcterms:created xsi:type="dcterms:W3CDTF">2019-06-04T02:23:00Z</dcterms:created>
  <dcterms:modified xsi:type="dcterms:W3CDTF">2020-10-20T03:38:00Z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