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752" w:rsidRDefault="00DE0752" w:rsidP="00DE0752">
      <w:pPr>
        <w:pStyle w:val="2"/>
        <w:adjustRightInd w:val="0"/>
        <w:snapToGrid w:val="0"/>
        <w:spacing w:before="0" w:after="0" w:line="600" w:lineRule="exact"/>
        <w:jc w:val="left"/>
        <w:rPr>
          <w:rFonts w:ascii="Times New Roman" w:eastAsiaTheme="minorEastAsia" w:hAnsi="Times New Roman" w:hint="eastAsia"/>
          <w:b w:val="0"/>
        </w:rPr>
      </w:pPr>
      <w:bookmarkStart w:id="0" w:name="_GoBack"/>
      <w:bookmarkEnd w:id="0"/>
      <w:r w:rsidRPr="00DE0752">
        <w:rPr>
          <w:rFonts w:ascii="Times New Roman" w:eastAsiaTheme="minorEastAsia" w:hAnsi="Times New Roman" w:hint="eastAsia"/>
          <w:b w:val="0"/>
        </w:rPr>
        <w:t>附件</w:t>
      </w:r>
      <w:r w:rsidRPr="00DE0752">
        <w:rPr>
          <w:rFonts w:ascii="Times New Roman" w:eastAsiaTheme="minorEastAsia" w:hAnsi="Times New Roman" w:hint="eastAsia"/>
          <w:b w:val="0"/>
        </w:rPr>
        <w:t>3</w:t>
      </w:r>
      <w:r w:rsidRPr="00DE0752">
        <w:rPr>
          <w:rFonts w:ascii="Times New Roman" w:eastAsiaTheme="minorEastAsia" w:hAnsi="Times New Roman" w:hint="eastAsia"/>
          <w:b w:val="0"/>
        </w:rPr>
        <w:t>：</w:t>
      </w:r>
    </w:p>
    <w:p w:rsidR="00DE0752" w:rsidRPr="00DE0752" w:rsidRDefault="00DE0752" w:rsidP="00DE0752">
      <w:pPr>
        <w:rPr>
          <w:rFonts w:hint="eastAsia"/>
        </w:rPr>
      </w:pPr>
    </w:p>
    <w:p w:rsidR="00640FB4" w:rsidRDefault="004B07BC">
      <w:pPr>
        <w:pStyle w:val="2"/>
        <w:adjustRightInd w:val="0"/>
        <w:snapToGrid w:val="0"/>
        <w:spacing w:before="0" w:after="0" w:line="600" w:lineRule="exact"/>
        <w:jc w:val="center"/>
        <w:rPr>
          <w:rFonts w:ascii="Times New Roman" w:eastAsiaTheme="minorEastAsia" w:hAnsi="Times New Roman"/>
          <w:sz w:val="44"/>
          <w:szCs w:val="44"/>
        </w:rPr>
      </w:pPr>
      <w:r>
        <w:rPr>
          <w:rFonts w:ascii="Times New Roman" w:eastAsiaTheme="minorEastAsia" w:hAnsi="Times New Roman"/>
          <w:sz w:val="44"/>
          <w:szCs w:val="44"/>
        </w:rPr>
        <w:t>20</w:t>
      </w:r>
      <w:r>
        <w:rPr>
          <w:rFonts w:ascii="Times New Roman" w:eastAsiaTheme="minorEastAsia" w:hAnsi="Times New Roman" w:hint="eastAsia"/>
          <w:sz w:val="44"/>
          <w:szCs w:val="44"/>
        </w:rPr>
        <w:t>20</w:t>
      </w:r>
      <w:r>
        <w:rPr>
          <w:rFonts w:ascii="Times New Roman" w:eastAsiaTheme="minorEastAsia" w:hAnsi="Times New Roman"/>
          <w:sz w:val="44"/>
          <w:szCs w:val="44"/>
        </w:rPr>
        <w:t>年度</w:t>
      </w:r>
      <w:r>
        <w:rPr>
          <w:rFonts w:ascii="Times New Roman" w:eastAsiaTheme="minorEastAsia" w:hAnsi="Times New Roman" w:hint="eastAsia"/>
          <w:sz w:val="44"/>
          <w:szCs w:val="44"/>
        </w:rPr>
        <w:t>市级劳模补助</w:t>
      </w:r>
      <w:r>
        <w:rPr>
          <w:rFonts w:ascii="Times New Roman" w:eastAsiaTheme="minorEastAsia" w:hAnsi="Times New Roman"/>
          <w:sz w:val="44"/>
          <w:szCs w:val="44"/>
        </w:rPr>
        <w:t>专项资金绩效报告</w:t>
      </w:r>
    </w:p>
    <w:p w:rsidR="00640FB4" w:rsidRDefault="00640FB4">
      <w:pPr>
        <w:rPr>
          <w:rFonts w:eastAsia="仿宋_GB2312"/>
          <w:sz w:val="32"/>
          <w:szCs w:val="32"/>
        </w:rPr>
      </w:pPr>
    </w:p>
    <w:p w:rsidR="00640FB4" w:rsidRDefault="004B07BC">
      <w:pPr>
        <w:spacing w:line="600" w:lineRule="exact"/>
        <w:ind w:firstLineChars="200" w:firstLine="640"/>
        <w:rPr>
          <w:rFonts w:eastAsia="黑体"/>
          <w:sz w:val="32"/>
          <w:szCs w:val="32"/>
        </w:rPr>
      </w:pPr>
      <w:r>
        <w:rPr>
          <w:rFonts w:eastAsia="黑体"/>
          <w:sz w:val="32"/>
          <w:szCs w:val="32"/>
        </w:rPr>
        <w:t>一、项目概况</w:t>
      </w:r>
    </w:p>
    <w:p w:rsidR="00640FB4" w:rsidRDefault="004B07BC">
      <w:pPr>
        <w:spacing w:line="600" w:lineRule="exact"/>
        <w:ind w:firstLineChars="200" w:firstLine="640"/>
        <w:rPr>
          <w:rFonts w:eastAsia="仿宋_GB2312"/>
          <w:sz w:val="32"/>
          <w:szCs w:val="32"/>
        </w:rPr>
      </w:pPr>
      <w:r>
        <w:rPr>
          <w:rFonts w:eastAsia="仿宋_GB2312"/>
          <w:sz w:val="32"/>
          <w:szCs w:val="32"/>
        </w:rPr>
        <w:t>（一）项目单位基本情况</w:t>
      </w:r>
      <w:r>
        <w:rPr>
          <w:rFonts w:eastAsia="仿宋_GB2312" w:hint="eastAsia"/>
          <w:sz w:val="32"/>
          <w:szCs w:val="32"/>
        </w:rPr>
        <w:t>：</w:t>
      </w:r>
    </w:p>
    <w:p w:rsidR="00640FB4" w:rsidRDefault="004B07BC">
      <w:pPr>
        <w:spacing w:line="600" w:lineRule="exact"/>
        <w:ind w:firstLineChars="200" w:firstLine="640"/>
        <w:rPr>
          <w:rFonts w:eastAsia="仿宋_GB2312"/>
          <w:sz w:val="32"/>
          <w:szCs w:val="32"/>
        </w:rPr>
      </w:pPr>
      <w:r>
        <w:rPr>
          <w:rFonts w:eastAsia="仿宋_GB2312" w:hint="eastAsia"/>
          <w:sz w:val="32"/>
          <w:szCs w:val="32"/>
        </w:rPr>
        <w:t>澧县总工会现设财务资产部、基层工作部、权益保障部、劳动和经济工作部、办公室四部一室。</w:t>
      </w:r>
      <w:r>
        <w:rPr>
          <w:rFonts w:eastAsia="仿宋_GB2312" w:hint="eastAsia"/>
          <w:sz w:val="32"/>
          <w:szCs w:val="32"/>
        </w:rPr>
        <w:t>2019</w:t>
      </w:r>
      <w:r>
        <w:rPr>
          <w:rFonts w:eastAsia="仿宋_GB2312" w:hint="eastAsia"/>
          <w:sz w:val="32"/>
          <w:szCs w:val="32"/>
        </w:rPr>
        <w:t>年末澧县总工会核定编制数为</w:t>
      </w:r>
      <w:r>
        <w:rPr>
          <w:rFonts w:eastAsia="仿宋_GB2312" w:hint="eastAsia"/>
          <w:sz w:val="32"/>
          <w:szCs w:val="32"/>
        </w:rPr>
        <w:t>1</w:t>
      </w:r>
      <w:r>
        <w:rPr>
          <w:rFonts w:eastAsia="仿宋_GB2312" w:hint="eastAsia"/>
          <w:sz w:val="32"/>
          <w:szCs w:val="32"/>
        </w:rPr>
        <w:t>4</w:t>
      </w:r>
      <w:r>
        <w:rPr>
          <w:rFonts w:eastAsia="仿宋_GB2312" w:hint="eastAsia"/>
          <w:sz w:val="32"/>
          <w:szCs w:val="32"/>
        </w:rPr>
        <w:t>人，其中行政编制</w:t>
      </w:r>
      <w:r>
        <w:rPr>
          <w:rFonts w:eastAsia="仿宋_GB2312" w:hint="eastAsia"/>
          <w:sz w:val="32"/>
          <w:szCs w:val="32"/>
        </w:rPr>
        <w:t>7</w:t>
      </w:r>
      <w:r>
        <w:rPr>
          <w:rFonts w:eastAsia="仿宋_GB2312" w:hint="eastAsia"/>
          <w:sz w:val="32"/>
          <w:szCs w:val="32"/>
        </w:rPr>
        <w:t>人，事业编制</w:t>
      </w:r>
      <w:r>
        <w:rPr>
          <w:rFonts w:eastAsia="仿宋_GB2312" w:hint="eastAsia"/>
          <w:sz w:val="32"/>
          <w:szCs w:val="32"/>
        </w:rPr>
        <w:t>6</w:t>
      </w:r>
      <w:r>
        <w:rPr>
          <w:rFonts w:eastAsia="仿宋_GB2312" w:hint="eastAsia"/>
          <w:sz w:val="32"/>
          <w:szCs w:val="32"/>
        </w:rPr>
        <w:t>人，机关后勤服务编制</w:t>
      </w:r>
      <w:r>
        <w:rPr>
          <w:rFonts w:eastAsia="仿宋_GB2312" w:hint="eastAsia"/>
          <w:sz w:val="32"/>
          <w:szCs w:val="32"/>
        </w:rPr>
        <w:t>1</w:t>
      </w:r>
      <w:r>
        <w:rPr>
          <w:rFonts w:eastAsia="仿宋_GB2312" w:hint="eastAsia"/>
          <w:sz w:val="32"/>
          <w:szCs w:val="32"/>
        </w:rPr>
        <w:t>人。年末实际在职人员</w:t>
      </w:r>
      <w:r>
        <w:rPr>
          <w:rFonts w:eastAsia="仿宋_GB2312" w:hint="eastAsia"/>
          <w:sz w:val="32"/>
          <w:szCs w:val="32"/>
        </w:rPr>
        <w:t>14</w:t>
      </w:r>
      <w:r>
        <w:rPr>
          <w:rFonts w:eastAsia="仿宋_GB2312" w:hint="eastAsia"/>
          <w:sz w:val="32"/>
          <w:szCs w:val="32"/>
        </w:rPr>
        <w:t>人，退休人员</w:t>
      </w:r>
      <w:r>
        <w:rPr>
          <w:rFonts w:eastAsia="仿宋_GB2312" w:hint="eastAsia"/>
          <w:sz w:val="32"/>
          <w:szCs w:val="32"/>
        </w:rPr>
        <w:t>2</w:t>
      </w:r>
      <w:r>
        <w:rPr>
          <w:rFonts w:eastAsia="仿宋_GB2312" w:hint="eastAsia"/>
          <w:sz w:val="32"/>
          <w:szCs w:val="32"/>
        </w:rPr>
        <w:t>4</w:t>
      </w:r>
      <w:r>
        <w:rPr>
          <w:rFonts w:eastAsia="仿宋_GB2312" w:hint="eastAsia"/>
          <w:sz w:val="32"/>
          <w:szCs w:val="32"/>
        </w:rPr>
        <w:t>人。机构性质为群众团体。机构办公地址为常德市澧县澧西街道关心社区运达北路，统一社会信用代码为</w:t>
      </w:r>
      <w:r>
        <w:rPr>
          <w:rFonts w:eastAsia="仿宋_GB2312" w:hint="eastAsia"/>
          <w:sz w:val="32"/>
          <w:szCs w:val="32"/>
        </w:rPr>
        <w:t>13430723449004191P</w:t>
      </w:r>
      <w:r>
        <w:rPr>
          <w:rFonts w:eastAsia="仿宋_GB2312" w:hint="eastAsia"/>
          <w:sz w:val="32"/>
          <w:szCs w:val="32"/>
        </w:rPr>
        <w:t>，单位负责人</w:t>
      </w:r>
      <w:r>
        <w:rPr>
          <w:rFonts w:eastAsia="仿宋_GB2312" w:hint="eastAsia"/>
          <w:sz w:val="32"/>
          <w:szCs w:val="32"/>
        </w:rPr>
        <w:t>周尚清</w:t>
      </w:r>
      <w:r>
        <w:rPr>
          <w:rFonts w:eastAsia="仿宋_GB2312" w:hint="eastAsia"/>
          <w:sz w:val="32"/>
          <w:szCs w:val="32"/>
        </w:rPr>
        <w:t>。所属</w:t>
      </w:r>
      <w:r>
        <w:rPr>
          <w:rFonts w:eastAsia="仿宋_GB2312" w:hint="eastAsia"/>
          <w:sz w:val="32"/>
          <w:szCs w:val="32"/>
        </w:rPr>
        <w:t>1</w:t>
      </w:r>
      <w:r>
        <w:rPr>
          <w:rFonts w:eastAsia="仿宋_GB2312" w:hint="eastAsia"/>
          <w:sz w:val="32"/>
          <w:szCs w:val="32"/>
        </w:rPr>
        <w:t>个独立核算的事业单位：澧县职工学校。</w:t>
      </w:r>
    </w:p>
    <w:p w:rsidR="00640FB4" w:rsidRDefault="004B07BC">
      <w:pPr>
        <w:numPr>
          <w:ilvl w:val="0"/>
          <w:numId w:val="1"/>
        </w:numPr>
        <w:spacing w:line="600" w:lineRule="exact"/>
        <w:ind w:firstLineChars="200" w:firstLine="640"/>
        <w:rPr>
          <w:rFonts w:eastAsia="仿宋_GB2312"/>
          <w:sz w:val="32"/>
          <w:szCs w:val="32"/>
        </w:rPr>
      </w:pPr>
      <w:r>
        <w:rPr>
          <w:rFonts w:eastAsia="仿宋_GB2312"/>
          <w:sz w:val="32"/>
          <w:szCs w:val="32"/>
        </w:rPr>
        <w:t>项目基本情况</w:t>
      </w:r>
      <w:r>
        <w:rPr>
          <w:rFonts w:eastAsia="仿宋_GB2312" w:hint="eastAsia"/>
          <w:sz w:val="32"/>
          <w:szCs w:val="32"/>
        </w:rPr>
        <w:t>：</w:t>
      </w:r>
    </w:p>
    <w:p w:rsidR="00640FB4" w:rsidRDefault="004B07BC">
      <w:pPr>
        <w:spacing w:line="600" w:lineRule="exact"/>
        <w:ind w:firstLineChars="200" w:firstLine="640"/>
        <w:rPr>
          <w:rFonts w:eastAsia="仿宋_GB2312"/>
          <w:sz w:val="32"/>
          <w:szCs w:val="32"/>
        </w:rPr>
      </w:pPr>
      <w:r>
        <w:rPr>
          <w:rFonts w:eastAsia="仿宋_GB2312" w:hint="eastAsia"/>
          <w:sz w:val="32"/>
          <w:szCs w:val="32"/>
        </w:rPr>
        <w:t>根据</w:t>
      </w:r>
      <w:r>
        <w:rPr>
          <w:rFonts w:eastAsia="仿宋_GB2312" w:hint="eastAsia"/>
          <w:sz w:val="32"/>
          <w:szCs w:val="32"/>
        </w:rPr>
        <w:t>2014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日第</w:t>
      </w:r>
      <w:r>
        <w:rPr>
          <w:rFonts w:eastAsia="仿宋_GB2312" w:hint="eastAsia"/>
          <w:sz w:val="32"/>
          <w:szCs w:val="32"/>
        </w:rPr>
        <w:t>30</w:t>
      </w:r>
      <w:r>
        <w:rPr>
          <w:rFonts w:eastAsia="仿宋_GB2312" w:hint="eastAsia"/>
          <w:sz w:val="32"/>
          <w:szCs w:val="32"/>
        </w:rPr>
        <w:t>次澧县人民政府专题会议纪要明确劳模管理问题：</w:t>
      </w:r>
    </w:p>
    <w:p w:rsidR="00640FB4" w:rsidRDefault="004B07BC">
      <w:pPr>
        <w:spacing w:line="600" w:lineRule="exact"/>
        <w:ind w:firstLineChars="200" w:firstLine="640"/>
        <w:rPr>
          <w:rFonts w:eastAsia="仿宋_GB2312"/>
          <w:sz w:val="32"/>
          <w:szCs w:val="32"/>
        </w:rPr>
      </w:pPr>
      <w:r>
        <w:rPr>
          <w:rFonts w:eastAsia="仿宋_GB2312" w:hint="eastAsia"/>
          <w:sz w:val="32"/>
          <w:szCs w:val="32"/>
        </w:rPr>
        <w:t>一是理顺管理与服务体系。其中属于职工身份的劳模由县总工会归口管理；</w:t>
      </w:r>
    </w:p>
    <w:p w:rsidR="00640FB4" w:rsidRDefault="004B07BC">
      <w:pPr>
        <w:spacing w:line="600" w:lineRule="exact"/>
        <w:ind w:firstLineChars="200" w:firstLine="640"/>
        <w:rPr>
          <w:rFonts w:eastAsia="仿宋_GB2312"/>
          <w:sz w:val="32"/>
          <w:szCs w:val="32"/>
        </w:rPr>
      </w:pPr>
      <w:r>
        <w:rPr>
          <w:rFonts w:eastAsia="仿宋_GB2312" w:hint="eastAsia"/>
          <w:sz w:val="32"/>
          <w:szCs w:val="32"/>
        </w:rPr>
        <w:t>二是建立市、县离退休职工劳模荣誉津贴制度。市、县级职工劳模退休后荣誉津贴分别为</w:t>
      </w:r>
      <w:r>
        <w:rPr>
          <w:rFonts w:eastAsia="仿宋_GB2312" w:hint="eastAsia"/>
          <w:sz w:val="32"/>
          <w:szCs w:val="32"/>
        </w:rPr>
        <w:t>400</w:t>
      </w:r>
      <w:r>
        <w:rPr>
          <w:rFonts w:eastAsia="仿宋_GB2312" w:hint="eastAsia"/>
          <w:sz w:val="32"/>
          <w:szCs w:val="32"/>
        </w:rPr>
        <w:t>元</w:t>
      </w:r>
      <w:r>
        <w:rPr>
          <w:rFonts w:eastAsia="仿宋_GB2312" w:hint="eastAsia"/>
          <w:sz w:val="32"/>
          <w:szCs w:val="32"/>
        </w:rPr>
        <w:t>/</w:t>
      </w:r>
      <w:r>
        <w:rPr>
          <w:rFonts w:eastAsia="仿宋_GB2312" w:hint="eastAsia"/>
          <w:sz w:val="32"/>
          <w:szCs w:val="32"/>
        </w:rPr>
        <w:t>年、</w:t>
      </w:r>
      <w:r>
        <w:rPr>
          <w:rFonts w:eastAsia="仿宋_GB2312" w:hint="eastAsia"/>
          <w:sz w:val="32"/>
          <w:szCs w:val="32"/>
        </w:rPr>
        <w:t>300</w:t>
      </w:r>
      <w:r>
        <w:rPr>
          <w:rFonts w:eastAsia="仿宋_GB2312" w:hint="eastAsia"/>
          <w:sz w:val="32"/>
          <w:szCs w:val="32"/>
        </w:rPr>
        <w:t>元</w:t>
      </w:r>
      <w:r>
        <w:rPr>
          <w:rFonts w:eastAsia="仿宋_GB2312" w:hint="eastAsia"/>
          <w:sz w:val="32"/>
          <w:szCs w:val="32"/>
        </w:rPr>
        <w:t>/</w:t>
      </w:r>
      <w:r>
        <w:rPr>
          <w:rFonts w:eastAsia="仿宋_GB2312" w:hint="eastAsia"/>
          <w:sz w:val="32"/>
          <w:szCs w:val="32"/>
        </w:rPr>
        <w:t>年，有归属单位的由单位发放，企业改制后没有归属单位的由县财政解决；</w:t>
      </w:r>
    </w:p>
    <w:p w:rsidR="00640FB4" w:rsidRDefault="004B07BC">
      <w:pPr>
        <w:spacing w:line="600" w:lineRule="exact"/>
        <w:ind w:firstLineChars="200" w:firstLine="640"/>
        <w:rPr>
          <w:rFonts w:eastAsia="仿宋_GB2312"/>
          <w:sz w:val="32"/>
          <w:szCs w:val="32"/>
        </w:rPr>
      </w:pPr>
      <w:r>
        <w:rPr>
          <w:rFonts w:eastAsia="仿宋_GB2312" w:hint="eastAsia"/>
          <w:sz w:val="32"/>
          <w:szCs w:val="32"/>
        </w:rPr>
        <w:t>三是完善劳模医疗救助政策。同意建立市、县两级职工劳</w:t>
      </w:r>
      <w:r>
        <w:rPr>
          <w:rFonts w:eastAsia="仿宋_GB2312" w:hint="eastAsia"/>
          <w:sz w:val="32"/>
          <w:szCs w:val="32"/>
        </w:rPr>
        <w:lastRenderedPageBreak/>
        <w:t>模大病救助机制；</w:t>
      </w:r>
    </w:p>
    <w:p w:rsidR="00640FB4" w:rsidRDefault="004B07BC">
      <w:pPr>
        <w:spacing w:line="600" w:lineRule="exact"/>
        <w:ind w:firstLineChars="200" w:firstLine="640"/>
        <w:rPr>
          <w:rFonts w:eastAsia="仿宋_GB2312"/>
          <w:sz w:val="32"/>
          <w:szCs w:val="32"/>
        </w:rPr>
      </w:pPr>
      <w:r>
        <w:rPr>
          <w:rFonts w:eastAsia="仿宋_GB2312" w:hint="eastAsia"/>
          <w:sz w:val="32"/>
          <w:szCs w:val="32"/>
        </w:rPr>
        <w:t>四是完善劳模困难帮扶制度。同意按“事实清楚、依据充分、重点突出、关爱热情”的原则，将低收入和因病因灾导致特别困难的市、县级劳模纳</w:t>
      </w:r>
      <w:r>
        <w:rPr>
          <w:rFonts w:eastAsia="仿宋_GB2312" w:hint="eastAsia"/>
          <w:sz w:val="32"/>
          <w:szCs w:val="32"/>
        </w:rPr>
        <w:t>入帮扶范围；</w:t>
      </w:r>
    </w:p>
    <w:p w:rsidR="00640FB4" w:rsidRDefault="004B07BC">
      <w:pPr>
        <w:spacing w:line="600" w:lineRule="exact"/>
        <w:ind w:firstLineChars="200" w:firstLine="640"/>
        <w:rPr>
          <w:rFonts w:eastAsia="仿宋_GB2312"/>
          <w:sz w:val="32"/>
          <w:szCs w:val="32"/>
        </w:rPr>
      </w:pPr>
      <w:r>
        <w:rPr>
          <w:rFonts w:eastAsia="仿宋_GB2312" w:hint="eastAsia"/>
          <w:sz w:val="32"/>
          <w:szCs w:val="32"/>
        </w:rPr>
        <w:t>五是建立退休职工劳模低收入补助政策。按常工发</w:t>
      </w:r>
      <w:r>
        <w:rPr>
          <w:rFonts w:eastAsia="仿宋_GB2312" w:hint="eastAsia"/>
          <w:sz w:val="32"/>
          <w:szCs w:val="32"/>
        </w:rPr>
        <w:t>[2020]24</w:t>
      </w:r>
      <w:r>
        <w:rPr>
          <w:rFonts w:eastAsia="仿宋_GB2312" w:hint="eastAsia"/>
          <w:sz w:val="32"/>
          <w:szCs w:val="32"/>
        </w:rPr>
        <w:t>号文件精神，对低收入的市职工劳动模范实行生活困难补助，从</w:t>
      </w:r>
      <w:r>
        <w:rPr>
          <w:rFonts w:eastAsia="仿宋_GB2312" w:hint="eastAsia"/>
          <w:sz w:val="32"/>
          <w:szCs w:val="32"/>
        </w:rPr>
        <w:t>2020</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w:t>
      </w:r>
      <w:r>
        <w:rPr>
          <w:rFonts w:eastAsia="仿宋_GB2312" w:hint="eastAsia"/>
          <w:sz w:val="32"/>
          <w:szCs w:val="32"/>
        </w:rPr>
        <w:t>日起，按月收入不足</w:t>
      </w:r>
      <w:r>
        <w:rPr>
          <w:rFonts w:eastAsia="仿宋_GB2312" w:hint="eastAsia"/>
          <w:sz w:val="32"/>
          <w:szCs w:val="32"/>
        </w:rPr>
        <w:t>3110</w:t>
      </w:r>
      <w:r>
        <w:rPr>
          <w:rFonts w:eastAsia="仿宋_GB2312" w:hint="eastAsia"/>
          <w:sz w:val="32"/>
          <w:szCs w:val="32"/>
        </w:rPr>
        <w:t>元的补足到</w:t>
      </w:r>
      <w:r>
        <w:rPr>
          <w:rFonts w:eastAsia="仿宋_GB2312" w:hint="eastAsia"/>
          <w:sz w:val="32"/>
          <w:szCs w:val="32"/>
        </w:rPr>
        <w:t>3110</w:t>
      </w:r>
      <w:r>
        <w:rPr>
          <w:rFonts w:eastAsia="仿宋_GB2312" w:hint="eastAsia"/>
          <w:sz w:val="32"/>
          <w:szCs w:val="32"/>
        </w:rPr>
        <w:t>元标准给与生活补助</w:t>
      </w:r>
      <w:r>
        <w:rPr>
          <w:rFonts w:eastAsia="仿宋_GB2312"/>
          <w:sz w:val="32"/>
          <w:szCs w:val="32"/>
        </w:rPr>
        <w:t>。</w:t>
      </w:r>
    </w:p>
    <w:p w:rsidR="00640FB4" w:rsidRDefault="004B07BC">
      <w:pPr>
        <w:spacing w:line="600" w:lineRule="exact"/>
        <w:ind w:firstLineChars="200" w:firstLine="640"/>
        <w:rPr>
          <w:rFonts w:eastAsia="黑体"/>
          <w:sz w:val="32"/>
          <w:szCs w:val="32"/>
        </w:rPr>
      </w:pPr>
      <w:r>
        <w:rPr>
          <w:rFonts w:eastAsia="黑体"/>
          <w:sz w:val="32"/>
          <w:szCs w:val="32"/>
        </w:rPr>
        <w:t>二、项目绩效目标</w:t>
      </w:r>
    </w:p>
    <w:p w:rsidR="00640FB4" w:rsidRDefault="004B07BC">
      <w:pPr>
        <w:spacing w:line="600" w:lineRule="exact"/>
        <w:ind w:firstLineChars="200" w:firstLine="640"/>
        <w:rPr>
          <w:rFonts w:eastAsia="仿宋_GB2312"/>
          <w:sz w:val="32"/>
          <w:szCs w:val="32"/>
        </w:rPr>
      </w:pPr>
      <w:r>
        <w:rPr>
          <w:rFonts w:eastAsia="仿宋_GB2312"/>
          <w:sz w:val="32"/>
          <w:szCs w:val="32"/>
        </w:rPr>
        <w:t>（一）项目绩效总目标。</w:t>
      </w:r>
    </w:p>
    <w:p w:rsidR="00640FB4" w:rsidRDefault="004B07BC">
      <w:pPr>
        <w:spacing w:line="600" w:lineRule="exact"/>
        <w:ind w:firstLineChars="200" w:firstLine="640"/>
        <w:rPr>
          <w:rFonts w:eastAsia="仿宋_GB2312"/>
          <w:sz w:val="32"/>
          <w:szCs w:val="32"/>
        </w:rPr>
      </w:pPr>
      <w:r>
        <w:rPr>
          <w:rFonts w:eastAsia="仿宋_GB2312" w:hint="eastAsia"/>
          <w:sz w:val="32"/>
          <w:szCs w:val="32"/>
        </w:rPr>
        <w:t>对困难劳模群体发放生活补助，进行大病帮扶，对县级以上部分劳模发放荣誉津贴</w:t>
      </w:r>
      <w:r>
        <w:rPr>
          <w:rFonts w:eastAsia="仿宋_GB2312" w:hint="eastAsia"/>
          <w:sz w:val="32"/>
          <w:szCs w:val="32"/>
        </w:rPr>
        <w:t>，</w:t>
      </w:r>
      <w:r>
        <w:rPr>
          <w:rFonts w:eastAsia="仿宋_GB2312" w:hint="eastAsia"/>
          <w:sz w:val="32"/>
          <w:szCs w:val="32"/>
        </w:rPr>
        <w:t>今年补助人数为低收入补助</w:t>
      </w:r>
      <w:r>
        <w:rPr>
          <w:rFonts w:eastAsia="仿宋_GB2312" w:hint="eastAsia"/>
          <w:sz w:val="32"/>
          <w:szCs w:val="32"/>
        </w:rPr>
        <w:t>38</w:t>
      </w:r>
      <w:r>
        <w:rPr>
          <w:rFonts w:eastAsia="仿宋_GB2312" w:hint="eastAsia"/>
          <w:sz w:val="32"/>
          <w:szCs w:val="32"/>
        </w:rPr>
        <w:t>人，劳模荣誉津贴补助</w:t>
      </w:r>
      <w:r>
        <w:rPr>
          <w:rFonts w:eastAsia="仿宋_GB2312" w:hint="eastAsia"/>
          <w:sz w:val="32"/>
          <w:szCs w:val="32"/>
        </w:rPr>
        <w:t>69</w:t>
      </w:r>
      <w:r>
        <w:rPr>
          <w:rFonts w:eastAsia="仿宋_GB2312" w:hint="eastAsia"/>
          <w:sz w:val="32"/>
          <w:szCs w:val="32"/>
        </w:rPr>
        <w:t>人，劳模慰问</w:t>
      </w:r>
      <w:r>
        <w:rPr>
          <w:rFonts w:eastAsia="仿宋_GB2312" w:hint="eastAsia"/>
          <w:sz w:val="32"/>
          <w:szCs w:val="32"/>
        </w:rPr>
        <w:t>20</w:t>
      </w:r>
      <w:r>
        <w:rPr>
          <w:rFonts w:eastAsia="仿宋_GB2312" w:hint="eastAsia"/>
          <w:sz w:val="32"/>
          <w:szCs w:val="32"/>
        </w:rPr>
        <w:t>人。</w:t>
      </w:r>
    </w:p>
    <w:p w:rsidR="00640FB4" w:rsidRDefault="004B07BC">
      <w:pPr>
        <w:spacing w:line="600" w:lineRule="exact"/>
        <w:ind w:firstLineChars="200" w:firstLine="640"/>
        <w:rPr>
          <w:rFonts w:eastAsia="仿宋_GB2312"/>
          <w:sz w:val="32"/>
          <w:szCs w:val="32"/>
        </w:rPr>
      </w:pPr>
      <w:r>
        <w:rPr>
          <w:rFonts w:eastAsia="仿宋_GB2312"/>
          <w:sz w:val="32"/>
          <w:szCs w:val="32"/>
        </w:rPr>
        <w:t>（二）</w:t>
      </w:r>
      <w:r>
        <w:rPr>
          <w:rFonts w:eastAsia="仿宋_GB2312"/>
          <w:sz w:val="32"/>
          <w:szCs w:val="32"/>
        </w:rPr>
        <w:t>20</w:t>
      </w:r>
      <w:r>
        <w:rPr>
          <w:rFonts w:eastAsia="仿宋_GB2312" w:hint="eastAsia"/>
          <w:sz w:val="32"/>
          <w:szCs w:val="32"/>
        </w:rPr>
        <w:t>20</w:t>
      </w:r>
      <w:r>
        <w:rPr>
          <w:rFonts w:eastAsia="仿宋_GB2312"/>
          <w:sz w:val="32"/>
          <w:szCs w:val="32"/>
        </w:rPr>
        <w:t>年绩效目标。</w:t>
      </w:r>
    </w:p>
    <w:p w:rsidR="00640FB4" w:rsidRDefault="004B07BC">
      <w:pPr>
        <w:spacing w:line="600" w:lineRule="exact"/>
        <w:ind w:firstLineChars="200" w:firstLine="640"/>
        <w:rPr>
          <w:rFonts w:eastAsia="仿宋_GB2312"/>
          <w:sz w:val="32"/>
          <w:szCs w:val="32"/>
        </w:rPr>
      </w:pPr>
      <w:r>
        <w:rPr>
          <w:rFonts w:eastAsia="仿宋_GB2312" w:hint="eastAsia"/>
          <w:sz w:val="32"/>
          <w:szCs w:val="32"/>
        </w:rPr>
        <w:t>发放劳模荣誉津贴</w:t>
      </w:r>
      <w:r>
        <w:rPr>
          <w:rFonts w:eastAsia="仿宋_GB2312" w:hint="eastAsia"/>
          <w:sz w:val="32"/>
          <w:szCs w:val="32"/>
        </w:rPr>
        <w:t>69</w:t>
      </w:r>
      <w:r>
        <w:rPr>
          <w:rFonts w:eastAsia="仿宋_GB2312" w:hint="eastAsia"/>
          <w:sz w:val="32"/>
          <w:szCs w:val="32"/>
        </w:rPr>
        <w:t>人次、发放资金</w:t>
      </w:r>
      <w:r>
        <w:rPr>
          <w:rFonts w:eastAsia="仿宋_GB2312" w:hint="eastAsia"/>
          <w:sz w:val="32"/>
          <w:szCs w:val="32"/>
        </w:rPr>
        <w:t>2.75</w:t>
      </w:r>
      <w:r>
        <w:rPr>
          <w:rFonts w:eastAsia="仿宋_GB2312" w:hint="eastAsia"/>
          <w:sz w:val="32"/>
          <w:szCs w:val="32"/>
        </w:rPr>
        <w:t>万元，发放劳模低收入补助</w:t>
      </w:r>
      <w:r>
        <w:rPr>
          <w:rFonts w:eastAsia="仿宋_GB2312" w:hint="eastAsia"/>
          <w:sz w:val="32"/>
          <w:szCs w:val="32"/>
        </w:rPr>
        <w:t>38</w:t>
      </w:r>
      <w:r>
        <w:rPr>
          <w:rFonts w:eastAsia="仿宋_GB2312" w:hint="eastAsia"/>
          <w:sz w:val="32"/>
          <w:szCs w:val="32"/>
        </w:rPr>
        <w:t>人次，发放资金</w:t>
      </w:r>
      <w:r>
        <w:rPr>
          <w:rFonts w:eastAsia="仿宋_GB2312" w:hint="eastAsia"/>
          <w:sz w:val="32"/>
          <w:szCs w:val="32"/>
        </w:rPr>
        <w:t>34.05</w:t>
      </w:r>
      <w:r>
        <w:rPr>
          <w:rFonts w:eastAsia="仿宋_GB2312" w:hint="eastAsia"/>
          <w:sz w:val="32"/>
          <w:szCs w:val="32"/>
        </w:rPr>
        <w:t>万元；劳模慰问</w:t>
      </w:r>
      <w:r>
        <w:rPr>
          <w:rFonts w:eastAsia="仿宋_GB2312" w:hint="eastAsia"/>
          <w:sz w:val="32"/>
          <w:szCs w:val="32"/>
        </w:rPr>
        <w:t>6.88</w:t>
      </w:r>
      <w:r>
        <w:rPr>
          <w:rFonts w:eastAsia="仿宋_GB2312" w:hint="eastAsia"/>
          <w:sz w:val="32"/>
          <w:szCs w:val="32"/>
        </w:rPr>
        <w:t>万元（实际慰问</w:t>
      </w:r>
      <w:r>
        <w:rPr>
          <w:rFonts w:eastAsia="仿宋_GB2312" w:hint="eastAsia"/>
          <w:sz w:val="32"/>
          <w:szCs w:val="32"/>
        </w:rPr>
        <w:t>40</w:t>
      </w:r>
      <w:r>
        <w:rPr>
          <w:rFonts w:eastAsia="仿宋_GB2312" w:hint="eastAsia"/>
          <w:sz w:val="32"/>
          <w:szCs w:val="32"/>
        </w:rPr>
        <w:t>人</w:t>
      </w:r>
      <w:r>
        <w:rPr>
          <w:rFonts w:eastAsia="仿宋_GB2312" w:hint="eastAsia"/>
          <w:sz w:val="32"/>
          <w:szCs w:val="32"/>
        </w:rPr>
        <w:t>5.2</w:t>
      </w:r>
      <w:r>
        <w:rPr>
          <w:rFonts w:eastAsia="仿宋_GB2312" w:hint="eastAsia"/>
          <w:sz w:val="32"/>
          <w:szCs w:val="32"/>
        </w:rPr>
        <w:t>万）</w:t>
      </w:r>
    </w:p>
    <w:p w:rsidR="00640FB4" w:rsidRDefault="004B07BC">
      <w:pPr>
        <w:spacing w:line="600" w:lineRule="exact"/>
        <w:ind w:firstLineChars="200" w:firstLine="640"/>
        <w:rPr>
          <w:rFonts w:eastAsia="黑体"/>
          <w:sz w:val="32"/>
          <w:szCs w:val="32"/>
        </w:rPr>
      </w:pPr>
      <w:r>
        <w:rPr>
          <w:rFonts w:eastAsia="黑体"/>
          <w:sz w:val="32"/>
          <w:szCs w:val="32"/>
        </w:rPr>
        <w:t>三、项目资金使用及管理情况</w:t>
      </w:r>
    </w:p>
    <w:p w:rsidR="00640FB4" w:rsidRDefault="004B07BC">
      <w:pPr>
        <w:spacing w:line="600" w:lineRule="exact"/>
        <w:ind w:firstLineChars="200" w:firstLine="640"/>
        <w:rPr>
          <w:rFonts w:eastAsia="仿宋_GB2312"/>
          <w:sz w:val="32"/>
          <w:szCs w:val="32"/>
        </w:rPr>
      </w:pPr>
      <w:r>
        <w:rPr>
          <w:rFonts w:eastAsia="仿宋_GB2312"/>
          <w:sz w:val="32"/>
          <w:szCs w:val="32"/>
        </w:rPr>
        <w:t>（一）项目资金</w:t>
      </w:r>
      <w:r>
        <w:rPr>
          <w:rFonts w:eastAsia="仿宋_GB2312" w:hint="eastAsia"/>
          <w:sz w:val="32"/>
          <w:szCs w:val="32"/>
        </w:rPr>
        <w:t>由</w:t>
      </w:r>
      <w:r>
        <w:rPr>
          <w:rFonts w:eastAsia="仿宋_GB2312"/>
          <w:sz w:val="32"/>
          <w:szCs w:val="32"/>
        </w:rPr>
        <w:t>财政安排落实、总投入</w:t>
      </w:r>
      <w:r>
        <w:rPr>
          <w:rFonts w:eastAsia="仿宋_GB2312" w:hint="eastAsia"/>
          <w:sz w:val="32"/>
          <w:szCs w:val="32"/>
        </w:rPr>
        <w:t>43.68</w:t>
      </w:r>
      <w:r>
        <w:rPr>
          <w:rFonts w:eastAsia="仿宋_GB2312" w:hint="eastAsia"/>
          <w:sz w:val="32"/>
          <w:szCs w:val="32"/>
        </w:rPr>
        <w:t>万元</w:t>
      </w:r>
      <w:r>
        <w:rPr>
          <w:rFonts w:eastAsia="仿宋_GB2312"/>
          <w:sz w:val="32"/>
          <w:szCs w:val="32"/>
        </w:rPr>
        <w:t>。</w:t>
      </w:r>
    </w:p>
    <w:p w:rsidR="00640FB4" w:rsidRDefault="004B07BC">
      <w:pPr>
        <w:spacing w:line="600" w:lineRule="exact"/>
        <w:ind w:firstLineChars="200" w:firstLine="640"/>
        <w:rPr>
          <w:rFonts w:eastAsia="仿宋_GB2312"/>
          <w:sz w:val="32"/>
          <w:szCs w:val="32"/>
        </w:rPr>
      </w:pPr>
      <w:r>
        <w:rPr>
          <w:rFonts w:eastAsia="仿宋_GB2312"/>
          <w:sz w:val="32"/>
          <w:szCs w:val="32"/>
        </w:rPr>
        <w:t>（二）项目资金实际使用</w:t>
      </w:r>
      <w:r>
        <w:rPr>
          <w:rFonts w:eastAsia="仿宋_GB2312" w:hint="eastAsia"/>
          <w:sz w:val="32"/>
          <w:szCs w:val="32"/>
        </w:rPr>
        <w:t>43.68</w:t>
      </w:r>
      <w:r>
        <w:rPr>
          <w:rFonts w:eastAsia="仿宋_GB2312" w:hint="eastAsia"/>
          <w:sz w:val="32"/>
          <w:szCs w:val="32"/>
        </w:rPr>
        <w:t>万元</w:t>
      </w:r>
      <w:r>
        <w:rPr>
          <w:rFonts w:eastAsia="仿宋_GB2312"/>
          <w:sz w:val="32"/>
          <w:szCs w:val="32"/>
        </w:rPr>
        <w:t>。</w:t>
      </w:r>
    </w:p>
    <w:p w:rsidR="00640FB4" w:rsidRDefault="004B07BC">
      <w:pPr>
        <w:spacing w:line="600" w:lineRule="exact"/>
        <w:ind w:firstLineChars="200" w:firstLine="640"/>
        <w:rPr>
          <w:rFonts w:eastAsia="仿宋_GB2312"/>
          <w:sz w:val="32"/>
          <w:szCs w:val="32"/>
        </w:rPr>
      </w:pPr>
      <w:r>
        <w:rPr>
          <w:rFonts w:eastAsia="仿宋_GB2312"/>
          <w:sz w:val="32"/>
          <w:szCs w:val="32"/>
        </w:rPr>
        <w:t>（三）项目资金管理</w:t>
      </w:r>
      <w:r>
        <w:rPr>
          <w:rFonts w:eastAsia="仿宋_GB2312" w:hint="eastAsia"/>
          <w:sz w:val="32"/>
          <w:szCs w:val="32"/>
        </w:rPr>
        <w:t>由县总工会劳动和经济工作部负责</w:t>
      </w:r>
      <w:r>
        <w:rPr>
          <w:rFonts w:eastAsia="仿宋_GB2312"/>
          <w:sz w:val="32"/>
          <w:szCs w:val="32"/>
        </w:rPr>
        <w:t>，</w:t>
      </w:r>
      <w:r>
        <w:rPr>
          <w:rFonts w:eastAsia="仿宋_GB2312" w:hint="eastAsia"/>
          <w:sz w:val="32"/>
          <w:szCs w:val="32"/>
        </w:rPr>
        <w:t>根据上级文件精神和县劳模资金发放管理办法管理和使用项目资金，对劳模具体情况进行核实摸底和按财务要求提供发放</w:t>
      </w:r>
      <w:r>
        <w:rPr>
          <w:rFonts w:eastAsia="仿宋_GB2312" w:hint="eastAsia"/>
          <w:sz w:val="32"/>
          <w:szCs w:val="32"/>
        </w:rPr>
        <w:lastRenderedPageBreak/>
        <w:t>名册，由县总财务部门打卡发放</w:t>
      </w:r>
      <w:r>
        <w:rPr>
          <w:rFonts w:eastAsia="仿宋_GB2312"/>
          <w:sz w:val="32"/>
          <w:szCs w:val="32"/>
        </w:rPr>
        <w:t>。</w:t>
      </w:r>
    </w:p>
    <w:p w:rsidR="00640FB4" w:rsidRDefault="004B07BC">
      <w:pPr>
        <w:spacing w:line="600" w:lineRule="exact"/>
        <w:ind w:firstLineChars="200" w:firstLine="640"/>
        <w:rPr>
          <w:rFonts w:eastAsia="黑体"/>
          <w:sz w:val="32"/>
          <w:szCs w:val="32"/>
        </w:rPr>
      </w:pPr>
      <w:r>
        <w:rPr>
          <w:rFonts w:eastAsia="黑体"/>
          <w:sz w:val="32"/>
          <w:szCs w:val="32"/>
        </w:rPr>
        <w:t>四、项目组织实施情况</w:t>
      </w:r>
    </w:p>
    <w:p w:rsidR="00640FB4" w:rsidRDefault="004B07BC">
      <w:pPr>
        <w:spacing w:line="600" w:lineRule="exact"/>
        <w:ind w:firstLineChars="200" w:firstLine="640"/>
        <w:rPr>
          <w:rFonts w:eastAsia="仿宋_GB2312"/>
          <w:sz w:val="32"/>
          <w:szCs w:val="32"/>
        </w:rPr>
      </w:pPr>
      <w:r>
        <w:rPr>
          <w:rFonts w:eastAsia="仿宋_GB2312"/>
          <w:sz w:val="32"/>
          <w:szCs w:val="32"/>
        </w:rPr>
        <w:t>（一）项目组织情况</w:t>
      </w:r>
      <w:r>
        <w:rPr>
          <w:rFonts w:eastAsia="仿宋_GB2312" w:hint="eastAsia"/>
          <w:sz w:val="32"/>
          <w:szCs w:val="32"/>
        </w:rPr>
        <w:t>：由县总工会劳</w:t>
      </w:r>
      <w:r>
        <w:rPr>
          <w:rFonts w:eastAsia="仿宋_GB2312" w:hint="eastAsia"/>
          <w:sz w:val="32"/>
          <w:szCs w:val="32"/>
        </w:rPr>
        <w:t>动和经济工作部根据文件精神进行审核和按财务要求提供发放名册，由财务部门打卡发放</w:t>
      </w:r>
      <w:r>
        <w:rPr>
          <w:rFonts w:eastAsia="仿宋_GB2312"/>
          <w:sz w:val="32"/>
          <w:szCs w:val="32"/>
        </w:rPr>
        <w:t>。</w:t>
      </w:r>
    </w:p>
    <w:p w:rsidR="00640FB4" w:rsidRDefault="004B07BC">
      <w:pPr>
        <w:spacing w:line="600" w:lineRule="exact"/>
        <w:ind w:firstLineChars="200" w:firstLine="640"/>
        <w:rPr>
          <w:rFonts w:eastAsia="仿宋_GB2312"/>
          <w:sz w:val="32"/>
          <w:szCs w:val="32"/>
        </w:rPr>
      </w:pPr>
      <w:r>
        <w:rPr>
          <w:rFonts w:eastAsia="仿宋_GB2312"/>
          <w:sz w:val="32"/>
          <w:szCs w:val="32"/>
        </w:rPr>
        <w:t>（二）项目管理情况</w:t>
      </w:r>
      <w:r>
        <w:rPr>
          <w:rFonts w:eastAsia="仿宋_GB2312" w:hint="eastAsia"/>
          <w:sz w:val="32"/>
          <w:szCs w:val="32"/>
        </w:rPr>
        <w:t>：劳模管理由县总工会劳动和经济工作部</w:t>
      </w:r>
      <w:r>
        <w:rPr>
          <w:rFonts w:eastAsia="仿宋_GB2312"/>
          <w:sz w:val="32"/>
          <w:szCs w:val="32"/>
        </w:rPr>
        <w:t>主要</w:t>
      </w:r>
      <w:r>
        <w:rPr>
          <w:rFonts w:eastAsia="仿宋_GB2312" w:hint="eastAsia"/>
          <w:sz w:val="32"/>
          <w:szCs w:val="32"/>
        </w:rPr>
        <w:t>负责</w:t>
      </w:r>
      <w:r>
        <w:rPr>
          <w:rFonts w:eastAsia="仿宋_GB2312"/>
          <w:sz w:val="32"/>
          <w:szCs w:val="32"/>
        </w:rPr>
        <w:t>。</w:t>
      </w:r>
    </w:p>
    <w:p w:rsidR="00640FB4" w:rsidRDefault="004B07BC">
      <w:pPr>
        <w:spacing w:line="600" w:lineRule="exact"/>
        <w:ind w:firstLineChars="200" w:firstLine="640"/>
        <w:rPr>
          <w:rFonts w:eastAsia="黑体"/>
          <w:sz w:val="32"/>
          <w:szCs w:val="32"/>
        </w:rPr>
      </w:pPr>
      <w:r>
        <w:rPr>
          <w:rFonts w:eastAsia="黑体"/>
          <w:sz w:val="32"/>
          <w:szCs w:val="32"/>
        </w:rPr>
        <w:t>五、项目绩效情况</w:t>
      </w:r>
    </w:p>
    <w:p w:rsidR="00640FB4" w:rsidRDefault="004B07BC">
      <w:pPr>
        <w:spacing w:line="600" w:lineRule="exact"/>
        <w:ind w:firstLineChars="200" w:firstLine="640"/>
        <w:rPr>
          <w:rFonts w:eastAsia="仿宋_GB2312"/>
          <w:sz w:val="32"/>
          <w:szCs w:val="32"/>
        </w:rPr>
      </w:pPr>
      <w:r>
        <w:rPr>
          <w:rFonts w:eastAsia="仿宋_GB2312" w:hint="eastAsia"/>
          <w:sz w:val="32"/>
          <w:szCs w:val="32"/>
        </w:rPr>
        <w:t>劳动模范是劳动群众的杰出代表，为我县经济建设和社会发展中作出了重要贡献。关心和爱护劳动模范是我们党全心全意依靠工作阶级指导方针的具体体现。认真做好补助对象的审核、发放工作，保证资金及时、准确地发放到劳动模范手中，对进一步营造崇尚劳模、学习劳模、关爱劳模、争当劳模的良好社会氛围，为推动澧县经济和社会发展作出应有的贡献，对劳模评选和管理长效机制有可持续性影响。</w:t>
      </w:r>
    </w:p>
    <w:p w:rsidR="00640FB4" w:rsidRDefault="004B07BC">
      <w:pPr>
        <w:spacing w:line="600" w:lineRule="exact"/>
        <w:ind w:firstLineChars="200" w:firstLine="640"/>
        <w:rPr>
          <w:rFonts w:eastAsia="黑体"/>
          <w:sz w:val="32"/>
          <w:szCs w:val="32"/>
        </w:rPr>
      </w:pPr>
      <w:r>
        <w:rPr>
          <w:rFonts w:eastAsia="黑体"/>
          <w:sz w:val="32"/>
          <w:szCs w:val="32"/>
        </w:rPr>
        <w:t>六、项目自评结果</w:t>
      </w:r>
    </w:p>
    <w:p w:rsidR="00640FB4" w:rsidRDefault="004B07BC">
      <w:pPr>
        <w:spacing w:line="600" w:lineRule="exact"/>
        <w:ind w:firstLineChars="200" w:firstLine="640"/>
        <w:rPr>
          <w:rFonts w:eastAsia="仿宋_GB2312"/>
          <w:sz w:val="32"/>
          <w:szCs w:val="32"/>
        </w:rPr>
      </w:pPr>
      <w:r>
        <w:rPr>
          <w:rFonts w:eastAsia="仿宋_GB2312"/>
          <w:sz w:val="32"/>
          <w:szCs w:val="32"/>
        </w:rPr>
        <w:t>根据</w:t>
      </w:r>
      <w:r>
        <w:rPr>
          <w:rFonts w:eastAsia="仿宋_GB2312" w:hint="eastAsia"/>
          <w:sz w:val="32"/>
          <w:szCs w:val="32"/>
        </w:rPr>
        <w:t>人社部提供的数据，对月收入不足</w:t>
      </w:r>
      <w:r>
        <w:rPr>
          <w:rFonts w:eastAsia="仿宋_GB2312" w:hint="eastAsia"/>
          <w:sz w:val="32"/>
          <w:szCs w:val="32"/>
        </w:rPr>
        <w:t>3110</w:t>
      </w:r>
      <w:r>
        <w:rPr>
          <w:rFonts w:eastAsia="仿宋_GB2312" w:hint="eastAsia"/>
          <w:sz w:val="32"/>
          <w:szCs w:val="32"/>
        </w:rPr>
        <w:t>元的市级以上劳模做到应补尽补，补助对象</w:t>
      </w:r>
      <w:r>
        <w:rPr>
          <w:rFonts w:eastAsia="仿宋_GB2312" w:hint="eastAsia"/>
          <w:sz w:val="32"/>
          <w:szCs w:val="32"/>
        </w:rPr>
        <w:t>100%</w:t>
      </w:r>
      <w:r>
        <w:rPr>
          <w:rFonts w:eastAsia="仿宋_GB2312" w:hint="eastAsia"/>
          <w:sz w:val="32"/>
          <w:szCs w:val="32"/>
        </w:rPr>
        <w:t>，补助金额足额。</w:t>
      </w:r>
    </w:p>
    <w:p w:rsidR="00640FB4" w:rsidRDefault="004B07BC">
      <w:pPr>
        <w:spacing w:line="600" w:lineRule="exact"/>
        <w:ind w:firstLineChars="200" w:firstLine="640"/>
        <w:rPr>
          <w:rFonts w:eastAsia="黑体"/>
          <w:sz w:val="32"/>
          <w:szCs w:val="32"/>
        </w:rPr>
      </w:pPr>
      <w:r>
        <w:rPr>
          <w:rFonts w:eastAsia="黑体"/>
          <w:sz w:val="32"/>
          <w:szCs w:val="32"/>
        </w:rPr>
        <w:t>七、其他需要说明的问题</w:t>
      </w:r>
    </w:p>
    <w:p w:rsidR="00640FB4" w:rsidRDefault="004B07BC">
      <w:pPr>
        <w:spacing w:line="600" w:lineRule="exact"/>
        <w:ind w:firstLine="630"/>
        <w:rPr>
          <w:rFonts w:eastAsia="仿宋_GB2312"/>
          <w:sz w:val="32"/>
          <w:szCs w:val="32"/>
        </w:rPr>
      </w:pPr>
      <w:r>
        <w:rPr>
          <w:rFonts w:eastAsia="仿宋_GB2312"/>
          <w:sz w:val="32"/>
          <w:szCs w:val="32"/>
        </w:rPr>
        <w:t>（一</w:t>
      </w:r>
      <w:r>
        <w:rPr>
          <w:rFonts w:eastAsia="仿宋_GB2312"/>
          <w:sz w:val="32"/>
          <w:szCs w:val="32"/>
        </w:rPr>
        <w:t>）后续工作计划。</w:t>
      </w:r>
    </w:p>
    <w:p w:rsidR="00640FB4" w:rsidRDefault="004B07BC">
      <w:pPr>
        <w:spacing w:line="600" w:lineRule="exact"/>
        <w:ind w:firstLine="630"/>
        <w:rPr>
          <w:rFonts w:eastAsia="仿宋_GB2312"/>
          <w:sz w:val="32"/>
          <w:szCs w:val="32"/>
        </w:rPr>
      </w:pPr>
      <w:r>
        <w:rPr>
          <w:rFonts w:eastAsia="仿宋_GB2312" w:hint="eastAsia"/>
          <w:sz w:val="32"/>
          <w:szCs w:val="32"/>
        </w:rPr>
        <w:t>继续按要求做好</w:t>
      </w:r>
      <w:r>
        <w:rPr>
          <w:rFonts w:eastAsia="仿宋_GB2312" w:hint="eastAsia"/>
          <w:sz w:val="32"/>
          <w:szCs w:val="32"/>
        </w:rPr>
        <w:t>2021</w:t>
      </w:r>
      <w:r>
        <w:rPr>
          <w:rFonts w:eastAsia="仿宋_GB2312" w:hint="eastAsia"/>
          <w:sz w:val="32"/>
          <w:szCs w:val="32"/>
        </w:rPr>
        <w:t>年的市级劳模补助工作。</w:t>
      </w:r>
    </w:p>
    <w:p w:rsidR="00640FB4" w:rsidRDefault="004B07BC">
      <w:pPr>
        <w:numPr>
          <w:ilvl w:val="0"/>
          <w:numId w:val="1"/>
        </w:numPr>
        <w:spacing w:line="600" w:lineRule="exact"/>
        <w:ind w:firstLineChars="200" w:firstLine="640"/>
        <w:rPr>
          <w:rFonts w:eastAsia="仿宋_GB2312"/>
          <w:sz w:val="32"/>
          <w:szCs w:val="32"/>
        </w:rPr>
      </w:pPr>
      <w:r>
        <w:rPr>
          <w:rFonts w:eastAsia="仿宋_GB2312"/>
          <w:sz w:val="32"/>
          <w:szCs w:val="32"/>
        </w:rPr>
        <w:t>主要经验做法、存在的问题和建议。</w:t>
      </w:r>
    </w:p>
    <w:p w:rsidR="00640FB4" w:rsidRDefault="004B07BC">
      <w:pPr>
        <w:spacing w:line="600" w:lineRule="exact"/>
        <w:rPr>
          <w:rFonts w:eastAsia="仿宋_GB2312"/>
          <w:sz w:val="32"/>
          <w:szCs w:val="32"/>
        </w:rPr>
      </w:pPr>
      <w:r>
        <w:rPr>
          <w:rFonts w:eastAsia="仿宋_GB2312" w:hint="eastAsia"/>
          <w:sz w:val="32"/>
          <w:szCs w:val="32"/>
        </w:rPr>
        <w:t xml:space="preserve">　市级劳模补助发放是劳模管理常规工作，重点在摸清底子，</w:t>
      </w:r>
      <w:r>
        <w:rPr>
          <w:rFonts w:eastAsia="仿宋_GB2312" w:hint="eastAsia"/>
          <w:sz w:val="32"/>
          <w:szCs w:val="32"/>
        </w:rPr>
        <w:lastRenderedPageBreak/>
        <w:t>让低收入劳模应补尽补，这样才能保证资金及时、准确地发放到劳模手中。</w:t>
      </w:r>
    </w:p>
    <w:sectPr w:rsidR="00640FB4" w:rsidSect="00640FB4">
      <w:headerReference w:type="default" r:id="rId8"/>
      <w:pgSz w:w="11906" w:h="16838"/>
      <w:pgMar w:top="1440" w:right="1489"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7BC" w:rsidRDefault="004B07BC" w:rsidP="00640FB4">
      <w:r>
        <w:separator/>
      </w:r>
    </w:p>
  </w:endnote>
  <w:endnote w:type="continuationSeparator" w:id="1">
    <w:p w:rsidR="004B07BC" w:rsidRDefault="004B07BC" w:rsidP="00640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7BC" w:rsidRDefault="004B07BC" w:rsidP="00640FB4">
      <w:r>
        <w:separator/>
      </w:r>
    </w:p>
  </w:footnote>
  <w:footnote w:type="continuationSeparator" w:id="1">
    <w:p w:rsidR="004B07BC" w:rsidRDefault="004B07BC" w:rsidP="00640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B4" w:rsidRDefault="00640FB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0A0E54"/>
    <w:multiLevelType w:val="singleLevel"/>
    <w:tmpl w:val="C90A0E5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DE2"/>
    <w:rsid w:val="00061D78"/>
    <w:rsid w:val="001073B3"/>
    <w:rsid w:val="00164A35"/>
    <w:rsid w:val="001D5F82"/>
    <w:rsid w:val="001E725D"/>
    <w:rsid w:val="00240C57"/>
    <w:rsid w:val="00242F11"/>
    <w:rsid w:val="0026042E"/>
    <w:rsid w:val="002A4890"/>
    <w:rsid w:val="002D25E0"/>
    <w:rsid w:val="00375DC5"/>
    <w:rsid w:val="00385044"/>
    <w:rsid w:val="003F3FCC"/>
    <w:rsid w:val="004348F1"/>
    <w:rsid w:val="004B07BC"/>
    <w:rsid w:val="00517D78"/>
    <w:rsid w:val="00541B5C"/>
    <w:rsid w:val="00561701"/>
    <w:rsid w:val="00570A97"/>
    <w:rsid w:val="005931A7"/>
    <w:rsid w:val="005A085E"/>
    <w:rsid w:val="005A1105"/>
    <w:rsid w:val="005A42DD"/>
    <w:rsid w:val="00640FB4"/>
    <w:rsid w:val="0065442E"/>
    <w:rsid w:val="006F293C"/>
    <w:rsid w:val="00727977"/>
    <w:rsid w:val="00746AE9"/>
    <w:rsid w:val="00806D75"/>
    <w:rsid w:val="00814AFE"/>
    <w:rsid w:val="008367F5"/>
    <w:rsid w:val="0094322D"/>
    <w:rsid w:val="00953094"/>
    <w:rsid w:val="009C2DBB"/>
    <w:rsid w:val="00A300D1"/>
    <w:rsid w:val="00A32113"/>
    <w:rsid w:val="00A50D4E"/>
    <w:rsid w:val="00A62B79"/>
    <w:rsid w:val="00B66D8E"/>
    <w:rsid w:val="00B741B6"/>
    <w:rsid w:val="00B8007C"/>
    <w:rsid w:val="00C60501"/>
    <w:rsid w:val="00C913B0"/>
    <w:rsid w:val="00CF24E0"/>
    <w:rsid w:val="00D36058"/>
    <w:rsid w:val="00D82DA2"/>
    <w:rsid w:val="00DE0752"/>
    <w:rsid w:val="00E40501"/>
    <w:rsid w:val="00E64DE2"/>
    <w:rsid w:val="00EC53F0"/>
    <w:rsid w:val="00F728A2"/>
    <w:rsid w:val="00FC32B9"/>
    <w:rsid w:val="00FF5750"/>
    <w:rsid w:val="06880924"/>
    <w:rsid w:val="0DBD56D0"/>
    <w:rsid w:val="14B61A44"/>
    <w:rsid w:val="2BF82E17"/>
    <w:rsid w:val="31922835"/>
    <w:rsid w:val="31BF3233"/>
    <w:rsid w:val="4EDA6447"/>
    <w:rsid w:val="63754E85"/>
    <w:rsid w:val="65127A24"/>
    <w:rsid w:val="7F6D25A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FB4"/>
    <w:pPr>
      <w:widowControl w:val="0"/>
      <w:jc w:val="both"/>
    </w:pPr>
    <w:rPr>
      <w:kern w:val="2"/>
      <w:sz w:val="21"/>
      <w:szCs w:val="24"/>
    </w:rPr>
  </w:style>
  <w:style w:type="paragraph" w:styleId="2">
    <w:name w:val="heading 2"/>
    <w:basedOn w:val="a"/>
    <w:next w:val="a"/>
    <w:link w:val="2Char"/>
    <w:uiPriority w:val="99"/>
    <w:qFormat/>
    <w:rsid w:val="00640FB4"/>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640FB4"/>
    <w:pPr>
      <w:shd w:val="clear" w:color="auto" w:fill="000080"/>
    </w:pPr>
  </w:style>
  <w:style w:type="paragraph" w:styleId="a4">
    <w:name w:val="footer"/>
    <w:basedOn w:val="a"/>
    <w:link w:val="Char0"/>
    <w:uiPriority w:val="99"/>
    <w:qFormat/>
    <w:rsid w:val="00640FB4"/>
    <w:pPr>
      <w:tabs>
        <w:tab w:val="center" w:pos="4153"/>
        <w:tab w:val="right" w:pos="8306"/>
      </w:tabs>
      <w:snapToGrid w:val="0"/>
      <w:jc w:val="left"/>
    </w:pPr>
    <w:rPr>
      <w:sz w:val="18"/>
      <w:szCs w:val="18"/>
    </w:rPr>
  </w:style>
  <w:style w:type="paragraph" w:styleId="a5">
    <w:name w:val="header"/>
    <w:basedOn w:val="a"/>
    <w:link w:val="Char1"/>
    <w:uiPriority w:val="99"/>
    <w:qFormat/>
    <w:rsid w:val="00640FB4"/>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9"/>
    <w:qFormat/>
    <w:locked/>
    <w:rsid w:val="00640FB4"/>
    <w:rPr>
      <w:rFonts w:ascii="Cambria" w:eastAsia="宋体" w:hAnsi="Cambria" w:cs="Times New Roman"/>
      <w:b/>
      <w:bCs/>
    </w:rPr>
  </w:style>
  <w:style w:type="character" w:customStyle="1" w:styleId="Char1">
    <w:name w:val="页眉 Char"/>
    <w:basedOn w:val="a0"/>
    <w:link w:val="a5"/>
    <w:uiPriority w:val="99"/>
    <w:semiHidden/>
    <w:qFormat/>
    <w:locked/>
    <w:rsid w:val="00640FB4"/>
    <w:rPr>
      <w:rFonts w:eastAsia="宋体" w:cs="Times New Roman"/>
      <w:sz w:val="18"/>
      <w:szCs w:val="18"/>
    </w:rPr>
  </w:style>
  <w:style w:type="character" w:customStyle="1" w:styleId="Char0">
    <w:name w:val="页脚 Char"/>
    <w:basedOn w:val="a0"/>
    <w:link w:val="a4"/>
    <w:uiPriority w:val="99"/>
    <w:semiHidden/>
    <w:qFormat/>
    <w:locked/>
    <w:rsid w:val="00640FB4"/>
    <w:rPr>
      <w:rFonts w:eastAsia="宋体" w:cs="Times New Roman"/>
      <w:sz w:val="18"/>
      <w:szCs w:val="18"/>
    </w:rPr>
  </w:style>
  <w:style w:type="character" w:customStyle="1" w:styleId="Char">
    <w:name w:val="文档结构图 Char"/>
    <w:basedOn w:val="a0"/>
    <w:link w:val="a3"/>
    <w:uiPriority w:val="99"/>
    <w:semiHidden/>
    <w:qFormat/>
    <w:locked/>
    <w:rsid w:val="00640FB4"/>
    <w:rPr>
      <w:rFonts w:eastAsia="宋体"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214</Words>
  <Characters>1222</Characters>
  <Application>Microsoft Office Word</Application>
  <DocSecurity>0</DocSecurity>
  <Lines>10</Lines>
  <Paragraphs>2</Paragraphs>
  <ScaleCrop>false</ScaleCrop>
  <Company>Micorosoft</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18</cp:revision>
  <cp:lastPrinted>2021-08-26T03:57:00Z</cp:lastPrinted>
  <dcterms:created xsi:type="dcterms:W3CDTF">2016-12-13T07:56:00Z</dcterms:created>
  <dcterms:modified xsi:type="dcterms:W3CDTF">2021-08-27T01:25:00Z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