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B8" w:rsidRDefault="00987A2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关于</w:t>
      </w:r>
      <w:r>
        <w:rPr>
          <w:rFonts w:asciiTheme="majorEastAsia" w:eastAsiaTheme="majorEastAsia" w:hAnsiTheme="majorEastAsia" w:hint="eastAsia"/>
          <w:sz w:val="44"/>
          <w:szCs w:val="44"/>
        </w:rPr>
        <w:t>2020</w:t>
      </w:r>
      <w:r>
        <w:rPr>
          <w:rFonts w:asciiTheme="majorEastAsia" w:eastAsiaTheme="majorEastAsia" w:hAnsiTheme="majorEastAsia" w:hint="eastAsia"/>
          <w:sz w:val="44"/>
          <w:szCs w:val="44"/>
        </w:rPr>
        <w:t>年度困难残疾人生活补贴和重度残疾人护理补贴配套资金绩效</w:t>
      </w:r>
    </w:p>
    <w:p w:rsidR="00E258B8" w:rsidRDefault="00987A2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报</w:t>
      </w:r>
      <w:r>
        <w:rPr>
          <w:rFonts w:asciiTheme="majorEastAsia" w:eastAsiaTheme="majorEastAsia" w:hAnsiTheme="majorEastAsia" w:hint="eastAsia"/>
          <w:sz w:val="44"/>
          <w:szCs w:val="44"/>
        </w:rPr>
        <w:t xml:space="preserve">     </w:t>
      </w:r>
      <w:r>
        <w:rPr>
          <w:rFonts w:asciiTheme="majorEastAsia" w:eastAsiaTheme="majorEastAsia" w:hAnsiTheme="majorEastAsia" w:hint="eastAsia"/>
          <w:sz w:val="44"/>
          <w:szCs w:val="44"/>
        </w:rPr>
        <w:t>告</w:t>
      </w:r>
      <w:r>
        <w:rPr>
          <w:rFonts w:asciiTheme="majorEastAsia" w:eastAsiaTheme="majorEastAsia" w:hAnsiTheme="majorEastAsia" w:hint="eastAsia"/>
          <w:sz w:val="44"/>
          <w:szCs w:val="44"/>
        </w:rPr>
        <w:t xml:space="preserve"> </w:t>
      </w:r>
    </w:p>
    <w:p w:rsidR="00E258B8" w:rsidRDefault="00987A2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 xml:space="preserve"> </w:t>
      </w:r>
    </w:p>
    <w:p w:rsidR="00E258B8" w:rsidRDefault="00987A29">
      <w:pPr>
        <w:ind w:firstLineChars="200" w:firstLine="640"/>
        <w:rPr>
          <w:rFonts w:ascii="仿宋" w:eastAsia="仿宋" w:hAnsi="仿宋" w:cs="仿宋"/>
          <w:sz w:val="32"/>
          <w:szCs w:val="32"/>
        </w:rPr>
      </w:pPr>
      <w:r>
        <w:rPr>
          <w:rFonts w:ascii="仿宋" w:eastAsia="仿宋" w:hAnsi="仿宋" w:cs="仿宋" w:hint="eastAsia"/>
          <w:sz w:val="32"/>
          <w:szCs w:val="32"/>
        </w:rPr>
        <w:t>澧县民政局组织拟订全县社会救助规划办法和标准，实施残疾人生活保障、重度护理补贴，负责残疾人两项补贴发放工作。</w:t>
      </w:r>
    </w:p>
    <w:p w:rsidR="00E258B8" w:rsidRDefault="00987A29">
      <w:pPr>
        <w:widowControl/>
        <w:ind w:firstLine="640"/>
        <w:jc w:val="center"/>
        <w:rPr>
          <w:rFonts w:ascii="仿宋" w:eastAsia="仿宋" w:hAnsi="仿宋" w:cs="仿宋"/>
          <w:color w:val="333333"/>
          <w:kern w:val="0"/>
          <w:sz w:val="32"/>
          <w:szCs w:val="32"/>
        </w:rPr>
      </w:pPr>
      <w:r>
        <w:rPr>
          <w:rFonts w:ascii="仿宋" w:eastAsia="仿宋" w:hAnsi="仿宋" w:cs="仿宋" w:hint="eastAsia"/>
          <w:sz w:val="32"/>
          <w:szCs w:val="32"/>
        </w:rPr>
        <w:t>我县为农业大县，</w:t>
      </w:r>
      <w:r>
        <w:rPr>
          <w:rFonts w:ascii="仿宋" w:eastAsia="仿宋" w:hAnsi="仿宋" w:cs="仿宋" w:hint="eastAsia"/>
          <w:color w:val="333333"/>
          <w:kern w:val="0"/>
          <w:sz w:val="32"/>
          <w:szCs w:val="32"/>
        </w:rPr>
        <w:t>为解决残疾人特殊生活困难和长期照</w:t>
      </w:r>
    </w:p>
    <w:p w:rsidR="00E258B8" w:rsidRDefault="00987A29">
      <w:pPr>
        <w:widowControl/>
        <w:spacing w:line="510" w:lineRule="atLeast"/>
        <w:jc w:val="left"/>
        <w:outlineLvl w:val="0"/>
        <w:rPr>
          <w:rFonts w:ascii="仿宋" w:eastAsia="仿宋" w:hAnsi="仿宋" w:cs="仿宋"/>
          <w:sz w:val="32"/>
          <w:szCs w:val="32"/>
        </w:rPr>
      </w:pPr>
      <w:r>
        <w:rPr>
          <w:rFonts w:ascii="仿宋" w:eastAsia="仿宋" w:hAnsi="仿宋" w:cs="仿宋" w:hint="eastAsia"/>
          <w:color w:val="333333"/>
          <w:kern w:val="0"/>
          <w:sz w:val="32"/>
          <w:szCs w:val="32"/>
        </w:rPr>
        <w:t>护困难</w:t>
      </w:r>
      <w:r>
        <w:rPr>
          <w:rFonts w:ascii="仿宋" w:eastAsia="仿宋" w:hAnsi="仿宋" w:cs="仿宋" w:hint="eastAsia"/>
          <w:sz w:val="32"/>
          <w:szCs w:val="32"/>
        </w:rPr>
        <w:t>，根据</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国务院关于全面建立困难残疾人生活补贴和重度残疾人护理补贴制度的意见</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国发</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2015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52</w:t>
      </w:r>
      <w:r>
        <w:rPr>
          <w:rFonts w:ascii="仿宋" w:eastAsia="仿宋" w:hAnsi="仿宋" w:cs="仿宋" w:hint="eastAsia"/>
          <w:color w:val="000000"/>
          <w:kern w:val="0"/>
          <w:sz w:val="32"/>
          <w:szCs w:val="32"/>
        </w:rPr>
        <w:t>号</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和</w:t>
      </w:r>
      <w:r>
        <w:rPr>
          <w:rFonts w:ascii="仿宋" w:eastAsia="仿宋" w:hAnsi="仿宋" w:cs="仿宋" w:hint="eastAsia"/>
          <w:color w:val="000000" w:themeColor="text1"/>
          <w:kern w:val="36"/>
          <w:sz w:val="32"/>
          <w:szCs w:val="32"/>
        </w:rPr>
        <w:t>《湖南省人民政府关于全面建立困难残疾人生活补贴和重度残疾人护理补贴制度的实施意见》</w:t>
      </w:r>
      <w:r>
        <w:rPr>
          <w:rFonts w:ascii="仿宋" w:eastAsia="仿宋" w:hAnsi="仿宋" w:cs="仿宋" w:hint="eastAsia"/>
          <w:color w:val="000000"/>
          <w:kern w:val="0"/>
          <w:sz w:val="32"/>
          <w:szCs w:val="32"/>
        </w:rPr>
        <w:t>（</w:t>
      </w:r>
      <w:r>
        <w:rPr>
          <w:rFonts w:ascii="仿宋" w:eastAsia="仿宋" w:hAnsi="仿宋" w:cs="仿宋" w:hint="eastAsia"/>
          <w:color w:val="000000" w:themeColor="text1"/>
          <w:kern w:val="36"/>
          <w:sz w:val="32"/>
          <w:szCs w:val="32"/>
        </w:rPr>
        <w:t>湘政发〔</w:t>
      </w:r>
      <w:r>
        <w:rPr>
          <w:rFonts w:ascii="仿宋" w:eastAsia="仿宋" w:hAnsi="仿宋" w:cs="仿宋" w:hint="eastAsia"/>
          <w:color w:val="000000" w:themeColor="text1"/>
          <w:kern w:val="36"/>
          <w:sz w:val="32"/>
          <w:szCs w:val="32"/>
        </w:rPr>
        <w:t>2015</w:t>
      </w:r>
      <w:r>
        <w:rPr>
          <w:rFonts w:ascii="仿宋" w:eastAsia="仿宋" w:hAnsi="仿宋" w:cs="仿宋" w:hint="eastAsia"/>
          <w:color w:val="000000" w:themeColor="text1"/>
          <w:kern w:val="36"/>
          <w:sz w:val="32"/>
          <w:szCs w:val="32"/>
        </w:rPr>
        <w:t>〕</w:t>
      </w:r>
      <w:r>
        <w:rPr>
          <w:rFonts w:ascii="仿宋" w:eastAsia="仿宋" w:hAnsi="仿宋" w:cs="仿宋" w:hint="eastAsia"/>
          <w:color w:val="000000" w:themeColor="text1"/>
          <w:kern w:val="36"/>
          <w:sz w:val="32"/>
          <w:szCs w:val="32"/>
        </w:rPr>
        <w:t>54</w:t>
      </w:r>
      <w:r>
        <w:rPr>
          <w:rFonts w:ascii="仿宋" w:eastAsia="仿宋" w:hAnsi="仿宋" w:cs="仿宋" w:hint="eastAsia"/>
          <w:color w:val="000000" w:themeColor="text1"/>
          <w:kern w:val="36"/>
          <w:sz w:val="32"/>
          <w:szCs w:val="32"/>
        </w:rPr>
        <w:t>号</w:t>
      </w:r>
      <w:r>
        <w:rPr>
          <w:rFonts w:ascii="仿宋" w:eastAsia="仿宋" w:hAnsi="仿宋" w:cs="仿宋" w:hint="eastAsia"/>
          <w:color w:val="000000"/>
          <w:kern w:val="0"/>
          <w:sz w:val="32"/>
          <w:szCs w:val="32"/>
        </w:rPr>
        <w:t>）</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36"/>
          <w:sz w:val="32"/>
          <w:szCs w:val="32"/>
        </w:rPr>
        <w:t>县财政列入</w:t>
      </w:r>
      <w:r>
        <w:rPr>
          <w:rFonts w:ascii="仿宋" w:eastAsia="仿宋" w:hAnsi="仿宋" w:cs="仿宋" w:hint="eastAsia"/>
          <w:color w:val="000000" w:themeColor="text1"/>
          <w:kern w:val="36"/>
          <w:sz w:val="32"/>
          <w:szCs w:val="32"/>
        </w:rPr>
        <w:t>602</w:t>
      </w:r>
      <w:r>
        <w:rPr>
          <w:rFonts w:ascii="仿宋" w:eastAsia="仿宋" w:hAnsi="仿宋" w:cs="仿宋" w:hint="eastAsia"/>
          <w:color w:val="000000" w:themeColor="text1"/>
          <w:kern w:val="36"/>
          <w:sz w:val="32"/>
          <w:szCs w:val="32"/>
        </w:rPr>
        <w:t>万元专项资金，专门用于解决残疾人特殊生活困和长期照护困难</w:t>
      </w:r>
      <w:r>
        <w:rPr>
          <w:rFonts w:ascii="仿宋" w:eastAsia="仿宋" w:hAnsi="仿宋" w:cs="仿宋" w:hint="eastAsia"/>
          <w:sz w:val="32"/>
          <w:szCs w:val="32"/>
        </w:rPr>
        <w:t>。</w:t>
      </w:r>
    </w:p>
    <w:p w:rsidR="00E258B8" w:rsidRDefault="00987A29">
      <w:pPr>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年，我局向县财政申报</w:t>
      </w:r>
      <w:r>
        <w:rPr>
          <w:rFonts w:ascii="仿宋" w:eastAsia="仿宋" w:hAnsi="仿宋" w:hint="eastAsia"/>
          <w:sz w:val="32"/>
          <w:szCs w:val="32"/>
        </w:rPr>
        <w:t>602</w:t>
      </w:r>
      <w:r>
        <w:rPr>
          <w:rFonts w:ascii="仿宋" w:eastAsia="仿宋" w:hAnsi="仿宋" w:hint="eastAsia"/>
          <w:sz w:val="32"/>
          <w:szCs w:val="32"/>
        </w:rPr>
        <w:t>万元专项资金，用于补助上级拨放资金的不足。我局通过财政“一卡通”打卡发放到对象，</w:t>
      </w:r>
      <w:r>
        <w:rPr>
          <w:rFonts w:ascii="仿宋" w:eastAsia="仿宋" w:hAnsi="仿宋" w:hint="eastAsia"/>
          <w:sz w:val="32"/>
          <w:szCs w:val="32"/>
        </w:rPr>
        <w:t>2020</w:t>
      </w:r>
      <w:r>
        <w:rPr>
          <w:rFonts w:ascii="仿宋" w:eastAsia="仿宋" w:hAnsi="仿宋" w:hint="eastAsia"/>
          <w:sz w:val="32"/>
          <w:szCs w:val="32"/>
        </w:rPr>
        <w:t>年我局发放困难残疾人生活补贴到人</w:t>
      </w:r>
      <w:r>
        <w:rPr>
          <w:rFonts w:ascii="仿宋" w:eastAsia="仿宋" w:hAnsi="仿宋" w:hint="eastAsia"/>
          <w:sz w:val="32"/>
          <w:szCs w:val="32"/>
        </w:rPr>
        <w:t>720</w:t>
      </w:r>
      <w:r>
        <w:rPr>
          <w:rFonts w:ascii="仿宋" w:eastAsia="仿宋" w:hAnsi="仿宋" w:hint="eastAsia"/>
          <w:sz w:val="32"/>
          <w:szCs w:val="32"/>
        </w:rPr>
        <w:t>万元，</w:t>
      </w:r>
      <w:r>
        <w:rPr>
          <w:rFonts w:ascii="仿宋" w:eastAsia="仿宋" w:hAnsi="仿宋" w:hint="eastAsia"/>
          <w:sz w:val="32"/>
          <w:szCs w:val="32"/>
        </w:rPr>
        <w:t>发放重度护理补贴到人</w:t>
      </w:r>
      <w:r>
        <w:rPr>
          <w:rFonts w:ascii="仿宋" w:eastAsia="仿宋" w:hAnsi="仿宋" w:hint="eastAsia"/>
          <w:sz w:val="32"/>
          <w:szCs w:val="32"/>
        </w:rPr>
        <w:t>1122</w:t>
      </w:r>
      <w:r>
        <w:rPr>
          <w:rFonts w:ascii="仿宋" w:eastAsia="仿宋" w:hAnsi="仿宋" w:hint="eastAsia"/>
          <w:sz w:val="32"/>
          <w:szCs w:val="32"/>
        </w:rPr>
        <w:t>万元，两项合计</w:t>
      </w:r>
      <w:r>
        <w:rPr>
          <w:rFonts w:ascii="仿宋" w:eastAsia="仿宋" w:hAnsi="仿宋" w:hint="eastAsia"/>
          <w:sz w:val="32"/>
          <w:szCs w:val="32"/>
        </w:rPr>
        <w:t>1842</w:t>
      </w:r>
      <w:r>
        <w:rPr>
          <w:rFonts w:ascii="仿宋" w:eastAsia="仿宋" w:hAnsi="仿宋" w:hint="eastAsia"/>
          <w:sz w:val="32"/>
          <w:szCs w:val="32"/>
        </w:rPr>
        <w:t>万元。</w:t>
      </w:r>
      <w:r>
        <w:rPr>
          <w:rFonts w:ascii="仿宋" w:eastAsia="仿宋" w:hAnsi="仿宋" w:hint="eastAsia"/>
          <w:sz w:val="32"/>
          <w:szCs w:val="32"/>
        </w:rPr>
        <w:t>补贴标准</w:t>
      </w:r>
      <w:r>
        <w:rPr>
          <w:rFonts w:ascii="仿宋" w:eastAsia="仿宋" w:hAnsi="仿宋" w:hint="eastAsia"/>
          <w:b/>
          <w:sz w:val="32"/>
          <w:szCs w:val="32"/>
        </w:rPr>
        <w:t>：困难残疾人生活补贴</w:t>
      </w:r>
      <w:r>
        <w:rPr>
          <w:rFonts w:ascii="仿宋" w:eastAsia="仿宋" w:hAnsi="仿宋" w:hint="eastAsia"/>
          <w:b/>
          <w:sz w:val="32"/>
          <w:szCs w:val="32"/>
        </w:rPr>
        <w:t>70</w:t>
      </w:r>
      <w:r>
        <w:rPr>
          <w:rFonts w:ascii="仿宋" w:eastAsia="仿宋" w:hAnsi="仿宋" w:hint="eastAsia"/>
          <w:b/>
          <w:sz w:val="32"/>
          <w:szCs w:val="32"/>
        </w:rPr>
        <w:t>元</w:t>
      </w:r>
      <w:r>
        <w:rPr>
          <w:rFonts w:ascii="仿宋" w:eastAsia="仿宋" w:hAnsi="仿宋" w:hint="eastAsia"/>
          <w:b/>
          <w:sz w:val="32"/>
          <w:szCs w:val="32"/>
        </w:rPr>
        <w:t>/</w:t>
      </w:r>
      <w:r>
        <w:rPr>
          <w:rFonts w:ascii="仿宋" w:eastAsia="仿宋" w:hAnsi="仿宋" w:hint="eastAsia"/>
          <w:b/>
          <w:sz w:val="32"/>
          <w:szCs w:val="32"/>
        </w:rPr>
        <w:t>月</w:t>
      </w:r>
      <w:r>
        <w:rPr>
          <w:rFonts w:ascii="仿宋" w:eastAsia="仿宋" w:hAnsi="仿宋" w:hint="eastAsia"/>
          <w:b/>
          <w:sz w:val="32"/>
          <w:szCs w:val="32"/>
        </w:rPr>
        <w:t>/</w:t>
      </w:r>
      <w:r>
        <w:rPr>
          <w:rFonts w:ascii="仿宋" w:eastAsia="仿宋" w:hAnsi="仿宋" w:hint="eastAsia"/>
          <w:b/>
          <w:sz w:val="32"/>
          <w:szCs w:val="32"/>
        </w:rPr>
        <w:t>人，重度残疾人护</w:t>
      </w:r>
      <w:r>
        <w:rPr>
          <w:rFonts w:ascii="仿宋" w:eastAsia="仿宋" w:hAnsi="仿宋" w:hint="eastAsia"/>
          <w:b/>
          <w:sz w:val="32"/>
          <w:szCs w:val="32"/>
        </w:rPr>
        <w:t>理补贴</w:t>
      </w:r>
      <w:r>
        <w:rPr>
          <w:rFonts w:ascii="仿宋" w:eastAsia="仿宋" w:hAnsi="仿宋" w:hint="eastAsia"/>
          <w:b/>
          <w:sz w:val="32"/>
          <w:szCs w:val="32"/>
        </w:rPr>
        <w:t>70</w:t>
      </w:r>
      <w:r>
        <w:rPr>
          <w:rFonts w:ascii="仿宋" w:eastAsia="仿宋" w:hAnsi="仿宋" w:hint="eastAsia"/>
          <w:b/>
          <w:sz w:val="32"/>
          <w:szCs w:val="32"/>
        </w:rPr>
        <w:t>元</w:t>
      </w:r>
      <w:r>
        <w:rPr>
          <w:rFonts w:ascii="仿宋" w:eastAsia="仿宋" w:hAnsi="仿宋" w:hint="eastAsia"/>
          <w:b/>
          <w:sz w:val="32"/>
          <w:szCs w:val="32"/>
        </w:rPr>
        <w:t>/</w:t>
      </w:r>
      <w:r>
        <w:rPr>
          <w:rFonts w:ascii="仿宋" w:eastAsia="仿宋" w:hAnsi="仿宋" w:hint="eastAsia"/>
          <w:b/>
          <w:sz w:val="32"/>
          <w:szCs w:val="32"/>
        </w:rPr>
        <w:t>月</w:t>
      </w:r>
      <w:r>
        <w:rPr>
          <w:rFonts w:ascii="仿宋" w:eastAsia="仿宋" w:hAnsi="仿宋" w:hint="eastAsia"/>
          <w:b/>
          <w:sz w:val="32"/>
          <w:szCs w:val="32"/>
        </w:rPr>
        <w:t>/</w:t>
      </w:r>
      <w:r>
        <w:rPr>
          <w:rFonts w:ascii="仿宋" w:eastAsia="仿宋" w:hAnsi="仿宋" w:hint="eastAsia"/>
          <w:b/>
          <w:sz w:val="32"/>
          <w:szCs w:val="32"/>
        </w:rPr>
        <w:t>人。</w:t>
      </w:r>
    </w:p>
    <w:p w:rsidR="00E258B8" w:rsidRDefault="00987A29">
      <w:pPr>
        <w:ind w:firstLineChars="200" w:firstLine="640"/>
        <w:rPr>
          <w:rFonts w:ascii="仿宋" w:eastAsia="仿宋" w:hAnsi="仿宋"/>
          <w:sz w:val="32"/>
          <w:szCs w:val="32"/>
        </w:rPr>
      </w:pPr>
      <w:r>
        <w:rPr>
          <w:rFonts w:ascii="仿宋" w:eastAsia="仿宋" w:hAnsi="仿宋" w:cs="仿宋" w:hint="eastAsia"/>
          <w:sz w:val="32"/>
          <w:szCs w:val="32"/>
        </w:rPr>
        <w:t>我局严格按照</w:t>
      </w:r>
      <w:r>
        <w:rPr>
          <w:rFonts w:ascii="仿宋" w:eastAsia="仿宋" w:hAnsi="仿宋" w:cs="仿宋" w:hint="eastAsia"/>
          <w:color w:val="000000"/>
          <w:kern w:val="0"/>
          <w:sz w:val="32"/>
          <w:szCs w:val="32"/>
        </w:rPr>
        <w:t>《国务院关于</w:t>
      </w:r>
      <w:bookmarkStart w:id="0" w:name="_GoBack"/>
      <w:bookmarkEnd w:id="0"/>
      <w:r>
        <w:rPr>
          <w:rFonts w:ascii="仿宋" w:eastAsia="仿宋" w:hAnsi="仿宋" w:cs="仿宋" w:hint="eastAsia"/>
          <w:color w:val="000000"/>
          <w:kern w:val="0"/>
          <w:sz w:val="32"/>
          <w:szCs w:val="32"/>
        </w:rPr>
        <w:t>全面建立困难残疾人生活补贴和重度残疾人护理补贴制度的意见》</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国发</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2015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52</w:t>
      </w:r>
      <w:r>
        <w:rPr>
          <w:rFonts w:ascii="仿宋" w:eastAsia="仿宋" w:hAnsi="仿宋" w:cs="仿宋" w:hint="eastAsia"/>
          <w:color w:val="000000"/>
          <w:kern w:val="0"/>
          <w:sz w:val="32"/>
          <w:szCs w:val="32"/>
        </w:rPr>
        <w:t>号</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lastRenderedPageBreak/>
        <w:t>和</w:t>
      </w:r>
      <w:r>
        <w:rPr>
          <w:rFonts w:ascii="仿宋" w:eastAsia="仿宋" w:hAnsi="仿宋" w:cs="仿宋" w:hint="eastAsia"/>
          <w:color w:val="000000" w:themeColor="text1"/>
          <w:kern w:val="36"/>
          <w:sz w:val="32"/>
          <w:szCs w:val="32"/>
        </w:rPr>
        <w:t>《湖南省人民政府关于全面建立困难残疾人生活补贴和重度残疾人护理补贴制度的实施意见》</w:t>
      </w:r>
      <w:r>
        <w:rPr>
          <w:rFonts w:ascii="仿宋" w:eastAsia="仿宋" w:hAnsi="仿宋" w:cs="仿宋" w:hint="eastAsia"/>
          <w:color w:val="000000"/>
          <w:kern w:val="0"/>
          <w:sz w:val="32"/>
          <w:szCs w:val="32"/>
        </w:rPr>
        <w:t>（</w:t>
      </w:r>
      <w:r>
        <w:rPr>
          <w:rFonts w:ascii="仿宋" w:eastAsia="仿宋" w:hAnsi="仿宋" w:cs="仿宋" w:hint="eastAsia"/>
          <w:color w:val="000000" w:themeColor="text1"/>
          <w:kern w:val="36"/>
          <w:sz w:val="32"/>
          <w:szCs w:val="32"/>
        </w:rPr>
        <w:t>湘政发〔</w:t>
      </w:r>
      <w:r>
        <w:rPr>
          <w:rFonts w:ascii="仿宋" w:eastAsia="仿宋" w:hAnsi="仿宋" w:cs="仿宋" w:hint="eastAsia"/>
          <w:color w:val="000000" w:themeColor="text1"/>
          <w:kern w:val="36"/>
          <w:sz w:val="32"/>
          <w:szCs w:val="32"/>
        </w:rPr>
        <w:t>2015</w:t>
      </w:r>
      <w:r>
        <w:rPr>
          <w:rFonts w:ascii="仿宋" w:eastAsia="仿宋" w:hAnsi="仿宋" w:cs="仿宋" w:hint="eastAsia"/>
          <w:color w:val="000000" w:themeColor="text1"/>
          <w:kern w:val="36"/>
          <w:sz w:val="32"/>
          <w:szCs w:val="32"/>
        </w:rPr>
        <w:t>〕</w:t>
      </w:r>
      <w:r>
        <w:rPr>
          <w:rFonts w:ascii="仿宋" w:eastAsia="仿宋" w:hAnsi="仿宋" w:cs="仿宋" w:hint="eastAsia"/>
          <w:color w:val="000000" w:themeColor="text1"/>
          <w:kern w:val="36"/>
          <w:sz w:val="32"/>
          <w:szCs w:val="32"/>
        </w:rPr>
        <w:t>54</w:t>
      </w:r>
      <w:r>
        <w:rPr>
          <w:rFonts w:ascii="仿宋" w:eastAsia="仿宋" w:hAnsi="仿宋" w:cs="仿宋" w:hint="eastAsia"/>
          <w:color w:val="000000" w:themeColor="text1"/>
          <w:kern w:val="36"/>
          <w:sz w:val="32"/>
          <w:szCs w:val="32"/>
        </w:rPr>
        <w:t>号</w:t>
      </w:r>
      <w:r>
        <w:rPr>
          <w:rFonts w:ascii="仿宋" w:eastAsia="仿宋" w:hAnsi="仿宋" w:cs="仿宋" w:hint="eastAsia"/>
          <w:color w:val="000000"/>
          <w:kern w:val="0"/>
          <w:sz w:val="32"/>
          <w:szCs w:val="32"/>
        </w:rPr>
        <w:t>）</w:t>
      </w:r>
      <w:r>
        <w:rPr>
          <w:rFonts w:ascii="仿宋" w:eastAsia="仿宋" w:hAnsi="仿宋" w:hint="eastAsia"/>
          <w:sz w:val="32"/>
          <w:szCs w:val="32"/>
        </w:rPr>
        <w:t>，建立了相关业务管理制度和财经管理制度，做好相关数据整理资料申报及人员身份认定，拟订资金发放方案，报财政部门审核，最后通过打卡发放。</w:t>
      </w:r>
    </w:p>
    <w:p w:rsidR="00E258B8" w:rsidRDefault="00987A29">
      <w:pPr>
        <w:widowControl/>
        <w:spacing w:line="510" w:lineRule="atLeast"/>
        <w:ind w:firstLine="640"/>
        <w:jc w:val="center"/>
        <w:outlineLvl w:val="0"/>
        <w:rPr>
          <w:rFonts w:ascii="仿宋" w:eastAsia="仿宋" w:hAnsi="仿宋" w:cs="仿宋"/>
          <w:color w:val="333333"/>
          <w:kern w:val="0"/>
          <w:sz w:val="32"/>
          <w:szCs w:val="32"/>
        </w:rPr>
      </w:pPr>
      <w:r>
        <w:rPr>
          <w:rFonts w:ascii="仿宋" w:eastAsia="仿宋" w:hAnsi="仿宋" w:hint="eastAsia"/>
          <w:sz w:val="32"/>
          <w:szCs w:val="32"/>
        </w:rPr>
        <w:t>目前整个资金已全部发放到位，</w:t>
      </w:r>
      <w:r>
        <w:rPr>
          <w:rFonts w:ascii="仿宋" w:eastAsia="仿宋" w:hAnsi="仿宋" w:cs="仿宋" w:hint="eastAsia"/>
          <w:color w:val="000000" w:themeColor="text1"/>
          <w:kern w:val="0"/>
          <w:sz w:val="32"/>
          <w:szCs w:val="32"/>
        </w:rPr>
        <w:t>解</w:t>
      </w:r>
      <w:r>
        <w:rPr>
          <w:rFonts w:ascii="仿宋" w:eastAsia="仿宋" w:hAnsi="仿宋" w:cs="仿宋" w:hint="eastAsia"/>
          <w:color w:val="333333"/>
          <w:kern w:val="0"/>
          <w:sz w:val="32"/>
          <w:szCs w:val="32"/>
        </w:rPr>
        <w:t>决残疾人特殊生活困</w:t>
      </w:r>
    </w:p>
    <w:p w:rsidR="00E258B8" w:rsidRDefault="00987A29">
      <w:pPr>
        <w:widowControl/>
        <w:spacing w:line="510" w:lineRule="atLeast"/>
        <w:outlineLvl w:val="0"/>
        <w:rPr>
          <w:rFonts w:ascii="仿宋" w:eastAsia="仿宋" w:hAnsi="仿宋" w:cs="仿宋"/>
          <w:sz w:val="32"/>
          <w:szCs w:val="32"/>
        </w:rPr>
      </w:pPr>
      <w:r>
        <w:rPr>
          <w:rFonts w:ascii="仿宋" w:eastAsia="仿宋" w:hAnsi="仿宋" w:cs="仿宋" w:hint="eastAsia"/>
          <w:color w:val="333333"/>
          <w:kern w:val="0"/>
          <w:sz w:val="32"/>
          <w:szCs w:val="32"/>
        </w:rPr>
        <w:t>难和长期照护困难</w:t>
      </w:r>
      <w:r>
        <w:rPr>
          <w:rFonts w:ascii="仿宋" w:eastAsia="仿宋" w:hAnsi="仿宋" w:cs="仿宋" w:hint="eastAsia"/>
          <w:sz w:val="32"/>
          <w:szCs w:val="32"/>
        </w:rPr>
        <w:t>。</w:t>
      </w:r>
    </w:p>
    <w:p w:rsidR="00E258B8" w:rsidRDefault="00E258B8"/>
    <w:sectPr w:rsidR="00E258B8" w:rsidSect="00E258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AAD"/>
    <w:rsid w:val="002A6B31"/>
    <w:rsid w:val="007C1C2C"/>
    <w:rsid w:val="008B473A"/>
    <w:rsid w:val="00987A29"/>
    <w:rsid w:val="00E258B8"/>
    <w:rsid w:val="00E65AAD"/>
    <w:rsid w:val="00F13F3F"/>
    <w:rsid w:val="03A061F4"/>
    <w:rsid w:val="2B383D13"/>
    <w:rsid w:val="4C896B9C"/>
    <w:rsid w:val="58954E23"/>
    <w:rsid w:val="69994677"/>
    <w:rsid w:val="706E5DB3"/>
    <w:rsid w:val="70B86733"/>
    <w:rsid w:val="72A124E9"/>
    <w:rsid w:val="75F7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8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2021-08-09T08:25:00Z</dcterms:created>
  <dcterms:modified xsi:type="dcterms:W3CDTF">2021-08-09T08:25:00Z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6BAD56F1ABA04B07958D62F855D03EF8</vt:lpwstr>
  </property>
</Properties>
</file>