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7E" w:rsidRDefault="00B31E5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关于20</w:t>
      </w:r>
      <w:r w:rsidR="00143765">
        <w:rPr>
          <w:rFonts w:asciiTheme="majorEastAsia" w:eastAsiaTheme="majorEastAsia" w:hAnsiTheme="majorEastAsia" w:hint="eastAsia"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sz w:val="44"/>
          <w:szCs w:val="44"/>
        </w:rPr>
        <w:t>年度城镇低保配套资金绩效</w:t>
      </w:r>
    </w:p>
    <w:p w:rsidR="0098187E" w:rsidRDefault="00B31E5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报     告 </w:t>
      </w:r>
    </w:p>
    <w:p w:rsidR="0098187E" w:rsidRDefault="00B31E5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</w:p>
    <w:p w:rsidR="0098187E" w:rsidRDefault="00B31E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澧县民政局组织拟订全县社会救助规划办法和标准，实施城乡居民最低生活保障、临时救助工作，负责特困供养和敬老院建设与管理工作，负责城乡社会救助体系建设工作。</w:t>
      </w:r>
    </w:p>
    <w:p w:rsidR="0098187E" w:rsidRDefault="00B31E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我县为农业大县，为保障城镇困难群众基本生活，根据国务院令第649号《社会救助暂行办法》,县财政列入</w:t>
      </w:r>
      <w:r w:rsidR="002E504F">
        <w:rPr>
          <w:rFonts w:ascii="仿宋" w:eastAsia="仿宋" w:hAnsi="仿宋" w:hint="eastAsia"/>
          <w:sz w:val="32"/>
          <w:szCs w:val="32"/>
        </w:rPr>
        <w:t>219</w:t>
      </w:r>
      <w:r>
        <w:rPr>
          <w:rFonts w:ascii="仿宋" w:eastAsia="仿宋" w:hAnsi="仿宋" w:hint="eastAsia"/>
          <w:sz w:val="32"/>
          <w:szCs w:val="32"/>
        </w:rPr>
        <w:t>万元专项资金，专门用于解决城镇困难群众的基本生活。</w:t>
      </w:r>
    </w:p>
    <w:p w:rsidR="0098187E" w:rsidRDefault="00B31E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14376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年，我局向县财政申报</w:t>
      </w:r>
      <w:r w:rsidR="002E504F">
        <w:rPr>
          <w:rFonts w:ascii="仿宋" w:eastAsia="仿宋" w:hAnsi="仿宋" w:hint="eastAsia"/>
          <w:sz w:val="32"/>
          <w:szCs w:val="32"/>
        </w:rPr>
        <w:t>219</w:t>
      </w:r>
      <w:r>
        <w:rPr>
          <w:rFonts w:ascii="仿宋" w:eastAsia="仿宋" w:hAnsi="仿宋" w:hint="eastAsia"/>
          <w:sz w:val="32"/>
          <w:szCs w:val="32"/>
        </w:rPr>
        <w:t>万元专项资金，用于补助城镇低保上级转移支付的不足。</w:t>
      </w:r>
      <w:r w:rsidR="00143765">
        <w:rPr>
          <w:rFonts w:ascii="仿宋" w:eastAsia="仿宋" w:hAnsi="仿宋" w:hint="eastAsia"/>
          <w:sz w:val="32"/>
          <w:szCs w:val="32"/>
        </w:rPr>
        <w:t>一季度</w:t>
      </w:r>
      <w:r>
        <w:rPr>
          <w:rFonts w:ascii="仿宋" w:eastAsia="仿宋" w:hAnsi="仿宋" w:hint="eastAsia"/>
          <w:sz w:val="32"/>
          <w:szCs w:val="32"/>
        </w:rPr>
        <w:t>我局通过农村商业银行将资金打卡发放</w:t>
      </w:r>
      <w:r w:rsidR="00143765">
        <w:rPr>
          <w:rFonts w:ascii="仿宋" w:eastAsia="仿宋" w:hAnsi="仿宋" w:hint="eastAsia"/>
          <w:sz w:val="32"/>
          <w:szCs w:val="32"/>
        </w:rPr>
        <w:t>资金531.5万元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143765">
        <w:rPr>
          <w:rFonts w:ascii="仿宋" w:eastAsia="仿宋" w:hAnsi="仿宋" w:hint="eastAsia"/>
          <w:sz w:val="32"/>
          <w:szCs w:val="32"/>
        </w:rPr>
        <w:t>通过邮政“一卡通”发放资金1564万元；</w:t>
      </w:r>
      <w:r>
        <w:rPr>
          <w:rFonts w:ascii="仿宋" w:eastAsia="仿宋" w:hAnsi="仿宋" w:hint="eastAsia"/>
          <w:sz w:val="32"/>
          <w:szCs w:val="32"/>
        </w:rPr>
        <w:t>20</w:t>
      </w:r>
      <w:r w:rsidR="0014376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年我局发放城镇低保4</w:t>
      </w:r>
      <w:r w:rsidR="00143765">
        <w:rPr>
          <w:rFonts w:ascii="仿宋" w:eastAsia="仿宋" w:hAnsi="仿宋" w:hint="eastAsia"/>
          <w:sz w:val="32"/>
          <w:szCs w:val="32"/>
        </w:rPr>
        <w:t>687</w:t>
      </w:r>
      <w:r>
        <w:rPr>
          <w:rFonts w:ascii="仿宋" w:eastAsia="仿宋" w:hAnsi="仿宋" w:hint="eastAsia"/>
          <w:sz w:val="32"/>
          <w:szCs w:val="32"/>
        </w:rPr>
        <w:t>人，共发放资金</w:t>
      </w:r>
      <w:r w:rsidR="00143765">
        <w:rPr>
          <w:rFonts w:ascii="仿宋" w:eastAsia="仿宋" w:hAnsi="仿宋" w:hint="eastAsia"/>
          <w:sz w:val="32"/>
          <w:szCs w:val="32"/>
        </w:rPr>
        <w:t>2095.5</w:t>
      </w:r>
      <w:r>
        <w:rPr>
          <w:rFonts w:ascii="仿宋" w:eastAsia="仿宋" w:hAnsi="仿宋" w:hint="eastAsia"/>
          <w:sz w:val="32"/>
          <w:szCs w:val="32"/>
        </w:rPr>
        <w:t>万元，低保标准5</w:t>
      </w:r>
      <w:r w:rsidR="00143765"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元，人均补差3</w:t>
      </w:r>
      <w:r w:rsidR="00143765">
        <w:rPr>
          <w:rFonts w:ascii="仿宋" w:eastAsia="仿宋" w:hAnsi="仿宋" w:hint="eastAsia"/>
          <w:sz w:val="32"/>
          <w:szCs w:val="32"/>
        </w:rPr>
        <w:t>83</w:t>
      </w:r>
      <w:r>
        <w:rPr>
          <w:rFonts w:ascii="仿宋" w:eastAsia="仿宋" w:hAnsi="仿宋" w:hint="eastAsia"/>
          <w:sz w:val="32"/>
          <w:szCs w:val="32"/>
        </w:rPr>
        <w:t>元/月。</w:t>
      </w:r>
    </w:p>
    <w:p w:rsidR="0098187E" w:rsidRDefault="00B31E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严格按县社会救助体系领导小组办公室要求，建立了相关业务管理制度和财经管理制度，严格按照国务院令第649号《社会救助暂行办法》开展工作，做好相关数据整理资料申报及人员身份认定，拟订资金发放方案，报财政部门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审核，最后通过银行部门打卡发放。</w:t>
      </w:r>
    </w:p>
    <w:p w:rsidR="0098187E" w:rsidRDefault="00B31E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目前整个资金已全部发放到位，解决了城镇困难群众的基本生活。</w:t>
      </w:r>
    </w:p>
    <w:sectPr w:rsidR="0098187E" w:rsidSect="0098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44" w:rsidRDefault="00212644" w:rsidP="00143765">
      <w:r>
        <w:separator/>
      </w:r>
    </w:p>
  </w:endnote>
  <w:endnote w:type="continuationSeparator" w:id="0">
    <w:p w:rsidR="00212644" w:rsidRDefault="00212644" w:rsidP="00143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44" w:rsidRDefault="00212644" w:rsidP="00143765">
      <w:r>
        <w:separator/>
      </w:r>
    </w:p>
  </w:footnote>
  <w:footnote w:type="continuationSeparator" w:id="0">
    <w:p w:rsidR="00212644" w:rsidRDefault="00212644" w:rsidP="00143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BE"/>
    <w:rsid w:val="000106BE"/>
    <w:rsid w:val="00143765"/>
    <w:rsid w:val="00161325"/>
    <w:rsid w:val="00182E64"/>
    <w:rsid w:val="00191849"/>
    <w:rsid w:val="00212644"/>
    <w:rsid w:val="00280E31"/>
    <w:rsid w:val="00287965"/>
    <w:rsid w:val="002E504F"/>
    <w:rsid w:val="005609DB"/>
    <w:rsid w:val="005B285E"/>
    <w:rsid w:val="0074145D"/>
    <w:rsid w:val="00742AF2"/>
    <w:rsid w:val="00931F20"/>
    <w:rsid w:val="0098187E"/>
    <w:rsid w:val="009909B3"/>
    <w:rsid w:val="009B37AB"/>
    <w:rsid w:val="009F03B5"/>
    <w:rsid w:val="00A2563B"/>
    <w:rsid w:val="00B31E56"/>
    <w:rsid w:val="00B42345"/>
    <w:rsid w:val="00CC2EA7"/>
    <w:rsid w:val="00D375C0"/>
    <w:rsid w:val="00D5535B"/>
    <w:rsid w:val="00E813AA"/>
    <w:rsid w:val="01573554"/>
    <w:rsid w:val="13197A5D"/>
    <w:rsid w:val="28A20351"/>
    <w:rsid w:val="2A5229AB"/>
    <w:rsid w:val="2FA25CB5"/>
    <w:rsid w:val="3509206F"/>
    <w:rsid w:val="5E707D54"/>
    <w:rsid w:val="749B4A43"/>
    <w:rsid w:val="7681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81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8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8187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9818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18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2019-05-23T07:21:00Z</cp:lastPrinted>
  <dcterms:created xsi:type="dcterms:W3CDTF">2019-05-22T03:44:00Z</dcterms:created>
  <dcterms:modified xsi:type="dcterms:W3CDTF">2021-08-16T00:57:00Z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