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1DC" w:rsidRDefault="006311DC" w:rsidP="006311DC">
      <w:pPr>
        <w:spacing w:line="580" w:lineRule="exact"/>
        <w:jc w:val="center"/>
        <w:rPr>
          <w:rFonts w:ascii="Times New Roman" w:eastAsiaTheme="majorEastAsia" w:hAnsiTheme="majorEastAsia" w:cs="Times New Roman" w:hint="eastAsia"/>
          <w:b/>
          <w:sz w:val="44"/>
          <w:szCs w:val="44"/>
        </w:rPr>
      </w:pPr>
      <w:r>
        <w:rPr>
          <w:rFonts w:ascii="Times New Roman" w:eastAsiaTheme="majorEastAsia" w:hAnsi="Times New Roman" w:cs="Times New Roman" w:hint="eastAsia"/>
          <w:b/>
          <w:sz w:val="44"/>
          <w:szCs w:val="44"/>
        </w:rPr>
        <w:t>澧县王家厂水库管理处</w:t>
      </w:r>
      <w:r w:rsidR="00C140B6" w:rsidRPr="00F07D7E">
        <w:rPr>
          <w:rFonts w:ascii="Times New Roman" w:eastAsiaTheme="majorEastAsia" w:hAnsi="Times New Roman" w:cs="Times New Roman"/>
          <w:b/>
          <w:sz w:val="44"/>
          <w:szCs w:val="44"/>
        </w:rPr>
        <w:t>2021</w:t>
      </w:r>
      <w:r w:rsidR="00C140B6" w:rsidRPr="00F07D7E">
        <w:rPr>
          <w:rFonts w:ascii="Times New Roman" w:eastAsiaTheme="majorEastAsia" w:hAnsiTheme="majorEastAsia" w:cs="Times New Roman"/>
          <w:b/>
          <w:sz w:val="44"/>
          <w:szCs w:val="44"/>
        </w:rPr>
        <w:t>年度</w:t>
      </w:r>
    </w:p>
    <w:p w:rsidR="00B9329D" w:rsidRPr="00F07D7E" w:rsidRDefault="006311DC" w:rsidP="006311DC">
      <w:pPr>
        <w:spacing w:line="580" w:lineRule="exact"/>
        <w:jc w:val="center"/>
        <w:rPr>
          <w:rFonts w:ascii="Times New Roman" w:eastAsiaTheme="majorEastAsia" w:hAnsi="Times New Roman" w:cs="Times New Roman"/>
          <w:b/>
          <w:sz w:val="44"/>
          <w:szCs w:val="44"/>
        </w:rPr>
      </w:pPr>
      <w:r>
        <w:rPr>
          <w:rFonts w:ascii="Times New Roman" w:eastAsiaTheme="majorEastAsia" w:hAnsiTheme="majorEastAsia" w:cs="Times New Roman"/>
          <w:b/>
          <w:sz w:val="44"/>
          <w:szCs w:val="44"/>
        </w:rPr>
        <w:t>整体</w:t>
      </w:r>
      <w:r w:rsidR="00C140B6" w:rsidRPr="00F07D7E">
        <w:rPr>
          <w:rFonts w:ascii="Times New Roman" w:eastAsiaTheme="majorEastAsia" w:hAnsiTheme="majorEastAsia" w:cs="Times New Roman"/>
          <w:b/>
          <w:sz w:val="44"/>
          <w:szCs w:val="44"/>
        </w:rPr>
        <w:t>绩效</w:t>
      </w:r>
      <w:r>
        <w:rPr>
          <w:rFonts w:ascii="Times New Roman" w:eastAsiaTheme="majorEastAsia" w:hAnsiTheme="majorEastAsia" w:cs="Times New Roman" w:hint="eastAsia"/>
          <w:b/>
          <w:sz w:val="44"/>
          <w:szCs w:val="44"/>
        </w:rPr>
        <w:t>评价</w:t>
      </w:r>
      <w:r w:rsidR="00C140B6" w:rsidRPr="00F07D7E">
        <w:rPr>
          <w:rFonts w:ascii="Times New Roman" w:eastAsiaTheme="majorEastAsia" w:hAnsiTheme="majorEastAsia" w:cs="Times New Roman"/>
          <w:b/>
          <w:sz w:val="44"/>
          <w:szCs w:val="44"/>
        </w:rPr>
        <w:t>报告</w:t>
      </w:r>
    </w:p>
    <w:p w:rsidR="00B9329D" w:rsidRPr="00F07D7E" w:rsidRDefault="00B9329D">
      <w:pPr>
        <w:spacing w:line="580" w:lineRule="exact"/>
        <w:rPr>
          <w:rFonts w:ascii="Times New Roman" w:eastAsia="仿宋" w:hAnsi="Times New Roman" w:cs="Times New Roman"/>
          <w:sz w:val="32"/>
          <w:szCs w:val="32"/>
        </w:rPr>
      </w:pPr>
    </w:p>
    <w:p w:rsidR="00B9329D" w:rsidRPr="008B7FAB" w:rsidRDefault="008B7FAB" w:rsidP="00575537">
      <w:pPr>
        <w:spacing w:line="600" w:lineRule="exact"/>
        <w:ind w:firstLineChars="200" w:firstLine="640"/>
        <w:rPr>
          <w:rFonts w:ascii="Times New Roman" w:eastAsia="黑体" w:hAnsi="黑体" w:cs="Times New Roman"/>
          <w:sz w:val="32"/>
          <w:szCs w:val="32"/>
        </w:rPr>
      </w:pPr>
      <w:r w:rsidRPr="008B7FAB">
        <w:rPr>
          <w:rFonts w:ascii="Times New Roman" w:eastAsia="黑体" w:hAnsi="黑体" w:cs="Times New Roman" w:hint="eastAsia"/>
          <w:sz w:val="32"/>
          <w:szCs w:val="32"/>
        </w:rPr>
        <w:t>一、</w:t>
      </w:r>
      <w:r w:rsidR="00C140B6" w:rsidRPr="008B7FAB">
        <w:rPr>
          <w:rFonts w:ascii="Times New Roman" w:eastAsia="黑体" w:hAnsi="黑体" w:cs="Times New Roman"/>
          <w:sz w:val="32"/>
          <w:szCs w:val="32"/>
        </w:rPr>
        <w:t>部门（单位）基本情况</w:t>
      </w:r>
    </w:p>
    <w:p w:rsidR="008B7FAB" w:rsidRPr="008B7FAB" w:rsidRDefault="008B7FAB" w:rsidP="00575537">
      <w:pPr>
        <w:spacing w:line="600" w:lineRule="exact"/>
        <w:ind w:firstLineChars="196" w:firstLine="630"/>
        <w:rPr>
          <w:rFonts w:ascii="仿宋" w:eastAsia="仿宋" w:hAnsi="仿宋"/>
          <w:b/>
          <w:sz w:val="32"/>
          <w:szCs w:val="32"/>
        </w:rPr>
      </w:pPr>
      <w:r w:rsidRPr="008B7FAB">
        <w:rPr>
          <w:rFonts w:ascii="仿宋" w:eastAsia="仿宋" w:hAnsi="仿宋" w:hint="eastAsia"/>
          <w:b/>
          <w:sz w:val="32"/>
          <w:szCs w:val="32"/>
        </w:rPr>
        <w:t>（一）机构、人员构成</w:t>
      </w:r>
    </w:p>
    <w:p w:rsidR="008B7FAB" w:rsidRDefault="008B7FAB" w:rsidP="00575537">
      <w:pPr>
        <w:pStyle w:val="a6"/>
        <w:shd w:val="clear" w:color="auto" w:fill="FFFFFF"/>
        <w:spacing w:before="0" w:beforeAutospacing="0" w:after="0" w:afterAutospacing="0" w:line="600" w:lineRule="exact"/>
        <w:ind w:firstLineChars="200" w:firstLine="640"/>
        <w:rPr>
          <w:rFonts w:ascii="仿宋" w:eastAsia="仿宋" w:hAnsi="仿宋" w:cs="仿宋"/>
          <w:kern w:val="2"/>
          <w:sz w:val="32"/>
          <w:szCs w:val="32"/>
        </w:rPr>
      </w:pPr>
      <w:r>
        <w:rPr>
          <w:rFonts w:ascii="仿宋" w:eastAsia="仿宋" w:hAnsi="仿宋" w:cs="仿宋" w:hint="eastAsia"/>
          <w:kern w:val="2"/>
          <w:sz w:val="32"/>
          <w:szCs w:val="32"/>
        </w:rPr>
        <w:t>王家厂水库管理处总共有干部职工18</w:t>
      </w:r>
      <w:r w:rsidR="004C6C55">
        <w:rPr>
          <w:rFonts w:ascii="仿宋" w:eastAsia="仿宋" w:hAnsi="仿宋" w:cs="仿宋" w:hint="eastAsia"/>
          <w:kern w:val="2"/>
          <w:sz w:val="32"/>
          <w:szCs w:val="32"/>
        </w:rPr>
        <w:t>0</w:t>
      </w:r>
      <w:r>
        <w:rPr>
          <w:rFonts w:ascii="仿宋" w:eastAsia="仿宋" w:hAnsi="仿宋" w:cs="仿宋" w:hint="eastAsia"/>
          <w:kern w:val="2"/>
          <w:sz w:val="32"/>
          <w:szCs w:val="32"/>
        </w:rPr>
        <w:t>人（其中在岗40人，内退及分流人员64人，退休人员76人），在编人数34人。下设</w:t>
      </w:r>
      <w:r w:rsidRPr="006613A2">
        <w:rPr>
          <w:rFonts w:ascii="仿宋" w:eastAsia="仿宋" w:hAnsi="仿宋" w:cs="仿宋" w:hint="eastAsia"/>
          <w:kern w:val="2"/>
          <w:sz w:val="32"/>
          <w:szCs w:val="32"/>
        </w:rPr>
        <w:t>办公室、计财股、</w:t>
      </w:r>
      <w:r w:rsidR="002A3F6C">
        <w:rPr>
          <w:rFonts w:ascii="仿宋" w:eastAsia="仿宋" w:hAnsi="仿宋" w:cs="仿宋" w:hint="eastAsia"/>
          <w:kern w:val="2"/>
          <w:sz w:val="32"/>
          <w:szCs w:val="32"/>
        </w:rPr>
        <w:t>电站</w:t>
      </w:r>
      <w:r w:rsidRPr="006613A2">
        <w:rPr>
          <w:rFonts w:ascii="仿宋" w:eastAsia="仿宋" w:hAnsi="仿宋" w:cs="仿宋" w:hint="eastAsia"/>
          <w:kern w:val="2"/>
          <w:sz w:val="32"/>
          <w:szCs w:val="32"/>
        </w:rPr>
        <w:t>、工程管理股、政工人事股、工会文明办、水政股、</w:t>
      </w:r>
      <w:r w:rsidR="002A3F6C">
        <w:rPr>
          <w:rFonts w:ascii="仿宋" w:eastAsia="仿宋" w:hAnsi="仿宋" w:cs="仿宋" w:hint="eastAsia"/>
          <w:kern w:val="2"/>
          <w:sz w:val="32"/>
          <w:szCs w:val="32"/>
        </w:rPr>
        <w:t>宣</w:t>
      </w:r>
      <w:r w:rsidRPr="006613A2">
        <w:rPr>
          <w:rFonts w:ascii="仿宋" w:eastAsia="仿宋" w:hAnsi="仿宋" w:cs="仿宋" w:hint="eastAsia"/>
          <w:kern w:val="2"/>
          <w:sz w:val="32"/>
          <w:szCs w:val="32"/>
        </w:rPr>
        <w:t>教办。</w:t>
      </w:r>
    </w:p>
    <w:p w:rsidR="008B7FAB" w:rsidRPr="00254620" w:rsidRDefault="008B7FAB" w:rsidP="00575537">
      <w:pPr>
        <w:pStyle w:val="a6"/>
        <w:shd w:val="clear" w:color="auto" w:fill="FFFFFF"/>
        <w:spacing w:before="0" w:beforeAutospacing="0" w:after="0" w:afterAutospacing="0" w:line="600" w:lineRule="exact"/>
        <w:ind w:firstLineChars="196" w:firstLine="630"/>
        <w:rPr>
          <w:rFonts w:ascii="仿宋" w:eastAsia="仿宋" w:hAnsi="仿宋" w:cs="仿宋"/>
          <w:b/>
          <w:kern w:val="2"/>
          <w:sz w:val="32"/>
          <w:szCs w:val="32"/>
        </w:rPr>
      </w:pPr>
      <w:r w:rsidRPr="00254620">
        <w:rPr>
          <w:rFonts w:ascii="仿宋" w:eastAsia="仿宋" w:hAnsi="仿宋" w:cs="仿宋" w:hint="eastAsia"/>
          <w:b/>
          <w:kern w:val="2"/>
          <w:sz w:val="32"/>
          <w:szCs w:val="32"/>
        </w:rPr>
        <w:t>（二）单位主要职责</w:t>
      </w:r>
    </w:p>
    <w:p w:rsidR="008B7FAB" w:rsidRPr="008B7FAB" w:rsidRDefault="008B7FAB" w:rsidP="00575537">
      <w:pPr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8B7FAB">
        <w:rPr>
          <w:rFonts w:ascii="仿宋" w:eastAsia="仿宋" w:hAnsi="仿宋" w:cs="仿宋" w:hint="eastAsia"/>
          <w:sz w:val="32"/>
          <w:szCs w:val="32"/>
        </w:rPr>
        <w:t>1、担负防汛抗旱的任务。确保下游35万亩农田的灌溉和100万人口的防洪保安任务。</w:t>
      </w:r>
    </w:p>
    <w:p w:rsidR="008B7FAB" w:rsidRPr="008B7FAB" w:rsidRDefault="008B7FAB" w:rsidP="00575537">
      <w:pPr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8B7FAB">
        <w:rPr>
          <w:rFonts w:ascii="仿宋" w:eastAsia="仿宋" w:hAnsi="仿宋" w:cs="仿宋" w:hint="eastAsia"/>
          <w:sz w:val="32"/>
          <w:szCs w:val="32"/>
        </w:rPr>
        <w:t>2、发展主要经营收入。搞好电力安全生产，在保证灌溉的同时提高发电效益，确保内退人员和分流人员的“五险一金”及生活保障。</w:t>
      </w:r>
    </w:p>
    <w:p w:rsidR="00475068" w:rsidRDefault="008B7FAB" w:rsidP="00575537">
      <w:pPr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8B7FAB">
        <w:rPr>
          <w:rFonts w:ascii="仿宋" w:eastAsia="仿宋" w:hAnsi="仿宋" w:cs="仿宋" w:hint="eastAsia"/>
          <w:sz w:val="32"/>
          <w:szCs w:val="32"/>
        </w:rPr>
        <w:t>3、坚持工程管理的维修养护。对枢纽工程大坝、溢洪道、输水涵管等主要设施设备进行维修养护，确保工程运行良好。</w:t>
      </w:r>
    </w:p>
    <w:p w:rsidR="0053647D" w:rsidRPr="00475068" w:rsidRDefault="00B16D75" w:rsidP="00575537">
      <w:pPr>
        <w:spacing w:line="600" w:lineRule="exact"/>
        <w:ind w:firstLineChars="200" w:firstLine="643"/>
        <w:rPr>
          <w:rFonts w:ascii="仿宋" w:eastAsia="仿宋" w:hAnsi="仿宋" w:cs="仿宋"/>
          <w:sz w:val="32"/>
          <w:szCs w:val="32"/>
        </w:rPr>
      </w:pPr>
      <w:r w:rsidRPr="00B16D75">
        <w:rPr>
          <w:rFonts w:ascii="仿宋" w:eastAsia="仿宋" w:hAnsi="仿宋" w:cs="Times New Roman" w:hint="eastAsia"/>
          <w:b/>
          <w:sz w:val="32"/>
          <w:szCs w:val="32"/>
        </w:rPr>
        <w:t>（三）部门财务状况</w:t>
      </w:r>
    </w:p>
    <w:p w:rsidR="00B16D75" w:rsidRDefault="00B16D75" w:rsidP="00575537">
      <w:pPr>
        <w:pStyle w:val="a6"/>
        <w:shd w:val="clear" w:color="auto" w:fill="FFFFFF"/>
        <w:spacing w:before="0" w:beforeAutospacing="0" w:after="0" w:afterAutospacing="0" w:line="600" w:lineRule="exact"/>
        <w:ind w:firstLine="660"/>
        <w:rPr>
          <w:rFonts w:ascii="仿宋" w:eastAsia="仿宋" w:hAnsi="仿宋" w:cs="仿宋"/>
          <w:kern w:val="2"/>
          <w:sz w:val="32"/>
          <w:szCs w:val="32"/>
        </w:rPr>
      </w:pPr>
      <w:r w:rsidRPr="00B16D75">
        <w:rPr>
          <w:rFonts w:ascii="仿宋" w:eastAsia="仿宋" w:hAnsi="仿宋" w:cs="仿宋" w:hint="eastAsia"/>
          <w:kern w:val="2"/>
          <w:sz w:val="32"/>
          <w:szCs w:val="32"/>
        </w:rPr>
        <w:t>1、部门整体</w:t>
      </w:r>
      <w:r w:rsidR="00823A90">
        <w:rPr>
          <w:rFonts w:ascii="仿宋" w:eastAsia="仿宋" w:hAnsi="仿宋" w:cs="仿宋" w:hint="eastAsia"/>
          <w:kern w:val="2"/>
          <w:sz w:val="32"/>
          <w:szCs w:val="32"/>
        </w:rPr>
        <w:t>收支</w:t>
      </w:r>
      <w:r w:rsidRPr="00B16D75">
        <w:rPr>
          <w:rFonts w:ascii="仿宋" w:eastAsia="仿宋" w:hAnsi="仿宋" w:cs="仿宋" w:hint="eastAsia"/>
          <w:kern w:val="2"/>
          <w:sz w:val="32"/>
          <w:szCs w:val="32"/>
        </w:rPr>
        <w:t>情况</w:t>
      </w:r>
    </w:p>
    <w:p w:rsidR="00B16D75" w:rsidRPr="00823A90" w:rsidRDefault="00823A90" w:rsidP="00575537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①</w:t>
      </w:r>
      <w:r w:rsidR="00B16D75" w:rsidRPr="00823A90">
        <w:rPr>
          <w:rFonts w:ascii="仿宋" w:eastAsia="仿宋" w:hAnsi="仿宋" w:hint="eastAsia"/>
          <w:sz w:val="32"/>
          <w:szCs w:val="32"/>
        </w:rPr>
        <w:t>收入：</w:t>
      </w:r>
      <w:r w:rsidR="001D3C05" w:rsidRPr="00823A90">
        <w:rPr>
          <w:rFonts w:ascii="仿宋" w:eastAsia="仿宋" w:hAnsi="仿宋" w:cs="宋体" w:hint="eastAsia"/>
          <w:sz w:val="32"/>
          <w:szCs w:val="32"/>
        </w:rPr>
        <w:t>16452.76</w:t>
      </w:r>
      <w:r w:rsidR="00B16D75" w:rsidRPr="00823A90">
        <w:rPr>
          <w:rFonts w:ascii="仿宋" w:eastAsia="仿宋" w:hAnsi="仿宋" w:hint="eastAsia"/>
          <w:sz w:val="32"/>
          <w:szCs w:val="32"/>
        </w:rPr>
        <w:t>万元。其中，</w:t>
      </w:r>
      <w:r w:rsidR="001D3C05" w:rsidRPr="00823A90">
        <w:rPr>
          <w:rFonts w:ascii="仿宋" w:eastAsia="仿宋" w:hAnsi="仿宋" w:cs="宋体" w:hint="eastAsia"/>
          <w:color w:val="000000"/>
          <w:sz w:val="32"/>
          <w:szCs w:val="32"/>
        </w:rPr>
        <w:t>一般公共预算财政拨款收入5149.93万元</w:t>
      </w:r>
      <w:r w:rsidR="00B16D75" w:rsidRPr="00823A90">
        <w:rPr>
          <w:rFonts w:ascii="仿宋" w:eastAsia="仿宋" w:hAnsi="仿宋" w:hint="eastAsia"/>
          <w:sz w:val="32"/>
          <w:szCs w:val="32"/>
        </w:rPr>
        <w:t>，</w:t>
      </w:r>
      <w:r w:rsidRPr="00823A90">
        <w:rPr>
          <w:rFonts w:ascii="仿宋" w:eastAsia="仿宋" w:hAnsi="仿宋" w:cs="宋体" w:hint="eastAsia"/>
          <w:color w:val="000000"/>
          <w:sz w:val="32"/>
          <w:szCs w:val="32"/>
        </w:rPr>
        <w:t>政府性基金预算财政拨款收入10000万元，</w:t>
      </w:r>
      <w:r w:rsidR="00B16D75" w:rsidRPr="00823A90">
        <w:rPr>
          <w:rFonts w:ascii="仿宋" w:eastAsia="仿宋" w:hAnsi="仿宋" w:hint="eastAsia"/>
          <w:sz w:val="32"/>
          <w:szCs w:val="32"/>
        </w:rPr>
        <w:t>事业收入</w:t>
      </w:r>
      <w:r w:rsidRPr="00823A90">
        <w:rPr>
          <w:rFonts w:ascii="仿宋" w:eastAsia="仿宋" w:hAnsi="仿宋" w:cs="宋体" w:hint="eastAsia"/>
          <w:color w:val="000000"/>
          <w:sz w:val="32"/>
          <w:szCs w:val="32"/>
        </w:rPr>
        <w:t>364.56</w:t>
      </w:r>
      <w:r w:rsidR="00B16D75" w:rsidRPr="00823A90">
        <w:rPr>
          <w:rFonts w:ascii="仿宋" w:eastAsia="仿宋" w:hAnsi="仿宋" w:hint="eastAsia"/>
          <w:sz w:val="32"/>
          <w:szCs w:val="32"/>
        </w:rPr>
        <w:t>万元，上年结转</w:t>
      </w:r>
      <w:r w:rsidRPr="00823A90">
        <w:rPr>
          <w:rFonts w:ascii="仿宋" w:eastAsia="仿宋" w:hAnsi="仿宋" w:cs="宋体" w:hint="eastAsia"/>
          <w:color w:val="000000"/>
          <w:sz w:val="32"/>
          <w:szCs w:val="32"/>
        </w:rPr>
        <w:t>938.27</w:t>
      </w:r>
      <w:r w:rsidR="00B16D75" w:rsidRPr="00823A90">
        <w:rPr>
          <w:rFonts w:ascii="仿宋" w:eastAsia="仿宋" w:hAnsi="仿宋" w:hint="eastAsia"/>
          <w:sz w:val="32"/>
          <w:szCs w:val="32"/>
        </w:rPr>
        <w:t>万元。</w:t>
      </w:r>
    </w:p>
    <w:p w:rsidR="00823A90" w:rsidRDefault="00823A90" w:rsidP="00575537">
      <w:pPr>
        <w:spacing w:line="600" w:lineRule="exact"/>
        <w:ind w:leftChars="304" w:left="638"/>
        <w:rPr>
          <w:rFonts w:ascii="仿宋" w:eastAsia="仿宋" w:hAnsi="仿宋" w:cs="宋体"/>
          <w:color w:val="000000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②</w:t>
      </w:r>
      <w:r w:rsidR="00B16D75" w:rsidRPr="00B07240">
        <w:rPr>
          <w:rFonts w:ascii="仿宋" w:eastAsia="仿宋" w:hAnsi="仿宋" w:hint="eastAsia"/>
          <w:sz w:val="32"/>
          <w:szCs w:val="32"/>
        </w:rPr>
        <w:t>支出：</w:t>
      </w:r>
      <w:r w:rsidRPr="00823A90">
        <w:rPr>
          <w:rFonts w:ascii="仿宋" w:eastAsia="仿宋" w:hAnsi="仿宋" w:cs="宋体" w:hint="eastAsia"/>
          <w:sz w:val="32"/>
          <w:szCs w:val="32"/>
        </w:rPr>
        <w:t>16452.76</w:t>
      </w:r>
      <w:r w:rsidR="00B16D75" w:rsidRPr="00B07240">
        <w:rPr>
          <w:rFonts w:ascii="仿宋" w:eastAsia="仿宋" w:hAnsi="仿宋" w:hint="eastAsia"/>
          <w:sz w:val="32"/>
          <w:szCs w:val="32"/>
        </w:rPr>
        <w:t>万元。其中：</w:t>
      </w:r>
      <w:r w:rsidRPr="000F3824">
        <w:rPr>
          <w:rFonts w:ascii="仿宋" w:eastAsia="仿宋" w:hAnsi="仿宋" w:cs="宋体" w:hint="eastAsia"/>
          <w:color w:val="000000"/>
          <w:sz w:val="32"/>
          <w:szCs w:val="32"/>
        </w:rPr>
        <w:t>基本支出</w:t>
      </w:r>
      <w:r>
        <w:rPr>
          <w:rFonts w:ascii="仿宋" w:eastAsia="仿宋" w:hAnsi="仿宋" w:cs="宋体" w:hint="eastAsia"/>
          <w:sz w:val="32"/>
          <w:szCs w:val="32"/>
        </w:rPr>
        <w:t>1132.51</w:t>
      </w:r>
      <w:r w:rsidRPr="000F3824">
        <w:rPr>
          <w:rFonts w:ascii="仿宋" w:eastAsia="仿宋" w:hAnsi="仿宋" w:cs="宋体" w:hint="eastAsia"/>
          <w:color w:val="000000"/>
          <w:sz w:val="32"/>
          <w:szCs w:val="32"/>
        </w:rPr>
        <w:t>万元</w:t>
      </w:r>
      <w:r>
        <w:rPr>
          <w:rFonts w:ascii="仿宋" w:eastAsia="仿宋" w:hAnsi="仿宋" w:cs="宋体" w:hint="eastAsia"/>
          <w:color w:val="000000"/>
          <w:sz w:val="32"/>
          <w:szCs w:val="32"/>
        </w:rPr>
        <w:t>，</w:t>
      </w:r>
    </w:p>
    <w:p w:rsidR="00823A90" w:rsidRDefault="00823A90" w:rsidP="00575537">
      <w:pPr>
        <w:spacing w:line="600" w:lineRule="exact"/>
        <w:rPr>
          <w:rFonts w:ascii="仿宋" w:eastAsia="仿宋" w:hAnsi="仿宋"/>
          <w:sz w:val="32"/>
          <w:szCs w:val="32"/>
        </w:rPr>
      </w:pPr>
      <w:r w:rsidRPr="000F3824">
        <w:rPr>
          <w:rFonts w:ascii="仿宋" w:eastAsia="仿宋" w:hAnsi="仿宋" w:cs="宋体" w:hint="eastAsia"/>
          <w:color w:val="000000"/>
          <w:sz w:val="32"/>
          <w:szCs w:val="32"/>
        </w:rPr>
        <w:t>项目支出</w:t>
      </w:r>
      <w:r>
        <w:rPr>
          <w:rFonts w:ascii="仿宋" w:eastAsia="仿宋" w:hAnsi="仿宋" w:cs="宋体" w:hint="eastAsia"/>
          <w:sz w:val="32"/>
          <w:szCs w:val="32"/>
        </w:rPr>
        <w:t>15320.25</w:t>
      </w:r>
      <w:r w:rsidRPr="000F3824">
        <w:rPr>
          <w:rFonts w:ascii="仿宋" w:eastAsia="仿宋" w:hAnsi="仿宋" w:cs="宋体" w:hint="eastAsia"/>
          <w:color w:val="000000"/>
          <w:sz w:val="32"/>
          <w:szCs w:val="32"/>
        </w:rPr>
        <w:t>万元</w:t>
      </w:r>
      <w:r w:rsidR="00B16D75">
        <w:rPr>
          <w:rFonts w:ascii="仿宋" w:eastAsia="仿宋" w:hAnsi="仿宋" w:hint="eastAsia"/>
          <w:sz w:val="32"/>
          <w:szCs w:val="32"/>
        </w:rPr>
        <w:t>。</w:t>
      </w:r>
    </w:p>
    <w:p w:rsidR="00B16D75" w:rsidRPr="00B16D75" w:rsidRDefault="00B16D75" w:rsidP="00575537">
      <w:pPr>
        <w:spacing w:line="600" w:lineRule="exact"/>
        <w:ind w:firstLine="630"/>
        <w:rPr>
          <w:rFonts w:ascii="仿宋" w:eastAsia="仿宋" w:hAnsi="仿宋" w:cs="仿宋"/>
          <w:sz w:val="32"/>
          <w:szCs w:val="32"/>
        </w:rPr>
      </w:pPr>
      <w:r w:rsidRPr="00B16D75">
        <w:rPr>
          <w:rFonts w:ascii="仿宋" w:eastAsia="仿宋" w:hAnsi="仿宋" w:cs="仿宋" w:hint="eastAsia"/>
          <w:sz w:val="32"/>
          <w:szCs w:val="32"/>
        </w:rPr>
        <w:t>2、“三公经费”支出使用和管理情况</w:t>
      </w:r>
    </w:p>
    <w:p w:rsidR="00B16D75" w:rsidRPr="00B07240" w:rsidRDefault="00B16D75" w:rsidP="00575537">
      <w:pPr>
        <w:snapToGrid w:val="0"/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贯彻落实上级有关精神，严格控制“三公经费”支出，取得了良好效果。年度“三公经费”4.50万元，与上年持平。其中：公务用车运行及维护费3.50万元，公务接待费1.00万元,因公出国经费0万元。</w:t>
      </w:r>
    </w:p>
    <w:p w:rsidR="00475068" w:rsidRPr="00C34478" w:rsidRDefault="00475068" w:rsidP="00575537">
      <w:pPr>
        <w:spacing w:line="600" w:lineRule="exact"/>
        <w:ind w:firstLine="63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（四）</w:t>
      </w:r>
      <w:r w:rsidRPr="00C34478">
        <w:rPr>
          <w:rFonts w:ascii="黑体" w:eastAsia="黑体" w:hAnsi="黑体" w:hint="eastAsia"/>
          <w:sz w:val="32"/>
          <w:szCs w:val="32"/>
        </w:rPr>
        <w:t>部门绩效目标</w:t>
      </w:r>
    </w:p>
    <w:p w:rsidR="00475068" w:rsidRPr="00132D3C" w:rsidRDefault="00475068" w:rsidP="00575537">
      <w:pPr>
        <w:spacing w:line="600" w:lineRule="exact"/>
        <w:ind w:firstLineChars="196" w:firstLine="627"/>
        <w:rPr>
          <w:rFonts w:ascii="仿宋" w:eastAsia="仿宋" w:hAnsi="仿宋"/>
          <w:sz w:val="32"/>
          <w:szCs w:val="32"/>
        </w:rPr>
      </w:pPr>
      <w:r w:rsidRPr="00132D3C">
        <w:rPr>
          <w:rFonts w:ascii="仿宋" w:eastAsia="仿宋" w:hAnsi="仿宋" w:hint="eastAsia"/>
          <w:sz w:val="32"/>
          <w:szCs w:val="32"/>
        </w:rPr>
        <w:t>1、部门绩效总目标</w:t>
      </w:r>
    </w:p>
    <w:p w:rsidR="00475068" w:rsidRPr="008445F6" w:rsidRDefault="00475068" w:rsidP="00575537">
      <w:pPr>
        <w:widowControl/>
        <w:spacing w:line="600" w:lineRule="exact"/>
        <w:ind w:firstLineChars="200" w:firstLine="640"/>
        <w:jc w:val="left"/>
        <w:rPr>
          <w:rFonts w:ascii="仿宋" w:eastAsia="仿宋" w:hAnsi="仿宋" w:cs="宋体"/>
          <w:color w:val="FF0000"/>
          <w:sz w:val="32"/>
          <w:szCs w:val="32"/>
        </w:rPr>
      </w:pPr>
      <w:r w:rsidRPr="008445F6">
        <w:rPr>
          <w:rFonts w:ascii="仿宋" w:eastAsia="仿宋" w:hAnsi="仿宋" w:cs="宋体" w:hint="eastAsia"/>
          <w:sz w:val="32"/>
          <w:szCs w:val="32"/>
        </w:rPr>
        <w:t>搞好水库内设备设施的日常运行管理与维护，确保各设备设施能安全正常运行。根据水雨情情况，合理调度，科学调度，确保下游35万亩农田的灌溉和下游100万亩耕地、100万人口的防洪保安任务。</w:t>
      </w:r>
    </w:p>
    <w:p w:rsidR="00475068" w:rsidRPr="00132D3C" w:rsidRDefault="00475068" w:rsidP="00575537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132D3C">
        <w:rPr>
          <w:rFonts w:ascii="仿宋" w:eastAsia="仿宋" w:hAnsi="仿宋" w:hint="eastAsia"/>
          <w:sz w:val="32"/>
          <w:szCs w:val="32"/>
        </w:rPr>
        <w:t>2、202</w:t>
      </w:r>
      <w:r w:rsidR="0017583B">
        <w:rPr>
          <w:rFonts w:ascii="仿宋" w:eastAsia="仿宋" w:hAnsi="仿宋" w:hint="eastAsia"/>
          <w:sz w:val="32"/>
          <w:szCs w:val="32"/>
        </w:rPr>
        <w:t>1</w:t>
      </w:r>
      <w:r w:rsidRPr="00132D3C">
        <w:rPr>
          <w:rFonts w:ascii="仿宋" w:eastAsia="仿宋" w:hAnsi="仿宋" w:hint="eastAsia"/>
          <w:sz w:val="32"/>
          <w:szCs w:val="32"/>
        </w:rPr>
        <w:t>年度部门绩效目标</w:t>
      </w:r>
    </w:p>
    <w:p w:rsidR="00475068" w:rsidRDefault="00475068" w:rsidP="00575537">
      <w:pPr>
        <w:spacing w:line="600" w:lineRule="exact"/>
        <w:ind w:firstLineChars="200" w:firstLine="640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①</w:t>
      </w:r>
      <w:r w:rsidRPr="008445F6">
        <w:rPr>
          <w:rFonts w:ascii="仿宋" w:eastAsia="仿宋" w:hAnsi="仿宋" w:cs="宋体" w:hint="eastAsia"/>
          <w:sz w:val="32"/>
          <w:szCs w:val="32"/>
        </w:rPr>
        <w:t>大坝表面变形观测，每</w:t>
      </w:r>
      <w:r>
        <w:rPr>
          <w:rFonts w:ascii="仿宋" w:eastAsia="仿宋" w:hAnsi="仿宋" w:cs="宋体" w:hint="eastAsia"/>
          <w:sz w:val="32"/>
          <w:szCs w:val="32"/>
        </w:rPr>
        <w:t>季</w:t>
      </w:r>
      <w:r w:rsidRPr="008445F6">
        <w:rPr>
          <w:rFonts w:ascii="仿宋" w:eastAsia="仿宋" w:hAnsi="仿宋" w:cs="宋体" w:hint="eastAsia"/>
          <w:sz w:val="32"/>
          <w:szCs w:val="32"/>
        </w:rPr>
        <w:t>度一次，如遇特殊时期，则增加观测次数；测压管观测，每周观测一次；三角堰渗流量观测，每天一次；日常巡视检查，每周一次；年度巡视检查，一年不少于三次；特别巡视检查，根据洪水、暴雨等恶劣情况进行开展，并及时做发资料的收集与分析整编工作。</w:t>
      </w:r>
    </w:p>
    <w:p w:rsidR="00475068" w:rsidRDefault="00475068" w:rsidP="00575537">
      <w:pPr>
        <w:spacing w:line="600" w:lineRule="exact"/>
        <w:ind w:firstLineChars="200" w:firstLine="640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②实现了水库枢纽安全度汛，全年抗旱用水</w:t>
      </w:r>
      <w:r w:rsidR="00132D3C">
        <w:rPr>
          <w:rFonts w:ascii="仿宋" w:eastAsia="仿宋" w:hAnsi="仿宋" w:cs="宋体" w:hint="eastAsia"/>
          <w:sz w:val="32"/>
          <w:szCs w:val="32"/>
        </w:rPr>
        <w:t>2.22</w:t>
      </w:r>
      <w:r>
        <w:rPr>
          <w:rFonts w:ascii="仿宋" w:eastAsia="仿宋" w:hAnsi="仿宋" w:cs="宋体" w:hint="eastAsia"/>
          <w:sz w:val="32"/>
          <w:szCs w:val="32"/>
        </w:rPr>
        <w:t>亿立方，保证了澧阳平原用水需要，兼顾发电</w:t>
      </w:r>
      <w:r w:rsidR="00132D3C">
        <w:rPr>
          <w:rFonts w:ascii="仿宋" w:eastAsia="仿宋" w:hAnsi="仿宋" w:cs="宋体" w:hint="eastAsia"/>
          <w:sz w:val="32"/>
          <w:szCs w:val="32"/>
        </w:rPr>
        <w:t>529</w:t>
      </w:r>
      <w:r>
        <w:rPr>
          <w:rFonts w:ascii="仿宋" w:eastAsia="仿宋" w:hAnsi="仿宋" w:cs="宋体" w:hint="eastAsia"/>
          <w:sz w:val="32"/>
          <w:szCs w:val="32"/>
        </w:rPr>
        <w:t>万度。</w:t>
      </w:r>
    </w:p>
    <w:p w:rsidR="00475068" w:rsidRDefault="00475068" w:rsidP="00575537">
      <w:pPr>
        <w:spacing w:line="600" w:lineRule="exact"/>
        <w:ind w:firstLineChars="200" w:firstLine="640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③</w:t>
      </w:r>
      <w:r w:rsidRPr="008445F6">
        <w:rPr>
          <w:rFonts w:ascii="仿宋" w:eastAsia="仿宋" w:hAnsi="仿宋" w:cs="宋体" w:hint="eastAsia"/>
          <w:sz w:val="32"/>
          <w:szCs w:val="32"/>
        </w:rPr>
        <w:t>服务地方经济发展，</w:t>
      </w:r>
      <w:r w:rsidRPr="008445F6">
        <w:rPr>
          <w:rFonts w:ascii="仿宋" w:eastAsia="仿宋" w:hAnsi="仿宋" w:cs="宋体"/>
          <w:sz w:val="32"/>
          <w:szCs w:val="32"/>
        </w:rPr>
        <w:t>适时</w:t>
      </w:r>
      <w:r w:rsidRPr="008445F6">
        <w:rPr>
          <w:rFonts w:ascii="仿宋" w:eastAsia="仿宋" w:hAnsi="仿宋" w:cs="宋体" w:hint="eastAsia"/>
          <w:sz w:val="32"/>
          <w:szCs w:val="32"/>
        </w:rPr>
        <w:t>开闸灌溉发电，为下游农业灌溉及人畜生命财产提供强有力的支撑。</w:t>
      </w:r>
    </w:p>
    <w:p w:rsidR="00B9329D" w:rsidRPr="00F07D7E" w:rsidRDefault="00C140B6" w:rsidP="00575537">
      <w:pPr>
        <w:spacing w:line="600" w:lineRule="exact"/>
        <w:ind w:firstLineChars="196" w:firstLine="627"/>
        <w:rPr>
          <w:rFonts w:ascii="Times New Roman" w:eastAsia="黑体" w:hAnsi="Times New Roman" w:cs="Times New Roman"/>
          <w:sz w:val="32"/>
          <w:szCs w:val="32"/>
        </w:rPr>
      </w:pPr>
      <w:r w:rsidRPr="00F07D7E">
        <w:rPr>
          <w:rFonts w:ascii="Times New Roman" w:eastAsia="黑体" w:hAnsi="黑体" w:cs="Times New Roman"/>
          <w:sz w:val="32"/>
          <w:szCs w:val="32"/>
        </w:rPr>
        <w:lastRenderedPageBreak/>
        <w:t>二、一般公共预算支出情况</w:t>
      </w:r>
    </w:p>
    <w:p w:rsidR="00B9329D" w:rsidRDefault="00C140B6" w:rsidP="00575537">
      <w:pPr>
        <w:spacing w:line="600" w:lineRule="exact"/>
        <w:ind w:firstLineChars="200" w:firstLine="640"/>
        <w:rPr>
          <w:rFonts w:ascii="Times New Roman" w:eastAsia="仿宋" w:hAnsi="仿宋" w:cs="Times New Roman"/>
          <w:sz w:val="32"/>
          <w:szCs w:val="32"/>
        </w:rPr>
      </w:pPr>
      <w:r w:rsidRPr="00F07D7E">
        <w:rPr>
          <w:rFonts w:ascii="Times New Roman" w:eastAsia="仿宋" w:hAnsi="仿宋" w:cs="Times New Roman"/>
          <w:sz w:val="32"/>
          <w:szCs w:val="32"/>
        </w:rPr>
        <w:t>（一）基本支出情况</w:t>
      </w:r>
    </w:p>
    <w:p w:rsidR="007B4B04" w:rsidRPr="007B4B04" w:rsidRDefault="007B4B04" w:rsidP="00575537">
      <w:pPr>
        <w:spacing w:line="600" w:lineRule="exact"/>
        <w:ind w:firstLineChars="200" w:firstLine="640"/>
        <w:jc w:val="left"/>
        <w:rPr>
          <w:rFonts w:ascii="仿宋" w:eastAsia="仿宋" w:hAnsi="仿宋" w:cs="Times New Roman"/>
          <w:sz w:val="32"/>
          <w:szCs w:val="32"/>
        </w:rPr>
      </w:pPr>
      <w:r w:rsidRPr="007B4B04">
        <w:rPr>
          <w:rFonts w:ascii="仿宋" w:eastAsia="仿宋" w:hAnsi="仿宋" w:cs="宋体"/>
          <w:sz w:val="32"/>
          <w:szCs w:val="32"/>
        </w:rPr>
        <w:t>202</w:t>
      </w:r>
      <w:r>
        <w:rPr>
          <w:rFonts w:ascii="仿宋" w:eastAsia="仿宋" w:hAnsi="仿宋" w:cs="宋体" w:hint="eastAsia"/>
          <w:sz w:val="32"/>
          <w:szCs w:val="32"/>
        </w:rPr>
        <w:t>1</w:t>
      </w:r>
      <w:r w:rsidRPr="007B4B04">
        <w:rPr>
          <w:rFonts w:ascii="仿宋" w:eastAsia="仿宋" w:hAnsi="仿宋" w:cs="宋体" w:hint="eastAsia"/>
          <w:sz w:val="32"/>
          <w:szCs w:val="32"/>
        </w:rPr>
        <w:t>年度</w:t>
      </w:r>
      <w:r w:rsidRPr="007B4B04">
        <w:rPr>
          <w:rFonts w:ascii="仿宋" w:eastAsia="仿宋" w:hAnsi="仿宋" w:cs="Times New Roman"/>
          <w:sz w:val="32"/>
          <w:szCs w:val="32"/>
        </w:rPr>
        <w:t>一般公共预算</w:t>
      </w:r>
      <w:r w:rsidRPr="007B4B04">
        <w:rPr>
          <w:rFonts w:ascii="仿宋" w:eastAsia="仿宋" w:hAnsi="仿宋" w:cs="宋体" w:hint="eastAsia"/>
          <w:sz w:val="32"/>
          <w:szCs w:val="32"/>
        </w:rPr>
        <w:t>财政拨款基本支出</w:t>
      </w:r>
      <w:r w:rsidRPr="007B4B04">
        <w:rPr>
          <w:rFonts w:ascii="仿宋" w:eastAsia="仿宋" w:hAnsi="仿宋" w:cs="宋体"/>
          <w:sz w:val="32"/>
          <w:szCs w:val="32"/>
        </w:rPr>
        <w:t>7</w:t>
      </w:r>
      <w:r>
        <w:rPr>
          <w:rFonts w:ascii="仿宋" w:eastAsia="仿宋" w:hAnsi="仿宋" w:cs="宋体" w:hint="eastAsia"/>
          <w:sz w:val="32"/>
          <w:szCs w:val="32"/>
        </w:rPr>
        <w:t>67.9</w:t>
      </w:r>
      <w:r w:rsidR="00F551B2">
        <w:rPr>
          <w:rFonts w:ascii="仿宋" w:eastAsia="仿宋" w:hAnsi="仿宋" w:cs="宋体" w:hint="eastAsia"/>
          <w:sz w:val="32"/>
          <w:szCs w:val="32"/>
        </w:rPr>
        <w:t>5</w:t>
      </w:r>
      <w:r w:rsidRPr="007B4B04">
        <w:rPr>
          <w:rFonts w:ascii="仿宋" w:eastAsia="仿宋" w:hAnsi="仿宋" w:cs="宋体" w:hint="eastAsia"/>
          <w:sz w:val="32"/>
          <w:szCs w:val="32"/>
        </w:rPr>
        <w:t>万元，其中：人员经费</w:t>
      </w:r>
      <w:r w:rsidRPr="007B4B04">
        <w:rPr>
          <w:rFonts w:ascii="仿宋" w:eastAsia="仿宋" w:hAnsi="仿宋" w:cs="宋体"/>
          <w:sz w:val="32"/>
          <w:szCs w:val="32"/>
        </w:rPr>
        <w:t>6</w:t>
      </w:r>
      <w:r>
        <w:rPr>
          <w:rFonts w:ascii="仿宋" w:eastAsia="仿宋" w:hAnsi="仿宋" w:cs="宋体" w:hint="eastAsia"/>
          <w:sz w:val="32"/>
          <w:szCs w:val="32"/>
        </w:rPr>
        <w:t>30.9</w:t>
      </w:r>
      <w:r w:rsidR="00F551B2">
        <w:rPr>
          <w:rFonts w:ascii="仿宋" w:eastAsia="仿宋" w:hAnsi="仿宋" w:cs="宋体" w:hint="eastAsia"/>
          <w:sz w:val="32"/>
          <w:szCs w:val="32"/>
        </w:rPr>
        <w:t>4</w:t>
      </w:r>
      <w:r w:rsidRPr="007B4B04">
        <w:rPr>
          <w:rFonts w:ascii="仿宋" w:eastAsia="仿宋" w:hAnsi="仿宋" w:cs="宋体" w:hint="eastAsia"/>
          <w:sz w:val="32"/>
          <w:szCs w:val="32"/>
        </w:rPr>
        <w:t>万元，占基本支出的</w:t>
      </w:r>
      <w:r w:rsidRPr="007B4B04">
        <w:rPr>
          <w:rFonts w:ascii="仿宋" w:eastAsia="仿宋" w:hAnsi="仿宋" w:cs="宋体"/>
          <w:sz w:val="32"/>
          <w:szCs w:val="32"/>
        </w:rPr>
        <w:t>8</w:t>
      </w:r>
      <w:r>
        <w:rPr>
          <w:rFonts w:ascii="仿宋" w:eastAsia="仿宋" w:hAnsi="仿宋" w:cs="宋体" w:hint="eastAsia"/>
          <w:sz w:val="32"/>
          <w:szCs w:val="32"/>
        </w:rPr>
        <w:t>2.16</w:t>
      </w:r>
      <w:r w:rsidRPr="007B4B04">
        <w:rPr>
          <w:rFonts w:ascii="仿宋" w:eastAsia="仿宋" w:hAnsi="仿宋" w:cs="宋体"/>
          <w:sz w:val="32"/>
          <w:szCs w:val="32"/>
        </w:rPr>
        <w:t>%,</w:t>
      </w:r>
      <w:r w:rsidRPr="007B4B04">
        <w:rPr>
          <w:rFonts w:ascii="仿宋" w:eastAsia="仿宋" w:hAnsi="仿宋" w:cs="宋体" w:hint="eastAsia"/>
          <w:sz w:val="32"/>
          <w:szCs w:val="32"/>
        </w:rPr>
        <w:t>包括基本工资、津贴补贴、机关事业单位基本养老保险缴费、职工基本医疗保险缴费、住房公积金；公用经费</w:t>
      </w:r>
      <w:r w:rsidRPr="007B4B04">
        <w:rPr>
          <w:rFonts w:ascii="仿宋" w:eastAsia="仿宋" w:hAnsi="仿宋" w:cs="宋体"/>
          <w:sz w:val="32"/>
          <w:szCs w:val="32"/>
        </w:rPr>
        <w:t>13</w:t>
      </w:r>
      <w:r>
        <w:rPr>
          <w:rFonts w:ascii="仿宋" w:eastAsia="仿宋" w:hAnsi="仿宋" w:cs="宋体" w:hint="eastAsia"/>
          <w:sz w:val="32"/>
          <w:szCs w:val="32"/>
        </w:rPr>
        <w:t>7.01</w:t>
      </w:r>
      <w:r w:rsidRPr="007B4B04">
        <w:rPr>
          <w:rFonts w:ascii="仿宋" w:eastAsia="仿宋" w:hAnsi="仿宋" w:cs="宋体" w:hint="eastAsia"/>
          <w:sz w:val="32"/>
          <w:szCs w:val="32"/>
        </w:rPr>
        <w:t>万元，占基本支出的</w:t>
      </w:r>
      <w:r>
        <w:rPr>
          <w:rFonts w:ascii="仿宋" w:eastAsia="仿宋" w:hAnsi="仿宋" w:cs="宋体" w:hint="eastAsia"/>
          <w:sz w:val="32"/>
          <w:szCs w:val="32"/>
        </w:rPr>
        <w:t>17.84</w:t>
      </w:r>
      <w:r w:rsidRPr="007B4B04">
        <w:rPr>
          <w:rFonts w:ascii="仿宋" w:eastAsia="仿宋" w:hAnsi="仿宋" w:cs="宋体"/>
          <w:sz w:val="32"/>
          <w:szCs w:val="32"/>
        </w:rPr>
        <w:t>%</w:t>
      </w:r>
      <w:r>
        <w:rPr>
          <w:rFonts w:ascii="仿宋" w:eastAsia="仿宋" w:hAnsi="仿宋" w:cs="宋体" w:hint="eastAsia"/>
          <w:sz w:val="32"/>
          <w:szCs w:val="32"/>
        </w:rPr>
        <w:t>，</w:t>
      </w:r>
      <w:r w:rsidRPr="007B4B04">
        <w:rPr>
          <w:rFonts w:ascii="仿宋" w:eastAsia="仿宋" w:hAnsi="仿宋" w:cs="宋体" w:hint="eastAsia"/>
          <w:sz w:val="32"/>
          <w:szCs w:val="32"/>
        </w:rPr>
        <w:t>包括办公费、水费、电费、差旅费、维修（护）费、公务接待费、公务用车运行维护费、税金及附加费用。</w:t>
      </w:r>
    </w:p>
    <w:p w:rsidR="00B9329D" w:rsidRDefault="00C140B6" w:rsidP="00575537">
      <w:pPr>
        <w:spacing w:line="600" w:lineRule="exact"/>
        <w:ind w:firstLineChars="200" w:firstLine="640"/>
        <w:rPr>
          <w:rFonts w:ascii="Times New Roman" w:eastAsia="仿宋" w:hAnsi="仿宋" w:cs="Times New Roman"/>
          <w:sz w:val="32"/>
          <w:szCs w:val="32"/>
        </w:rPr>
      </w:pPr>
      <w:r w:rsidRPr="00F07D7E">
        <w:rPr>
          <w:rFonts w:ascii="Times New Roman" w:eastAsia="仿宋" w:hAnsi="仿宋" w:cs="Times New Roman"/>
          <w:sz w:val="32"/>
          <w:szCs w:val="32"/>
        </w:rPr>
        <w:t>（二）项目支出情况</w:t>
      </w:r>
    </w:p>
    <w:p w:rsidR="007B4B04" w:rsidRPr="00F07D7E" w:rsidRDefault="007B4B04" w:rsidP="00575537">
      <w:pPr>
        <w:spacing w:line="60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7B4B04">
        <w:rPr>
          <w:rFonts w:ascii="仿宋" w:eastAsia="仿宋" w:hAnsi="仿宋" w:cs="宋体"/>
          <w:sz w:val="32"/>
          <w:szCs w:val="32"/>
        </w:rPr>
        <w:t>202</w:t>
      </w:r>
      <w:r>
        <w:rPr>
          <w:rFonts w:ascii="仿宋" w:eastAsia="仿宋" w:hAnsi="仿宋" w:cs="宋体" w:hint="eastAsia"/>
          <w:sz w:val="32"/>
          <w:szCs w:val="32"/>
        </w:rPr>
        <w:t>1</w:t>
      </w:r>
      <w:r w:rsidRPr="007B4B04">
        <w:rPr>
          <w:rFonts w:ascii="仿宋" w:eastAsia="仿宋" w:hAnsi="仿宋" w:cs="宋体" w:hint="eastAsia"/>
          <w:sz w:val="32"/>
          <w:szCs w:val="32"/>
        </w:rPr>
        <w:t>年度</w:t>
      </w:r>
      <w:r w:rsidRPr="007B4B04">
        <w:rPr>
          <w:rFonts w:ascii="仿宋" w:eastAsia="仿宋" w:hAnsi="仿宋" w:cs="Times New Roman"/>
          <w:sz w:val="32"/>
          <w:szCs w:val="32"/>
        </w:rPr>
        <w:t>一般公共预算</w:t>
      </w:r>
      <w:r w:rsidRPr="007B4B04">
        <w:rPr>
          <w:rFonts w:ascii="仿宋" w:eastAsia="仿宋" w:hAnsi="仿宋" w:cs="宋体" w:hint="eastAsia"/>
          <w:sz w:val="32"/>
          <w:szCs w:val="32"/>
        </w:rPr>
        <w:t>财政拨款</w:t>
      </w:r>
      <w:r>
        <w:rPr>
          <w:rFonts w:ascii="仿宋" w:eastAsia="仿宋" w:hAnsi="仿宋" w:cs="宋体" w:hint="eastAsia"/>
          <w:sz w:val="32"/>
          <w:szCs w:val="32"/>
        </w:rPr>
        <w:t>项目</w:t>
      </w:r>
      <w:r w:rsidRPr="007B4B04">
        <w:rPr>
          <w:rFonts w:ascii="仿宋" w:eastAsia="仿宋" w:hAnsi="仿宋" w:cs="宋体" w:hint="eastAsia"/>
          <w:sz w:val="32"/>
          <w:szCs w:val="32"/>
        </w:rPr>
        <w:t>支出</w:t>
      </w:r>
      <w:r w:rsidR="00F551B2">
        <w:rPr>
          <w:rFonts w:ascii="仿宋" w:eastAsia="仿宋" w:hAnsi="仿宋" w:cs="宋体" w:hint="eastAsia"/>
          <w:sz w:val="32"/>
          <w:szCs w:val="32"/>
        </w:rPr>
        <w:t>5320.25万元，</w:t>
      </w:r>
      <w:r w:rsidR="00ED1557">
        <w:rPr>
          <w:rFonts w:ascii="仿宋" w:eastAsia="仿宋" w:hAnsi="仿宋" w:cs="宋体" w:hint="eastAsia"/>
          <w:sz w:val="32"/>
          <w:szCs w:val="32"/>
        </w:rPr>
        <w:t>其中：纪念碑项目支出258.16万元，水库除险加固项目支出5062.09万元。</w:t>
      </w:r>
    </w:p>
    <w:p w:rsidR="00B9329D" w:rsidRDefault="00C140B6" w:rsidP="00575537">
      <w:pPr>
        <w:spacing w:line="600" w:lineRule="exact"/>
        <w:ind w:firstLineChars="200" w:firstLine="640"/>
        <w:rPr>
          <w:rFonts w:ascii="Times New Roman" w:eastAsia="黑体" w:hAnsi="黑体" w:cs="Times New Roman"/>
          <w:sz w:val="32"/>
          <w:szCs w:val="32"/>
        </w:rPr>
      </w:pPr>
      <w:r w:rsidRPr="00F07D7E">
        <w:rPr>
          <w:rFonts w:ascii="Times New Roman" w:eastAsia="黑体" w:hAnsi="黑体" w:cs="Times New Roman"/>
          <w:sz w:val="32"/>
          <w:szCs w:val="32"/>
        </w:rPr>
        <w:t>三、政府性基金预算支出情况</w:t>
      </w:r>
    </w:p>
    <w:p w:rsidR="00AC4F3B" w:rsidRPr="00F07D7E" w:rsidRDefault="00AC4F3B" w:rsidP="00575537">
      <w:pPr>
        <w:spacing w:line="60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 w:rsidRPr="0058163B">
        <w:rPr>
          <w:rFonts w:ascii="仿宋" w:eastAsia="仿宋" w:hAnsi="仿宋" w:cs="仿宋" w:hint="eastAsia"/>
          <w:color w:val="000000"/>
          <w:sz w:val="32"/>
          <w:szCs w:val="32"/>
        </w:rPr>
        <w:t>本年度政府性基金预算财政拨款收入10000万元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,已全部拨入水利风景区</w:t>
      </w:r>
      <w:r w:rsidR="0083603B">
        <w:rPr>
          <w:rFonts w:ascii="仿宋" w:eastAsia="仿宋" w:hAnsi="仿宋" w:cs="仿宋" w:hint="eastAsia"/>
          <w:color w:val="000000"/>
          <w:sz w:val="32"/>
          <w:szCs w:val="32"/>
        </w:rPr>
        <w:t>旅游基础设施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建设项目专户。</w:t>
      </w:r>
    </w:p>
    <w:p w:rsidR="00B9329D" w:rsidRDefault="00C140B6" w:rsidP="00575537">
      <w:pPr>
        <w:spacing w:line="600" w:lineRule="exact"/>
        <w:ind w:firstLineChars="200" w:firstLine="640"/>
        <w:rPr>
          <w:rFonts w:ascii="Times New Roman" w:eastAsia="黑体" w:hAnsi="黑体" w:cs="Times New Roman"/>
          <w:sz w:val="32"/>
          <w:szCs w:val="32"/>
        </w:rPr>
      </w:pPr>
      <w:r w:rsidRPr="00F07D7E">
        <w:rPr>
          <w:rFonts w:ascii="Times New Roman" w:eastAsia="黑体" w:hAnsi="黑体" w:cs="Times New Roman"/>
          <w:sz w:val="32"/>
          <w:szCs w:val="32"/>
        </w:rPr>
        <w:t>四、国有资本经营预算支出情况</w:t>
      </w:r>
    </w:p>
    <w:p w:rsidR="00222C8B" w:rsidRPr="00222C8B" w:rsidRDefault="00222C8B" w:rsidP="00575537">
      <w:pPr>
        <w:spacing w:line="60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222C8B">
        <w:rPr>
          <w:rFonts w:ascii="仿宋" w:eastAsia="仿宋" w:hAnsi="仿宋" w:cs="Times New Roman" w:hint="eastAsia"/>
          <w:sz w:val="32"/>
          <w:szCs w:val="32"/>
        </w:rPr>
        <w:t>无。</w:t>
      </w:r>
    </w:p>
    <w:p w:rsidR="00B9329D" w:rsidRDefault="00C140B6" w:rsidP="00575537">
      <w:pPr>
        <w:spacing w:line="600" w:lineRule="exact"/>
        <w:ind w:firstLineChars="200" w:firstLine="640"/>
        <w:rPr>
          <w:rFonts w:ascii="Times New Roman" w:eastAsia="黑体" w:hAnsi="黑体" w:cs="Times New Roman"/>
          <w:sz w:val="32"/>
          <w:szCs w:val="32"/>
        </w:rPr>
      </w:pPr>
      <w:r w:rsidRPr="00F07D7E">
        <w:rPr>
          <w:rFonts w:ascii="Times New Roman" w:eastAsia="黑体" w:hAnsi="黑体" w:cs="Times New Roman"/>
          <w:sz w:val="32"/>
          <w:szCs w:val="32"/>
        </w:rPr>
        <w:t>五、社会保险基金预算支出情况</w:t>
      </w:r>
    </w:p>
    <w:p w:rsidR="00222C8B" w:rsidRPr="00222C8B" w:rsidRDefault="00222C8B" w:rsidP="00575537">
      <w:pPr>
        <w:spacing w:line="60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222C8B">
        <w:rPr>
          <w:rFonts w:ascii="仿宋" w:eastAsia="仿宋" w:hAnsi="仿宋" w:cs="Times New Roman" w:hint="eastAsia"/>
          <w:sz w:val="32"/>
          <w:szCs w:val="32"/>
        </w:rPr>
        <w:t>无。</w:t>
      </w:r>
    </w:p>
    <w:p w:rsidR="00B9329D" w:rsidRPr="00F07D7E" w:rsidRDefault="00C140B6" w:rsidP="00575537">
      <w:pPr>
        <w:spacing w:line="60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 w:rsidRPr="00F07D7E">
        <w:rPr>
          <w:rFonts w:ascii="Times New Roman" w:eastAsia="黑体" w:hAnsi="黑体" w:cs="Times New Roman"/>
          <w:sz w:val="32"/>
          <w:szCs w:val="32"/>
        </w:rPr>
        <w:t>六、单位整体支出绩效情况</w:t>
      </w:r>
    </w:p>
    <w:p w:rsidR="00222C8B" w:rsidRDefault="00222C8B" w:rsidP="00575537">
      <w:pPr>
        <w:spacing w:line="600" w:lineRule="exact"/>
        <w:ind w:firstLineChars="200" w:firstLine="640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从整体情况来看，我处严格按照年初预算进行部门整体支出。在支出过程中，能严格遵守各项规章制度，“三公经</w:t>
      </w:r>
      <w:r>
        <w:rPr>
          <w:rFonts w:ascii="仿宋" w:eastAsia="仿宋" w:hAnsi="仿宋" w:cs="宋体" w:hint="eastAsia"/>
          <w:sz w:val="32"/>
          <w:szCs w:val="32"/>
        </w:rPr>
        <w:lastRenderedPageBreak/>
        <w:t>费”与上年持平。所有项目都严格按方案组织实施。尤其是在专项经费支出上，我们能专款专用，按项目实施计划的进度情况进行资金拨付，无截留、无挪用等现象。完成了水利工程设施的管养目标任务，确保水利设施设备的正常运行。</w:t>
      </w:r>
    </w:p>
    <w:p w:rsidR="00B9329D" w:rsidRPr="00F07D7E" w:rsidRDefault="00C140B6" w:rsidP="00575537">
      <w:pPr>
        <w:spacing w:line="60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 w:rsidRPr="00F07D7E">
        <w:rPr>
          <w:rFonts w:ascii="Times New Roman" w:eastAsia="黑体" w:hAnsi="黑体" w:cs="Times New Roman"/>
          <w:sz w:val="32"/>
          <w:szCs w:val="32"/>
        </w:rPr>
        <w:t>七、存在的问题及原因分析</w:t>
      </w:r>
    </w:p>
    <w:p w:rsidR="00D43D38" w:rsidRDefault="005F4428" w:rsidP="00575537">
      <w:pPr>
        <w:spacing w:line="600" w:lineRule="exact"/>
        <w:ind w:firstLineChars="200" w:firstLine="640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由于近年来大部分水利工程设施设备逐年老化，维修养护资金日趋增大，在延续原来的预算项目资金35万元的基础上，远远不能满足设施设备的日常维修养护，每年资金缺口为90万元左右。</w:t>
      </w:r>
    </w:p>
    <w:p w:rsidR="00B9329D" w:rsidRDefault="00C140B6" w:rsidP="00575537">
      <w:pPr>
        <w:spacing w:line="600" w:lineRule="exact"/>
        <w:ind w:firstLineChars="200" w:firstLine="640"/>
        <w:rPr>
          <w:rFonts w:ascii="Times New Roman" w:eastAsia="黑体" w:hAnsi="黑体" w:cs="Times New Roman"/>
          <w:sz w:val="32"/>
          <w:szCs w:val="32"/>
        </w:rPr>
      </w:pPr>
      <w:r w:rsidRPr="00F07D7E">
        <w:rPr>
          <w:rFonts w:ascii="Times New Roman" w:eastAsia="黑体" w:hAnsi="黑体" w:cs="Times New Roman"/>
          <w:sz w:val="32"/>
          <w:szCs w:val="32"/>
        </w:rPr>
        <w:t>八、下一步改进措施</w:t>
      </w:r>
    </w:p>
    <w:p w:rsidR="00D43D38" w:rsidRDefault="00D43D38" w:rsidP="00575537">
      <w:pPr>
        <w:spacing w:line="600" w:lineRule="exact"/>
        <w:ind w:firstLineChars="200" w:firstLine="640"/>
        <w:rPr>
          <w:rFonts w:ascii="仿宋" w:eastAsia="仿宋" w:hAnsi="仿宋" w:cs="宋体"/>
          <w:sz w:val="32"/>
          <w:szCs w:val="32"/>
        </w:rPr>
      </w:pPr>
      <w:r w:rsidRPr="00D43D38">
        <w:rPr>
          <w:rFonts w:ascii="仿宋" w:eastAsia="仿宋" w:hAnsi="仿宋" w:cs="Times New Roman" w:hint="eastAsia"/>
          <w:sz w:val="32"/>
          <w:szCs w:val="32"/>
        </w:rPr>
        <w:t>一是</w:t>
      </w:r>
      <w:r>
        <w:rPr>
          <w:rFonts w:ascii="仿宋" w:eastAsia="仿宋" w:hAnsi="仿宋" w:cs="Times New Roman" w:hint="eastAsia"/>
          <w:sz w:val="32"/>
          <w:szCs w:val="32"/>
        </w:rPr>
        <w:t>精打细算、合理运用工程维修养护专用资金，二是</w:t>
      </w:r>
      <w:r>
        <w:rPr>
          <w:rFonts w:ascii="仿宋" w:eastAsia="仿宋" w:hAnsi="仿宋" w:cs="宋体" w:hint="eastAsia"/>
          <w:sz w:val="32"/>
          <w:szCs w:val="32"/>
        </w:rPr>
        <w:t>请求财政部门增加水库日常维修养护资金。</w:t>
      </w:r>
    </w:p>
    <w:p w:rsidR="00B9329D" w:rsidRPr="00F07D7E" w:rsidRDefault="00C140B6" w:rsidP="00575537">
      <w:pPr>
        <w:spacing w:line="60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 w:rsidRPr="00F07D7E">
        <w:rPr>
          <w:rFonts w:ascii="Times New Roman" w:eastAsia="黑体" w:hAnsi="黑体" w:cs="Times New Roman"/>
          <w:sz w:val="32"/>
          <w:szCs w:val="32"/>
        </w:rPr>
        <w:t>九、单位</w:t>
      </w:r>
      <w:bookmarkStart w:id="0" w:name="_GoBack"/>
      <w:bookmarkEnd w:id="0"/>
      <w:r w:rsidRPr="00F07D7E">
        <w:rPr>
          <w:rFonts w:ascii="Times New Roman" w:eastAsia="黑体" w:hAnsi="黑体" w:cs="Times New Roman"/>
          <w:sz w:val="32"/>
          <w:szCs w:val="32"/>
        </w:rPr>
        <w:t>整体支出绩效自评结果拟应用和公开情况</w:t>
      </w:r>
    </w:p>
    <w:p w:rsidR="00B9329D" w:rsidRPr="00F07D7E" w:rsidRDefault="00C140B6" w:rsidP="00575537">
      <w:pPr>
        <w:spacing w:line="60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 w:rsidRPr="00F07D7E">
        <w:rPr>
          <w:rFonts w:ascii="Times New Roman" w:eastAsia="黑体" w:hAnsi="黑体" w:cs="Times New Roman"/>
          <w:sz w:val="32"/>
          <w:szCs w:val="32"/>
        </w:rPr>
        <w:t>十、其他需要说明的情况</w:t>
      </w:r>
    </w:p>
    <w:p w:rsidR="00B9329D" w:rsidRDefault="00D43D38" w:rsidP="00575537">
      <w:pPr>
        <w:spacing w:line="60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无。</w:t>
      </w:r>
    </w:p>
    <w:p w:rsidR="00F07D7E" w:rsidRPr="00F07D7E" w:rsidRDefault="00F07D7E">
      <w:pPr>
        <w:spacing w:line="58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</w:p>
    <w:p w:rsidR="00B9329D" w:rsidRPr="00F07D7E" w:rsidRDefault="00C140B6">
      <w:pPr>
        <w:spacing w:line="58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F07D7E">
        <w:rPr>
          <w:rFonts w:ascii="Times New Roman" w:eastAsia="仿宋" w:hAnsi="仿宋" w:cs="Times New Roman"/>
          <w:sz w:val="32"/>
          <w:szCs w:val="32"/>
        </w:rPr>
        <w:t>报告需要以下附件：</w:t>
      </w:r>
    </w:p>
    <w:p w:rsidR="00B9329D" w:rsidRPr="00F07D7E" w:rsidRDefault="00C140B6">
      <w:pPr>
        <w:spacing w:line="58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F07D7E">
        <w:rPr>
          <w:rFonts w:ascii="Times New Roman" w:eastAsia="仿宋" w:hAnsi="Times New Roman" w:cs="Times New Roman"/>
          <w:sz w:val="32"/>
          <w:szCs w:val="32"/>
        </w:rPr>
        <w:t>1</w:t>
      </w:r>
      <w:r w:rsidRPr="00F07D7E">
        <w:rPr>
          <w:rFonts w:ascii="Times New Roman" w:eastAsia="仿宋" w:hAnsi="仿宋" w:cs="Times New Roman"/>
          <w:sz w:val="32"/>
          <w:szCs w:val="32"/>
        </w:rPr>
        <w:t>．部门整体支出绩效评价基础数据表</w:t>
      </w:r>
    </w:p>
    <w:p w:rsidR="00B9329D" w:rsidRPr="00F07D7E" w:rsidRDefault="00C140B6">
      <w:pPr>
        <w:spacing w:line="58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F07D7E">
        <w:rPr>
          <w:rFonts w:ascii="Times New Roman" w:eastAsia="仿宋" w:hAnsi="Times New Roman" w:cs="Times New Roman"/>
          <w:sz w:val="32"/>
          <w:szCs w:val="32"/>
        </w:rPr>
        <w:t>2</w:t>
      </w:r>
      <w:r w:rsidRPr="00F07D7E">
        <w:rPr>
          <w:rFonts w:ascii="Times New Roman" w:eastAsia="仿宋" w:hAnsi="仿宋" w:cs="Times New Roman"/>
          <w:sz w:val="32"/>
          <w:szCs w:val="32"/>
        </w:rPr>
        <w:t>．部门整体支出绩效自评表</w:t>
      </w:r>
    </w:p>
    <w:p w:rsidR="00B9329D" w:rsidRPr="00F07D7E" w:rsidRDefault="00C140B6">
      <w:pPr>
        <w:spacing w:line="58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F07D7E">
        <w:rPr>
          <w:rFonts w:ascii="Times New Roman" w:eastAsia="仿宋" w:hAnsi="Times New Roman" w:cs="Times New Roman"/>
          <w:sz w:val="32"/>
          <w:szCs w:val="32"/>
        </w:rPr>
        <w:t>3</w:t>
      </w:r>
      <w:r w:rsidRPr="00F07D7E">
        <w:rPr>
          <w:rFonts w:ascii="Times New Roman" w:eastAsia="仿宋" w:hAnsi="仿宋" w:cs="Times New Roman"/>
          <w:sz w:val="32"/>
          <w:szCs w:val="32"/>
        </w:rPr>
        <w:t>．项目支出绩效自评表（一个项目支出一张表）</w:t>
      </w:r>
    </w:p>
    <w:p w:rsidR="00B9329D" w:rsidRPr="00F07D7E" w:rsidRDefault="00B9329D">
      <w:pPr>
        <w:rPr>
          <w:rFonts w:ascii="Times New Roman" w:eastAsia="仿宋" w:hAnsi="Times New Roman" w:cs="Times New Roman"/>
        </w:rPr>
      </w:pPr>
    </w:p>
    <w:p w:rsidR="00B9329D" w:rsidRPr="00F07D7E" w:rsidRDefault="00B9329D">
      <w:pPr>
        <w:rPr>
          <w:rFonts w:ascii="Times New Roman" w:eastAsia="仿宋" w:hAnsi="Times New Roman" w:cs="Times New Roman"/>
        </w:rPr>
      </w:pPr>
    </w:p>
    <w:p w:rsidR="00B9329D" w:rsidRDefault="00B9329D">
      <w:pPr>
        <w:rPr>
          <w:rFonts w:ascii="Times New Roman" w:eastAsia="仿宋" w:hAnsi="Times New Roman" w:cs="Times New Roman" w:hint="eastAsia"/>
        </w:rPr>
      </w:pPr>
    </w:p>
    <w:p w:rsidR="001809B8" w:rsidRDefault="001809B8">
      <w:pPr>
        <w:rPr>
          <w:rFonts w:ascii="Times New Roman" w:eastAsia="仿宋" w:hAnsi="Times New Roman" w:cs="Times New Roman" w:hint="eastAsia"/>
        </w:rPr>
      </w:pPr>
    </w:p>
    <w:p w:rsidR="001809B8" w:rsidRDefault="001809B8">
      <w:pPr>
        <w:rPr>
          <w:rFonts w:ascii="Times New Roman" w:eastAsia="仿宋" w:hAnsi="Times New Roman" w:cs="Times New Roman" w:hint="eastAsia"/>
        </w:rPr>
      </w:pPr>
    </w:p>
    <w:p w:rsidR="001809B8" w:rsidRDefault="001809B8">
      <w:pPr>
        <w:rPr>
          <w:rFonts w:ascii="Times New Roman" w:eastAsia="仿宋" w:hAnsi="Times New Roman" w:cs="Times New Roman" w:hint="eastAsia"/>
        </w:rPr>
      </w:pPr>
    </w:p>
    <w:p w:rsidR="001809B8" w:rsidRDefault="001809B8">
      <w:pPr>
        <w:rPr>
          <w:rFonts w:ascii="Times New Roman" w:eastAsia="仿宋" w:hAnsi="Times New Roman" w:cs="Times New Roman" w:hint="eastAsia"/>
        </w:rPr>
      </w:pPr>
    </w:p>
    <w:p w:rsidR="001809B8" w:rsidRDefault="001809B8">
      <w:pPr>
        <w:rPr>
          <w:rFonts w:ascii="Times New Roman" w:eastAsia="仿宋" w:hAnsi="Times New Roman" w:cs="Times New Roman" w:hint="eastAsia"/>
        </w:rPr>
      </w:pPr>
    </w:p>
    <w:tbl>
      <w:tblPr>
        <w:tblW w:w="8670" w:type="dxa"/>
        <w:tblInd w:w="93" w:type="dxa"/>
        <w:tblLook w:val="04A0"/>
      </w:tblPr>
      <w:tblGrid>
        <w:gridCol w:w="2090"/>
        <w:gridCol w:w="1096"/>
        <w:gridCol w:w="1096"/>
        <w:gridCol w:w="1097"/>
        <w:gridCol w:w="1097"/>
        <w:gridCol w:w="1097"/>
        <w:gridCol w:w="1097"/>
      </w:tblGrid>
      <w:tr w:rsidR="0085601C" w:rsidRPr="0085601C" w:rsidTr="0085601C">
        <w:trPr>
          <w:trHeight w:val="450"/>
        </w:trPr>
        <w:tc>
          <w:tcPr>
            <w:tcW w:w="867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01C" w:rsidRPr="0085601C" w:rsidRDefault="0085601C" w:rsidP="0085601C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36"/>
                <w:szCs w:val="36"/>
              </w:rPr>
            </w:pPr>
            <w:r w:rsidRPr="0085601C">
              <w:rPr>
                <w:rFonts w:ascii="Times New Roman" w:eastAsia="宋体" w:hAnsi="Times New Roman" w:cs="Times New Roman"/>
                <w:b/>
                <w:bCs/>
                <w:color w:val="000000"/>
                <w:sz w:val="36"/>
                <w:szCs w:val="36"/>
              </w:rPr>
              <w:lastRenderedPageBreak/>
              <w:t>2021</w:t>
            </w:r>
            <w:r w:rsidRPr="0085601C">
              <w:rPr>
                <w:rFonts w:ascii="宋体" w:eastAsia="宋体" w:hAnsi="宋体" w:cs="Times New Roman" w:hint="eastAsia"/>
                <w:b/>
                <w:bCs/>
                <w:color w:val="000000"/>
                <w:sz w:val="36"/>
                <w:szCs w:val="36"/>
              </w:rPr>
              <w:t>年度部门整体支出绩效评价基础数据表</w:t>
            </w:r>
          </w:p>
        </w:tc>
      </w:tr>
      <w:tr w:rsidR="0085601C" w:rsidRPr="0085601C" w:rsidTr="0085601C">
        <w:trPr>
          <w:trHeight w:val="439"/>
        </w:trPr>
        <w:tc>
          <w:tcPr>
            <w:tcW w:w="867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01C" w:rsidRPr="0085601C" w:rsidRDefault="0085601C" w:rsidP="0085601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sz w:val="22"/>
              </w:rPr>
            </w:pPr>
            <w:r w:rsidRPr="0085601C">
              <w:rPr>
                <w:rFonts w:ascii="仿宋_GB2312" w:eastAsia="仿宋_GB2312" w:hAnsi="宋体" w:cs="宋体" w:hint="eastAsia"/>
                <w:color w:val="000000"/>
                <w:sz w:val="22"/>
              </w:rPr>
              <w:t>填报单位：澧县王家厂水库管理处</w:t>
            </w:r>
          </w:p>
        </w:tc>
      </w:tr>
      <w:tr w:rsidR="0085601C" w:rsidRPr="0085601C" w:rsidTr="0085601C">
        <w:trPr>
          <w:trHeight w:val="70"/>
        </w:trPr>
        <w:tc>
          <w:tcPr>
            <w:tcW w:w="2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01C" w:rsidRPr="0085601C" w:rsidRDefault="0085601C" w:rsidP="0085601C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85601C">
              <w:rPr>
                <w:rFonts w:ascii="宋体" w:eastAsia="宋体" w:hAnsi="宋体" w:cs="宋体" w:hint="eastAsia"/>
                <w:color w:val="000000"/>
                <w:sz w:val="22"/>
              </w:rPr>
              <w:t>财政供养人员情况</w:t>
            </w:r>
          </w:p>
        </w:tc>
        <w:tc>
          <w:tcPr>
            <w:tcW w:w="2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01C" w:rsidRPr="0085601C" w:rsidRDefault="0085601C" w:rsidP="0085601C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85601C">
              <w:rPr>
                <w:rFonts w:ascii="宋体" w:eastAsia="宋体" w:hAnsi="宋体" w:cs="宋体" w:hint="eastAsia"/>
                <w:color w:val="000000"/>
                <w:sz w:val="22"/>
              </w:rPr>
              <w:t>编制数</w:t>
            </w:r>
          </w:p>
        </w:tc>
        <w:tc>
          <w:tcPr>
            <w:tcW w:w="2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01C" w:rsidRPr="0085601C" w:rsidRDefault="0085601C" w:rsidP="0085601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85601C">
              <w:rPr>
                <w:rFonts w:ascii="Times New Roman" w:eastAsia="宋体" w:hAnsi="Times New Roman" w:cs="Times New Roman"/>
                <w:color w:val="000000"/>
                <w:sz w:val="22"/>
              </w:rPr>
              <w:t>2021</w:t>
            </w:r>
            <w:r w:rsidRPr="0085601C">
              <w:rPr>
                <w:rFonts w:ascii="宋体" w:eastAsia="宋体" w:hAnsi="宋体" w:cs="Times New Roman" w:hint="eastAsia"/>
                <w:color w:val="000000"/>
                <w:sz w:val="22"/>
              </w:rPr>
              <w:t>年实际在职人数</w:t>
            </w:r>
          </w:p>
        </w:tc>
        <w:tc>
          <w:tcPr>
            <w:tcW w:w="2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01C" w:rsidRPr="0085601C" w:rsidRDefault="0085601C" w:rsidP="0085601C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85601C">
              <w:rPr>
                <w:rFonts w:ascii="宋体" w:eastAsia="宋体" w:hAnsi="宋体" w:cs="宋体" w:hint="eastAsia"/>
                <w:color w:val="000000"/>
                <w:sz w:val="22"/>
              </w:rPr>
              <w:t>控制率</w:t>
            </w:r>
          </w:p>
        </w:tc>
      </w:tr>
      <w:tr w:rsidR="0085601C" w:rsidRPr="0085601C" w:rsidTr="0085601C">
        <w:trPr>
          <w:trHeight w:val="70"/>
        </w:trPr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01C" w:rsidRPr="0085601C" w:rsidRDefault="0085601C" w:rsidP="0085601C">
            <w:pPr>
              <w:widowControl/>
              <w:jc w:val="lef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601C" w:rsidRPr="0085601C" w:rsidRDefault="0085601C" w:rsidP="0085601C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85601C">
              <w:rPr>
                <w:rFonts w:ascii="宋体" w:eastAsia="宋体" w:hAnsi="宋体" w:cs="宋体" w:hint="eastAsia"/>
                <w:color w:val="000000"/>
                <w:sz w:val="22"/>
              </w:rPr>
              <w:t>34人</w:t>
            </w:r>
          </w:p>
        </w:tc>
        <w:tc>
          <w:tcPr>
            <w:tcW w:w="2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01C" w:rsidRPr="0085601C" w:rsidRDefault="0085601C" w:rsidP="0085601C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85601C">
              <w:rPr>
                <w:rFonts w:ascii="宋体" w:eastAsia="宋体" w:hAnsi="宋体" w:cs="宋体" w:hint="eastAsia"/>
                <w:color w:val="000000"/>
                <w:sz w:val="22"/>
              </w:rPr>
              <w:t>104人</w:t>
            </w:r>
          </w:p>
        </w:tc>
        <w:tc>
          <w:tcPr>
            <w:tcW w:w="2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601C" w:rsidRPr="0085601C" w:rsidRDefault="0085601C" w:rsidP="0085601C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85601C">
              <w:rPr>
                <w:rFonts w:ascii="宋体" w:eastAsia="宋体" w:hAnsi="宋体" w:cs="宋体" w:hint="eastAsia"/>
                <w:color w:val="000000"/>
                <w:sz w:val="22"/>
              </w:rPr>
              <w:t>305.88%</w:t>
            </w:r>
          </w:p>
        </w:tc>
      </w:tr>
      <w:tr w:rsidR="0085601C" w:rsidRPr="0085601C" w:rsidTr="0085601C">
        <w:trPr>
          <w:trHeight w:val="439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01C" w:rsidRPr="0085601C" w:rsidRDefault="0085601C" w:rsidP="0085601C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85601C">
              <w:rPr>
                <w:rFonts w:ascii="宋体" w:eastAsia="宋体" w:hAnsi="宋体" w:cs="宋体" w:hint="eastAsia"/>
                <w:color w:val="000000"/>
                <w:sz w:val="22"/>
              </w:rPr>
              <w:t>经费控制情况</w:t>
            </w:r>
          </w:p>
        </w:tc>
        <w:tc>
          <w:tcPr>
            <w:tcW w:w="2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01C" w:rsidRPr="0085601C" w:rsidRDefault="0085601C" w:rsidP="0085601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85601C">
              <w:rPr>
                <w:rFonts w:ascii="Times New Roman" w:eastAsia="宋体" w:hAnsi="Times New Roman" w:cs="Times New Roman"/>
                <w:color w:val="000000"/>
                <w:sz w:val="22"/>
              </w:rPr>
              <w:t>2020</w:t>
            </w:r>
            <w:r w:rsidRPr="0085601C">
              <w:rPr>
                <w:rFonts w:ascii="宋体" w:eastAsia="宋体" w:hAnsi="宋体" w:cs="Times New Roman" w:hint="eastAsia"/>
                <w:color w:val="000000"/>
                <w:sz w:val="22"/>
              </w:rPr>
              <w:t>年决算数</w:t>
            </w:r>
          </w:p>
        </w:tc>
        <w:tc>
          <w:tcPr>
            <w:tcW w:w="2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01C" w:rsidRPr="0085601C" w:rsidRDefault="0085601C" w:rsidP="0085601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85601C">
              <w:rPr>
                <w:rFonts w:ascii="Times New Roman" w:eastAsia="宋体" w:hAnsi="Times New Roman" w:cs="Times New Roman"/>
                <w:color w:val="000000"/>
                <w:sz w:val="22"/>
              </w:rPr>
              <w:t>2021</w:t>
            </w:r>
            <w:r w:rsidRPr="0085601C">
              <w:rPr>
                <w:rFonts w:ascii="宋体" w:eastAsia="宋体" w:hAnsi="宋体" w:cs="Times New Roman" w:hint="eastAsia"/>
                <w:color w:val="000000"/>
                <w:sz w:val="22"/>
              </w:rPr>
              <w:t>年预算数</w:t>
            </w:r>
          </w:p>
        </w:tc>
        <w:tc>
          <w:tcPr>
            <w:tcW w:w="2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01C" w:rsidRPr="0085601C" w:rsidRDefault="0085601C" w:rsidP="0085601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85601C">
              <w:rPr>
                <w:rFonts w:ascii="Times New Roman" w:eastAsia="宋体" w:hAnsi="Times New Roman" w:cs="Times New Roman"/>
                <w:color w:val="000000"/>
                <w:sz w:val="22"/>
              </w:rPr>
              <w:t>2021</w:t>
            </w:r>
            <w:r w:rsidRPr="0085601C">
              <w:rPr>
                <w:rFonts w:ascii="宋体" w:eastAsia="宋体" w:hAnsi="宋体" w:cs="Times New Roman" w:hint="eastAsia"/>
                <w:color w:val="000000"/>
                <w:sz w:val="22"/>
              </w:rPr>
              <w:t>年决算数</w:t>
            </w:r>
          </w:p>
        </w:tc>
      </w:tr>
      <w:tr w:rsidR="0085601C" w:rsidRPr="0085601C" w:rsidTr="0085601C">
        <w:trPr>
          <w:trHeight w:val="293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01C" w:rsidRPr="0085601C" w:rsidRDefault="0085601C" w:rsidP="0085601C">
            <w:pPr>
              <w:widowControl/>
              <w:rPr>
                <w:rFonts w:ascii="宋体" w:eastAsia="宋体" w:hAnsi="宋体" w:cs="宋体"/>
                <w:color w:val="000000"/>
                <w:sz w:val="22"/>
              </w:rPr>
            </w:pPr>
            <w:r w:rsidRPr="0085601C">
              <w:rPr>
                <w:rFonts w:ascii="宋体" w:eastAsia="宋体" w:hAnsi="宋体" w:cs="宋体" w:hint="eastAsia"/>
                <w:color w:val="000000"/>
                <w:sz w:val="22"/>
              </w:rPr>
              <w:t>三公经费</w:t>
            </w:r>
          </w:p>
        </w:tc>
        <w:tc>
          <w:tcPr>
            <w:tcW w:w="2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01C" w:rsidRPr="0085601C" w:rsidRDefault="0085601C" w:rsidP="0085601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85601C">
              <w:rPr>
                <w:rFonts w:ascii="Times New Roman" w:eastAsia="宋体" w:hAnsi="Times New Roman" w:cs="Times New Roman"/>
                <w:color w:val="000000"/>
                <w:sz w:val="22"/>
              </w:rPr>
              <w:t>4.5</w:t>
            </w:r>
            <w:r w:rsidRPr="0085601C">
              <w:rPr>
                <w:rFonts w:ascii="宋体" w:eastAsia="宋体" w:hAnsi="宋体" w:cs="Times New Roman" w:hint="eastAsia"/>
                <w:color w:val="000000"/>
                <w:sz w:val="22"/>
              </w:rPr>
              <w:t>万元</w:t>
            </w:r>
          </w:p>
        </w:tc>
        <w:tc>
          <w:tcPr>
            <w:tcW w:w="2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01C" w:rsidRPr="0085601C" w:rsidRDefault="0085601C" w:rsidP="0085601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85601C">
              <w:rPr>
                <w:rFonts w:ascii="Times New Roman" w:eastAsia="宋体" w:hAnsi="Times New Roman" w:cs="Times New Roman"/>
                <w:color w:val="000000"/>
                <w:sz w:val="22"/>
              </w:rPr>
              <w:t>4.5</w:t>
            </w:r>
            <w:r w:rsidRPr="0085601C">
              <w:rPr>
                <w:rFonts w:ascii="宋体" w:eastAsia="宋体" w:hAnsi="宋体" w:cs="Times New Roman" w:hint="eastAsia"/>
                <w:color w:val="000000"/>
                <w:sz w:val="22"/>
              </w:rPr>
              <w:t>万元</w:t>
            </w:r>
          </w:p>
        </w:tc>
        <w:tc>
          <w:tcPr>
            <w:tcW w:w="2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01C" w:rsidRPr="0085601C" w:rsidRDefault="0085601C" w:rsidP="0085601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85601C">
              <w:rPr>
                <w:rFonts w:ascii="Times New Roman" w:eastAsia="宋体" w:hAnsi="Times New Roman" w:cs="Times New Roman"/>
                <w:color w:val="000000"/>
                <w:sz w:val="22"/>
              </w:rPr>
              <w:t>4.5</w:t>
            </w:r>
            <w:r w:rsidRPr="0085601C">
              <w:rPr>
                <w:rFonts w:ascii="宋体" w:eastAsia="宋体" w:hAnsi="宋体" w:cs="Times New Roman" w:hint="eastAsia"/>
                <w:color w:val="000000"/>
                <w:sz w:val="22"/>
              </w:rPr>
              <w:t>万元</w:t>
            </w:r>
          </w:p>
        </w:tc>
      </w:tr>
      <w:tr w:rsidR="0085601C" w:rsidRPr="0085601C" w:rsidTr="0085601C">
        <w:trPr>
          <w:trHeight w:val="153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01C" w:rsidRPr="0085601C" w:rsidRDefault="0085601C" w:rsidP="0085601C">
            <w:pPr>
              <w:widowControl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85601C">
              <w:rPr>
                <w:rFonts w:ascii="Times New Roman" w:eastAsia="宋体" w:hAnsi="Times New Roman" w:cs="Times New Roman"/>
                <w:color w:val="000000"/>
                <w:sz w:val="22"/>
              </w:rPr>
              <w:t>1</w:t>
            </w:r>
            <w:r w:rsidRPr="0085601C">
              <w:rPr>
                <w:rFonts w:ascii="宋体" w:eastAsia="宋体" w:hAnsi="宋体" w:cs="Times New Roman" w:hint="eastAsia"/>
                <w:color w:val="000000"/>
                <w:sz w:val="22"/>
              </w:rPr>
              <w:t>．公务用车购置和维护经费</w:t>
            </w:r>
          </w:p>
        </w:tc>
        <w:tc>
          <w:tcPr>
            <w:tcW w:w="2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01C" w:rsidRPr="0085601C" w:rsidRDefault="0085601C" w:rsidP="0085601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85601C">
              <w:rPr>
                <w:rFonts w:ascii="Times New Roman" w:eastAsia="宋体" w:hAnsi="Times New Roman" w:cs="Times New Roman"/>
                <w:color w:val="000000"/>
                <w:sz w:val="22"/>
              </w:rPr>
              <w:t>3.5</w:t>
            </w:r>
            <w:r w:rsidRPr="0085601C">
              <w:rPr>
                <w:rFonts w:ascii="宋体" w:eastAsia="宋体" w:hAnsi="宋体" w:cs="Times New Roman" w:hint="eastAsia"/>
                <w:color w:val="000000"/>
                <w:sz w:val="22"/>
              </w:rPr>
              <w:t>万元</w:t>
            </w:r>
          </w:p>
        </w:tc>
        <w:tc>
          <w:tcPr>
            <w:tcW w:w="2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01C" w:rsidRPr="0085601C" w:rsidRDefault="0085601C" w:rsidP="0085601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85601C">
              <w:rPr>
                <w:rFonts w:ascii="Times New Roman" w:eastAsia="宋体" w:hAnsi="Times New Roman" w:cs="Times New Roman"/>
                <w:color w:val="000000"/>
                <w:sz w:val="22"/>
              </w:rPr>
              <w:t>3.5</w:t>
            </w:r>
            <w:r w:rsidRPr="0085601C">
              <w:rPr>
                <w:rFonts w:ascii="宋体" w:eastAsia="宋体" w:hAnsi="宋体" w:cs="Times New Roman" w:hint="eastAsia"/>
                <w:color w:val="000000"/>
                <w:sz w:val="22"/>
              </w:rPr>
              <w:t>万元</w:t>
            </w:r>
          </w:p>
        </w:tc>
        <w:tc>
          <w:tcPr>
            <w:tcW w:w="2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01C" w:rsidRPr="0085601C" w:rsidRDefault="0085601C" w:rsidP="0085601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85601C">
              <w:rPr>
                <w:rFonts w:ascii="Times New Roman" w:eastAsia="宋体" w:hAnsi="Times New Roman" w:cs="Times New Roman"/>
                <w:color w:val="000000"/>
                <w:sz w:val="22"/>
              </w:rPr>
              <w:t>3.5</w:t>
            </w:r>
            <w:r w:rsidRPr="0085601C">
              <w:rPr>
                <w:rFonts w:ascii="宋体" w:eastAsia="宋体" w:hAnsi="宋体" w:cs="Times New Roman" w:hint="eastAsia"/>
                <w:color w:val="000000"/>
                <w:sz w:val="22"/>
              </w:rPr>
              <w:t>万元</w:t>
            </w:r>
          </w:p>
        </w:tc>
      </w:tr>
      <w:tr w:rsidR="0085601C" w:rsidRPr="0085601C" w:rsidTr="0085601C">
        <w:trPr>
          <w:trHeight w:val="70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01C" w:rsidRPr="0085601C" w:rsidRDefault="0085601C" w:rsidP="0085601C">
            <w:pPr>
              <w:widowControl/>
              <w:rPr>
                <w:rFonts w:ascii="宋体" w:eastAsia="宋体" w:hAnsi="宋体" w:cs="宋体"/>
                <w:color w:val="000000"/>
                <w:sz w:val="22"/>
              </w:rPr>
            </w:pPr>
            <w:r w:rsidRPr="0085601C">
              <w:rPr>
                <w:rFonts w:ascii="宋体" w:eastAsia="宋体" w:hAnsi="宋体" w:cs="宋体" w:hint="eastAsia"/>
                <w:color w:val="000000"/>
                <w:sz w:val="22"/>
              </w:rPr>
              <w:t>其中：公车购置</w:t>
            </w:r>
          </w:p>
        </w:tc>
        <w:tc>
          <w:tcPr>
            <w:tcW w:w="2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01C" w:rsidRPr="0085601C" w:rsidRDefault="0085601C" w:rsidP="0085601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85601C">
              <w:rPr>
                <w:rFonts w:ascii="Times New Roman" w:eastAsia="宋体" w:hAnsi="Times New Roman" w:cs="Times New Roman"/>
                <w:color w:val="000000"/>
                <w:sz w:val="22"/>
              </w:rPr>
              <w:t xml:space="preserve">　</w:t>
            </w:r>
          </w:p>
        </w:tc>
        <w:tc>
          <w:tcPr>
            <w:tcW w:w="2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01C" w:rsidRPr="0085601C" w:rsidRDefault="0085601C" w:rsidP="0085601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85601C">
              <w:rPr>
                <w:rFonts w:ascii="Times New Roman" w:eastAsia="宋体" w:hAnsi="Times New Roman" w:cs="Times New Roman"/>
                <w:color w:val="000000"/>
                <w:sz w:val="22"/>
              </w:rPr>
              <w:t xml:space="preserve">　</w:t>
            </w:r>
          </w:p>
        </w:tc>
        <w:tc>
          <w:tcPr>
            <w:tcW w:w="2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01C" w:rsidRPr="0085601C" w:rsidRDefault="0085601C" w:rsidP="0085601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85601C">
              <w:rPr>
                <w:rFonts w:ascii="Times New Roman" w:eastAsia="宋体" w:hAnsi="Times New Roman" w:cs="Times New Roman"/>
                <w:color w:val="000000"/>
                <w:sz w:val="22"/>
              </w:rPr>
              <w:t xml:space="preserve">　</w:t>
            </w:r>
          </w:p>
        </w:tc>
      </w:tr>
      <w:tr w:rsidR="0085601C" w:rsidRPr="0085601C" w:rsidTr="0085601C">
        <w:trPr>
          <w:trHeight w:val="70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01C" w:rsidRPr="0085601C" w:rsidRDefault="0085601C" w:rsidP="0085601C">
            <w:pPr>
              <w:widowControl/>
              <w:rPr>
                <w:rFonts w:ascii="宋体" w:eastAsia="宋体" w:hAnsi="宋体" w:cs="宋体"/>
                <w:color w:val="000000"/>
                <w:sz w:val="22"/>
              </w:rPr>
            </w:pPr>
            <w:r w:rsidRPr="0085601C">
              <w:rPr>
                <w:rFonts w:ascii="宋体" w:eastAsia="宋体" w:hAnsi="宋体" w:cs="宋体" w:hint="eastAsia"/>
                <w:color w:val="000000"/>
                <w:sz w:val="22"/>
              </w:rPr>
              <w:t>公车运行维护</w:t>
            </w:r>
          </w:p>
        </w:tc>
        <w:tc>
          <w:tcPr>
            <w:tcW w:w="2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01C" w:rsidRPr="0085601C" w:rsidRDefault="0085601C" w:rsidP="0085601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85601C">
              <w:rPr>
                <w:rFonts w:ascii="Times New Roman" w:eastAsia="宋体" w:hAnsi="Times New Roman" w:cs="Times New Roman"/>
                <w:color w:val="000000"/>
                <w:sz w:val="22"/>
              </w:rPr>
              <w:t>3.5</w:t>
            </w:r>
            <w:r w:rsidRPr="0085601C">
              <w:rPr>
                <w:rFonts w:ascii="宋体" w:eastAsia="宋体" w:hAnsi="宋体" w:cs="Times New Roman" w:hint="eastAsia"/>
                <w:color w:val="000000"/>
                <w:sz w:val="22"/>
              </w:rPr>
              <w:t>万元</w:t>
            </w:r>
          </w:p>
        </w:tc>
        <w:tc>
          <w:tcPr>
            <w:tcW w:w="2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01C" w:rsidRPr="0085601C" w:rsidRDefault="0085601C" w:rsidP="0085601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85601C">
              <w:rPr>
                <w:rFonts w:ascii="Times New Roman" w:eastAsia="宋体" w:hAnsi="Times New Roman" w:cs="Times New Roman"/>
                <w:color w:val="000000"/>
                <w:sz w:val="22"/>
              </w:rPr>
              <w:t>3.5</w:t>
            </w:r>
            <w:r w:rsidRPr="0085601C">
              <w:rPr>
                <w:rFonts w:ascii="宋体" w:eastAsia="宋体" w:hAnsi="宋体" w:cs="Times New Roman" w:hint="eastAsia"/>
                <w:color w:val="000000"/>
                <w:sz w:val="22"/>
              </w:rPr>
              <w:t>万元</w:t>
            </w:r>
          </w:p>
        </w:tc>
        <w:tc>
          <w:tcPr>
            <w:tcW w:w="2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01C" w:rsidRPr="0085601C" w:rsidRDefault="0085601C" w:rsidP="0085601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85601C">
              <w:rPr>
                <w:rFonts w:ascii="Times New Roman" w:eastAsia="宋体" w:hAnsi="Times New Roman" w:cs="Times New Roman"/>
                <w:color w:val="000000"/>
                <w:sz w:val="22"/>
              </w:rPr>
              <w:t>3.5</w:t>
            </w:r>
            <w:r w:rsidRPr="0085601C">
              <w:rPr>
                <w:rFonts w:ascii="宋体" w:eastAsia="宋体" w:hAnsi="宋体" w:cs="Times New Roman" w:hint="eastAsia"/>
                <w:color w:val="000000"/>
                <w:sz w:val="22"/>
              </w:rPr>
              <w:t>万元</w:t>
            </w:r>
          </w:p>
        </w:tc>
      </w:tr>
      <w:tr w:rsidR="0085601C" w:rsidRPr="0085601C" w:rsidTr="0085601C">
        <w:trPr>
          <w:trHeight w:val="70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01C" w:rsidRPr="0085601C" w:rsidRDefault="0085601C" w:rsidP="0085601C">
            <w:pPr>
              <w:widowControl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85601C">
              <w:rPr>
                <w:rFonts w:ascii="Times New Roman" w:eastAsia="宋体" w:hAnsi="Times New Roman" w:cs="Times New Roman"/>
                <w:color w:val="000000"/>
                <w:sz w:val="22"/>
              </w:rPr>
              <w:t>2</w:t>
            </w:r>
            <w:r w:rsidRPr="0085601C">
              <w:rPr>
                <w:rFonts w:ascii="宋体" w:eastAsia="宋体" w:hAnsi="宋体" w:cs="Times New Roman" w:hint="eastAsia"/>
                <w:color w:val="000000"/>
                <w:sz w:val="22"/>
              </w:rPr>
              <w:t>．出国经费</w:t>
            </w:r>
          </w:p>
        </w:tc>
        <w:tc>
          <w:tcPr>
            <w:tcW w:w="2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01C" w:rsidRPr="0085601C" w:rsidRDefault="0085601C" w:rsidP="0085601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85601C">
              <w:rPr>
                <w:rFonts w:ascii="Times New Roman" w:eastAsia="宋体" w:hAnsi="Times New Roman" w:cs="Times New Roman"/>
                <w:color w:val="000000"/>
                <w:sz w:val="22"/>
              </w:rPr>
              <w:t xml:space="preserve">　</w:t>
            </w:r>
          </w:p>
        </w:tc>
        <w:tc>
          <w:tcPr>
            <w:tcW w:w="2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01C" w:rsidRPr="0085601C" w:rsidRDefault="0085601C" w:rsidP="0085601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85601C">
              <w:rPr>
                <w:rFonts w:ascii="Times New Roman" w:eastAsia="宋体" w:hAnsi="Times New Roman" w:cs="Times New Roman"/>
                <w:color w:val="000000"/>
                <w:sz w:val="22"/>
              </w:rPr>
              <w:t xml:space="preserve">　</w:t>
            </w:r>
          </w:p>
        </w:tc>
        <w:tc>
          <w:tcPr>
            <w:tcW w:w="2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01C" w:rsidRPr="0085601C" w:rsidRDefault="0085601C" w:rsidP="0085601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85601C">
              <w:rPr>
                <w:rFonts w:ascii="Times New Roman" w:eastAsia="宋体" w:hAnsi="Times New Roman" w:cs="Times New Roman"/>
                <w:color w:val="000000"/>
                <w:sz w:val="22"/>
              </w:rPr>
              <w:t xml:space="preserve">　</w:t>
            </w:r>
          </w:p>
        </w:tc>
      </w:tr>
      <w:tr w:rsidR="0085601C" w:rsidRPr="0085601C" w:rsidTr="0085601C">
        <w:trPr>
          <w:trHeight w:val="70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01C" w:rsidRPr="0085601C" w:rsidRDefault="0085601C" w:rsidP="0085601C">
            <w:pPr>
              <w:widowControl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85601C">
              <w:rPr>
                <w:rFonts w:ascii="Times New Roman" w:eastAsia="宋体" w:hAnsi="Times New Roman" w:cs="Times New Roman"/>
                <w:color w:val="000000"/>
                <w:sz w:val="22"/>
              </w:rPr>
              <w:t>3</w:t>
            </w:r>
            <w:r w:rsidRPr="0085601C">
              <w:rPr>
                <w:rFonts w:ascii="宋体" w:eastAsia="宋体" w:hAnsi="宋体" w:cs="Times New Roman" w:hint="eastAsia"/>
                <w:color w:val="000000"/>
                <w:sz w:val="22"/>
              </w:rPr>
              <w:t>．公务接待</w:t>
            </w:r>
          </w:p>
        </w:tc>
        <w:tc>
          <w:tcPr>
            <w:tcW w:w="2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01C" w:rsidRPr="0085601C" w:rsidRDefault="0085601C" w:rsidP="0085601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85601C">
              <w:rPr>
                <w:rFonts w:ascii="Times New Roman" w:eastAsia="宋体" w:hAnsi="Times New Roman" w:cs="Times New Roman"/>
                <w:color w:val="000000"/>
                <w:sz w:val="22"/>
              </w:rPr>
              <w:t>1</w:t>
            </w:r>
            <w:r w:rsidRPr="0085601C">
              <w:rPr>
                <w:rFonts w:ascii="宋体" w:eastAsia="宋体" w:hAnsi="宋体" w:cs="Times New Roman" w:hint="eastAsia"/>
                <w:color w:val="000000"/>
                <w:sz w:val="22"/>
              </w:rPr>
              <w:t>万元</w:t>
            </w:r>
          </w:p>
        </w:tc>
        <w:tc>
          <w:tcPr>
            <w:tcW w:w="2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01C" w:rsidRPr="0085601C" w:rsidRDefault="0085601C" w:rsidP="0085601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85601C">
              <w:rPr>
                <w:rFonts w:ascii="Times New Roman" w:eastAsia="宋体" w:hAnsi="Times New Roman" w:cs="Times New Roman"/>
                <w:color w:val="000000"/>
                <w:sz w:val="22"/>
              </w:rPr>
              <w:t>1</w:t>
            </w:r>
            <w:r w:rsidRPr="0085601C">
              <w:rPr>
                <w:rFonts w:ascii="宋体" w:eastAsia="宋体" w:hAnsi="宋体" w:cs="Times New Roman" w:hint="eastAsia"/>
                <w:color w:val="000000"/>
                <w:sz w:val="22"/>
              </w:rPr>
              <w:t>万元</w:t>
            </w:r>
          </w:p>
        </w:tc>
        <w:tc>
          <w:tcPr>
            <w:tcW w:w="2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01C" w:rsidRPr="0085601C" w:rsidRDefault="0085601C" w:rsidP="0085601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85601C">
              <w:rPr>
                <w:rFonts w:ascii="Times New Roman" w:eastAsia="宋体" w:hAnsi="Times New Roman" w:cs="Times New Roman"/>
                <w:color w:val="000000"/>
                <w:sz w:val="22"/>
              </w:rPr>
              <w:t>1</w:t>
            </w:r>
            <w:r w:rsidRPr="0085601C">
              <w:rPr>
                <w:rFonts w:ascii="宋体" w:eastAsia="宋体" w:hAnsi="宋体" w:cs="Times New Roman" w:hint="eastAsia"/>
                <w:color w:val="000000"/>
                <w:sz w:val="22"/>
              </w:rPr>
              <w:t>万元</w:t>
            </w:r>
          </w:p>
        </w:tc>
      </w:tr>
      <w:tr w:rsidR="0085601C" w:rsidRPr="0085601C" w:rsidTr="0085601C">
        <w:trPr>
          <w:trHeight w:val="70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01C" w:rsidRPr="0085601C" w:rsidRDefault="0085601C" w:rsidP="0085601C">
            <w:pPr>
              <w:widowControl/>
              <w:rPr>
                <w:rFonts w:ascii="宋体" w:eastAsia="宋体" w:hAnsi="宋体" w:cs="宋体"/>
                <w:color w:val="000000"/>
                <w:sz w:val="22"/>
              </w:rPr>
            </w:pPr>
            <w:r w:rsidRPr="0085601C">
              <w:rPr>
                <w:rFonts w:ascii="宋体" w:eastAsia="宋体" w:hAnsi="宋体" w:cs="宋体" w:hint="eastAsia"/>
                <w:color w:val="000000"/>
                <w:sz w:val="22"/>
              </w:rPr>
              <w:t>项目支出</w:t>
            </w:r>
          </w:p>
        </w:tc>
        <w:tc>
          <w:tcPr>
            <w:tcW w:w="2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01C" w:rsidRPr="0085601C" w:rsidRDefault="0085601C" w:rsidP="0085601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85601C">
              <w:rPr>
                <w:rFonts w:ascii="Times New Roman" w:eastAsia="宋体" w:hAnsi="Times New Roman" w:cs="Times New Roman"/>
                <w:color w:val="000000"/>
                <w:sz w:val="22"/>
              </w:rPr>
              <w:t>774.83</w:t>
            </w:r>
            <w:r w:rsidRPr="0085601C">
              <w:rPr>
                <w:rFonts w:ascii="宋体" w:eastAsia="宋体" w:hAnsi="宋体" w:cs="Times New Roman" w:hint="eastAsia"/>
                <w:color w:val="000000"/>
                <w:sz w:val="22"/>
              </w:rPr>
              <w:t>万元</w:t>
            </w:r>
          </w:p>
        </w:tc>
        <w:tc>
          <w:tcPr>
            <w:tcW w:w="2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01C" w:rsidRPr="0085601C" w:rsidRDefault="0085601C" w:rsidP="0085601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85601C">
              <w:rPr>
                <w:rFonts w:ascii="Times New Roman" w:eastAsia="宋体" w:hAnsi="Times New Roman" w:cs="Times New Roman"/>
                <w:color w:val="000000"/>
                <w:sz w:val="22"/>
              </w:rPr>
              <w:t>1088.67</w:t>
            </w:r>
            <w:r w:rsidRPr="0085601C">
              <w:rPr>
                <w:rFonts w:ascii="宋体" w:eastAsia="宋体" w:hAnsi="宋体" w:cs="Times New Roman" w:hint="eastAsia"/>
                <w:color w:val="000000"/>
                <w:sz w:val="22"/>
              </w:rPr>
              <w:t>万元</w:t>
            </w:r>
          </w:p>
        </w:tc>
        <w:tc>
          <w:tcPr>
            <w:tcW w:w="2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01C" w:rsidRPr="0085601C" w:rsidRDefault="0085601C" w:rsidP="0085601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85601C">
              <w:rPr>
                <w:rFonts w:ascii="Times New Roman" w:eastAsia="宋体" w:hAnsi="Times New Roman" w:cs="Times New Roman"/>
                <w:color w:val="000000"/>
                <w:sz w:val="22"/>
              </w:rPr>
              <w:t>15320.25</w:t>
            </w:r>
            <w:r w:rsidRPr="0085601C">
              <w:rPr>
                <w:rFonts w:ascii="宋体" w:eastAsia="宋体" w:hAnsi="宋体" w:cs="Times New Roman" w:hint="eastAsia"/>
                <w:color w:val="000000"/>
                <w:sz w:val="22"/>
              </w:rPr>
              <w:t>万元</w:t>
            </w:r>
          </w:p>
        </w:tc>
      </w:tr>
      <w:tr w:rsidR="0085601C" w:rsidRPr="0085601C" w:rsidTr="0085601C">
        <w:trPr>
          <w:trHeight w:val="70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01C" w:rsidRPr="0085601C" w:rsidRDefault="0085601C" w:rsidP="0085601C">
            <w:pPr>
              <w:widowControl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85601C">
              <w:rPr>
                <w:rFonts w:ascii="Times New Roman" w:eastAsia="宋体" w:hAnsi="Times New Roman" w:cs="Times New Roman"/>
                <w:color w:val="000000"/>
                <w:sz w:val="22"/>
              </w:rPr>
              <w:t>1</w:t>
            </w:r>
            <w:r w:rsidRPr="0085601C">
              <w:rPr>
                <w:rFonts w:ascii="宋体" w:eastAsia="宋体" w:hAnsi="宋体" w:cs="Times New Roman" w:hint="eastAsia"/>
                <w:color w:val="000000"/>
                <w:sz w:val="22"/>
              </w:rPr>
              <w:t>．业务工作专项</w:t>
            </w:r>
          </w:p>
        </w:tc>
        <w:tc>
          <w:tcPr>
            <w:tcW w:w="2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01C" w:rsidRPr="0085601C" w:rsidRDefault="0085601C" w:rsidP="0085601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85601C">
              <w:rPr>
                <w:rFonts w:ascii="Times New Roman" w:eastAsia="宋体" w:hAnsi="Times New Roman" w:cs="Times New Roman"/>
                <w:color w:val="000000"/>
                <w:sz w:val="22"/>
              </w:rPr>
              <w:t xml:space="preserve">　</w:t>
            </w:r>
          </w:p>
        </w:tc>
        <w:tc>
          <w:tcPr>
            <w:tcW w:w="2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01C" w:rsidRPr="0085601C" w:rsidRDefault="0085601C" w:rsidP="0085601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85601C">
              <w:rPr>
                <w:rFonts w:ascii="Times New Roman" w:eastAsia="宋体" w:hAnsi="Times New Roman" w:cs="Times New Roman"/>
                <w:color w:val="000000"/>
                <w:sz w:val="22"/>
              </w:rPr>
              <w:t xml:space="preserve">　</w:t>
            </w:r>
          </w:p>
        </w:tc>
        <w:tc>
          <w:tcPr>
            <w:tcW w:w="2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01C" w:rsidRPr="0085601C" w:rsidRDefault="0085601C" w:rsidP="0085601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85601C">
              <w:rPr>
                <w:rFonts w:ascii="Times New Roman" w:eastAsia="宋体" w:hAnsi="Times New Roman" w:cs="Times New Roman"/>
                <w:color w:val="000000"/>
                <w:sz w:val="22"/>
              </w:rPr>
              <w:t xml:space="preserve">　</w:t>
            </w:r>
          </w:p>
        </w:tc>
      </w:tr>
      <w:tr w:rsidR="0085601C" w:rsidRPr="0085601C" w:rsidTr="0085601C">
        <w:trPr>
          <w:trHeight w:val="70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01C" w:rsidRPr="0085601C" w:rsidRDefault="0085601C" w:rsidP="0085601C">
            <w:pPr>
              <w:widowControl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85601C">
              <w:rPr>
                <w:rFonts w:ascii="Times New Roman" w:eastAsia="宋体" w:hAnsi="Times New Roman" w:cs="Times New Roman"/>
                <w:color w:val="000000"/>
                <w:sz w:val="22"/>
              </w:rPr>
              <w:t>2</w:t>
            </w:r>
            <w:r w:rsidRPr="0085601C">
              <w:rPr>
                <w:rFonts w:ascii="宋体" w:eastAsia="宋体" w:hAnsi="宋体" w:cs="Times New Roman" w:hint="eastAsia"/>
                <w:color w:val="000000"/>
                <w:sz w:val="22"/>
              </w:rPr>
              <w:t>．运行维护专项</w:t>
            </w:r>
          </w:p>
        </w:tc>
        <w:tc>
          <w:tcPr>
            <w:tcW w:w="2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01C" w:rsidRPr="0085601C" w:rsidRDefault="0085601C" w:rsidP="0085601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85601C">
              <w:rPr>
                <w:rFonts w:ascii="Times New Roman" w:eastAsia="宋体" w:hAnsi="Times New Roman" w:cs="Times New Roman"/>
                <w:color w:val="000000"/>
                <w:sz w:val="22"/>
              </w:rPr>
              <w:t xml:space="preserve">　</w:t>
            </w:r>
          </w:p>
        </w:tc>
        <w:tc>
          <w:tcPr>
            <w:tcW w:w="2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01C" w:rsidRPr="0085601C" w:rsidRDefault="0085601C" w:rsidP="0085601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85601C">
              <w:rPr>
                <w:rFonts w:ascii="Times New Roman" w:eastAsia="宋体" w:hAnsi="Times New Roman" w:cs="Times New Roman"/>
                <w:color w:val="000000"/>
                <w:sz w:val="22"/>
              </w:rPr>
              <w:t xml:space="preserve">　</w:t>
            </w:r>
          </w:p>
        </w:tc>
        <w:tc>
          <w:tcPr>
            <w:tcW w:w="2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01C" w:rsidRPr="0085601C" w:rsidRDefault="0085601C" w:rsidP="0085601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85601C">
              <w:rPr>
                <w:rFonts w:ascii="Times New Roman" w:eastAsia="宋体" w:hAnsi="Times New Roman" w:cs="Times New Roman"/>
                <w:color w:val="000000"/>
                <w:sz w:val="22"/>
              </w:rPr>
              <w:t xml:space="preserve">　</w:t>
            </w:r>
          </w:p>
        </w:tc>
      </w:tr>
      <w:tr w:rsidR="0085601C" w:rsidRPr="0085601C" w:rsidTr="0085601C">
        <w:trPr>
          <w:trHeight w:val="70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01C" w:rsidRPr="0085601C" w:rsidRDefault="0085601C" w:rsidP="0085601C">
            <w:pPr>
              <w:widowControl/>
              <w:rPr>
                <w:rFonts w:ascii="宋体" w:eastAsia="宋体" w:hAnsi="宋体" w:cs="宋体"/>
                <w:color w:val="000000"/>
                <w:sz w:val="22"/>
              </w:rPr>
            </w:pPr>
            <w:r w:rsidRPr="0085601C">
              <w:rPr>
                <w:rFonts w:ascii="宋体" w:eastAsia="宋体" w:hAnsi="宋体" w:cs="宋体" w:hint="eastAsia"/>
                <w:color w:val="000000"/>
                <w:sz w:val="22"/>
              </w:rPr>
              <w:t>公用经费</w:t>
            </w:r>
          </w:p>
        </w:tc>
        <w:tc>
          <w:tcPr>
            <w:tcW w:w="2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01C" w:rsidRPr="0085601C" w:rsidRDefault="0085601C" w:rsidP="0085601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85601C">
              <w:rPr>
                <w:rFonts w:ascii="Times New Roman" w:eastAsia="宋体" w:hAnsi="Times New Roman" w:cs="Times New Roman"/>
                <w:color w:val="000000"/>
                <w:sz w:val="22"/>
              </w:rPr>
              <w:t>134.45</w:t>
            </w:r>
            <w:r w:rsidRPr="0085601C">
              <w:rPr>
                <w:rFonts w:ascii="宋体" w:eastAsia="宋体" w:hAnsi="宋体" w:cs="Times New Roman" w:hint="eastAsia"/>
                <w:color w:val="000000"/>
                <w:sz w:val="22"/>
              </w:rPr>
              <w:t>万元</w:t>
            </w:r>
          </w:p>
        </w:tc>
        <w:tc>
          <w:tcPr>
            <w:tcW w:w="2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01C" w:rsidRPr="0085601C" w:rsidRDefault="0085601C" w:rsidP="0085601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85601C">
              <w:rPr>
                <w:rFonts w:ascii="Times New Roman" w:eastAsia="宋体" w:hAnsi="Times New Roman" w:cs="Times New Roman"/>
                <w:color w:val="000000"/>
                <w:sz w:val="22"/>
              </w:rPr>
              <w:t>118.39</w:t>
            </w:r>
            <w:r w:rsidRPr="0085601C">
              <w:rPr>
                <w:rFonts w:ascii="宋体" w:eastAsia="宋体" w:hAnsi="宋体" w:cs="Times New Roman" w:hint="eastAsia"/>
                <w:color w:val="000000"/>
                <w:sz w:val="22"/>
              </w:rPr>
              <w:t>万元</w:t>
            </w:r>
          </w:p>
        </w:tc>
        <w:tc>
          <w:tcPr>
            <w:tcW w:w="2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01C" w:rsidRPr="0085601C" w:rsidRDefault="0085601C" w:rsidP="0085601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85601C">
              <w:rPr>
                <w:rFonts w:ascii="Times New Roman" w:eastAsia="宋体" w:hAnsi="Times New Roman" w:cs="Times New Roman"/>
                <w:color w:val="000000"/>
                <w:sz w:val="22"/>
              </w:rPr>
              <w:t>132.51</w:t>
            </w:r>
            <w:r w:rsidRPr="0085601C">
              <w:rPr>
                <w:rFonts w:ascii="宋体" w:eastAsia="宋体" w:hAnsi="宋体" w:cs="Times New Roman" w:hint="eastAsia"/>
                <w:color w:val="000000"/>
                <w:sz w:val="22"/>
              </w:rPr>
              <w:t>万元</w:t>
            </w:r>
          </w:p>
        </w:tc>
      </w:tr>
      <w:tr w:rsidR="0085601C" w:rsidRPr="0085601C" w:rsidTr="0085601C">
        <w:trPr>
          <w:trHeight w:val="70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01C" w:rsidRPr="0085601C" w:rsidRDefault="0085601C" w:rsidP="0085601C">
            <w:pPr>
              <w:widowControl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85601C">
              <w:rPr>
                <w:rFonts w:ascii="Times New Roman" w:eastAsia="宋体" w:hAnsi="Times New Roman" w:cs="Times New Roman"/>
                <w:color w:val="000000"/>
                <w:sz w:val="22"/>
              </w:rPr>
              <w:t>1</w:t>
            </w:r>
            <w:r w:rsidRPr="0085601C">
              <w:rPr>
                <w:rFonts w:ascii="宋体" w:eastAsia="宋体" w:hAnsi="宋体" w:cs="Times New Roman" w:hint="eastAsia"/>
                <w:color w:val="000000"/>
                <w:sz w:val="22"/>
              </w:rPr>
              <w:t>．办公经费</w:t>
            </w:r>
          </w:p>
        </w:tc>
        <w:tc>
          <w:tcPr>
            <w:tcW w:w="2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01C" w:rsidRPr="0085601C" w:rsidRDefault="0085601C" w:rsidP="0085601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85601C">
              <w:rPr>
                <w:rFonts w:ascii="Times New Roman" w:eastAsia="宋体" w:hAnsi="Times New Roman" w:cs="Times New Roman"/>
                <w:color w:val="000000"/>
                <w:sz w:val="22"/>
              </w:rPr>
              <w:t>8</w:t>
            </w:r>
            <w:r w:rsidRPr="0085601C">
              <w:rPr>
                <w:rFonts w:ascii="宋体" w:eastAsia="宋体" w:hAnsi="宋体" w:cs="Times New Roman" w:hint="eastAsia"/>
                <w:color w:val="000000"/>
                <w:sz w:val="22"/>
              </w:rPr>
              <w:t>万元</w:t>
            </w:r>
          </w:p>
        </w:tc>
        <w:tc>
          <w:tcPr>
            <w:tcW w:w="2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01C" w:rsidRPr="0085601C" w:rsidRDefault="0085601C" w:rsidP="0085601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85601C">
              <w:rPr>
                <w:rFonts w:ascii="Times New Roman" w:eastAsia="宋体" w:hAnsi="Times New Roman" w:cs="Times New Roman"/>
                <w:color w:val="000000"/>
                <w:sz w:val="22"/>
              </w:rPr>
              <w:t>7</w:t>
            </w:r>
            <w:r w:rsidRPr="0085601C">
              <w:rPr>
                <w:rFonts w:ascii="宋体" w:eastAsia="宋体" w:hAnsi="宋体" w:cs="Times New Roman" w:hint="eastAsia"/>
                <w:color w:val="000000"/>
                <w:sz w:val="22"/>
              </w:rPr>
              <w:t>万元</w:t>
            </w:r>
          </w:p>
        </w:tc>
        <w:tc>
          <w:tcPr>
            <w:tcW w:w="2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01C" w:rsidRPr="0085601C" w:rsidRDefault="0085601C" w:rsidP="0085601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85601C">
              <w:rPr>
                <w:rFonts w:ascii="Times New Roman" w:eastAsia="宋体" w:hAnsi="Times New Roman" w:cs="Times New Roman"/>
                <w:color w:val="000000"/>
                <w:sz w:val="22"/>
              </w:rPr>
              <w:t>8</w:t>
            </w:r>
            <w:r w:rsidRPr="0085601C">
              <w:rPr>
                <w:rFonts w:ascii="宋体" w:eastAsia="宋体" w:hAnsi="宋体" w:cs="Times New Roman" w:hint="eastAsia"/>
                <w:color w:val="000000"/>
                <w:sz w:val="22"/>
              </w:rPr>
              <w:t>万元</w:t>
            </w:r>
          </w:p>
        </w:tc>
      </w:tr>
      <w:tr w:rsidR="0085601C" w:rsidRPr="0085601C" w:rsidTr="0085601C">
        <w:trPr>
          <w:trHeight w:val="70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01C" w:rsidRPr="0085601C" w:rsidRDefault="0085601C" w:rsidP="0085601C">
            <w:pPr>
              <w:widowControl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85601C">
              <w:rPr>
                <w:rFonts w:ascii="Times New Roman" w:eastAsia="宋体" w:hAnsi="Times New Roman" w:cs="Times New Roman"/>
                <w:color w:val="000000"/>
                <w:sz w:val="22"/>
              </w:rPr>
              <w:t>2</w:t>
            </w:r>
            <w:r w:rsidRPr="0085601C">
              <w:rPr>
                <w:rFonts w:ascii="宋体" w:eastAsia="宋体" w:hAnsi="宋体" w:cs="Times New Roman" w:hint="eastAsia"/>
                <w:color w:val="000000"/>
                <w:sz w:val="22"/>
              </w:rPr>
              <w:t>．水电费</w:t>
            </w:r>
          </w:p>
        </w:tc>
        <w:tc>
          <w:tcPr>
            <w:tcW w:w="2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01C" w:rsidRPr="0085601C" w:rsidRDefault="0085601C" w:rsidP="0085601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85601C">
              <w:rPr>
                <w:rFonts w:ascii="Times New Roman" w:eastAsia="宋体" w:hAnsi="Times New Roman" w:cs="Times New Roman"/>
                <w:color w:val="000000"/>
                <w:sz w:val="22"/>
              </w:rPr>
              <w:t>7</w:t>
            </w:r>
            <w:r w:rsidRPr="0085601C">
              <w:rPr>
                <w:rFonts w:ascii="宋体" w:eastAsia="宋体" w:hAnsi="宋体" w:cs="Times New Roman" w:hint="eastAsia"/>
                <w:color w:val="000000"/>
                <w:sz w:val="22"/>
              </w:rPr>
              <w:t>万元</w:t>
            </w:r>
          </w:p>
        </w:tc>
        <w:tc>
          <w:tcPr>
            <w:tcW w:w="2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01C" w:rsidRPr="0085601C" w:rsidRDefault="0085601C" w:rsidP="0085601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85601C">
              <w:rPr>
                <w:rFonts w:ascii="Times New Roman" w:eastAsia="宋体" w:hAnsi="Times New Roman" w:cs="Times New Roman"/>
                <w:color w:val="000000"/>
                <w:sz w:val="22"/>
              </w:rPr>
              <w:t>3.5</w:t>
            </w:r>
            <w:r w:rsidRPr="0085601C">
              <w:rPr>
                <w:rFonts w:ascii="宋体" w:eastAsia="宋体" w:hAnsi="宋体" w:cs="Times New Roman" w:hint="eastAsia"/>
                <w:color w:val="000000"/>
                <w:sz w:val="22"/>
              </w:rPr>
              <w:t>万元</w:t>
            </w:r>
          </w:p>
        </w:tc>
        <w:tc>
          <w:tcPr>
            <w:tcW w:w="2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01C" w:rsidRPr="0085601C" w:rsidRDefault="0085601C" w:rsidP="0085601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85601C">
              <w:rPr>
                <w:rFonts w:ascii="Times New Roman" w:eastAsia="宋体" w:hAnsi="Times New Roman" w:cs="Times New Roman"/>
                <w:color w:val="000000"/>
                <w:sz w:val="22"/>
              </w:rPr>
              <w:t>7</w:t>
            </w:r>
            <w:r w:rsidRPr="0085601C">
              <w:rPr>
                <w:rFonts w:ascii="宋体" w:eastAsia="宋体" w:hAnsi="宋体" w:cs="Times New Roman" w:hint="eastAsia"/>
                <w:color w:val="000000"/>
                <w:sz w:val="22"/>
              </w:rPr>
              <w:t>万元</w:t>
            </w:r>
          </w:p>
        </w:tc>
      </w:tr>
      <w:tr w:rsidR="0085601C" w:rsidRPr="0085601C" w:rsidTr="0085601C">
        <w:trPr>
          <w:trHeight w:val="148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01C" w:rsidRPr="0085601C" w:rsidRDefault="0085601C" w:rsidP="0085601C">
            <w:pPr>
              <w:widowControl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85601C">
              <w:rPr>
                <w:rFonts w:ascii="Times New Roman" w:eastAsia="宋体" w:hAnsi="Times New Roman" w:cs="Times New Roman"/>
                <w:color w:val="000000"/>
                <w:sz w:val="22"/>
              </w:rPr>
              <w:t>3</w:t>
            </w:r>
            <w:r w:rsidRPr="0085601C">
              <w:rPr>
                <w:rFonts w:ascii="宋体" w:eastAsia="宋体" w:hAnsi="宋体" w:cs="Times New Roman" w:hint="eastAsia"/>
                <w:color w:val="000000"/>
                <w:sz w:val="22"/>
              </w:rPr>
              <w:t>．差旅费</w:t>
            </w:r>
          </w:p>
        </w:tc>
        <w:tc>
          <w:tcPr>
            <w:tcW w:w="2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01C" w:rsidRPr="0085601C" w:rsidRDefault="0085601C" w:rsidP="0085601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85601C">
              <w:rPr>
                <w:rFonts w:ascii="Times New Roman" w:eastAsia="宋体" w:hAnsi="Times New Roman" w:cs="Times New Roman"/>
                <w:color w:val="000000"/>
                <w:sz w:val="22"/>
              </w:rPr>
              <w:t>3.21</w:t>
            </w:r>
            <w:r w:rsidRPr="0085601C">
              <w:rPr>
                <w:rFonts w:ascii="宋体" w:eastAsia="宋体" w:hAnsi="宋体" w:cs="Times New Roman" w:hint="eastAsia"/>
                <w:color w:val="000000"/>
                <w:sz w:val="22"/>
              </w:rPr>
              <w:t>万元</w:t>
            </w:r>
          </w:p>
        </w:tc>
        <w:tc>
          <w:tcPr>
            <w:tcW w:w="2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01C" w:rsidRPr="0085601C" w:rsidRDefault="0085601C" w:rsidP="0085601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85601C">
              <w:rPr>
                <w:rFonts w:ascii="Times New Roman" w:eastAsia="宋体" w:hAnsi="Times New Roman" w:cs="Times New Roman"/>
                <w:color w:val="000000"/>
                <w:sz w:val="22"/>
              </w:rPr>
              <w:t>8</w:t>
            </w:r>
            <w:r w:rsidRPr="0085601C">
              <w:rPr>
                <w:rFonts w:ascii="宋体" w:eastAsia="宋体" w:hAnsi="宋体" w:cs="Times New Roman" w:hint="eastAsia"/>
                <w:color w:val="000000"/>
                <w:sz w:val="22"/>
              </w:rPr>
              <w:t>万元</w:t>
            </w:r>
          </w:p>
        </w:tc>
        <w:tc>
          <w:tcPr>
            <w:tcW w:w="2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01C" w:rsidRPr="0085601C" w:rsidRDefault="0085601C" w:rsidP="0085601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85601C">
              <w:rPr>
                <w:rFonts w:ascii="Times New Roman" w:eastAsia="宋体" w:hAnsi="Times New Roman" w:cs="Times New Roman"/>
                <w:color w:val="000000"/>
                <w:sz w:val="22"/>
              </w:rPr>
              <w:t>4</w:t>
            </w:r>
            <w:r w:rsidRPr="0085601C">
              <w:rPr>
                <w:rFonts w:ascii="宋体" w:eastAsia="宋体" w:hAnsi="宋体" w:cs="Times New Roman" w:hint="eastAsia"/>
                <w:color w:val="000000"/>
                <w:sz w:val="22"/>
              </w:rPr>
              <w:t>万元</w:t>
            </w:r>
          </w:p>
        </w:tc>
      </w:tr>
      <w:tr w:rsidR="0085601C" w:rsidRPr="0085601C" w:rsidTr="0085601C">
        <w:trPr>
          <w:trHeight w:val="70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01C" w:rsidRPr="0085601C" w:rsidRDefault="0085601C" w:rsidP="0085601C">
            <w:pPr>
              <w:widowControl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85601C">
              <w:rPr>
                <w:rFonts w:ascii="Times New Roman" w:eastAsia="宋体" w:hAnsi="Times New Roman" w:cs="Times New Roman"/>
                <w:color w:val="000000"/>
                <w:sz w:val="22"/>
              </w:rPr>
              <w:t>4</w:t>
            </w:r>
            <w:r w:rsidRPr="0085601C">
              <w:rPr>
                <w:rFonts w:ascii="宋体" w:eastAsia="宋体" w:hAnsi="宋体" w:cs="Times New Roman" w:hint="eastAsia"/>
                <w:color w:val="000000"/>
                <w:sz w:val="22"/>
              </w:rPr>
              <w:t>．会议费</w:t>
            </w:r>
          </w:p>
        </w:tc>
        <w:tc>
          <w:tcPr>
            <w:tcW w:w="2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601C" w:rsidRPr="0085601C" w:rsidRDefault="0085601C" w:rsidP="0085601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85601C">
              <w:rPr>
                <w:rFonts w:ascii="Times New Roman" w:eastAsia="宋体" w:hAnsi="Times New Roman" w:cs="Times New Roman"/>
                <w:color w:val="000000"/>
                <w:sz w:val="22"/>
              </w:rPr>
              <w:t xml:space="preserve">　</w:t>
            </w:r>
          </w:p>
        </w:tc>
        <w:tc>
          <w:tcPr>
            <w:tcW w:w="2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601C" w:rsidRPr="0085601C" w:rsidRDefault="0085601C" w:rsidP="0085601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85601C">
              <w:rPr>
                <w:rFonts w:ascii="Times New Roman" w:eastAsia="宋体" w:hAnsi="Times New Roman" w:cs="Times New Roman"/>
                <w:color w:val="000000"/>
                <w:sz w:val="22"/>
              </w:rPr>
              <w:t>5.8</w:t>
            </w:r>
            <w:r w:rsidRPr="0085601C">
              <w:rPr>
                <w:rFonts w:ascii="宋体" w:eastAsia="宋体" w:hAnsi="宋体" w:cs="Times New Roman" w:hint="eastAsia"/>
                <w:color w:val="000000"/>
                <w:sz w:val="22"/>
              </w:rPr>
              <w:t>万元</w:t>
            </w:r>
          </w:p>
        </w:tc>
        <w:tc>
          <w:tcPr>
            <w:tcW w:w="2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601C" w:rsidRPr="0085601C" w:rsidRDefault="0085601C" w:rsidP="0085601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85601C">
              <w:rPr>
                <w:rFonts w:ascii="Times New Roman" w:eastAsia="宋体" w:hAnsi="Times New Roman" w:cs="Times New Roman"/>
                <w:color w:val="000000"/>
                <w:sz w:val="22"/>
              </w:rPr>
              <w:t xml:space="preserve">　</w:t>
            </w:r>
          </w:p>
        </w:tc>
      </w:tr>
      <w:tr w:rsidR="0085601C" w:rsidRPr="0085601C" w:rsidTr="0085601C">
        <w:trPr>
          <w:trHeight w:val="70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01C" w:rsidRPr="0085601C" w:rsidRDefault="0085601C" w:rsidP="0085601C">
            <w:pPr>
              <w:widowControl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85601C">
              <w:rPr>
                <w:rFonts w:ascii="Times New Roman" w:eastAsia="宋体" w:hAnsi="Times New Roman" w:cs="Times New Roman"/>
                <w:color w:val="000000"/>
                <w:sz w:val="22"/>
              </w:rPr>
              <w:t>5</w:t>
            </w:r>
            <w:r w:rsidRPr="0085601C">
              <w:rPr>
                <w:rFonts w:ascii="宋体" w:eastAsia="宋体" w:hAnsi="宋体" w:cs="Times New Roman" w:hint="eastAsia"/>
                <w:color w:val="000000"/>
                <w:sz w:val="22"/>
              </w:rPr>
              <w:t>．培训费</w:t>
            </w:r>
          </w:p>
        </w:tc>
        <w:tc>
          <w:tcPr>
            <w:tcW w:w="2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601C" w:rsidRPr="0085601C" w:rsidRDefault="0085601C" w:rsidP="0085601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85601C">
              <w:rPr>
                <w:rFonts w:ascii="Times New Roman" w:eastAsia="宋体" w:hAnsi="Times New Roman" w:cs="Times New Roman"/>
                <w:color w:val="000000"/>
                <w:sz w:val="22"/>
              </w:rPr>
              <w:t xml:space="preserve">　</w:t>
            </w:r>
          </w:p>
        </w:tc>
        <w:tc>
          <w:tcPr>
            <w:tcW w:w="2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601C" w:rsidRPr="0085601C" w:rsidRDefault="0085601C" w:rsidP="0085601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85601C">
              <w:rPr>
                <w:rFonts w:ascii="Times New Roman" w:eastAsia="宋体" w:hAnsi="Times New Roman" w:cs="Times New Roman"/>
                <w:color w:val="000000"/>
                <w:sz w:val="22"/>
              </w:rPr>
              <w:t>0.8</w:t>
            </w:r>
            <w:r w:rsidRPr="0085601C">
              <w:rPr>
                <w:rFonts w:ascii="宋体" w:eastAsia="宋体" w:hAnsi="宋体" w:cs="Times New Roman" w:hint="eastAsia"/>
                <w:color w:val="000000"/>
                <w:sz w:val="22"/>
              </w:rPr>
              <w:t>万元</w:t>
            </w:r>
          </w:p>
        </w:tc>
        <w:tc>
          <w:tcPr>
            <w:tcW w:w="2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601C" w:rsidRPr="0085601C" w:rsidRDefault="0085601C" w:rsidP="0085601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85601C">
              <w:rPr>
                <w:rFonts w:ascii="Times New Roman" w:eastAsia="宋体" w:hAnsi="Times New Roman" w:cs="Times New Roman"/>
                <w:color w:val="000000"/>
                <w:sz w:val="22"/>
              </w:rPr>
              <w:t xml:space="preserve">　</w:t>
            </w:r>
          </w:p>
        </w:tc>
      </w:tr>
      <w:tr w:rsidR="0085601C" w:rsidRPr="0085601C" w:rsidTr="0085601C">
        <w:trPr>
          <w:trHeight w:val="106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01C" w:rsidRPr="0085601C" w:rsidRDefault="0085601C" w:rsidP="0085601C">
            <w:pPr>
              <w:widowControl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85601C">
              <w:rPr>
                <w:rFonts w:ascii="Times New Roman" w:eastAsia="宋体" w:hAnsi="Times New Roman" w:cs="Times New Roman"/>
                <w:color w:val="000000"/>
                <w:sz w:val="22"/>
              </w:rPr>
              <w:t>6</w:t>
            </w:r>
            <w:r w:rsidRPr="0085601C">
              <w:rPr>
                <w:rFonts w:ascii="宋体" w:eastAsia="宋体" w:hAnsi="宋体" w:cs="Times New Roman" w:hint="eastAsia"/>
                <w:color w:val="000000"/>
                <w:sz w:val="22"/>
              </w:rPr>
              <w:t>．维修（护）费</w:t>
            </w:r>
          </w:p>
        </w:tc>
        <w:tc>
          <w:tcPr>
            <w:tcW w:w="2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01C" w:rsidRPr="0085601C" w:rsidRDefault="0085601C" w:rsidP="0085601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85601C">
              <w:rPr>
                <w:rFonts w:ascii="Times New Roman" w:eastAsia="宋体" w:hAnsi="Times New Roman" w:cs="Times New Roman"/>
                <w:color w:val="000000"/>
                <w:sz w:val="22"/>
              </w:rPr>
              <w:t>109.95</w:t>
            </w:r>
            <w:r w:rsidRPr="0085601C">
              <w:rPr>
                <w:rFonts w:ascii="宋体" w:eastAsia="宋体" w:hAnsi="宋体" w:cs="Times New Roman" w:hint="eastAsia"/>
                <w:color w:val="000000"/>
                <w:sz w:val="22"/>
              </w:rPr>
              <w:t>万元</w:t>
            </w:r>
          </w:p>
        </w:tc>
        <w:tc>
          <w:tcPr>
            <w:tcW w:w="2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01C" w:rsidRPr="0085601C" w:rsidRDefault="0085601C" w:rsidP="0085601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85601C">
              <w:rPr>
                <w:rFonts w:ascii="Times New Roman" w:eastAsia="宋体" w:hAnsi="Times New Roman" w:cs="Times New Roman"/>
                <w:color w:val="000000"/>
                <w:sz w:val="22"/>
              </w:rPr>
              <w:t>4.07</w:t>
            </w:r>
            <w:r w:rsidRPr="0085601C">
              <w:rPr>
                <w:rFonts w:ascii="宋体" w:eastAsia="宋体" w:hAnsi="宋体" w:cs="Times New Roman" w:hint="eastAsia"/>
                <w:color w:val="000000"/>
                <w:sz w:val="22"/>
              </w:rPr>
              <w:t>万元</w:t>
            </w:r>
          </w:p>
        </w:tc>
        <w:tc>
          <w:tcPr>
            <w:tcW w:w="2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01C" w:rsidRPr="0085601C" w:rsidRDefault="0085601C" w:rsidP="0085601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85601C">
              <w:rPr>
                <w:rFonts w:ascii="Times New Roman" w:eastAsia="宋体" w:hAnsi="Times New Roman" w:cs="Times New Roman"/>
                <w:color w:val="000000"/>
                <w:sz w:val="22"/>
              </w:rPr>
              <w:t>106.51</w:t>
            </w:r>
            <w:r w:rsidRPr="0085601C">
              <w:rPr>
                <w:rFonts w:ascii="宋体" w:eastAsia="宋体" w:hAnsi="宋体" w:cs="Times New Roman" w:hint="eastAsia"/>
                <w:color w:val="000000"/>
                <w:sz w:val="22"/>
              </w:rPr>
              <w:t>万元</w:t>
            </w:r>
          </w:p>
        </w:tc>
      </w:tr>
      <w:tr w:rsidR="0085601C" w:rsidRPr="0085601C" w:rsidTr="0085601C">
        <w:trPr>
          <w:trHeight w:val="251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01C" w:rsidRPr="0085601C" w:rsidRDefault="0085601C" w:rsidP="0085601C">
            <w:pPr>
              <w:widowControl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85601C">
              <w:rPr>
                <w:rFonts w:ascii="Times New Roman" w:eastAsia="宋体" w:hAnsi="Times New Roman" w:cs="Times New Roman"/>
                <w:color w:val="000000"/>
                <w:sz w:val="22"/>
              </w:rPr>
              <w:t>7</w:t>
            </w:r>
            <w:r w:rsidRPr="0085601C">
              <w:rPr>
                <w:rFonts w:ascii="宋体" w:eastAsia="宋体" w:hAnsi="宋体" w:cs="Times New Roman" w:hint="eastAsia"/>
                <w:color w:val="000000"/>
                <w:sz w:val="22"/>
              </w:rPr>
              <w:t>．税金及附加费用</w:t>
            </w:r>
          </w:p>
        </w:tc>
        <w:tc>
          <w:tcPr>
            <w:tcW w:w="2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01C" w:rsidRPr="0085601C" w:rsidRDefault="0085601C" w:rsidP="0085601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85601C">
              <w:rPr>
                <w:rFonts w:ascii="Times New Roman" w:eastAsia="宋体" w:hAnsi="Times New Roman" w:cs="Times New Roman"/>
                <w:color w:val="000000"/>
                <w:sz w:val="22"/>
              </w:rPr>
              <w:t>6.29</w:t>
            </w:r>
            <w:r w:rsidRPr="0085601C">
              <w:rPr>
                <w:rFonts w:ascii="宋体" w:eastAsia="宋体" w:hAnsi="宋体" w:cs="Times New Roman" w:hint="eastAsia"/>
                <w:color w:val="000000"/>
                <w:sz w:val="22"/>
              </w:rPr>
              <w:t>万元</w:t>
            </w:r>
          </w:p>
        </w:tc>
        <w:tc>
          <w:tcPr>
            <w:tcW w:w="2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01C" w:rsidRPr="0085601C" w:rsidRDefault="0085601C" w:rsidP="0085601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85601C">
              <w:rPr>
                <w:rFonts w:ascii="Times New Roman" w:eastAsia="宋体" w:hAnsi="Times New Roman" w:cs="Times New Roman"/>
                <w:color w:val="000000"/>
                <w:sz w:val="22"/>
              </w:rPr>
              <w:t xml:space="preserve">　</w:t>
            </w:r>
          </w:p>
        </w:tc>
        <w:tc>
          <w:tcPr>
            <w:tcW w:w="2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01C" w:rsidRPr="0085601C" w:rsidRDefault="0085601C" w:rsidP="0085601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85601C">
              <w:rPr>
                <w:rFonts w:ascii="Times New Roman" w:eastAsia="宋体" w:hAnsi="Times New Roman" w:cs="Times New Roman"/>
                <w:color w:val="000000"/>
                <w:sz w:val="22"/>
              </w:rPr>
              <w:t>7</w:t>
            </w:r>
            <w:r w:rsidRPr="0085601C">
              <w:rPr>
                <w:rFonts w:ascii="宋体" w:eastAsia="宋体" w:hAnsi="宋体" w:cs="Times New Roman" w:hint="eastAsia"/>
                <w:color w:val="000000"/>
                <w:sz w:val="22"/>
              </w:rPr>
              <w:t>万元</w:t>
            </w:r>
          </w:p>
        </w:tc>
      </w:tr>
      <w:tr w:rsidR="0085601C" w:rsidRPr="0085601C" w:rsidTr="0085601C">
        <w:trPr>
          <w:trHeight w:val="70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601C" w:rsidRPr="0085601C" w:rsidRDefault="0085601C" w:rsidP="0085601C">
            <w:pPr>
              <w:widowControl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85601C">
              <w:rPr>
                <w:rFonts w:ascii="Times New Roman" w:eastAsia="宋体" w:hAnsi="Times New Roman" w:cs="Times New Roman"/>
                <w:color w:val="000000"/>
                <w:sz w:val="22"/>
              </w:rPr>
              <w:t>8</w:t>
            </w:r>
            <w:r w:rsidRPr="0085601C">
              <w:rPr>
                <w:rFonts w:ascii="宋体" w:eastAsia="宋体" w:hAnsi="宋体" w:cs="Times New Roman" w:hint="eastAsia"/>
                <w:color w:val="000000"/>
                <w:sz w:val="22"/>
              </w:rPr>
              <w:t>．工会经费</w:t>
            </w:r>
          </w:p>
        </w:tc>
        <w:tc>
          <w:tcPr>
            <w:tcW w:w="2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601C" w:rsidRPr="0085601C" w:rsidRDefault="0085601C" w:rsidP="0085601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85601C">
              <w:rPr>
                <w:rFonts w:ascii="Times New Roman" w:eastAsia="宋体" w:hAnsi="Times New Roman" w:cs="Times New Roman"/>
                <w:color w:val="000000"/>
                <w:sz w:val="22"/>
              </w:rPr>
              <w:t xml:space="preserve">　</w:t>
            </w:r>
          </w:p>
        </w:tc>
        <w:tc>
          <w:tcPr>
            <w:tcW w:w="2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601C" w:rsidRPr="0085601C" w:rsidRDefault="0085601C" w:rsidP="0085601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85601C">
              <w:rPr>
                <w:rFonts w:ascii="Times New Roman" w:eastAsia="宋体" w:hAnsi="Times New Roman" w:cs="Times New Roman"/>
                <w:color w:val="000000"/>
                <w:sz w:val="22"/>
              </w:rPr>
              <w:t>7.58</w:t>
            </w:r>
            <w:r w:rsidRPr="0085601C">
              <w:rPr>
                <w:rFonts w:ascii="宋体" w:eastAsia="宋体" w:hAnsi="宋体" w:cs="Times New Roman" w:hint="eastAsia"/>
                <w:color w:val="000000"/>
                <w:sz w:val="22"/>
              </w:rPr>
              <w:t>万元</w:t>
            </w:r>
          </w:p>
        </w:tc>
        <w:tc>
          <w:tcPr>
            <w:tcW w:w="2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601C" w:rsidRPr="0085601C" w:rsidRDefault="0085601C" w:rsidP="0085601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85601C">
              <w:rPr>
                <w:rFonts w:ascii="Times New Roman" w:eastAsia="宋体" w:hAnsi="Times New Roman" w:cs="Times New Roman"/>
                <w:color w:val="000000"/>
                <w:sz w:val="22"/>
              </w:rPr>
              <w:t xml:space="preserve">　</w:t>
            </w:r>
          </w:p>
        </w:tc>
      </w:tr>
      <w:tr w:rsidR="0085601C" w:rsidRPr="0085601C" w:rsidTr="0085601C">
        <w:trPr>
          <w:trHeight w:val="87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01C" w:rsidRPr="0085601C" w:rsidRDefault="0085601C" w:rsidP="0085601C">
            <w:pPr>
              <w:widowControl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85601C">
              <w:rPr>
                <w:rFonts w:ascii="Times New Roman" w:eastAsia="宋体" w:hAnsi="Times New Roman" w:cs="Times New Roman"/>
                <w:color w:val="000000"/>
                <w:sz w:val="22"/>
              </w:rPr>
              <w:t>9</w:t>
            </w:r>
            <w:r w:rsidRPr="0085601C">
              <w:rPr>
                <w:rFonts w:ascii="宋体" w:eastAsia="宋体" w:hAnsi="宋体" w:cs="Times New Roman" w:hint="eastAsia"/>
                <w:color w:val="000000"/>
                <w:sz w:val="22"/>
              </w:rPr>
              <w:t>．党建经费</w:t>
            </w:r>
          </w:p>
        </w:tc>
        <w:tc>
          <w:tcPr>
            <w:tcW w:w="2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01C" w:rsidRPr="0085601C" w:rsidRDefault="0085601C" w:rsidP="0085601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85601C">
              <w:rPr>
                <w:rFonts w:ascii="Times New Roman" w:eastAsia="宋体" w:hAnsi="Times New Roman" w:cs="Times New Roman"/>
                <w:color w:val="000000"/>
                <w:sz w:val="22"/>
              </w:rPr>
              <w:t xml:space="preserve">　</w:t>
            </w:r>
          </w:p>
        </w:tc>
        <w:tc>
          <w:tcPr>
            <w:tcW w:w="2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01C" w:rsidRPr="0085601C" w:rsidRDefault="0085601C" w:rsidP="0085601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85601C">
              <w:rPr>
                <w:rFonts w:ascii="Times New Roman" w:eastAsia="宋体" w:hAnsi="Times New Roman" w:cs="Times New Roman"/>
                <w:color w:val="000000"/>
                <w:sz w:val="22"/>
              </w:rPr>
              <w:t>8.64</w:t>
            </w:r>
            <w:r w:rsidRPr="0085601C">
              <w:rPr>
                <w:rFonts w:ascii="宋体" w:eastAsia="宋体" w:hAnsi="宋体" w:cs="Times New Roman" w:hint="eastAsia"/>
                <w:color w:val="000000"/>
                <w:sz w:val="22"/>
              </w:rPr>
              <w:t>万元</w:t>
            </w:r>
          </w:p>
        </w:tc>
        <w:tc>
          <w:tcPr>
            <w:tcW w:w="2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01C" w:rsidRPr="0085601C" w:rsidRDefault="0085601C" w:rsidP="0085601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85601C">
              <w:rPr>
                <w:rFonts w:ascii="Times New Roman" w:eastAsia="宋体" w:hAnsi="Times New Roman" w:cs="Times New Roman"/>
                <w:color w:val="000000"/>
                <w:sz w:val="22"/>
              </w:rPr>
              <w:t xml:space="preserve">　</w:t>
            </w:r>
          </w:p>
        </w:tc>
      </w:tr>
      <w:tr w:rsidR="0085601C" w:rsidRPr="0085601C" w:rsidTr="0085601C">
        <w:trPr>
          <w:trHeight w:val="439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601C" w:rsidRPr="0085601C" w:rsidRDefault="0085601C" w:rsidP="0085601C">
            <w:pPr>
              <w:widowControl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85601C">
              <w:rPr>
                <w:rFonts w:ascii="Times New Roman" w:eastAsia="宋体" w:hAnsi="Times New Roman" w:cs="Times New Roman"/>
                <w:color w:val="000000"/>
                <w:sz w:val="22"/>
              </w:rPr>
              <w:t>10.</w:t>
            </w:r>
            <w:r w:rsidRPr="0085601C">
              <w:rPr>
                <w:rFonts w:ascii="宋体" w:eastAsia="宋体" w:hAnsi="宋体" w:cs="Times New Roman" w:hint="eastAsia"/>
                <w:color w:val="000000"/>
                <w:sz w:val="22"/>
              </w:rPr>
              <w:t>其他商品和服务支出</w:t>
            </w:r>
          </w:p>
        </w:tc>
        <w:tc>
          <w:tcPr>
            <w:tcW w:w="2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601C" w:rsidRPr="0085601C" w:rsidRDefault="0085601C" w:rsidP="0085601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85601C">
              <w:rPr>
                <w:rFonts w:ascii="Times New Roman" w:eastAsia="宋体" w:hAnsi="Times New Roman" w:cs="Times New Roman"/>
                <w:color w:val="000000"/>
                <w:sz w:val="22"/>
              </w:rPr>
              <w:t xml:space="preserve">　</w:t>
            </w:r>
          </w:p>
        </w:tc>
        <w:tc>
          <w:tcPr>
            <w:tcW w:w="2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601C" w:rsidRPr="0085601C" w:rsidRDefault="0085601C" w:rsidP="0085601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85601C">
              <w:rPr>
                <w:rFonts w:ascii="Times New Roman" w:eastAsia="宋体" w:hAnsi="Times New Roman" w:cs="Times New Roman"/>
                <w:color w:val="000000"/>
                <w:sz w:val="22"/>
              </w:rPr>
              <w:t>73</w:t>
            </w:r>
            <w:r w:rsidRPr="0085601C">
              <w:rPr>
                <w:rFonts w:ascii="宋体" w:eastAsia="宋体" w:hAnsi="宋体" w:cs="Times New Roman" w:hint="eastAsia"/>
                <w:color w:val="000000"/>
                <w:sz w:val="22"/>
              </w:rPr>
              <w:t>万元</w:t>
            </w:r>
          </w:p>
        </w:tc>
        <w:tc>
          <w:tcPr>
            <w:tcW w:w="2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601C" w:rsidRPr="0085601C" w:rsidRDefault="0085601C" w:rsidP="0085601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85601C">
              <w:rPr>
                <w:rFonts w:ascii="Times New Roman" w:eastAsia="宋体" w:hAnsi="Times New Roman" w:cs="Times New Roman"/>
                <w:color w:val="000000"/>
                <w:sz w:val="22"/>
              </w:rPr>
              <w:t xml:space="preserve">　</w:t>
            </w:r>
          </w:p>
        </w:tc>
      </w:tr>
      <w:tr w:rsidR="0085601C" w:rsidRPr="0085601C" w:rsidTr="0085601C">
        <w:trPr>
          <w:trHeight w:val="199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01C" w:rsidRPr="0085601C" w:rsidRDefault="0085601C" w:rsidP="0085601C">
            <w:pPr>
              <w:widowControl/>
              <w:rPr>
                <w:rFonts w:ascii="宋体" w:eastAsia="宋体" w:hAnsi="宋体" w:cs="宋体"/>
                <w:color w:val="000000"/>
                <w:sz w:val="22"/>
              </w:rPr>
            </w:pPr>
            <w:r w:rsidRPr="0085601C">
              <w:rPr>
                <w:rFonts w:ascii="宋体" w:eastAsia="宋体" w:hAnsi="宋体" w:cs="宋体" w:hint="eastAsia"/>
                <w:color w:val="000000"/>
                <w:sz w:val="22"/>
              </w:rPr>
              <w:t>政府采购金额</w:t>
            </w:r>
          </w:p>
        </w:tc>
        <w:tc>
          <w:tcPr>
            <w:tcW w:w="2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01C" w:rsidRPr="0085601C" w:rsidRDefault="0085601C" w:rsidP="0085601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85601C">
              <w:rPr>
                <w:rFonts w:ascii="Times New Roman" w:eastAsia="宋体" w:hAnsi="Times New Roman" w:cs="Times New Roman"/>
                <w:color w:val="000000"/>
                <w:sz w:val="22"/>
              </w:rPr>
              <w:t>223.01</w:t>
            </w:r>
            <w:r w:rsidRPr="0085601C">
              <w:rPr>
                <w:rFonts w:ascii="宋体" w:eastAsia="宋体" w:hAnsi="宋体" w:cs="Times New Roman" w:hint="eastAsia"/>
                <w:color w:val="000000"/>
                <w:sz w:val="22"/>
              </w:rPr>
              <w:t>万元</w:t>
            </w:r>
          </w:p>
        </w:tc>
        <w:tc>
          <w:tcPr>
            <w:tcW w:w="2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01C" w:rsidRPr="0085601C" w:rsidRDefault="0085601C" w:rsidP="0085601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85601C">
              <w:rPr>
                <w:rFonts w:ascii="Times New Roman" w:eastAsia="宋体" w:hAnsi="Times New Roman" w:cs="Times New Roman"/>
                <w:color w:val="000000"/>
                <w:sz w:val="22"/>
              </w:rPr>
              <w:t xml:space="preserve">　</w:t>
            </w:r>
          </w:p>
        </w:tc>
        <w:tc>
          <w:tcPr>
            <w:tcW w:w="2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01C" w:rsidRPr="0085601C" w:rsidRDefault="0085601C" w:rsidP="0085601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85601C">
              <w:rPr>
                <w:rFonts w:ascii="Times New Roman" w:eastAsia="宋体" w:hAnsi="Times New Roman" w:cs="Times New Roman"/>
                <w:color w:val="000000"/>
                <w:sz w:val="22"/>
              </w:rPr>
              <w:t>98.22</w:t>
            </w:r>
            <w:r w:rsidRPr="0085601C">
              <w:rPr>
                <w:rFonts w:ascii="宋体" w:eastAsia="宋体" w:hAnsi="宋体" w:cs="Times New Roman" w:hint="eastAsia"/>
                <w:color w:val="000000"/>
                <w:sz w:val="22"/>
              </w:rPr>
              <w:t>万元</w:t>
            </w:r>
          </w:p>
        </w:tc>
      </w:tr>
      <w:tr w:rsidR="0085601C" w:rsidRPr="0085601C" w:rsidTr="0085601C">
        <w:trPr>
          <w:trHeight w:val="439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01C" w:rsidRPr="0085601C" w:rsidRDefault="0085601C" w:rsidP="0085601C">
            <w:pPr>
              <w:widowControl/>
              <w:rPr>
                <w:rFonts w:ascii="宋体" w:eastAsia="宋体" w:hAnsi="宋体" w:cs="宋体"/>
                <w:color w:val="000000"/>
                <w:sz w:val="22"/>
              </w:rPr>
            </w:pPr>
            <w:r w:rsidRPr="0085601C">
              <w:rPr>
                <w:rFonts w:ascii="宋体" w:eastAsia="宋体" w:hAnsi="宋体" w:cs="宋体" w:hint="eastAsia"/>
                <w:color w:val="000000"/>
                <w:sz w:val="22"/>
              </w:rPr>
              <w:t>部门整体支出预算调整</w:t>
            </w:r>
          </w:p>
        </w:tc>
        <w:tc>
          <w:tcPr>
            <w:tcW w:w="2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01C" w:rsidRPr="0085601C" w:rsidRDefault="0085601C" w:rsidP="0085601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85601C">
              <w:rPr>
                <w:rFonts w:ascii="Times New Roman" w:eastAsia="宋体" w:hAnsi="Times New Roman" w:cs="Times New Roman"/>
                <w:color w:val="000000"/>
                <w:sz w:val="22"/>
              </w:rPr>
              <w:t xml:space="preserve">　</w:t>
            </w:r>
          </w:p>
        </w:tc>
        <w:tc>
          <w:tcPr>
            <w:tcW w:w="2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01C" w:rsidRPr="0085601C" w:rsidRDefault="0085601C" w:rsidP="0085601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85601C">
              <w:rPr>
                <w:rFonts w:ascii="Times New Roman" w:eastAsia="宋体" w:hAnsi="Times New Roman" w:cs="Times New Roman"/>
                <w:color w:val="000000"/>
                <w:sz w:val="22"/>
              </w:rPr>
              <w:t xml:space="preserve">　</w:t>
            </w:r>
          </w:p>
        </w:tc>
        <w:tc>
          <w:tcPr>
            <w:tcW w:w="2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01C" w:rsidRPr="0085601C" w:rsidRDefault="0085601C" w:rsidP="0085601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85601C">
              <w:rPr>
                <w:rFonts w:ascii="Times New Roman" w:eastAsia="宋体" w:hAnsi="Times New Roman" w:cs="Times New Roman"/>
                <w:color w:val="000000"/>
                <w:sz w:val="22"/>
              </w:rPr>
              <w:t xml:space="preserve">　</w:t>
            </w:r>
          </w:p>
        </w:tc>
      </w:tr>
      <w:tr w:rsidR="0085601C" w:rsidRPr="0085601C" w:rsidTr="0085601C">
        <w:trPr>
          <w:trHeight w:val="660"/>
        </w:trPr>
        <w:tc>
          <w:tcPr>
            <w:tcW w:w="2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601C" w:rsidRPr="0085601C" w:rsidRDefault="0085601C" w:rsidP="0085601C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85601C">
              <w:rPr>
                <w:rFonts w:ascii="宋体" w:eastAsia="宋体" w:hAnsi="宋体" w:cs="宋体" w:hint="eastAsia"/>
                <w:color w:val="000000"/>
                <w:sz w:val="22"/>
              </w:rPr>
              <w:t>楼堂馆所控制情况</w:t>
            </w:r>
            <w:r w:rsidRPr="0085601C">
              <w:rPr>
                <w:rFonts w:ascii="宋体" w:eastAsia="宋体" w:hAnsi="宋体" w:cs="宋体" w:hint="eastAsia"/>
                <w:color w:val="000000"/>
                <w:sz w:val="22"/>
              </w:rPr>
              <w:br/>
              <w:t>(2021年完工项目)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01C" w:rsidRPr="0085601C" w:rsidRDefault="0085601C" w:rsidP="0085601C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85601C">
              <w:rPr>
                <w:rFonts w:ascii="宋体" w:eastAsia="宋体" w:hAnsi="宋体" w:cs="宋体" w:hint="eastAsia"/>
                <w:color w:val="000000"/>
                <w:sz w:val="22"/>
              </w:rPr>
              <w:t>批复规模(㎡)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01C" w:rsidRPr="0085601C" w:rsidRDefault="0085601C" w:rsidP="0085601C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85601C">
              <w:rPr>
                <w:rFonts w:ascii="宋体" w:eastAsia="宋体" w:hAnsi="宋体" w:cs="宋体" w:hint="eastAsia"/>
                <w:color w:val="000000"/>
                <w:sz w:val="22"/>
              </w:rPr>
              <w:t>实际规模(㎡)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01C" w:rsidRPr="0085601C" w:rsidRDefault="0085601C" w:rsidP="0085601C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85601C">
              <w:rPr>
                <w:rFonts w:ascii="宋体" w:eastAsia="宋体" w:hAnsi="宋体" w:cs="宋体" w:hint="eastAsia"/>
                <w:color w:val="000000"/>
                <w:sz w:val="22"/>
              </w:rPr>
              <w:t>规模控制率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01C" w:rsidRPr="0085601C" w:rsidRDefault="0085601C" w:rsidP="0085601C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85601C">
              <w:rPr>
                <w:rFonts w:ascii="宋体" w:eastAsia="宋体" w:hAnsi="宋体" w:cs="宋体" w:hint="eastAsia"/>
                <w:color w:val="000000"/>
                <w:sz w:val="22"/>
              </w:rPr>
              <w:t>预算投资（万元）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01C" w:rsidRPr="0085601C" w:rsidRDefault="0085601C" w:rsidP="0085601C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85601C">
              <w:rPr>
                <w:rFonts w:ascii="宋体" w:eastAsia="宋体" w:hAnsi="宋体" w:cs="宋体" w:hint="eastAsia"/>
                <w:color w:val="000000"/>
                <w:sz w:val="22"/>
              </w:rPr>
              <w:t>实际投资（万元）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01C" w:rsidRPr="0085601C" w:rsidRDefault="0085601C" w:rsidP="0085601C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85601C">
              <w:rPr>
                <w:rFonts w:ascii="宋体" w:eastAsia="宋体" w:hAnsi="宋体" w:cs="宋体" w:hint="eastAsia"/>
                <w:color w:val="000000"/>
                <w:sz w:val="22"/>
              </w:rPr>
              <w:t>投资概算控制率</w:t>
            </w:r>
          </w:p>
        </w:tc>
      </w:tr>
      <w:tr w:rsidR="0085601C" w:rsidRPr="0085601C" w:rsidTr="0085601C">
        <w:trPr>
          <w:trHeight w:val="439"/>
        </w:trPr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601C" w:rsidRPr="0085601C" w:rsidRDefault="0085601C" w:rsidP="0085601C">
            <w:pPr>
              <w:widowControl/>
              <w:jc w:val="lef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01C" w:rsidRPr="0085601C" w:rsidRDefault="0085601C" w:rsidP="0085601C">
            <w:pPr>
              <w:widowControl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85601C">
              <w:rPr>
                <w:rFonts w:ascii="Times New Roman" w:eastAsia="宋体" w:hAnsi="Times New Roman" w:cs="Times New Roman"/>
                <w:color w:val="000000"/>
                <w:sz w:val="22"/>
              </w:rPr>
              <w:t xml:space="preserve">　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01C" w:rsidRPr="0085601C" w:rsidRDefault="0085601C" w:rsidP="0085601C">
            <w:pPr>
              <w:widowControl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85601C">
              <w:rPr>
                <w:rFonts w:ascii="Times New Roman" w:eastAsia="宋体" w:hAnsi="Times New Roman" w:cs="Times New Roman"/>
                <w:color w:val="000000"/>
                <w:sz w:val="22"/>
              </w:rPr>
              <w:t xml:space="preserve">　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01C" w:rsidRPr="0085601C" w:rsidRDefault="0085601C" w:rsidP="0085601C">
            <w:pPr>
              <w:widowControl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85601C">
              <w:rPr>
                <w:rFonts w:ascii="Times New Roman" w:eastAsia="宋体" w:hAnsi="Times New Roman" w:cs="Times New Roman"/>
                <w:color w:val="000000"/>
                <w:sz w:val="22"/>
              </w:rPr>
              <w:t xml:space="preserve">　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01C" w:rsidRPr="0085601C" w:rsidRDefault="0085601C" w:rsidP="0085601C">
            <w:pPr>
              <w:widowControl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85601C">
              <w:rPr>
                <w:rFonts w:ascii="Times New Roman" w:eastAsia="宋体" w:hAnsi="Times New Roman" w:cs="Times New Roman"/>
                <w:color w:val="000000"/>
                <w:sz w:val="22"/>
              </w:rPr>
              <w:t xml:space="preserve">　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01C" w:rsidRPr="0085601C" w:rsidRDefault="0085601C" w:rsidP="0085601C">
            <w:pPr>
              <w:widowControl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85601C">
              <w:rPr>
                <w:rFonts w:ascii="Times New Roman" w:eastAsia="宋体" w:hAnsi="Times New Roman" w:cs="Times New Roman"/>
                <w:color w:val="000000"/>
                <w:sz w:val="22"/>
              </w:rPr>
              <w:t xml:space="preserve">　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01C" w:rsidRPr="0085601C" w:rsidRDefault="0085601C" w:rsidP="0085601C">
            <w:pPr>
              <w:widowControl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85601C">
              <w:rPr>
                <w:rFonts w:ascii="Times New Roman" w:eastAsia="宋体" w:hAnsi="Times New Roman" w:cs="Times New Roman"/>
                <w:color w:val="000000"/>
                <w:sz w:val="22"/>
              </w:rPr>
              <w:t xml:space="preserve">　</w:t>
            </w:r>
          </w:p>
        </w:tc>
      </w:tr>
      <w:tr w:rsidR="0085601C" w:rsidRPr="0085601C" w:rsidTr="0085601C">
        <w:trPr>
          <w:trHeight w:val="630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01C" w:rsidRPr="0085601C" w:rsidRDefault="0085601C" w:rsidP="0085601C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85601C">
              <w:rPr>
                <w:rFonts w:ascii="宋体" w:eastAsia="宋体" w:hAnsi="宋体" w:cs="宋体" w:hint="eastAsia"/>
                <w:color w:val="000000"/>
                <w:sz w:val="22"/>
              </w:rPr>
              <w:t>厉行节约保障措施</w:t>
            </w:r>
          </w:p>
        </w:tc>
        <w:tc>
          <w:tcPr>
            <w:tcW w:w="65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601C" w:rsidRPr="0085601C" w:rsidRDefault="0085601C" w:rsidP="0085601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85601C">
              <w:rPr>
                <w:rFonts w:ascii="宋体" w:eastAsia="宋体" w:hAnsi="宋体" w:cs="Times New Roman" w:hint="eastAsia"/>
                <w:color w:val="000000"/>
                <w:sz w:val="22"/>
              </w:rPr>
              <w:t>提高办公信息化程度，既要节约，又要勤政；严格控制</w:t>
            </w:r>
            <w:r w:rsidRPr="0085601C">
              <w:rPr>
                <w:rFonts w:ascii="Times New Roman" w:eastAsia="宋体" w:hAnsi="Times New Roman" w:cs="Times New Roman"/>
                <w:color w:val="000000"/>
                <w:sz w:val="22"/>
              </w:rPr>
              <w:t>“</w:t>
            </w:r>
            <w:r w:rsidRPr="0085601C">
              <w:rPr>
                <w:rFonts w:ascii="宋体" w:eastAsia="宋体" w:hAnsi="宋体" w:cs="Times New Roman" w:hint="eastAsia"/>
                <w:color w:val="000000"/>
                <w:sz w:val="22"/>
              </w:rPr>
              <w:t>三公</w:t>
            </w:r>
            <w:r w:rsidRPr="0085601C">
              <w:rPr>
                <w:rFonts w:ascii="Times New Roman" w:eastAsia="宋体" w:hAnsi="Times New Roman" w:cs="Times New Roman"/>
                <w:color w:val="000000"/>
                <w:sz w:val="22"/>
              </w:rPr>
              <w:t>”</w:t>
            </w:r>
            <w:r w:rsidRPr="0085601C">
              <w:rPr>
                <w:rFonts w:ascii="宋体" w:eastAsia="宋体" w:hAnsi="宋体" w:cs="Times New Roman" w:hint="eastAsia"/>
                <w:color w:val="000000"/>
                <w:sz w:val="22"/>
              </w:rPr>
              <w:t>经费</w:t>
            </w:r>
          </w:p>
        </w:tc>
      </w:tr>
      <w:tr w:rsidR="0085601C" w:rsidRPr="0085601C" w:rsidTr="0085601C">
        <w:trPr>
          <w:trHeight w:val="630"/>
        </w:trPr>
        <w:tc>
          <w:tcPr>
            <w:tcW w:w="867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601C" w:rsidRPr="0085601C" w:rsidRDefault="0085601C" w:rsidP="0085601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sz w:val="22"/>
              </w:rPr>
            </w:pPr>
            <w:r w:rsidRPr="0085601C">
              <w:rPr>
                <w:rFonts w:ascii="仿宋_GB2312" w:eastAsia="仿宋_GB2312" w:hAnsi="宋体" w:cs="宋体" w:hint="eastAsia"/>
                <w:color w:val="000000"/>
                <w:sz w:val="22"/>
              </w:rPr>
              <w:t>说明：</w:t>
            </w:r>
            <w:r w:rsidRPr="0085601C">
              <w:rPr>
                <w:rFonts w:ascii="Times New Roman" w:eastAsia="仿宋_GB2312" w:hAnsi="Times New Roman" w:cs="Times New Roman"/>
                <w:color w:val="000000"/>
                <w:sz w:val="22"/>
              </w:rPr>
              <w:t>“</w:t>
            </w:r>
            <w:r w:rsidRPr="0085601C">
              <w:rPr>
                <w:rFonts w:ascii="仿宋_GB2312" w:eastAsia="仿宋_GB2312" w:hAnsi="宋体" w:cs="宋体" w:hint="eastAsia"/>
                <w:color w:val="000000"/>
                <w:sz w:val="22"/>
              </w:rPr>
              <w:t>项目支出</w:t>
            </w:r>
            <w:r w:rsidRPr="0085601C">
              <w:rPr>
                <w:rFonts w:ascii="Times New Roman" w:eastAsia="仿宋_GB2312" w:hAnsi="Times New Roman" w:cs="Times New Roman"/>
                <w:color w:val="000000"/>
                <w:sz w:val="22"/>
              </w:rPr>
              <w:t>”</w:t>
            </w:r>
            <w:r w:rsidRPr="0085601C">
              <w:rPr>
                <w:rFonts w:ascii="仿宋_GB2312" w:eastAsia="仿宋_GB2312" w:hAnsi="宋体" w:cs="宋体" w:hint="eastAsia"/>
                <w:color w:val="000000"/>
                <w:sz w:val="22"/>
              </w:rPr>
              <w:t>需要填报基本支出以外的所有项目支出情况，</w:t>
            </w:r>
            <w:r w:rsidRPr="0085601C">
              <w:rPr>
                <w:rFonts w:ascii="Times New Roman" w:eastAsia="仿宋_GB2312" w:hAnsi="Times New Roman" w:cs="Times New Roman"/>
                <w:color w:val="000000"/>
                <w:sz w:val="22"/>
              </w:rPr>
              <w:t>“</w:t>
            </w:r>
            <w:r w:rsidRPr="0085601C">
              <w:rPr>
                <w:rFonts w:ascii="仿宋_GB2312" w:eastAsia="仿宋_GB2312" w:hAnsi="宋体" w:cs="宋体" w:hint="eastAsia"/>
                <w:color w:val="000000"/>
                <w:sz w:val="22"/>
              </w:rPr>
              <w:t>公用经费</w:t>
            </w:r>
            <w:r w:rsidRPr="0085601C">
              <w:rPr>
                <w:rFonts w:ascii="Times New Roman" w:eastAsia="仿宋_GB2312" w:hAnsi="Times New Roman" w:cs="Times New Roman"/>
                <w:color w:val="000000"/>
                <w:sz w:val="22"/>
              </w:rPr>
              <w:t>”</w:t>
            </w:r>
            <w:r w:rsidRPr="0085601C">
              <w:rPr>
                <w:rFonts w:ascii="仿宋_GB2312" w:eastAsia="仿宋_GB2312" w:hAnsi="宋体" w:cs="宋体" w:hint="eastAsia"/>
                <w:color w:val="000000"/>
                <w:sz w:val="22"/>
              </w:rPr>
              <w:t>填报基本支出中的一般商品和服务支出。</w:t>
            </w:r>
          </w:p>
        </w:tc>
      </w:tr>
      <w:tr w:rsidR="0085601C" w:rsidRPr="0085601C" w:rsidTr="0085601C">
        <w:trPr>
          <w:trHeight w:val="405"/>
        </w:trPr>
        <w:tc>
          <w:tcPr>
            <w:tcW w:w="867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01C" w:rsidRPr="0085601C" w:rsidRDefault="0085601C" w:rsidP="0085601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sz w:val="22"/>
              </w:rPr>
            </w:pPr>
            <w:bookmarkStart w:id="1" w:name="RANGE!A35"/>
            <w:r w:rsidRPr="0085601C">
              <w:rPr>
                <w:rFonts w:ascii="仿宋_GB2312" w:eastAsia="仿宋_GB2312" w:hAnsi="宋体" w:cs="宋体" w:hint="eastAsia"/>
                <w:color w:val="000000"/>
                <w:sz w:val="22"/>
              </w:rPr>
              <w:t>填表人：李健</w:t>
            </w:r>
            <w:r w:rsidRPr="0085601C">
              <w:rPr>
                <w:rFonts w:ascii="Times New Roman" w:eastAsia="仿宋_GB2312" w:hAnsi="Times New Roman" w:cs="Times New Roman"/>
                <w:color w:val="000000"/>
                <w:sz w:val="22"/>
              </w:rPr>
              <w:t xml:space="preserve">         </w:t>
            </w:r>
            <w:r w:rsidRPr="0085601C">
              <w:rPr>
                <w:rFonts w:ascii="仿宋_GB2312" w:eastAsia="仿宋_GB2312" w:hAnsi="宋体" w:cs="宋体" w:hint="eastAsia"/>
                <w:color w:val="000000"/>
                <w:sz w:val="22"/>
              </w:rPr>
              <w:t>填报日期：</w:t>
            </w:r>
            <w:r w:rsidRPr="0085601C">
              <w:rPr>
                <w:rFonts w:ascii="Times New Roman" w:eastAsia="仿宋_GB2312" w:hAnsi="Times New Roman" w:cs="Times New Roman"/>
                <w:color w:val="000000"/>
                <w:sz w:val="22"/>
              </w:rPr>
              <w:t>2022</w:t>
            </w:r>
            <w:r w:rsidRPr="0085601C">
              <w:rPr>
                <w:rFonts w:ascii="仿宋_GB2312" w:eastAsia="仿宋_GB2312" w:hAnsi="宋体" w:cs="宋体" w:hint="eastAsia"/>
                <w:color w:val="000000"/>
                <w:sz w:val="22"/>
              </w:rPr>
              <w:t>年</w:t>
            </w:r>
            <w:r w:rsidRPr="0085601C">
              <w:rPr>
                <w:rFonts w:ascii="Times New Roman" w:eastAsia="仿宋_GB2312" w:hAnsi="Times New Roman" w:cs="Times New Roman"/>
                <w:color w:val="000000"/>
                <w:sz w:val="22"/>
              </w:rPr>
              <w:t>6</w:t>
            </w:r>
            <w:r w:rsidRPr="0085601C">
              <w:rPr>
                <w:rFonts w:ascii="仿宋_GB2312" w:eastAsia="仿宋_GB2312" w:hAnsi="宋体" w:cs="宋体" w:hint="eastAsia"/>
                <w:color w:val="000000"/>
                <w:sz w:val="22"/>
              </w:rPr>
              <w:t>月</w:t>
            </w:r>
            <w:r w:rsidRPr="0085601C">
              <w:rPr>
                <w:rFonts w:ascii="Times New Roman" w:eastAsia="仿宋_GB2312" w:hAnsi="Times New Roman" w:cs="Times New Roman"/>
                <w:color w:val="000000"/>
                <w:sz w:val="22"/>
              </w:rPr>
              <w:t>15</w:t>
            </w:r>
            <w:r w:rsidRPr="0085601C">
              <w:rPr>
                <w:rFonts w:ascii="仿宋_GB2312" w:eastAsia="仿宋_GB2312" w:hAnsi="宋体" w:cs="宋体" w:hint="eastAsia"/>
                <w:color w:val="000000"/>
                <w:sz w:val="22"/>
              </w:rPr>
              <w:t>日</w:t>
            </w:r>
            <w:r w:rsidRPr="0085601C">
              <w:rPr>
                <w:rFonts w:ascii="Times New Roman" w:eastAsia="仿宋_GB2312" w:hAnsi="Times New Roman" w:cs="Times New Roman"/>
                <w:color w:val="000000"/>
                <w:sz w:val="22"/>
              </w:rPr>
              <w:t xml:space="preserve">          </w:t>
            </w:r>
            <w:r w:rsidRPr="0085601C">
              <w:rPr>
                <w:rFonts w:ascii="仿宋_GB2312" w:eastAsia="仿宋_GB2312" w:hAnsi="宋体" w:cs="宋体" w:hint="eastAsia"/>
                <w:color w:val="000000"/>
                <w:sz w:val="22"/>
              </w:rPr>
              <w:t>联系电话：</w:t>
            </w:r>
            <w:r w:rsidRPr="0085601C">
              <w:rPr>
                <w:rFonts w:ascii="Times New Roman" w:eastAsia="仿宋_GB2312" w:hAnsi="Times New Roman" w:cs="Times New Roman"/>
                <w:color w:val="000000"/>
                <w:sz w:val="22"/>
              </w:rPr>
              <w:t>13873689178</w:t>
            </w:r>
            <w:bookmarkEnd w:id="1"/>
          </w:p>
        </w:tc>
      </w:tr>
    </w:tbl>
    <w:p w:rsidR="0085601C" w:rsidRPr="0085601C" w:rsidRDefault="0085601C">
      <w:pPr>
        <w:rPr>
          <w:rFonts w:ascii="Times New Roman" w:eastAsia="仿宋" w:hAnsi="Times New Roman" w:cs="Times New Roman" w:hint="eastAsia"/>
        </w:rPr>
      </w:pPr>
    </w:p>
    <w:p w:rsidR="0085601C" w:rsidRPr="0085601C" w:rsidRDefault="0085601C">
      <w:pPr>
        <w:rPr>
          <w:rFonts w:ascii="Times New Roman" w:eastAsia="仿宋" w:hAnsi="Times New Roman" w:cs="Times New Roman" w:hint="eastAsia"/>
        </w:rPr>
      </w:pPr>
    </w:p>
    <w:p w:rsidR="0085601C" w:rsidRDefault="0085601C">
      <w:pPr>
        <w:rPr>
          <w:rFonts w:ascii="Times New Roman" w:eastAsia="仿宋" w:hAnsi="Times New Roman" w:cs="Times New Roman" w:hint="eastAsia"/>
        </w:rPr>
      </w:pPr>
    </w:p>
    <w:p w:rsidR="001809B8" w:rsidRDefault="001809B8">
      <w:pPr>
        <w:rPr>
          <w:rFonts w:ascii="Times New Roman" w:eastAsia="仿宋" w:hAnsi="Times New Roman" w:cs="Times New Roman" w:hint="eastAsia"/>
        </w:rPr>
      </w:pPr>
      <w:r>
        <w:rPr>
          <w:rFonts w:ascii="Times New Roman" w:eastAsia="仿宋" w:hAnsi="Times New Roman" w:cs="Times New Roman"/>
          <w:noProof/>
        </w:rPr>
        <w:lastRenderedPageBreak/>
        <w:drawing>
          <wp:inline distT="0" distB="0" distL="0" distR="0">
            <wp:extent cx="5248275" cy="7136407"/>
            <wp:effectExtent l="1905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1328" t="20250" r="68859" b="75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0987" cy="7140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09B8" w:rsidRDefault="001809B8">
      <w:pPr>
        <w:rPr>
          <w:rFonts w:ascii="Times New Roman" w:eastAsia="仿宋" w:hAnsi="Times New Roman" w:cs="Times New Roman" w:hint="eastAsia"/>
        </w:rPr>
      </w:pPr>
      <w:r w:rsidRPr="001809B8">
        <w:rPr>
          <w:rFonts w:ascii="Times New Roman" w:eastAsia="仿宋" w:hAnsi="Times New Roman" w:cs="Times New Roman"/>
        </w:rPr>
        <w:lastRenderedPageBreak/>
        <w:drawing>
          <wp:inline distT="0" distB="0" distL="0" distR="0">
            <wp:extent cx="5192395" cy="5524500"/>
            <wp:effectExtent l="19050" t="0" r="8255" b="0"/>
            <wp:docPr id="2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1199" t="18448" r="68861" b="248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2395" cy="552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09B8" w:rsidRDefault="001809B8">
      <w:pPr>
        <w:rPr>
          <w:rFonts w:ascii="Times New Roman" w:eastAsia="仿宋" w:hAnsi="Times New Roman" w:cs="Times New Roman" w:hint="eastAsia"/>
        </w:rPr>
      </w:pPr>
    </w:p>
    <w:p w:rsidR="001809B8" w:rsidRDefault="001809B8">
      <w:pPr>
        <w:rPr>
          <w:rFonts w:ascii="Times New Roman" w:eastAsia="仿宋" w:hAnsi="Times New Roman" w:cs="Times New Roman" w:hint="eastAsia"/>
        </w:rPr>
      </w:pPr>
    </w:p>
    <w:p w:rsidR="0085601C" w:rsidRDefault="0085601C">
      <w:pPr>
        <w:rPr>
          <w:rFonts w:ascii="Times New Roman" w:eastAsia="仿宋" w:hAnsi="Times New Roman" w:cs="Times New Roman" w:hint="eastAsia"/>
        </w:rPr>
      </w:pPr>
    </w:p>
    <w:p w:rsidR="0085601C" w:rsidRDefault="0085601C">
      <w:pPr>
        <w:rPr>
          <w:rFonts w:ascii="Times New Roman" w:eastAsia="仿宋" w:hAnsi="Times New Roman" w:cs="Times New Roman" w:hint="eastAsia"/>
        </w:rPr>
      </w:pPr>
    </w:p>
    <w:p w:rsidR="0085601C" w:rsidRDefault="0085601C">
      <w:pPr>
        <w:rPr>
          <w:rFonts w:ascii="Times New Roman" w:eastAsia="仿宋" w:hAnsi="Times New Roman" w:cs="Times New Roman" w:hint="eastAsia"/>
        </w:rPr>
      </w:pPr>
    </w:p>
    <w:p w:rsidR="0085601C" w:rsidRDefault="0085601C">
      <w:pPr>
        <w:rPr>
          <w:rFonts w:ascii="Times New Roman" w:eastAsia="仿宋" w:hAnsi="Times New Roman" w:cs="Times New Roman" w:hint="eastAsia"/>
        </w:rPr>
      </w:pPr>
    </w:p>
    <w:p w:rsidR="0085601C" w:rsidRDefault="0085601C">
      <w:pPr>
        <w:rPr>
          <w:rFonts w:ascii="Times New Roman" w:eastAsia="仿宋" w:hAnsi="Times New Roman" w:cs="Times New Roman" w:hint="eastAsia"/>
        </w:rPr>
      </w:pPr>
    </w:p>
    <w:p w:rsidR="0085601C" w:rsidRDefault="0085601C">
      <w:pPr>
        <w:rPr>
          <w:rFonts w:ascii="Times New Roman" w:eastAsia="仿宋" w:hAnsi="Times New Roman" w:cs="Times New Roman" w:hint="eastAsia"/>
        </w:rPr>
      </w:pPr>
    </w:p>
    <w:p w:rsidR="0085601C" w:rsidRDefault="0085601C">
      <w:pPr>
        <w:rPr>
          <w:rFonts w:ascii="Times New Roman" w:eastAsia="仿宋" w:hAnsi="Times New Roman" w:cs="Times New Roman" w:hint="eastAsia"/>
        </w:rPr>
      </w:pPr>
    </w:p>
    <w:p w:rsidR="0085601C" w:rsidRDefault="0085601C">
      <w:pPr>
        <w:rPr>
          <w:rFonts w:ascii="Times New Roman" w:eastAsia="仿宋" w:hAnsi="Times New Roman" w:cs="Times New Roman" w:hint="eastAsia"/>
        </w:rPr>
      </w:pPr>
    </w:p>
    <w:p w:rsidR="0085601C" w:rsidRDefault="0085601C">
      <w:pPr>
        <w:rPr>
          <w:rFonts w:ascii="Times New Roman" w:eastAsia="仿宋" w:hAnsi="Times New Roman" w:cs="Times New Roman" w:hint="eastAsia"/>
        </w:rPr>
      </w:pPr>
    </w:p>
    <w:p w:rsidR="0085601C" w:rsidRDefault="0085601C">
      <w:pPr>
        <w:rPr>
          <w:rFonts w:ascii="Times New Roman" w:eastAsia="仿宋" w:hAnsi="Times New Roman" w:cs="Times New Roman" w:hint="eastAsia"/>
        </w:rPr>
      </w:pPr>
    </w:p>
    <w:p w:rsidR="0085601C" w:rsidRDefault="0085601C">
      <w:pPr>
        <w:rPr>
          <w:rFonts w:ascii="Times New Roman" w:eastAsia="仿宋" w:hAnsi="Times New Roman" w:cs="Times New Roman" w:hint="eastAsia"/>
        </w:rPr>
      </w:pPr>
    </w:p>
    <w:p w:rsidR="0085601C" w:rsidRDefault="0085601C">
      <w:pPr>
        <w:rPr>
          <w:rFonts w:ascii="Times New Roman" w:eastAsia="仿宋" w:hAnsi="Times New Roman" w:cs="Times New Roman" w:hint="eastAsia"/>
        </w:rPr>
      </w:pPr>
    </w:p>
    <w:p w:rsidR="0085601C" w:rsidRDefault="0085601C">
      <w:pPr>
        <w:rPr>
          <w:rFonts w:ascii="Times New Roman" w:eastAsia="仿宋" w:hAnsi="Times New Roman" w:cs="Times New Roman" w:hint="eastAsia"/>
        </w:rPr>
      </w:pPr>
    </w:p>
    <w:p w:rsidR="0085601C" w:rsidRDefault="0085601C">
      <w:pPr>
        <w:rPr>
          <w:rFonts w:ascii="Times New Roman" w:eastAsia="仿宋" w:hAnsi="Times New Roman" w:cs="Times New Roman" w:hint="eastAsia"/>
        </w:rPr>
      </w:pPr>
    </w:p>
    <w:p w:rsidR="0085601C" w:rsidRDefault="0085601C">
      <w:pPr>
        <w:rPr>
          <w:rFonts w:ascii="Times New Roman" w:eastAsia="仿宋" w:hAnsi="Times New Roman" w:cs="Times New Roman" w:hint="eastAsia"/>
        </w:rPr>
      </w:pPr>
    </w:p>
    <w:p w:rsidR="0085601C" w:rsidRDefault="0085601C">
      <w:pPr>
        <w:rPr>
          <w:rFonts w:ascii="Times New Roman" w:eastAsia="仿宋" w:hAnsi="Times New Roman" w:cs="Times New Roman" w:hint="eastAsia"/>
        </w:rPr>
      </w:pPr>
    </w:p>
    <w:p w:rsidR="0085601C" w:rsidRDefault="0085601C">
      <w:pPr>
        <w:rPr>
          <w:rFonts w:ascii="Times New Roman" w:eastAsia="仿宋" w:hAnsi="Times New Roman" w:cs="Times New Roman" w:hint="eastAsia"/>
        </w:rPr>
      </w:pPr>
    </w:p>
    <w:tbl>
      <w:tblPr>
        <w:tblW w:w="8237" w:type="dxa"/>
        <w:tblInd w:w="93" w:type="dxa"/>
        <w:tblLook w:val="04A0"/>
      </w:tblPr>
      <w:tblGrid>
        <w:gridCol w:w="664"/>
        <w:gridCol w:w="1246"/>
        <w:gridCol w:w="799"/>
        <w:gridCol w:w="850"/>
        <w:gridCol w:w="709"/>
        <w:gridCol w:w="730"/>
        <w:gridCol w:w="971"/>
        <w:gridCol w:w="709"/>
        <w:gridCol w:w="850"/>
        <w:gridCol w:w="709"/>
      </w:tblGrid>
      <w:tr w:rsidR="0085601C" w:rsidRPr="0085601C" w:rsidTr="0085601C">
        <w:trPr>
          <w:trHeight w:val="705"/>
        </w:trPr>
        <w:tc>
          <w:tcPr>
            <w:tcW w:w="823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01C" w:rsidRPr="0085601C" w:rsidRDefault="0085601C" w:rsidP="0085601C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36"/>
                <w:szCs w:val="36"/>
              </w:rPr>
            </w:pPr>
            <w:r w:rsidRPr="0085601C">
              <w:rPr>
                <w:rFonts w:ascii="Times New Roman" w:eastAsia="宋体" w:hAnsi="Times New Roman" w:cs="Times New Roman"/>
                <w:b/>
                <w:bCs/>
                <w:color w:val="000000"/>
                <w:sz w:val="36"/>
                <w:szCs w:val="36"/>
              </w:rPr>
              <w:lastRenderedPageBreak/>
              <w:t>2021</w:t>
            </w:r>
            <w:r w:rsidRPr="0085601C">
              <w:rPr>
                <w:rFonts w:ascii="宋体" w:eastAsia="宋体" w:hAnsi="宋体" w:cs="Times New Roman" w:hint="eastAsia"/>
                <w:b/>
                <w:bCs/>
                <w:color w:val="000000"/>
                <w:sz w:val="36"/>
                <w:szCs w:val="36"/>
              </w:rPr>
              <w:t>年度项目支出绩效自评表</w:t>
            </w:r>
          </w:p>
        </w:tc>
      </w:tr>
      <w:tr w:rsidR="0085601C" w:rsidRPr="0085601C" w:rsidTr="0085601C">
        <w:trPr>
          <w:trHeight w:val="720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01C" w:rsidRPr="0085601C" w:rsidRDefault="0085601C" w:rsidP="0085601C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85601C">
              <w:rPr>
                <w:rFonts w:ascii="宋体" w:eastAsia="宋体" w:hAnsi="宋体" w:cs="宋体" w:hint="eastAsia"/>
                <w:color w:val="000000"/>
                <w:sz w:val="22"/>
              </w:rPr>
              <w:t>项目名称</w:t>
            </w:r>
          </w:p>
        </w:tc>
        <w:tc>
          <w:tcPr>
            <w:tcW w:w="757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01C" w:rsidRPr="0085601C" w:rsidRDefault="0085601C" w:rsidP="0085601C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85601C">
              <w:rPr>
                <w:rFonts w:ascii="宋体" w:eastAsia="宋体" w:hAnsi="宋体" w:cs="宋体" w:hint="eastAsia"/>
                <w:color w:val="000000"/>
                <w:sz w:val="22"/>
              </w:rPr>
              <w:t>王家厂水库水利工程维修养护</w:t>
            </w:r>
          </w:p>
        </w:tc>
      </w:tr>
      <w:tr w:rsidR="0085601C" w:rsidRPr="0085601C" w:rsidTr="0085601C">
        <w:trPr>
          <w:trHeight w:val="54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01C" w:rsidRPr="0085601C" w:rsidRDefault="0085601C" w:rsidP="0085601C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85601C">
              <w:rPr>
                <w:rFonts w:ascii="宋体" w:eastAsia="宋体" w:hAnsi="宋体" w:cs="宋体" w:hint="eastAsia"/>
                <w:color w:val="000000"/>
                <w:sz w:val="22"/>
              </w:rPr>
              <w:t>主管部门</w:t>
            </w:r>
          </w:p>
        </w:tc>
        <w:tc>
          <w:tcPr>
            <w:tcW w:w="43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01C" w:rsidRPr="0085601C" w:rsidRDefault="0085601C" w:rsidP="0085601C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85601C">
              <w:rPr>
                <w:rFonts w:ascii="宋体" w:eastAsia="宋体" w:hAnsi="宋体" w:cs="宋体" w:hint="eastAsia"/>
                <w:color w:val="000000"/>
                <w:sz w:val="22"/>
              </w:rPr>
              <w:t>澧县水利局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01C" w:rsidRDefault="0085601C" w:rsidP="0085601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85601C">
              <w:rPr>
                <w:rFonts w:ascii="宋体" w:eastAsia="宋体" w:hAnsi="宋体" w:cs="宋体" w:hint="eastAsia"/>
                <w:color w:val="000000"/>
                <w:sz w:val="22"/>
              </w:rPr>
              <w:t>实施</w:t>
            </w:r>
          </w:p>
          <w:p w:rsidR="0085601C" w:rsidRPr="0085601C" w:rsidRDefault="0085601C" w:rsidP="0085601C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85601C">
              <w:rPr>
                <w:rFonts w:ascii="宋体" w:eastAsia="宋体" w:hAnsi="宋体" w:cs="宋体" w:hint="eastAsia"/>
                <w:color w:val="000000"/>
                <w:sz w:val="22"/>
              </w:rPr>
              <w:t>单位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01C" w:rsidRPr="0085601C" w:rsidRDefault="0085601C" w:rsidP="0085601C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85601C">
              <w:rPr>
                <w:rFonts w:ascii="宋体" w:eastAsia="宋体" w:hAnsi="宋体" w:cs="宋体" w:hint="eastAsia"/>
                <w:color w:val="000000"/>
                <w:sz w:val="22"/>
              </w:rPr>
              <w:t>澧县王家厂水库管理处</w:t>
            </w:r>
          </w:p>
        </w:tc>
      </w:tr>
      <w:tr w:rsidR="0085601C" w:rsidRPr="0085601C" w:rsidTr="0085601C">
        <w:trPr>
          <w:trHeight w:val="540"/>
        </w:trPr>
        <w:tc>
          <w:tcPr>
            <w:tcW w:w="6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01C" w:rsidRPr="0085601C" w:rsidRDefault="0085601C" w:rsidP="0085601C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85601C">
              <w:rPr>
                <w:rFonts w:ascii="宋体" w:eastAsia="宋体" w:hAnsi="宋体" w:cs="宋体" w:hint="eastAsia"/>
                <w:color w:val="000000"/>
                <w:sz w:val="22"/>
              </w:rPr>
              <w:t>项目资金（万元）</w:t>
            </w:r>
          </w:p>
        </w:tc>
        <w:tc>
          <w:tcPr>
            <w:tcW w:w="20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01C" w:rsidRPr="0085601C" w:rsidRDefault="0085601C" w:rsidP="0085601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85601C">
              <w:rPr>
                <w:rFonts w:ascii="Times New Roman" w:eastAsia="宋体" w:hAnsi="Times New Roman" w:cs="Times New Roman"/>
                <w:color w:val="00000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01C" w:rsidRPr="0085601C" w:rsidRDefault="0085601C" w:rsidP="0085601C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85601C">
              <w:rPr>
                <w:rFonts w:ascii="宋体" w:eastAsia="宋体" w:hAnsi="宋体" w:cs="宋体" w:hint="eastAsia"/>
                <w:color w:val="000000"/>
                <w:sz w:val="22"/>
              </w:rPr>
              <w:t>上年结转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01C" w:rsidRPr="0085601C" w:rsidRDefault="0085601C" w:rsidP="0085601C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85601C">
              <w:rPr>
                <w:rFonts w:ascii="宋体" w:eastAsia="宋体" w:hAnsi="宋体" w:cs="宋体" w:hint="eastAsia"/>
                <w:color w:val="000000"/>
                <w:sz w:val="22"/>
              </w:rPr>
              <w:t>年初预算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01C" w:rsidRPr="0085601C" w:rsidRDefault="0085601C" w:rsidP="0085601C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85601C">
              <w:rPr>
                <w:rFonts w:ascii="宋体" w:eastAsia="宋体" w:hAnsi="宋体" w:cs="宋体" w:hint="eastAsia"/>
                <w:color w:val="000000"/>
                <w:sz w:val="22"/>
              </w:rPr>
              <w:t>全年预算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01C" w:rsidRPr="0085601C" w:rsidRDefault="0085601C" w:rsidP="0085601C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85601C">
              <w:rPr>
                <w:rFonts w:ascii="宋体" w:eastAsia="宋体" w:hAnsi="宋体" w:cs="宋体" w:hint="eastAsia"/>
                <w:color w:val="000000"/>
                <w:sz w:val="22"/>
              </w:rPr>
              <w:t>全年执行数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01C" w:rsidRPr="0085601C" w:rsidRDefault="0085601C" w:rsidP="0085601C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85601C">
              <w:rPr>
                <w:rFonts w:ascii="宋体" w:eastAsia="宋体" w:hAnsi="宋体" w:cs="宋体" w:hint="eastAsia"/>
                <w:color w:val="000000"/>
                <w:sz w:val="22"/>
              </w:rPr>
              <w:t>分值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01C" w:rsidRPr="0085601C" w:rsidRDefault="0085601C" w:rsidP="0085601C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85601C">
              <w:rPr>
                <w:rFonts w:ascii="宋体" w:eastAsia="宋体" w:hAnsi="宋体" w:cs="宋体" w:hint="eastAsia"/>
                <w:color w:val="000000"/>
                <w:sz w:val="22"/>
              </w:rPr>
              <w:t>执行率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01C" w:rsidRPr="0085601C" w:rsidRDefault="0085601C" w:rsidP="0085601C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85601C">
              <w:rPr>
                <w:rFonts w:ascii="宋体" w:eastAsia="宋体" w:hAnsi="宋体" w:cs="宋体" w:hint="eastAsia"/>
                <w:color w:val="000000"/>
                <w:sz w:val="22"/>
              </w:rPr>
              <w:t>得分</w:t>
            </w:r>
          </w:p>
        </w:tc>
      </w:tr>
      <w:tr w:rsidR="0085601C" w:rsidRPr="0085601C" w:rsidTr="0085601C">
        <w:trPr>
          <w:trHeight w:val="300"/>
        </w:trPr>
        <w:tc>
          <w:tcPr>
            <w:tcW w:w="6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601C" w:rsidRPr="0085601C" w:rsidRDefault="0085601C" w:rsidP="0085601C">
            <w:pPr>
              <w:widowControl/>
              <w:jc w:val="lef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0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01C" w:rsidRPr="0085601C" w:rsidRDefault="0085601C" w:rsidP="0085601C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85601C">
              <w:rPr>
                <w:rFonts w:ascii="宋体" w:eastAsia="宋体" w:hAnsi="宋体" w:cs="宋体" w:hint="eastAsia"/>
                <w:color w:val="000000"/>
                <w:sz w:val="22"/>
              </w:rPr>
              <w:t>年度资金总额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01C" w:rsidRPr="0085601C" w:rsidRDefault="0085601C" w:rsidP="0085601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85601C">
              <w:rPr>
                <w:rFonts w:ascii="Times New Roman" w:eastAsia="宋体" w:hAnsi="Times New Roman" w:cs="Times New Roman"/>
                <w:color w:val="000000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01C" w:rsidRPr="0085601C" w:rsidRDefault="0085601C" w:rsidP="0085601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85601C">
              <w:rPr>
                <w:rFonts w:ascii="Times New Roman" w:eastAsia="宋体" w:hAnsi="Times New Roman" w:cs="Times New Roman"/>
                <w:color w:val="000000"/>
                <w:sz w:val="22"/>
              </w:rPr>
              <w:t>35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01C" w:rsidRPr="0085601C" w:rsidRDefault="0085601C" w:rsidP="0085601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85601C">
              <w:rPr>
                <w:rFonts w:ascii="Times New Roman" w:eastAsia="宋体" w:hAnsi="Times New Roman" w:cs="Times New Roman"/>
                <w:color w:val="000000"/>
                <w:sz w:val="22"/>
              </w:rPr>
              <w:t>35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01C" w:rsidRPr="0085601C" w:rsidRDefault="0085601C" w:rsidP="0085601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85601C">
              <w:rPr>
                <w:rFonts w:ascii="Times New Roman" w:eastAsia="宋体" w:hAnsi="Times New Roman" w:cs="Times New Roman"/>
                <w:color w:val="000000"/>
                <w:sz w:val="22"/>
              </w:rPr>
              <w:t>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01C" w:rsidRPr="0085601C" w:rsidRDefault="0085601C" w:rsidP="0085601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85601C">
              <w:rPr>
                <w:rFonts w:ascii="Times New Roman" w:eastAsia="宋体" w:hAnsi="Times New Roman" w:cs="Times New Roman"/>
                <w:color w:val="000000"/>
                <w:sz w:val="22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01C" w:rsidRPr="0085601C" w:rsidRDefault="0085601C" w:rsidP="0085601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85601C">
              <w:rPr>
                <w:rFonts w:ascii="Times New Roman" w:eastAsia="宋体" w:hAnsi="Times New Roman" w:cs="Times New Roman"/>
                <w:color w:val="000000"/>
                <w:sz w:val="22"/>
              </w:rPr>
              <w:t>100%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01C" w:rsidRPr="0085601C" w:rsidRDefault="0085601C" w:rsidP="0085601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85601C">
              <w:rPr>
                <w:rFonts w:ascii="Times New Roman" w:eastAsia="宋体" w:hAnsi="Times New Roman" w:cs="Times New Roman"/>
                <w:color w:val="000000"/>
                <w:sz w:val="22"/>
              </w:rPr>
              <w:t>10</w:t>
            </w:r>
          </w:p>
        </w:tc>
      </w:tr>
      <w:tr w:rsidR="0085601C" w:rsidRPr="0085601C" w:rsidTr="0085601C">
        <w:trPr>
          <w:trHeight w:val="300"/>
        </w:trPr>
        <w:tc>
          <w:tcPr>
            <w:tcW w:w="6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601C" w:rsidRPr="0085601C" w:rsidRDefault="0085601C" w:rsidP="0085601C">
            <w:pPr>
              <w:widowControl/>
              <w:jc w:val="lef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0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01C" w:rsidRPr="0085601C" w:rsidRDefault="0085601C" w:rsidP="0085601C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85601C">
              <w:rPr>
                <w:rFonts w:ascii="宋体" w:eastAsia="宋体" w:hAnsi="宋体" w:cs="宋体" w:hint="eastAsia"/>
                <w:color w:val="000000"/>
                <w:sz w:val="22"/>
              </w:rPr>
              <w:t>其中：当年财政拨款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01C" w:rsidRPr="0085601C" w:rsidRDefault="0085601C" w:rsidP="0085601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85601C">
              <w:rPr>
                <w:rFonts w:ascii="Times New Roman" w:eastAsia="宋体" w:hAnsi="Times New Roman" w:cs="Times New Roman"/>
                <w:color w:val="000000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01C" w:rsidRPr="0085601C" w:rsidRDefault="0085601C" w:rsidP="0085601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85601C">
              <w:rPr>
                <w:rFonts w:ascii="Times New Roman" w:eastAsia="宋体" w:hAnsi="Times New Roman" w:cs="Times New Roman"/>
                <w:color w:val="000000"/>
                <w:sz w:val="22"/>
              </w:rPr>
              <w:t>35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01C" w:rsidRPr="0085601C" w:rsidRDefault="0085601C" w:rsidP="0085601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85601C">
              <w:rPr>
                <w:rFonts w:ascii="Times New Roman" w:eastAsia="宋体" w:hAnsi="Times New Roman" w:cs="Times New Roman"/>
                <w:color w:val="000000"/>
                <w:sz w:val="22"/>
              </w:rPr>
              <w:t>35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01C" w:rsidRPr="0085601C" w:rsidRDefault="0085601C" w:rsidP="0085601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85601C">
              <w:rPr>
                <w:rFonts w:ascii="Times New Roman" w:eastAsia="宋体" w:hAnsi="Times New Roman" w:cs="Times New Roman"/>
                <w:color w:val="000000"/>
                <w:sz w:val="22"/>
              </w:rPr>
              <w:t>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01C" w:rsidRPr="0085601C" w:rsidRDefault="0085601C" w:rsidP="0085601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85601C">
              <w:rPr>
                <w:rFonts w:ascii="Times New Roman" w:eastAsia="宋体" w:hAnsi="Times New Roman" w:cs="Times New Roman"/>
                <w:color w:val="00000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01C" w:rsidRPr="0085601C" w:rsidRDefault="0085601C" w:rsidP="0085601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85601C">
              <w:rPr>
                <w:rFonts w:ascii="Times New Roman" w:eastAsia="宋体" w:hAnsi="Times New Roman" w:cs="Times New Roman"/>
                <w:color w:val="000000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01C" w:rsidRPr="0085601C" w:rsidRDefault="0085601C" w:rsidP="0085601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85601C">
              <w:rPr>
                <w:rFonts w:ascii="Times New Roman" w:eastAsia="宋体" w:hAnsi="Times New Roman" w:cs="Times New Roman"/>
                <w:color w:val="000000"/>
                <w:sz w:val="22"/>
              </w:rPr>
              <w:t xml:space="preserve">　</w:t>
            </w:r>
          </w:p>
        </w:tc>
      </w:tr>
      <w:tr w:rsidR="0085601C" w:rsidRPr="0085601C" w:rsidTr="0085601C">
        <w:trPr>
          <w:trHeight w:val="300"/>
        </w:trPr>
        <w:tc>
          <w:tcPr>
            <w:tcW w:w="6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601C" w:rsidRPr="0085601C" w:rsidRDefault="0085601C" w:rsidP="0085601C">
            <w:pPr>
              <w:widowControl/>
              <w:jc w:val="lef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0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01C" w:rsidRPr="0085601C" w:rsidRDefault="0085601C" w:rsidP="0085601C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85601C">
              <w:rPr>
                <w:rFonts w:ascii="宋体" w:eastAsia="宋体" w:hAnsi="宋体" w:cs="宋体" w:hint="eastAsia"/>
                <w:color w:val="000000"/>
                <w:sz w:val="22"/>
              </w:rPr>
              <w:t>其他资金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01C" w:rsidRPr="0085601C" w:rsidRDefault="0085601C" w:rsidP="0085601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85601C">
              <w:rPr>
                <w:rFonts w:ascii="Times New Roman" w:eastAsia="宋体" w:hAnsi="Times New Roman" w:cs="Times New Roman"/>
                <w:color w:val="000000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01C" w:rsidRPr="0085601C" w:rsidRDefault="0085601C" w:rsidP="0085601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85601C">
              <w:rPr>
                <w:rFonts w:ascii="Times New Roman" w:eastAsia="宋体" w:hAnsi="Times New Roman" w:cs="Times New Roman"/>
                <w:color w:val="000000"/>
                <w:sz w:val="22"/>
              </w:rPr>
              <w:t xml:space="preserve">　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01C" w:rsidRPr="0085601C" w:rsidRDefault="0085601C" w:rsidP="0085601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85601C">
              <w:rPr>
                <w:rFonts w:ascii="Times New Roman" w:eastAsia="宋体" w:hAnsi="Times New Roman" w:cs="Times New Roman"/>
                <w:color w:val="000000"/>
                <w:sz w:val="22"/>
              </w:rPr>
              <w:t xml:space="preserve">　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01C" w:rsidRPr="0085601C" w:rsidRDefault="0085601C" w:rsidP="0085601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85601C">
              <w:rPr>
                <w:rFonts w:ascii="Times New Roman" w:eastAsia="宋体" w:hAnsi="Times New Roman" w:cs="Times New Roman"/>
                <w:color w:val="000000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01C" w:rsidRPr="0085601C" w:rsidRDefault="0085601C" w:rsidP="0085601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85601C">
              <w:rPr>
                <w:rFonts w:ascii="Times New Roman" w:eastAsia="宋体" w:hAnsi="Times New Roman" w:cs="Times New Roman"/>
                <w:color w:val="00000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01C" w:rsidRPr="0085601C" w:rsidRDefault="0085601C" w:rsidP="0085601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85601C">
              <w:rPr>
                <w:rFonts w:ascii="Times New Roman" w:eastAsia="宋体" w:hAnsi="Times New Roman" w:cs="Times New Roman"/>
                <w:color w:val="000000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01C" w:rsidRPr="0085601C" w:rsidRDefault="0085601C" w:rsidP="0085601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85601C">
              <w:rPr>
                <w:rFonts w:ascii="Times New Roman" w:eastAsia="宋体" w:hAnsi="Times New Roman" w:cs="Times New Roman"/>
                <w:color w:val="000000"/>
                <w:sz w:val="22"/>
              </w:rPr>
              <w:t xml:space="preserve">　</w:t>
            </w:r>
          </w:p>
        </w:tc>
      </w:tr>
      <w:tr w:rsidR="0085601C" w:rsidRPr="0085601C" w:rsidTr="0085601C">
        <w:trPr>
          <w:trHeight w:val="270"/>
        </w:trPr>
        <w:tc>
          <w:tcPr>
            <w:tcW w:w="6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01C" w:rsidRPr="0085601C" w:rsidRDefault="0085601C" w:rsidP="0085601C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85601C">
              <w:rPr>
                <w:rFonts w:ascii="宋体" w:eastAsia="宋体" w:hAnsi="宋体" w:cs="宋体" w:hint="eastAsia"/>
                <w:color w:val="000000"/>
                <w:sz w:val="22"/>
              </w:rPr>
              <w:t>年度总体目标</w:t>
            </w:r>
          </w:p>
        </w:tc>
        <w:tc>
          <w:tcPr>
            <w:tcW w:w="43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01C" w:rsidRPr="0085601C" w:rsidRDefault="0085601C" w:rsidP="0085601C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85601C">
              <w:rPr>
                <w:rFonts w:ascii="宋体" w:eastAsia="宋体" w:hAnsi="宋体" w:cs="宋体" w:hint="eastAsia"/>
                <w:color w:val="000000"/>
                <w:sz w:val="22"/>
              </w:rPr>
              <w:t>预期目标</w:t>
            </w:r>
          </w:p>
        </w:tc>
        <w:tc>
          <w:tcPr>
            <w:tcW w:w="32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01C" w:rsidRPr="0085601C" w:rsidRDefault="0085601C" w:rsidP="0085601C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85601C">
              <w:rPr>
                <w:rFonts w:ascii="宋体" w:eastAsia="宋体" w:hAnsi="宋体" w:cs="宋体" w:hint="eastAsia"/>
                <w:color w:val="000000"/>
                <w:sz w:val="22"/>
              </w:rPr>
              <w:t>实际完成情况</w:t>
            </w:r>
          </w:p>
        </w:tc>
      </w:tr>
      <w:tr w:rsidR="0085601C" w:rsidRPr="0085601C" w:rsidTr="0085601C">
        <w:trPr>
          <w:trHeight w:val="1320"/>
        </w:trPr>
        <w:tc>
          <w:tcPr>
            <w:tcW w:w="6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601C" w:rsidRPr="0085601C" w:rsidRDefault="0085601C" w:rsidP="0085601C">
            <w:pPr>
              <w:widowControl/>
              <w:jc w:val="lef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43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601C" w:rsidRPr="0085601C" w:rsidRDefault="0085601C" w:rsidP="0085601C">
            <w:pPr>
              <w:widowControl/>
              <w:jc w:val="left"/>
              <w:rPr>
                <w:rFonts w:ascii="宋体" w:eastAsia="宋体" w:hAnsi="宋体" w:cs="宋体"/>
                <w:color w:val="000000"/>
                <w:sz w:val="22"/>
              </w:rPr>
            </w:pPr>
            <w:r w:rsidRPr="0085601C">
              <w:rPr>
                <w:rFonts w:ascii="宋体" w:eastAsia="宋体" w:hAnsi="宋体" w:cs="宋体" w:hint="eastAsia"/>
                <w:color w:val="000000"/>
                <w:sz w:val="22"/>
              </w:rPr>
              <w:t>通过本项目的实施，对水库大坝及其附属工程枢纽进行维修养护，确保大坝能够平安度汛，正常稳定运行。确保大坝安全运行，为下游农业丰收及人畜生命财产安全提供强有力的支撑。</w:t>
            </w:r>
          </w:p>
        </w:tc>
        <w:tc>
          <w:tcPr>
            <w:tcW w:w="32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01C" w:rsidRPr="0085601C" w:rsidRDefault="0085601C" w:rsidP="0085601C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85601C">
              <w:rPr>
                <w:rFonts w:ascii="宋体" w:eastAsia="宋体" w:hAnsi="宋体" w:cs="宋体" w:hint="eastAsia"/>
                <w:color w:val="000000"/>
                <w:sz w:val="22"/>
              </w:rPr>
              <w:t>按照预期目标，已全部完成。</w:t>
            </w:r>
          </w:p>
        </w:tc>
      </w:tr>
      <w:tr w:rsidR="0085601C" w:rsidRPr="0085601C" w:rsidTr="0085601C">
        <w:trPr>
          <w:trHeight w:val="825"/>
        </w:trPr>
        <w:tc>
          <w:tcPr>
            <w:tcW w:w="66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01C" w:rsidRPr="0085601C" w:rsidRDefault="0085601C" w:rsidP="0085601C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85601C">
              <w:rPr>
                <w:rFonts w:ascii="宋体" w:eastAsia="宋体" w:hAnsi="宋体" w:cs="宋体" w:hint="eastAsia"/>
                <w:color w:val="000000"/>
                <w:sz w:val="22"/>
              </w:rPr>
              <w:t>绩效指标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01C" w:rsidRPr="0085601C" w:rsidRDefault="0085601C" w:rsidP="0085601C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85601C">
              <w:rPr>
                <w:rFonts w:ascii="宋体" w:eastAsia="宋体" w:hAnsi="宋体" w:cs="宋体" w:hint="eastAsia"/>
                <w:color w:val="000000"/>
                <w:sz w:val="22"/>
              </w:rPr>
              <w:t>一级指标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01C" w:rsidRPr="0085601C" w:rsidRDefault="0085601C" w:rsidP="0085601C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85601C">
              <w:rPr>
                <w:rFonts w:ascii="宋体" w:eastAsia="宋体" w:hAnsi="宋体" w:cs="宋体" w:hint="eastAsia"/>
                <w:color w:val="000000"/>
                <w:sz w:val="22"/>
              </w:rPr>
              <w:t>二级指标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601C" w:rsidRPr="0085601C" w:rsidRDefault="0085601C" w:rsidP="0085601C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85601C">
              <w:rPr>
                <w:rFonts w:ascii="宋体" w:eastAsia="宋体" w:hAnsi="宋体" w:cs="宋体" w:hint="eastAsia"/>
                <w:color w:val="000000"/>
                <w:sz w:val="22"/>
              </w:rPr>
              <w:t>三级指标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01C" w:rsidRPr="0085601C" w:rsidRDefault="0085601C" w:rsidP="0085601C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85601C">
              <w:rPr>
                <w:rFonts w:ascii="宋体" w:eastAsia="宋体" w:hAnsi="宋体" w:cs="宋体" w:hint="eastAsia"/>
                <w:color w:val="000000"/>
                <w:sz w:val="22"/>
              </w:rPr>
              <w:t>年度指标值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01C" w:rsidRPr="0085601C" w:rsidRDefault="0085601C" w:rsidP="0085601C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85601C">
              <w:rPr>
                <w:rFonts w:ascii="宋体" w:eastAsia="宋体" w:hAnsi="宋体" w:cs="宋体" w:hint="eastAsia"/>
                <w:color w:val="000000"/>
                <w:sz w:val="22"/>
              </w:rPr>
              <w:t>实际完成值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01C" w:rsidRPr="0085601C" w:rsidRDefault="0085601C" w:rsidP="0085601C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85601C">
              <w:rPr>
                <w:rFonts w:ascii="宋体" w:eastAsia="宋体" w:hAnsi="宋体" w:cs="宋体" w:hint="eastAsia"/>
                <w:color w:val="000000"/>
                <w:sz w:val="22"/>
              </w:rPr>
              <w:t>分值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01C" w:rsidRPr="0085601C" w:rsidRDefault="0085601C" w:rsidP="0085601C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85601C">
              <w:rPr>
                <w:rFonts w:ascii="宋体" w:eastAsia="宋体" w:hAnsi="宋体" w:cs="宋体" w:hint="eastAsia"/>
                <w:color w:val="000000"/>
                <w:sz w:val="22"/>
              </w:rPr>
              <w:t>得分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01C" w:rsidRPr="0085601C" w:rsidRDefault="0085601C" w:rsidP="0085601C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85601C">
              <w:rPr>
                <w:rFonts w:ascii="宋体" w:eastAsia="宋体" w:hAnsi="宋体" w:cs="宋体" w:hint="eastAsia"/>
                <w:color w:val="000000"/>
                <w:sz w:val="22"/>
              </w:rPr>
              <w:t>偏差原因分析及改进措施</w:t>
            </w:r>
          </w:p>
        </w:tc>
      </w:tr>
      <w:tr w:rsidR="0085601C" w:rsidRPr="0085601C" w:rsidTr="0085601C">
        <w:trPr>
          <w:trHeight w:val="825"/>
        </w:trPr>
        <w:tc>
          <w:tcPr>
            <w:tcW w:w="6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5601C" w:rsidRPr="0085601C" w:rsidRDefault="0085601C" w:rsidP="0085601C">
            <w:pPr>
              <w:widowControl/>
              <w:jc w:val="lef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01C" w:rsidRPr="0085601C" w:rsidRDefault="0085601C" w:rsidP="0085601C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85601C">
              <w:rPr>
                <w:rFonts w:ascii="宋体" w:eastAsia="宋体" w:hAnsi="宋体" w:cs="宋体" w:hint="eastAsia"/>
                <w:color w:val="000000"/>
                <w:sz w:val="22"/>
              </w:rPr>
              <w:t>产出指标（50分）</w:t>
            </w:r>
          </w:p>
        </w:tc>
        <w:tc>
          <w:tcPr>
            <w:tcW w:w="7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01C" w:rsidRPr="0085601C" w:rsidRDefault="0085601C" w:rsidP="0085601C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85601C">
              <w:rPr>
                <w:rFonts w:ascii="宋体" w:eastAsia="宋体" w:hAnsi="宋体" w:cs="宋体" w:hint="eastAsia"/>
                <w:color w:val="000000"/>
                <w:sz w:val="22"/>
              </w:rPr>
              <w:t>数量指标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01C" w:rsidRPr="0085601C" w:rsidRDefault="0085601C" w:rsidP="0085601C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85601C">
              <w:rPr>
                <w:rFonts w:ascii="宋体" w:eastAsia="宋体" w:hAnsi="宋体" w:cs="宋体" w:hint="eastAsia"/>
                <w:color w:val="000000"/>
                <w:sz w:val="22"/>
              </w:rPr>
              <w:t>绿化面积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01C" w:rsidRPr="0085601C" w:rsidRDefault="0085601C" w:rsidP="0085601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85601C">
              <w:rPr>
                <w:rFonts w:ascii="Times New Roman" w:eastAsia="宋体" w:hAnsi="Times New Roman" w:cs="Times New Roman"/>
                <w:color w:val="000000"/>
                <w:sz w:val="22"/>
              </w:rPr>
              <w:t>8000</w:t>
            </w:r>
            <w:r w:rsidRPr="0085601C">
              <w:rPr>
                <w:rFonts w:ascii="宋体" w:eastAsia="宋体" w:hAnsi="宋体" w:cs="Times New Roman" w:hint="eastAsia"/>
                <w:color w:val="000000"/>
                <w:sz w:val="22"/>
              </w:rPr>
              <w:t>平方米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01C" w:rsidRPr="0085601C" w:rsidRDefault="0085601C" w:rsidP="0085601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85601C">
              <w:rPr>
                <w:rFonts w:ascii="Times New Roman" w:eastAsia="宋体" w:hAnsi="Times New Roman" w:cs="Times New Roman"/>
                <w:color w:val="000000"/>
                <w:sz w:val="22"/>
              </w:rPr>
              <w:t>8000</w:t>
            </w:r>
            <w:r w:rsidRPr="0085601C">
              <w:rPr>
                <w:rFonts w:ascii="宋体" w:eastAsia="宋体" w:hAnsi="宋体" w:cs="Times New Roman" w:hint="eastAsia"/>
                <w:color w:val="000000"/>
                <w:sz w:val="22"/>
              </w:rPr>
              <w:t>平方米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01C" w:rsidRPr="0085601C" w:rsidRDefault="0085601C" w:rsidP="0085601C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 w:rsidRPr="0085601C">
              <w:rPr>
                <w:rFonts w:ascii="仿宋" w:eastAsia="仿宋" w:hAnsi="仿宋" w:cs="宋体" w:hint="eastAsia"/>
                <w:color w:val="000000"/>
                <w:sz w:val="22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01C" w:rsidRPr="0085601C" w:rsidRDefault="0085601C" w:rsidP="0085601C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 w:rsidRPr="0085601C">
              <w:rPr>
                <w:rFonts w:ascii="仿宋" w:eastAsia="仿宋" w:hAnsi="仿宋" w:cs="宋体" w:hint="eastAsia"/>
                <w:color w:val="000000"/>
                <w:sz w:val="22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01C" w:rsidRPr="0085601C" w:rsidRDefault="0085601C" w:rsidP="0085601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85601C">
              <w:rPr>
                <w:rFonts w:ascii="Times New Roman" w:eastAsia="宋体" w:hAnsi="Times New Roman" w:cs="Times New Roman"/>
                <w:color w:val="000000"/>
                <w:sz w:val="22"/>
              </w:rPr>
              <w:t xml:space="preserve">　</w:t>
            </w:r>
          </w:p>
        </w:tc>
      </w:tr>
      <w:tr w:rsidR="0085601C" w:rsidRPr="0085601C" w:rsidTr="0085601C">
        <w:trPr>
          <w:trHeight w:val="825"/>
        </w:trPr>
        <w:tc>
          <w:tcPr>
            <w:tcW w:w="6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5601C" w:rsidRPr="0085601C" w:rsidRDefault="0085601C" w:rsidP="0085601C">
            <w:pPr>
              <w:widowControl/>
              <w:jc w:val="lef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601C" w:rsidRPr="0085601C" w:rsidRDefault="0085601C" w:rsidP="0085601C">
            <w:pPr>
              <w:widowControl/>
              <w:jc w:val="lef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601C" w:rsidRPr="0085601C" w:rsidRDefault="0085601C" w:rsidP="0085601C">
            <w:pPr>
              <w:widowControl/>
              <w:jc w:val="lef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01C" w:rsidRPr="0085601C" w:rsidRDefault="0085601C" w:rsidP="0085601C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85601C">
              <w:rPr>
                <w:rFonts w:ascii="宋体" w:eastAsia="宋体" w:hAnsi="宋体" w:cs="宋体" w:hint="eastAsia"/>
                <w:color w:val="000000"/>
                <w:sz w:val="22"/>
              </w:rPr>
              <w:t>副坝面积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01C" w:rsidRPr="0085601C" w:rsidRDefault="0085601C" w:rsidP="0085601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85601C">
              <w:rPr>
                <w:rFonts w:ascii="Times New Roman" w:eastAsia="宋体" w:hAnsi="Times New Roman" w:cs="Times New Roman"/>
                <w:color w:val="000000"/>
                <w:sz w:val="22"/>
              </w:rPr>
              <w:t>1000</w:t>
            </w:r>
            <w:r w:rsidRPr="0085601C">
              <w:rPr>
                <w:rFonts w:ascii="宋体" w:eastAsia="宋体" w:hAnsi="宋体" w:cs="Times New Roman" w:hint="eastAsia"/>
                <w:color w:val="000000"/>
                <w:sz w:val="22"/>
              </w:rPr>
              <w:t>平方米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01C" w:rsidRPr="0085601C" w:rsidRDefault="0085601C" w:rsidP="0085601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85601C">
              <w:rPr>
                <w:rFonts w:ascii="Times New Roman" w:eastAsia="宋体" w:hAnsi="Times New Roman" w:cs="Times New Roman"/>
                <w:color w:val="000000"/>
                <w:sz w:val="22"/>
              </w:rPr>
              <w:t>1000</w:t>
            </w:r>
            <w:r w:rsidRPr="0085601C">
              <w:rPr>
                <w:rFonts w:ascii="宋体" w:eastAsia="宋体" w:hAnsi="宋体" w:cs="Times New Roman" w:hint="eastAsia"/>
                <w:color w:val="000000"/>
                <w:sz w:val="22"/>
              </w:rPr>
              <w:t>平方米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01C" w:rsidRPr="0085601C" w:rsidRDefault="0085601C" w:rsidP="0085601C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 w:rsidRPr="0085601C">
              <w:rPr>
                <w:rFonts w:ascii="仿宋" w:eastAsia="仿宋" w:hAnsi="仿宋" w:cs="宋体" w:hint="eastAsia"/>
                <w:color w:val="000000"/>
                <w:sz w:val="22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01C" w:rsidRPr="0085601C" w:rsidRDefault="0085601C" w:rsidP="0085601C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 w:rsidRPr="0085601C">
              <w:rPr>
                <w:rFonts w:ascii="仿宋" w:eastAsia="仿宋" w:hAnsi="仿宋" w:cs="宋体" w:hint="eastAsia"/>
                <w:color w:val="000000"/>
                <w:sz w:val="22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01C" w:rsidRPr="0085601C" w:rsidRDefault="0085601C" w:rsidP="0085601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85601C">
              <w:rPr>
                <w:rFonts w:ascii="Times New Roman" w:eastAsia="宋体" w:hAnsi="Times New Roman" w:cs="Times New Roman"/>
                <w:color w:val="000000"/>
                <w:sz w:val="22"/>
              </w:rPr>
              <w:t xml:space="preserve">　</w:t>
            </w:r>
          </w:p>
        </w:tc>
      </w:tr>
      <w:tr w:rsidR="0085601C" w:rsidRPr="0085601C" w:rsidTr="0085601C">
        <w:trPr>
          <w:trHeight w:val="825"/>
        </w:trPr>
        <w:tc>
          <w:tcPr>
            <w:tcW w:w="6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5601C" w:rsidRPr="0085601C" w:rsidRDefault="0085601C" w:rsidP="0085601C">
            <w:pPr>
              <w:widowControl/>
              <w:jc w:val="lef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601C" w:rsidRPr="0085601C" w:rsidRDefault="0085601C" w:rsidP="0085601C">
            <w:pPr>
              <w:widowControl/>
              <w:jc w:val="lef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601C" w:rsidRPr="0085601C" w:rsidRDefault="0085601C" w:rsidP="0085601C">
            <w:pPr>
              <w:widowControl/>
              <w:jc w:val="lef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01C" w:rsidRPr="0085601C" w:rsidRDefault="0085601C" w:rsidP="0085601C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85601C">
              <w:rPr>
                <w:rFonts w:ascii="宋体" w:eastAsia="宋体" w:hAnsi="宋体" w:cs="宋体" w:hint="eastAsia"/>
                <w:color w:val="000000"/>
                <w:sz w:val="22"/>
              </w:rPr>
              <w:t>保护面积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01C" w:rsidRPr="0085601C" w:rsidRDefault="0085601C" w:rsidP="0085601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85601C">
              <w:rPr>
                <w:rFonts w:ascii="Times New Roman" w:eastAsia="宋体" w:hAnsi="Times New Roman" w:cs="Times New Roman"/>
                <w:color w:val="000000"/>
                <w:sz w:val="22"/>
              </w:rPr>
              <w:t>6000</w:t>
            </w:r>
            <w:r w:rsidRPr="0085601C">
              <w:rPr>
                <w:rFonts w:ascii="宋体" w:eastAsia="宋体" w:hAnsi="宋体" w:cs="Times New Roman" w:hint="eastAsia"/>
                <w:color w:val="000000"/>
                <w:sz w:val="22"/>
              </w:rPr>
              <w:t>平方米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01C" w:rsidRPr="0085601C" w:rsidRDefault="0085601C" w:rsidP="0085601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85601C">
              <w:rPr>
                <w:rFonts w:ascii="Times New Roman" w:eastAsia="宋体" w:hAnsi="Times New Roman" w:cs="Times New Roman"/>
                <w:color w:val="000000"/>
                <w:sz w:val="22"/>
              </w:rPr>
              <w:t>6000</w:t>
            </w:r>
            <w:r w:rsidRPr="0085601C">
              <w:rPr>
                <w:rFonts w:ascii="宋体" w:eastAsia="宋体" w:hAnsi="宋体" w:cs="Times New Roman" w:hint="eastAsia"/>
                <w:color w:val="000000"/>
                <w:sz w:val="22"/>
              </w:rPr>
              <w:t>平方米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01C" w:rsidRPr="0085601C" w:rsidRDefault="0085601C" w:rsidP="0085601C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 w:rsidRPr="0085601C">
              <w:rPr>
                <w:rFonts w:ascii="仿宋" w:eastAsia="仿宋" w:hAnsi="仿宋" w:cs="宋体" w:hint="eastAsia"/>
                <w:color w:val="000000"/>
                <w:sz w:val="22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01C" w:rsidRPr="0085601C" w:rsidRDefault="0085601C" w:rsidP="0085601C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 w:rsidRPr="0085601C">
              <w:rPr>
                <w:rFonts w:ascii="仿宋" w:eastAsia="仿宋" w:hAnsi="仿宋" w:cs="宋体" w:hint="eastAsia"/>
                <w:color w:val="000000"/>
                <w:sz w:val="22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01C" w:rsidRPr="0085601C" w:rsidRDefault="0085601C" w:rsidP="0085601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85601C">
              <w:rPr>
                <w:rFonts w:ascii="Times New Roman" w:eastAsia="宋体" w:hAnsi="Times New Roman" w:cs="Times New Roman"/>
                <w:color w:val="000000"/>
                <w:sz w:val="22"/>
              </w:rPr>
              <w:t xml:space="preserve">　</w:t>
            </w:r>
          </w:p>
        </w:tc>
      </w:tr>
      <w:tr w:rsidR="0085601C" w:rsidRPr="0085601C" w:rsidTr="0085601C">
        <w:trPr>
          <w:trHeight w:val="825"/>
        </w:trPr>
        <w:tc>
          <w:tcPr>
            <w:tcW w:w="6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5601C" w:rsidRPr="0085601C" w:rsidRDefault="0085601C" w:rsidP="0085601C">
            <w:pPr>
              <w:widowControl/>
              <w:jc w:val="lef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601C" w:rsidRPr="0085601C" w:rsidRDefault="0085601C" w:rsidP="0085601C">
            <w:pPr>
              <w:widowControl/>
              <w:jc w:val="lef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601C" w:rsidRPr="0085601C" w:rsidRDefault="0085601C" w:rsidP="0085601C">
            <w:pPr>
              <w:widowControl/>
              <w:jc w:val="lef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01C" w:rsidRPr="0085601C" w:rsidRDefault="0085601C" w:rsidP="0085601C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85601C">
              <w:rPr>
                <w:rFonts w:ascii="宋体" w:eastAsia="宋体" w:hAnsi="宋体" w:cs="宋体" w:hint="eastAsia"/>
                <w:color w:val="000000"/>
                <w:sz w:val="22"/>
              </w:rPr>
              <w:t>卫生管理面积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01C" w:rsidRPr="0085601C" w:rsidRDefault="0085601C" w:rsidP="0085601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85601C">
              <w:rPr>
                <w:rFonts w:ascii="Times New Roman" w:eastAsia="宋体" w:hAnsi="Times New Roman" w:cs="Times New Roman"/>
                <w:color w:val="000000"/>
                <w:sz w:val="22"/>
              </w:rPr>
              <w:t>10</w:t>
            </w:r>
            <w:r w:rsidRPr="0085601C">
              <w:rPr>
                <w:rFonts w:ascii="宋体" w:eastAsia="宋体" w:hAnsi="宋体" w:cs="Times New Roman" w:hint="eastAsia"/>
                <w:color w:val="000000"/>
                <w:sz w:val="22"/>
              </w:rPr>
              <w:t>万平方米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01C" w:rsidRPr="0085601C" w:rsidRDefault="0085601C" w:rsidP="0085601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85601C">
              <w:rPr>
                <w:rFonts w:ascii="Times New Roman" w:eastAsia="宋体" w:hAnsi="Times New Roman" w:cs="Times New Roman"/>
                <w:color w:val="000000"/>
                <w:sz w:val="22"/>
              </w:rPr>
              <w:t>10</w:t>
            </w:r>
            <w:r w:rsidRPr="0085601C">
              <w:rPr>
                <w:rFonts w:ascii="宋体" w:eastAsia="宋体" w:hAnsi="宋体" w:cs="Times New Roman" w:hint="eastAsia"/>
                <w:color w:val="000000"/>
                <w:sz w:val="22"/>
              </w:rPr>
              <w:t>万平方米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01C" w:rsidRPr="0085601C" w:rsidRDefault="0085601C" w:rsidP="0085601C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 w:rsidRPr="0085601C">
              <w:rPr>
                <w:rFonts w:ascii="仿宋" w:eastAsia="仿宋" w:hAnsi="仿宋" w:cs="宋体" w:hint="eastAsia"/>
                <w:color w:val="000000"/>
                <w:sz w:val="22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01C" w:rsidRPr="0085601C" w:rsidRDefault="0085601C" w:rsidP="0085601C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 w:rsidRPr="0085601C">
              <w:rPr>
                <w:rFonts w:ascii="仿宋" w:eastAsia="仿宋" w:hAnsi="仿宋" w:cs="宋体" w:hint="eastAsia"/>
                <w:color w:val="000000"/>
                <w:sz w:val="22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01C" w:rsidRPr="0085601C" w:rsidRDefault="0085601C" w:rsidP="0085601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85601C">
              <w:rPr>
                <w:rFonts w:ascii="Times New Roman" w:eastAsia="宋体" w:hAnsi="Times New Roman" w:cs="Times New Roman"/>
                <w:color w:val="000000"/>
                <w:sz w:val="22"/>
              </w:rPr>
              <w:t xml:space="preserve">　</w:t>
            </w:r>
          </w:p>
        </w:tc>
      </w:tr>
      <w:tr w:rsidR="0085601C" w:rsidRPr="0085601C" w:rsidTr="0085601C">
        <w:trPr>
          <w:trHeight w:val="780"/>
        </w:trPr>
        <w:tc>
          <w:tcPr>
            <w:tcW w:w="6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5601C" w:rsidRPr="0085601C" w:rsidRDefault="0085601C" w:rsidP="0085601C">
            <w:pPr>
              <w:widowControl/>
              <w:jc w:val="lef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601C" w:rsidRPr="0085601C" w:rsidRDefault="0085601C" w:rsidP="0085601C">
            <w:pPr>
              <w:widowControl/>
              <w:jc w:val="lef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601C" w:rsidRPr="0085601C" w:rsidRDefault="0085601C" w:rsidP="0085601C">
            <w:pPr>
              <w:widowControl/>
              <w:jc w:val="lef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01C" w:rsidRPr="0085601C" w:rsidRDefault="0085601C" w:rsidP="0085601C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85601C">
              <w:rPr>
                <w:rFonts w:ascii="宋体" w:eastAsia="宋体" w:hAnsi="宋体" w:cs="宋体" w:hint="eastAsia"/>
                <w:color w:val="000000"/>
                <w:sz w:val="22"/>
              </w:rPr>
              <w:t>消防器材检测及维修数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01C" w:rsidRPr="0085601C" w:rsidRDefault="0085601C" w:rsidP="0085601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85601C">
              <w:rPr>
                <w:rFonts w:ascii="Times New Roman" w:eastAsia="宋体" w:hAnsi="Times New Roman" w:cs="Times New Roman"/>
                <w:color w:val="000000"/>
                <w:sz w:val="22"/>
              </w:rPr>
              <w:t>128</w:t>
            </w:r>
            <w:r w:rsidRPr="0085601C">
              <w:rPr>
                <w:rFonts w:ascii="宋体" w:eastAsia="宋体" w:hAnsi="宋体" w:cs="Times New Roman" w:hint="eastAsia"/>
                <w:color w:val="000000"/>
                <w:sz w:val="22"/>
              </w:rPr>
              <w:t>个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01C" w:rsidRPr="0085601C" w:rsidRDefault="0085601C" w:rsidP="0085601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85601C">
              <w:rPr>
                <w:rFonts w:ascii="Times New Roman" w:eastAsia="宋体" w:hAnsi="Times New Roman" w:cs="Times New Roman"/>
                <w:color w:val="000000"/>
                <w:sz w:val="22"/>
              </w:rPr>
              <w:t>128</w:t>
            </w:r>
            <w:r w:rsidRPr="0085601C">
              <w:rPr>
                <w:rFonts w:ascii="宋体" w:eastAsia="宋体" w:hAnsi="宋体" w:cs="Times New Roman" w:hint="eastAsia"/>
                <w:color w:val="000000"/>
                <w:sz w:val="22"/>
              </w:rPr>
              <w:t>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01C" w:rsidRPr="0085601C" w:rsidRDefault="0085601C" w:rsidP="0085601C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 w:rsidRPr="0085601C">
              <w:rPr>
                <w:rFonts w:ascii="仿宋" w:eastAsia="仿宋" w:hAnsi="仿宋" w:cs="宋体" w:hint="eastAsia"/>
                <w:color w:val="000000"/>
                <w:sz w:val="22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01C" w:rsidRPr="0085601C" w:rsidRDefault="0085601C" w:rsidP="0085601C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 w:rsidRPr="0085601C">
              <w:rPr>
                <w:rFonts w:ascii="仿宋" w:eastAsia="仿宋" w:hAnsi="仿宋" w:cs="宋体" w:hint="eastAsia"/>
                <w:color w:val="000000"/>
                <w:sz w:val="22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01C" w:rsidRPr="0085601C" w:rsidRDefault="0085601C" w:rsidP="0085601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85601C">
              <w:rPr>
                <w:rFonts w:ascii="Times New Roman" w:eastAsia="宋体" w:hAnsi="Times New Roman" w:cs="Times New Roman"/>
                <w:color w:val="000000"/>
                <w:sz w:val="22"/>
              </w:rPr>
              <w:t xml:space="preserve">　</w:t>
            </w:r>
          </w:p>
        </w:tc>
      </w:tr>
      <w:tr w:rsidR="0085601C" w:rsidRPr="0085601C" w:rsidTr="0085601C">
        <w:trPr>
          <w:trHeight w:val="780"/>
        </w:trPr>
        <w:tc>
          <w:tcPr>
            <w:tcW w:w="6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5601C" w:rsidRPr="0085601C" w:rsidRDefault="0085601C" w:rsidP="0085601C">
            <w:pPr>
              <w:widowControl/>
              <w:jc w:val="lef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601C" w:rsidRPr="0085601C" w:rsidRDefault="0085601C" w:rsidP="0085601C">
            <w:pPr>
              <w:widowControl/>
              <w:jc w:val="lef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7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01C" w:rsidRPr="0085601C" w:rsidRDefault="0085601C" w:rsidP="0085601C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85601C">
              <w:rPr>
                <w:rFonts w:ascii="宋体" w:eastAsia="宋体" w:hAnsi="宋体" w:cs="宋体" w:hint="eastAsia"/>
                <w:color w:val="000000"/>
                <w:sz w:val="22"/>
              </w:rPr>
              <w:t>质量指标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01C" w:rsidRPr="0085601C" w:rsidRDefault="0085601C" w:rsidP="0085601C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85601C">
              <w:rPr>
                <w:rFonts w:ascii="宋体" w:eastAsia="宋体" w:hAnsi="宋体" w:cs="宋体" w:hint="eastAsia"/>
                <w:color w:val="000000"/>
                <w:sz w:val="22"/>
              </w:rPr>
              <w:t>验收合格率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01C" w:rsidRPr="0085601C" w:rsidRDefault="0085601C" w:rsidP="0085601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85601C">
              <w:rPr>
                <w:rFonts w:ascii="Times New Roman" w:eastAsia="宋体" w:hAnsi="Times New Roman" w:cs="Times New Roman"/>
                <w:color w:val="000000"/>
                <w:sz w:val="22"/>
              </w:rPr>
              <w:t>100%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01C" w:rsidRPr="0085601C" w:rsidRDefault="0085601C" w:rsidP="0085601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85601C">
              <w:rPr>
                <w:rFonts w:ascii="Times New Roman" w:eastAsia="宋体" w:hAnsi="Times New Roman" w:cs="Times New Roman"/>
                <w:color w:val="000000"/>
                <w:sz w:val="22"/>
              </w:rPr>
              <w:t>100%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01C" w:rsidRPr="0085601C" w:rsidRDefault="0085601C" w:rsidP="0085601C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 w:rsidRPr="0085601C">
              <w:rPr>
                <w:rFonts w:ascii="仿宋" w:eastAsia="仿宋" w:hAnsi="仿宋" w:cs="宋体" w:hint="eastAsia"/>
                <w:color w:val="000000"/>
                <w:sz w:val="22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01C" w:rsidRPr="0085601C" w:rsidRDefault="0085601C" w:rsidP="0085601C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 w:rsidRPr="0085601C">
              <w:rPr>
                <w:rFonts w:ascii="仿宋" w:eastAsia="仿宋" w:hAnsi="仿宋" w:cs="宋体" w:hint="eastAsia"/>
                <w:color w:val="000000"/>
                <w:sz w:val="22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01C" w:rsidRPr="0085601C" w:rsidRDefault="0085601C" w:rsidP="0085601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85601C">
              <w:rPr>
                <w:rFonts w:ascii="Times New Roman" w:eastAsia="宋体" w:hAnsi="Times New Roman" w:cs="Times New Roman"/>
                <w:color w:val="000000"/>
                <w:sz w:val="22"/>
              </w:rPr>
              <w:t xml:space="preserve">　</w:t>
            </w:r>
          </w:p>
        </w:tc>
      </w:tr>
      <w:tr w:rsidR="0085601C" w:rsidRPr="0085601C" w:rsidTr="0085601C">
        <w:trPr>
          <w:trHeight w:val="780"/>
        </w:trPr>
        <w:tc>
          <w:tcPr>
            <w:tcW w:w="6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5601C" w:rsidRPr="0085601C" w:rsidRDefault="0085601C" w:rsidP="0085601C">
            <w:pPr>
              <w:widowControl/>
              <w:jc w:val="lef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601C" w:rsidRPr="0085601C" w:rsidRDefault="0085601C" w:rsidP="0085601C">
            <w:pPr>
              <w:widowControl/>
              <w:jc w:val="lef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601C" w:rsidRPr="0085601C" w:rsidRDefault="0085601C" w:rsidP="0085601C">
            <w:pPr>
              <w:widowControl/>
              <w:jc w:val="lef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01C" w:rsidRPr="0085601C" w:rsidRDefault="0085601C" w:rsidP="0085601C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85601C">
              <w:rPr>
                <w:rFonts w:ascii="宋体" w:eastAsia="宋体" w:hAnsi="宋体" w:cs="宋体" w:hint="eastAsia"/>
                <w:color w:val="000000"/>
                <w:sz w:val="22"/>
              </w:rPr>
              <w:t>覆盖率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01C" w:rsidRPr="0085601C" w:rsidRDefault="0085601C" w:rsidP="0085601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85601C">
              <w:rPr>
                <w:rFonts w:ascii="Times New Roman" w:eastAsia="宋体" w:hAnsi="Times New Roman" w:cs="Times New Roman"/>
                <w:color w:val="000000"/>
                <w:sz w:val="22"/>
              </w:rPr>
              <w:t>100%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01C" w:rsidRPr="0085601C" w:rsidRDefault="0085601C" w:rsidP="0085601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85601C">
              <w:rPr>
                <w:rFonts w:ascii="Times New Roman" w:eastAsia="宋体" w:hAnsi="Times New Roman" w:cs="Times New Roman"/>
                <w:color w:val="000000"/>
                <w:sz w:val="22"/>
              </w:rPr>
              <w:t>100%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01C" w:rsidRPr="0085601C" w:rsidRDefault="0085601C" w:rsidP="0085601C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 w:rsidRPr="0085601C">
              <w:rPr>
                <w:rFonts w:ascii="仿宋" w:eastAsia="仿宋" w:hAnsi="仿宋" w:cs="宋体" w:hint="eastAsia"/>
                <w:color w:val="000000"/>
                <w:sz w:val="22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01C" w:rsidRPr="0085601C" w:rsidRDefault="0085601C" w:rsidP="0085601C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 w:rsidRPr="0085601C">
              <w:rPr>
                <w:rFonts w:ascii="仿宋" w:eastAsia="仿宋" w:hAnsi="仿宋" w:cs="宋体" w:hint="eastAsia"/>
                <w:color w:val="000000"/>
                <w:sz w:val="22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01C" w:rsidRPr="0085601C" w:rsidRDefault="0085601C" w:rsidP="0085601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85601C">
              <w:rPr>
                <w:rFonts w:ascii="Times New Roman" w:eastAsia="宋体" w:hAnsi="Times New Roman" w:cs="Times New Roman"/>
                <w:color w:val="000000"/>
                <w:sz w:val="22"/>
              </w:rPr>
              <w:t xml:space="preserve">　</w:t>
            </w:r>
          </w:p>
        </w:tc>
      </w:tr>
      <w:tr w:rsidR="0085601C" w:rsidRPr="0085601C" w:rsidTr="0085601C">
        <w:trPr>
          <w:trHeight w:val="780"/>
        </w:trPr>
        <w:tc>
          <w:tcPr>
            <w:tcW w:w="6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5601C" w:rsidRPr="0085601C" w:rsidRDefault="0085601C" w:rsidP="0085601C">
            <w:pPr>
              <w:widowControl/>
              <w:jc w:val="lef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601C" w:rsidRPr="0085601C" w:rsidRDefault="0085601C" w:rsidP="0085601C">
            <w:pPr>
              <w:widowControl/>
              <w:jc w:val="lef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601C" w:rsidRPr="0085601C" w:rsidRDefault="0085601C" w:rsidP="0085601C">
            <w:pPr>
              <w:widowControl/>
              <w:jc w:val="lef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01C" w:rsidRPr="0085601C" w:rsidRDefault="0085601C" w:rsidP="0085601C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85601C">
              <w:rPr>
                <w:rFonts w:ascii="宋体" w:eastAsia="宋体" w:hAnsi="宋体" w:cs="宋体" w:hint="eastAsia"/>
                <w:color w:val="000000"/>
                <w:sz w:val="22"/>
              </w:rPr>
              <w:t>完好率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01C" w:rsidRPr="0085601C" w:rsidRDefault="0085601C" w:rsidP="0085601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85601C">
              <w:rPr>
                <w:rFonts w:ascii="Times New Roman" w:eastAsia="宋体" w:hAnsi="Times New Roman" w:cs="Times New Roman"/>
                <w:color w:val="000000"/>
                <w:sz w:val="22"/>
              </w:rPr>
              <w:t>95%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01C" w:rsidRPr="0085601C" w:rsidRDefault="0085601C" w:rsidP="0085601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85601C">
              <w:rPr>
                <w:rFonts w:ascii="Times New Roman" w:eastAsia="宋体" w:hAnsi="Times New Roman" w:cs="Times New Roman"/>
                <w:color w:val="000000"/>
                <w:sz w:val="22"/>
              </w:rPr>
              <w:t>95%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01C" w:rsidRPr="0085601C" w:rsidRDefault="0085601C" w:rsidP="0085601C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 w:rsidRPr="0085601C">
              <w:rPr>
                <w:rFonts w:ascii="仿宋" w:eastAsia="仿宋" w:hAnsi="仿宋" w:cs="宋体" w:hint="eastAsia"/>
                <w:color w:val="000000"/>
                <w:sz w:val="22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01C" w:rsidRPr="0085601C" w:rsidRDefault="0085601C" w:rsidP="0085601C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 w:rsidRPr="0085601C">
              <w:rPr>
                <w:rFonts w:ascii="仿宋" w:eastAsia="仿宋" w:hAnsi="仿宋" w:cs="宋体" w:hint="eastAsia"/>
                <w:color w:val="000000"/>
                <w:sz w:val="22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01C" w:rsidRPr="0085601C" w:rsidRDefault="0085601C" w:rsidP="0085601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85601C">
              <w:rPr>
                <w:rFonts w:ascii="Times New Roman" w:eastAsia="宋体" w:hAnsi="Times New Roman" w:cs="Times New Roman"/>
                <w:color w:val="000000"/>
                <w:sz w:val="22"/>
              </w:rPr>
              <w:t xml:space="preserve">　</w:t>
            </w:r>
          </w:p>
        </w:tc>
      </w:tr>
      <w:tr w:rsidR="0085601C" w:rsidRPr="0085601C" w:rsidTr="0085601C">
        <w:trPr>
          <w:trHeight w:val="780"/>
        </w:trPr>
        <w:tc>
          <w:tcPr>
            <w:tcW w:w="6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5601C" w:rsidRPr="0085601C" w:rsidRDefault="0085601C" w:rsidP="0085601C">
            <w:pPr>
              <w:widowControl/>
              <w:jc w:val="lef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601C" w:rsidRPr="0085601C" w:rsidRDefault="0085601C" w:rsidP="0085601C">
            <w:pPr>
              <w:widowControl/>
              <w:jc w:val="lef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7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01C" w:rsidRPr="0085601C" w:rsidRDefault="0085601C" w:rsidP="0085601C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85601C">
              <w:rPr>
                <w:rFonts w:ascii="宋体" w:eastAsia="宋体" w:hAnsi="宋体" w:cs="宋体" w:hint="eastAsia"/>
                <w:color w:val="000000"/>
                <w:sz w:val="22"/>
              </w:rPr>
              <w:t>时效指标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01C" w:rsidRPr="0085601C" w:rsidRDefault="0085601C" w:rsidP="0085601C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85601C">
              <w:rPr>
                <w:rFonts w:ascii="宋体" w:eastAsia="宋体" w:hAnsi="宋体" w:cs="宋体" w:hint="eastAsia"/>
                <w:color w:val="000000"/>
                <w:sz w:val="22"/>
              </w:rPr>
              <w:t>完成时间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01C" w:rsidRPr="0085601C" w:rsidRDefault="0085601C" w:rsidP="0085601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85601C">
              <w:rPr>
                <w:rFonts w:ascii="Times New Roman" w:eastAsia="宋体" w:hAnsi="Times New Roman" w:cs="Times New Roman"/>
                <w:color w:val="000000"/>
                <w:sz w:val="22"/>
              </w:rPr>
              <w:t>2021</w:t>
            </w:r>
            <w:r w:rsidRPr="0085601C">
              <w:rPr>
                <w:rFonts w:ascii="宋体" w:eastAsia="宋体" w:hAnsi="宋体" w:cs="Times New Roman" w:hint="eastAsia"/>
                <w:color w:val="000000"/>
                <w:sz w:val="22"/>
              </w:rPr>
              <w:t>年</w:t>
            </w:r>
            <w:r w:rsidRPr="0085601C">
              <w:rPr>
                <w:rFonts w:ascii="Times New Roman" w:eastAsia="宋体" w:hAnsi="Times New Roman" w:cs="Times New Roman"/>
                <w:color w:val="000000"/>
                <w:sz w:val="22"/>
              </w:rPr>
              <w:t>12</w:t>
            </w:r>
            <w:r w:rsidRPr="0085601C">
              <w:rPr>
                <w:rFonts w:ascii="宋体" w:eastAsia="宋体" w:hAnsi="宋体" w:cs="Times New Roman" w:hint="eastAsia"/>
                <w:color w:val="000000"/>
                <w:sz w:val="22"/>
              </w:rPr>
              <w:t>月前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01C" w:rsidRPr="0085601C" w:rsidRDefault="0085601C" w:rsidP="0085601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85601C">
              <w:rPr>
                <w:rFonts w:ascii="Times New Roman" w:eastAsia="宋体" w:hAnsi="Times New Roman" w:cs="Times New Roman"/>
                <w:color w:val="000000"/>
                <w:sz w:val="22"/>
              </w:rPr>
              <w:t>2021</w:t>
            </w:r>
            <w:r w:rsidRPr="0085601C">
              <w:rPr>
                <w:rFonts w:ascii="宋体" w:eastAsia="宋体" w:hAnsi="宋体" w:cs="Times New Roman" w:hint="eastAsia"/>
                <w:color w:val="000000"/>
                <w:sz w:val="22"/>
              </w:rPr>
              <w:t>年</w:t>
            </w:r>
            <w:r w:rsidRPr="0085601C">
              <w:rPr>
                <w:rFonts w:ascii="Times New Roman" w:eastAsia="宋体" w:hAnsi="Times New Roman" w:cs="Times New Roman"/>
                <w:color w:val="000000"/>
                <w:sz w:val="22"/>
              </w:rPr>
              <w:t>12</w:t>
            </w:r>
            <w:r w:rsidRPr="0085601C">
              <w:rPr>
                <w:rFonts w:ascii="宋体" w:eastAsia="宋体" w:hAnsi="宋体" w:cs="Times New Roman" w:hint="eastAsia"/>
                <w:color w:val="000000"/>
                <w:sz w:val="22"/>
              </w:rPr>
              <w:t>月前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01C" w:rsidRPr="0085601C" w:rsidRDefault="0085601C" w:rsidP="0085601C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 w:rsidRPr="0085601C">
              <w:rPr>
                <w:rFonts w:ascii="仿宋" w:eastAsia="仿宋" w:hAnsi="仿宋" w:cs="宋体" w:hint="eastAsia"/>
                <w:color w:val="000000"/>
                <w:sz w:val="22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01C" w:rsidRPr="0085601C" w:rsidRDefault="0085601C" w:rsidP="0085601C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 w:rsidRPr="0085601C">
              <w:rPr>
                <w:rFonts w:ascii="仿宋" w:eastAsia="仿宋" w:hAnsi="仿宋" w:cs="宋体" w:hint="eastAsia"/>
                <w:color w:val="000000"/>
                <w:sz w:val="22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01C" w:rsidRPr="0085601C" w:rsidRDefault="0085601C" w:rsidP="0085601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85601C">
              <w:rPr>
                <w:rFonts w:ascii="Times New Roman" w:eastAsia="宋体" w:hAnsi="Times New Roman" w:cs="Times New Roman"/>
                <w:color w:val="000000"/>
                <w:sz w:val="22"/>
              </w:rPr>
              <w:t xml:space="preserve">　</w:t>
            </w:r>
          </w:p>
        </w:tc>
      </w:tr>
      <w:tr w:rsidR="0085601C" w:rsidRPr="0085601C" w:rsidTr="0085601C">
        <w:trPr>
          <w:trHeight w:val="780"/>
        </w:trPr>
        <w:tc>
          <w:tcPr>
            <w:tcW w:w="6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5601C" w:rsidRPr="0085601C" w:rsidRDefault="0085601C" w:rsidP="0085601C">
            <w:pPr>
              <w:widowControl/>
              <w:jc w:val="lef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601C" w:rsidRPr="0085601C" w:rsidRDefault="0085601C" w:rsidP="0085601C">
            <w:pPr>
              <w:widowControl/>
              <w:jc w:val="lef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601C" w:rsidRPr="0085601C" w:rsidRDefault="0085601C" w:rsidP="0085601C">
            <w:pPr>
              <w:widowControl/>
              <w:jc w:val="lef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01C" w:rsidRPr="0085601C" w:rsidRDefault="0085601C" w:rsidP="0085601C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85601C">
              <w:rPr>
                <w:rFonts w:ascii="宋体" w:eastAsia="宋体" w:hAnsi="宋体" w:cs="宋体" w:hint="eastAsia"/>
                <w:color w:val="000000"/>
                <w:sz w:val="22"/>
              </w:rPr>
              <w:t>完成及时率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01C" w:rsidRPr="0085601C" w:rsidRDefault="0085601C" w:rsidP="0085601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85601C">
              <w:rPr>
                <w:rFonts w:ascii="Times New Roman" w:eastAsia="宋体" w:hAnsi="Times New Roman" w:cs="Times New Roman"/>
                <w:color w:val="000000"/>
                <w:sz w:val="22"/>
              </w:rPr>
              <w:t>100%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01C" w:rsidRPr="0085601C" w:rsidRDefault="0085601C" w:rsidP="0085601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85601C">
              <w:rPr>
                <w:rFonts w:ascii="Times New Roman" w:eastAsia="宋体" w:hAnsi="Times New Roman" w:cs="Times New Roman"/>
                <w:color w:val="000000"/>
                <w:sz w:val="22"/>
              </w:rPr>
              <w:t>100%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01C" w:rsidRPr="0085601C" w:rsidRDefault="0085601C" w:rsidP="0085601C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 w:rsidRPr="0085601C">
              <w:rPr>
                <w:rFonts w:ascii="仿宋" w:eastAsia="仿宋" w:hAnsi="仿宋" w:cs="宋体" w:hint="eastAsia"/>
                <w:color w:val="000000"/>
                <w:sz w:val="22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01C" w:rsidRPr="0085601C" w:rsidRDefault="0085601C" w:rsidP="0085601C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 w:rsidRPr="0085601C">
              <w:rPr>
                <w:rFonts w:ascii="仿宋" w:eastAsia="仿宋" w:hAnsi="仿宋" w:cs="宋体" w:hint="eastAsia"/>
                <w:color w:val="000000"/>
                <w:sz w:val="22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01C" w:rsidRPr="0085601C" w:rsidRDefault="0085601C" w:rsidP="0085601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85601C">
              <w:rPr>
                <w:rFonts w:ascii="Times New Roman" w:eastAsia="宋体" w:hAnsi="Times New Roman" w:cs="Times New Roman"/>
                <w:color w:val="000000"/>
                <w:sz w:val="22"/>
              </w:rPr>
              <w:t xml:space="preserve">　</w:t>
            </w:r>
          </w:p>
        </w:tc>
      </w:tr>
      <w:tr w:rsidR="0085601C" w:rsidRPr="0085601C" w:rsidTr="0085601C">
        <w:trPr>
          <w:trHeight w:val="780"/>
        </w:trPr>
        <w:tc>
          <w:tcPr>
            <w:tcW w:w="6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5601C" w:rsidRPr="0085601C" w:rsidRDefault="0085601C" w:rsidP="0085601C">
            <w:pPr>
              <w:widowControl/>
              <w:jc w:val="lef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601C" w:rsidRPr="0085601C" w:rsidRDefault="0085601C" w:rsidP="0085601C">
            <w:pPr>
              <w:widowControl/>
              <w:jc w:val="lef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7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01C" w:rsidRPr="0085601C" w:rsidRDefault="0085601C" w:rsidP="0085601C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85601C">
              <w:rPr>
                <w:rFonts w:ascii="宋体" w:eastAsia="宋体" w:hAnsi="宋体" w:cs="宋体" w:hint="eastAsia"/>
                <w:color w:val="000000"/>
                <w:sz w:val="22"/>
              </w:rPr>
              <w:t>成本指标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01C" w:rsidRPr="0085601C" w:rsidRDefault="0085601C" w:rsidP="0085601C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85601C">
              <w:rPr>
                <w:rFonts w:ascii="宋体" w:eastAsia="宋体" w:hAnsi="宋体" w:cs="宋体" w:hint="eastAsia"/>
                <w:color w:val="000000"/>
                <w:sz w:val="22"/>
              </w:rPr>
              <w:t>项目预算成本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01C" w:rsidRPr="0085601C" w:rsidRDefault="0085601C" w:rsidP="0085601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85601C">
              <w:rPr>
                <w:rFonts w:ascii="宋体" w:eastAsia="宋体" w:hAnsi="宋体" w:cs="Times New Roman" w:hint="eastAsia"/>
                <w:color w:val="000000"/>
                <w:sz w:val="22"/>
              </w:rPr>
              <w:t>≤</w:t>
            </w:r>
            <w:r w:rsidRPr="0085601C">
              <w:rPr>
                <w:rFonts w:ascii="Times New Roman" w:eastAsia="宋体" w:hAnsi="Times New Roman" w:cs="Times New Roman"/>
                <w:color w:val="000000"/>
                <w:sz w:val="22"/>
              </w:rPr>
              <w:t>35</w:t>
            </w:r>
            <w:r w:rsidRPr="0085601C">
              <w:rPr>
                <w:rFonts w:ascii="宋体" w:eastAsia="宋体" w:hAnsi="宋体" w:cs="Times New Roman" w:hint="eastAsia"/>
                <w:color w:val="000000"/>
                <w:sz w:val="22"/>
              </w:rPr>
              <w:t>万元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01C" w:rsidRPr="0085601C" w:rsidRDefault="0085601C" w:rsidP="0085601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85601C">
              <w:rPr>
                <w:rFonts w:ascii="宋体" w:eastAsia="宋体" w:hAnsi="宋体" w:cs="Times New Roman" w:hint="eastAsia"/>
                <w:color w:val="000000"/>
                <w:sz w:val="22"/>
              </w:rPr>
              <w:t>≤</w:t>
            </w:r>
            <w:r w:rsidRPr="0085601C">
              <w:rPr>
                <w:rFonts w:ascii="Times New Roman" w:eastAsia="宋体" w:hAnsi="Times New Roman" w:cs="Times New Roman"/>
                <w:color w:val="000000"/>
                <w:sz w:val="22"/>
              </w:rPr>
              <w:t>35</w:t>
            </w:r>
            <w:r w:rsidRPr="0085601C">
              <w:rPr>
                <w:rFonts w:ascii="宋体" w:eastAsia="宋体" w:hAnsi="宋体" w:cs="Times New Roman" w:hint="eastAsia"/>
                <w:color w:val="000000"/>
                <w:sz w:val="22"/>
              </w:rPr>
              <w:t>万元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01C" w:rsidRPr="0085601C" w:rsidRDefault="0085601C" w:rsidP="0085601C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 w:rsidRPr="0085601C">
              <w:rPr>
                <w:rFonts w:ascii="仿宋" w:eastAsia="仿宋" w:hAnsi="仿宋" w:cs="宋体" w:hint="eastAsia"/>
                <w:color w:val="000000"/>
                <w:sz w:val="22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01C" w:rsidRPr="0085601C" w:rsidRDefault="0085601C" w:rsidP="0085601C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 w:rsidRPr="0085601C">
              <w:rPr>
                <w:rFonts w:ascii="仿宋" w:eastAsia="仿宋" w:hAnsi="仿宋" w:cs="宋体" w:hint="eastAsia"/>
                <w:color w:val="000000"/>
                <w:sz w:val="22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01C" w:rsidRPr="0085601C" w:rsidRDefault="0085601C" w:rsidP="0085601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85601C">
              <w:rPr>
                <w:rFonts w:ascii="Times New Roman" w:eastAsia="宋体" w:hAnsi="Times New Roman" w:cs="Times New Roman"/>
                <w:color w:val="000000"/>
                <w:sz w:val="22"/>
              </w:rPr>
              <w:t xml:space="preserve">　</w:t>
            </w:r>
          </w:p>
        </w:tc>
      </w:tr>
      <w:tr w:rsidR="0085601C" w:rsidRPr="0085601C" w:rsidTr="0085601C">
        <w:trPr>
          <w:trHeight w:val="780"/>
        </w:trPr>
        <w:tc>
          <w:tcPr>
            <w:tcW w:w="6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5601C" w:rsidRPr="0085601C" w:rsidRDefault="0085601C" w:rsidP="0085601C">
            <w:pPr>
              <w:widowControl/>
              <w:jc w:val="lef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601C" w:rsidRPr="0085601C" w:rsidRDefault="0085601C" w:rsidP="0085601C">
            <w:pPr>
              <w:widowControl/>
              <w:jc w:val="lef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601C" w:rsidRPr="0085601C" w:rsidRDefault="0085601C" w:rsidP="0085601C">
            <w:pPr>
              <w:widowControl/>
              <w:jc w:val="lef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01C" w:rsidRPr="0085601C" w:rsidRDefault="0085601C" w:rsidP="0085601C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85601C">
              <w:rPr>
                <w:rFonts w:ascii="宋体" w:eastAsia="宋体" w:hAnsi="宋体" w:cs="宋体" w:hint="eastAsia"/>
                <w:color w:val="000000"/>
                <w:sz w:val="22"/>
              </w:rPr>
              <w:t>成本规范合理率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01C" w:rsidRPr="0085601C" w:rsidRDefault="0085601C" w:rsidP="0085601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85601C">
              <w:rPr>
                <w:rFonts w:ascii="Times New Roman" w:eastAsia="宋体" w:hAnsi="Times New Roman" w:cs="Times New Roman"/>
                <w:color w:val="000000"/>
                <w:sz w:val="22"/>
              </w:rPr>
              <w:t>100%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01C" w:rsidRPr="0085601C" w:rsidRDefault="0085601C" w:rsidP="0085601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85601C">
              <w:rPr>
                <w:rFonts w:ascii="Times New Roman" w:eastAsia="宋体" w:hAnsi="Times New Roman" w:cs="Times New Roman"/>
                <w:color w:val="000000"/>
                <w:sz w:val="22"/>
              </w:rPr>
              <w:t>100%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01C" w:rsidRPr="0085601C" w:rsidRDefault="0085601C" w:rsidP="0085601C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 w:rsidRPr="0085601C">
              <w:rPr>
                <w:rFonts w:ascii="仿宋" w:eastAsia="仿宋" w:hAnsi="仿宋" w:cs="宋体" w:hint="eastAsia"/>
                <w:color w:val="000000"/>
                <w:sz w:val="22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01C" w:rsidRPr="0085601C" w:rsidRDefault="0085601C" w:rsidP="0085601C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 w:rsidRPr="0085601C">
              <w:rPr>
                <w:rFonts w:ascii="仿宋" w:eastAsia="仿宋" w:hAnsi="仿宋" w:cs="宋体" w:hint="eastAsia"/>
                <w:color w:val="000000"/>
                <w:sz w:val="22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01C" w:rsidRPr="0085601C" w:rsidRDefault="0085601C" w:rsidP="0085601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85601C">
              <w:rPr>
                <w:rFonts w:ascii="Times New Roman" w:eastAsia="宋体" w:hAnsi="Times New Roman" w:cs="Times New Roman"/>
                <w:color w:val="000000"/>
                <w:sz w:val="22"/>
              </w:rPr>
              <w:t xml:space="preserve">　</w:t>
            </w:r>
          </w:p>
        </w:tc>
      </w:tr>
      <w:tr w:rsidR="0085601C" w:rsidRPr="0085601C" w:rsidTr="0085601C">
        <w:trPr>
          <w:trHeight w:val="780"/>
        </w:trPr>
        <w:tc>
          <w:tcPr>
            <w:tcW w:w="6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5601C" w:rsidRPr="0085601C" w:rsidRDefault="0085601C" w:rsidP="0085601C">
            <w:pPr>
              <w:widowControl/>
              <w:jc w:val="lef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01C" w:rsidRPr="0085601C" w:rsidRDefault="0085601C" w:rsidP="0085601C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85601C">
              <w:rPr>
                <w:rFonts w:ascii="宋体" w:eastAsia="宋体" w:hAnsi="宋体" w:cs="宋体" w:hint="eastAsia"/>
                <w:color w:val="000000"/>
                <w:sz w:val="22"/>
              </w:rPr>
              <w:t>效益指标（30分）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01C" w:rsidRPr="0085601C" w:rsidRDefault="0085601C" w:rsidP="0085601C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85601C">
              <w:rPr>
                <w:rFonts w:ascii="宋体" w:eastAsia="宋体" w:hAnsi="宋体" w:cs="宋体" w:hint="eastAsia"/>
                <w:color w:val="000000"/>
                <w:sz w:val="22"/>
              </w:rPr>
              <w:t>经济效益</w:t>
            </w:r>
            <w:r w:rsidRPr="0085601C">
              <w:rPr>
                <w:rFonts w:ascii="宋体" w:eastAsia="宋体" w:hAnsi="宋体" w:cs="宋体" w:hint="eastAsia"/>
                <w:color w:val="000000"/>
                <w:sz w:val="22"/>
              </w:rPr>
              <w:br/>
              <w:t>指标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01C" w:rsidRPr="0085601C" w:rsidRDefault="0085601C" w:rsidP="0085601C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85601C">
              <w:rPr>
                <w:rFonts w:ascii="宋体" w:eastAsia="宋体" w:hAnsi="宋体" w:cs="宋体" w:hint="eastAsia"/>
                <w:color w:val="000000"/>
                <w:sz w:val="22"/>
              </w:rPr>
              <w:t>发电效益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01C" w:rsidRPr="0085601C" w:rsidRDefault="0085601C" w:rsidP="0085601C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85601C">
              <w:rPr>
                <w:rFonts w:ascii="宋体" w:eastAsia="宋体" w:hAnsi="宋体" w:cs="宋体" w:hint="eastAsia"/>
                <w:color w:val="000000"/>
                <w:sz w:val="22"/>
              </w:rPr>
              <w:t>提高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01C" w:rsidRPr="0085601C" w:rsidRDefault="0085601C" w:rsidP="0085601C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85601C">
              <w:rPr>
                <w:rFonts w:ascii="宋体" w:eastAsia="宋体" w:hAnsi="宋体" w:cs="宋体" w:hint="eastAsia"/>
                <w:color w:val="000000"/>
                <w:sz w:val="22"/>
              </w:rPr>
              <w:t>提高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01C" w:rsidRPr="0085601C" w:rsidRDefault="0085601C" w:rsidP="0085601C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 w:rsidRPr="0085601C">
              <w:rPr>
                <w:rFonts w:ascii="仿宋" w:eastAsia="仿宋" w:hAnsi="仿宋" w:cs="宋体" w:hint="eastAsia"/>
                <w:color w:val="000000"/>
                <w:sz w:val="22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01C" w:rsidRPr="0085601C" w:rsidRDefault="0085601C" w:rsidP="0085601C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 w:rsidRPr="0085601C">
              <w:rPr>
                <w:rFonts w:ascii="仿宋" w:eastAsia="仿宋" w:hAnsi="仿宋" w:cs="宋体" w:hint="eastAsia"/>
                <w:color w:val="000000"/>
                <w:sz w:val="22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01C" w:rsidRPr="0085601C" w:rsidRDefault="0085601C" w:rsidP="0085601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85601C">
              <w:rPr>
                <w:rFonts w:ascii="Times New Roman" w:eastAsia="宋体" w:hAnsi="Times New Roman" w:cs="Times New Roman"/>
                <w:color w:val="000000"/>
                <w:sz w:val="22"/>
              </w:rPr>
              <w:t xml:space="preserve">　</w:t>
            </w:r>
          </w:p>
        </w:tc>
      </w:tr>
      <w:tr w:rsidR="0085601C" w:rsidRPr="0085601C" w:rsidTr="0085601C">
        <w:trPr>
          <w:trHeight w:val="780"/>
        </w:trPr>
        <w:tc>
          <w:tcPr>
            <w:tcW w:w="6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5601C" w:rsidRPr="0085601C" w:rsidRDefault="0085601C" w:rsidP="0085601C">
            <w:pPr>
              <w:widowControl/>
              <w:jc w:val="lef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601C" w:rsidRPr="0085601C" w:rsidRDefault="0085601C" w:rsidP="0085601C">
            <w:pPr>
              <w:widowControl/>
              <w:jc w:val="lef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01C" w:rsidRPr="0085601C" w:rsidRDefault="0085601C" w:rsidP="0085601C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85601C">
              <w:rPr>
                <w:rFonts w:ascii="宋体" w:eastAsia="宋体" w:hAnsi="宋体" w:cs="宋体" w:hint="eastAsia"/>
                <w:color w:val="000000"/>
                <w:sz w:val="22"/>
              </w:rPr>
              <w:t>社会效益</w:t>
            </w:r>
            <w:r w:rsidRPr="0085601C">
              <w:rPr>
                <w:rFonts w:ascii="宋体" w:eastAsia="宋体" w:hAnsi="宋体" w:cs="宋体" w:hint="eastAsia"/>
                <w:color w:val="000000"/>
                <w:sz w:val="22"/>
              </w:rPr>
              <w:br/>
              <w:t>指标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01C" w:rsidRPr="0085601C" w:rsidRDefault="0085601C" w:rsidP="0085601C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85601C">
              <w:rPr>
                <w:rFonts w:ascii="宋体" w:eastAsia="宋体" w:hAnsi="宋体" w:cs="宋体" w:hint="eastAsia"/>
                <w:color w:val="000000"/>
                <w:sz w:val="22"/>
              </w:rPr>
              <w:t>安全运行的影响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01C" w:rsidRPr="0085601C" w:rsidRDefault="0085601C" w:rsidP="0085601C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85601C">
              <w:rPr>
                <w:rFonts w:ascii="宋体" w:eastAsia="宋体" w:hAnsi="宋体" w:cs="宋体" w:hint="eastAsia"/>
                <w:color w:val="000000"/>
                <w:sz w:val="22"/>
              </w:rPr>
              <w:t>确保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01C" w:rsidRPr="0085601C" w:rsidRDefault="0085601C" w:rsidP="0085601C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85601C">
              <w:rPr>
                <w:rFonts w:ascii="宋体" w:eastAsia="宋体" w:hAnsi="宋体" w:cs="宋体" w:hint="eastAsia"/>
                <w:color w:val="000000"/>
                <w:sz w:val="22"/>
              </w:rPr>
              <w:t>确保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01C" w:rsidRPr="0085601C" w:rsidRDefault="0085601C" w:rsidP="0085601C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 w:rsidRPr="0085601C">
              <w:rPr>
                <w:rFonts w:ascii="仿宋" w:eastAsia="仿宋" w:hAnsi="仿宋" w:cs="宋体" w:hint="eastAsia"/>
                <w:color w:val="000000"/>
                <w:sz w:val="22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01C" w:rsidRPr="0085601C" w:rsidRDefault="0085601C" w:rsidP="0085601C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 w:rsidRPr="0085601C">
              <w:rPr>
                <w:rFonts w:ascii="仿宋" w:eastAsia="仿宋" w:hAnsi="仿宋" w:cs="宋体" w:hint="eastAsia"/>
                <w:color w:val="000000"/>
                <w:sz w:val="22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01C" w:rsidRPr="0085601C" w:rsidRDefault="0085601C" w:rsidP="0085601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85601C">
              <w:rPr>
                <w:rFonts w:ascii="Times New Roman" w:eastAsia="宋体" w:hAnsi="Times New Roman" w:cs="Times New Roman"/>
                <w:color w:val="000000"/>
                <w:sz w:val="22"/>
              </w:rPr>
              <w:t xml:space="preserve">　</w:t>
            </w:r>
          </w:p>
        </w:tc>
      </w:tr>
      <w:tr w:rsidR="0085601C" w:rsidRPr="0085601C" w:rsidTr="0085601C">
        <w:trPr>
          <w:trHeight w:val="780"/>
        </w:trPr>
        <w:tc>
          <w:tcPr>
            <w:tcW w:w="6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5601C" w:rsidRPr="0085601C" w:rsidRDefault="0085601C" w:rsidP="0085601C">
            <w:pPr>
              <w:widowControl/>
              <w:jc w:val="lef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601C" w:rsidRPr="0085601C" w:rsidRDefault="0085601C" w:rsidP="0085601C">
            <w:pPr>
              <w:widowControl/>
              <w:jc w:val="lef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01C" w:rsidRPr="0085601C" w:rsidRDefault="0085601C" w:rsidP="0085601C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85601C">
              <w:rPr>
                <w:rFonts w:ascii="宋体" w:eastAsia="宋体" w:hAnsi="宋体" w:cs="宋体" w:hint="eastAsia"/>
                <w:color w:val="000000"/>
                <w:sz w:val="22"/>
              </w:rPr>
              <w:t>生态效益</w:t>
            </w:r>
            <w:r w:rsidRPr="0085601C">
              <w:rPr>
                <w:rFonts w:ascii="宋体" w:eastAsia="宋体" w:hAnsi="宋体" w:cs="宋体" w:hint="eastAsia"/>
                <w:color w:val="000000"/>
                <w:sz w:val="22"/>
              </w:rPr>
              <w:br/>
              <w:t>指标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01C" w:rsidRPr="0085601C" w:rsidRDefault="0085601C" w:rsidP="0085601C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85601C">
              <w:rPr>
                <w:rFonts w:ascii="宋体" w:eastAsia="宋体" w:hAnsi="宋体" w:cs="宋体" w:hint="eastAsia"/>
                <w:color w:val="000000"/>
                <w:sz w:val="22"/>
              </w:rPr>
              <w:t>灌溉区域的生态保护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01C" w:rsidRPr="0085601C" w:rsidRDefault="0085601C" w:rsidP="0085601C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85601C">
              <w:rPr>
                <w:rFonts w:ascii="宋体" w:eastAsia="宋体" w:hAnsi="宋体" w:cs="宋体" w:hint="eastAsia"/>
                <w:color w:val="000000"/>
                <w:sz w:val="22"/>
              </w:rPr>
              <w:t>确保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01C" w:rsidRPr="0085601C" w:rsidRDefault="0085601C" w:rsidP="0085601C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85601C">
              <w:rPr>
                <w:rFonts w:ascii="宋体" w:eastAsia="宋体" w:hAnsi="宋体" w:cs="宋体" w:hint="eastAsia"/>
                <w:color w:val="000000"/>
                <w:sz w:val="22"/>
              </w:rPr>
              <w:t>确保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01C" w:rsidRPr="0085601C" w:rsidRDefault="0085601C" w:rsidP="0085601C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 w:rsidRPr="0085601C">
              <w:rPr>
                <w:rFonts w:ascii="仿宋" w:eastAsia="仿宋" w:hAnsi="仿宋" w:cs="宋体" w:hint="eastAsia"/>
                <w:color w:val="000000"/>
                <w:sz w:val="22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01C" w:rsidRPr="0085601C" w:rsidRDefault="0085601C" w:rsidP="0085601C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 w:rsidRPr="0085601C">
              <w:rPr>
                <w:rFonts w:ascii="仿宋" w:eastAsia="仿宋" w:hAnsi="仿宋" w:cs="宋体" w:hint="eastAsia"/>
                <w:color w:val="000000"/>
                <w:sz w:val="22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01C" w:rsidRPr="0085601C" w:rsidRDefault="0085601C" w:rsidP="0085601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85601C">
              <w:rPr>
                <w:rFonts w:ascii="Times New Roman" w:eastAsia="宋体" w:hAnsi="Times New Roman" w:cs="Times New Roman"/>
                <w:color w:val="000000"/>
                <w:sz w:val="22"/>
              </w:rPr>
              <w:t xml:space="preserve">　</w:t>
            </w:r>
          </w:p>
        </w:tc>
      </w:tr>
      <w:tr w:rsidR="0085601C" w:rsidRPr="0085601C" w:rsidTr="0085601C">
        <w:trPr>
          <w:trHeight w:val="780"/>
        </w:trPr>
        <w:tc>
          <w:tcPr>
            <w:tcW w:w="6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5601C" w:rsidRPr="0085601C" w:rsidRDefault="0085601C" w:rsidP="0085601C">
            <w:pPr>
              <w:widowControl/>
              <w:jc w:val="lef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601C" w:rsidRPr="0085601C" w:rsidRDefault="0085601C" w:rsidP="0085601C">
            <w:pPr>
              <w:widowControl/>
              <w:jc w:val="lef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01C" w:rsidRPr="0085601C" w:rsidRDefault="0085601C" w:rsidP="0085601C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85601C">
              <w:rPr>
                <w:rFonts w:ascii="宋体" w:eastAsia="宋体" w:hAnsi="宋体" w:cs="宋体" w:hint="eastAsia"/>
                <w:color w:val="000000"/>
                <w:sz w:val="22"/>
              </w:rPr>
              <w:t>可持续影响指标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01C" w:rsidRPr="0085601C" w:rsidRDefault="0085601C" w:rsidP="0085601C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85601C">
              <w:rPr>
                <w:rFonts w:ascii="宋体" w:eastAsia="宋体" w:hAnsi="宋体" w:cs="宋体" w:hint="eastAsia"/>
                <w:color w:val="000000"/>
                <w:sz w:val="22"/>
              </w:rPr>
              <w:t>人民生命财产安全的影响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01C" w:rsidRPr="0085601C" w:rsidRDefault="0085601C" w:rsidP="0085601C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85601C">
              <w:rPr>
                <w:rFonts w:ascii="宋体" w:eastAsia="宋体" w:hAnsi="宋体" w:cs="宋体" w:hint="eastAsia"/>
                <w:color w:val="000000"/>
                <w:sz w:val="22"/>
              </w:rPr>
              <w:t>保障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01C" w:rsidRPr="0085601C" w:rsidRDefault="0085601C" w:rsidP="0085601C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85601C">
              <w:rPr>
                <w:rFonts w:ascii="宋体" w:eastAsia="宋体" w:hAnsi="宋体" w:cs="宋体" w:hint="eastAsia"/>
                <w:color w:val="000000"/>
                <w:sz w:val="22"/>
              </w:rPr>
              <w:t>保障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01C" w:rsidRPr="0085601C" w:rsidRDefault="0085601C" w:rsidP="0085601C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 w:rsidRPr="0085601C">
              <w:rPr>
                <w:rFonts w:ascii="仿宋" w:eastAsia="仿宋" w:hAnsi="仿宋" w:cs="宋体" w:hint="eastAsia"/>
                <w:color w:val="000000"/>
                <w:sz w:val="22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01C" w:rsidRPr="0085601C" w:rsidRDefault="0085601C" w:rsidP="0085601C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 w:rsidRPr="0085601C">
              <w:rPr>
                <w:rFonts w:ascii="仿宋" w:eastAsia="仿宋" w:hAnsi="仿宋" w:cs="宋体" w:hint="eastAsia"/>
                <w:color w:val="000000"/>
                <w:sz w:val="22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01C" w:rsidRPr="0085601C" w:rsidRDefault="0085601C" w:rsidP="0085601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85601C">
              <w:rPr>
                <w:rFonts w:ascii="Times New Roman" w:eastAsia="宋体" w:hAnsi="Times New Roman" w:cs="Times New Roman"/>
                <w:color w:val="000000"/>
                <w:sz w:val="22"/>
              </w:rPr>
              <w:t xml:space="preserve">　</w:t>
            </w:r>
          </w:p>
        </w:tc>
      </w:tr>
      <w:tr w:rsidR="0085601C" w:rsidRPr="0085601C" w:rsidTr="0085601C">
        <w:trPr>
          <w:trHeight w:val="780"/>
        </w:trPr>
        <w:tc>
          <w:tcPr>
            <w:tcW w:w="6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5601C" w:rsidRPr="0085601C" w:rsidRDefault="0085601C" w:rsidP="0085601C">
            <w:pPr>
              <w:widowControl/>
              <w:jc w:val="lef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01C" w:rsidRPr="0085601C" w:rsidRDefault="0085601C" w:rsidP="0085601C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85601C">
              <w:rPr>
                <w:rFonts w:ascii="宋体" w:eastAsia="宋体" w:hAnsi="宋体" w:cs="宋体" w:hint="eastAsia"/>
                <w:color w:val="000000"/>
                <w:sz w:val="22"/>
              </w:rPr>
              <w:t>满意度指标（10分）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01C" w:rsidRPr="0085601C" w:rsidRDefault="0085601C" w:rsidP="0085601C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85601C">
              <w:rPr>
                <w:rFonts w:ascii="宋体" w:eastAsia="宋体" w:hAnsi="宋体" w:cs="宋体" w:hint="eastAsia"/>
                <w:color w:val="000000"/>
                <w:sz w:val="22"/>
              </w:rPr>
              <w:t>服务对象</w:t>
            </w:r>
            <w:r w:rsidRPr="0085601C">
              <w:rPr>
                <w:rFonts w:ascii="宋体" w:eastAsia="宋体" w:hAnsi="宋体" w:cs="宋体" w:hint="eastAsia"/>
                <w:color w:val="000000"/>
                <w:sz w:val="22"/>
              </w:rPr>
              <w:br/>
              <w:t>满意度指标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01C" w:rsidRPr="0085601C" w:rsidRDefault="0085601C" w:rsidP="0085601C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85601C">
              <w:rPr>
                <w:rFonts w:ascii="宋体" w:eastAsia="宋体" w:hAnsi="宋体" w:cs="宋体" w:hint="eastAsia"/>
                <w:color w:val="000000"/>
                <w:sz w:val="22"/>
              </w:rPr>
              <w:t>社会公众满意度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01C" w:rsidRPr="0085601C" w:rsidRDefault="0085601C" w:rsidP="0085601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85601C">
              <w:rPr>
                <w:rFonts w:ascii="宋体" w:eastAsia="宋体" w:hAnsi="宋体" w:cs="Times New Roman" w:hint="eastAsia"/>
                <w:color w:val="000000"/>
                <w:sz w:val="22"/>
              </w:rPr>
              <w:t>≥</w:t>
            </w:r>
            <w:r w:rsidRPr="0085601C">
              <w:rPr>
                <w:rFonts w:ascii="Times New Roman" w:eastAsia="宋体" w:hAnsi="Times New Roman" w:cs="Times New Roman"/>
                <w:color w:val="000000"/>
                <w:sz w:val="22"/>
              </w:rPr>
              <w:t>90%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01C" w:rsidRPr="0085601C" w:rsidRDefault="0085601C" w:rsidP="0085601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85601C">
              <w:rPr>
                <w:rFonts w:ascii="宋体" w:eastAsia="宋体" w:hAnsi="宋体" w:cs="Times New Roman" w:hint="eastAsia"/>
                <w:color w:val="000000"/>
                <w:sz w:val="22"/>
              </w:rPr>
              <w:t>≥</w:t>
            </w:r>
            <w:r w:rsidRPr="0085601C">
              <w:rPr>
                <w:rFonts w:ascii="Times New Roman" w:eastAsia="宋体" w:hAnsi="Times New Roman" w:cs="Times New Roman"/>
                <w:color w:val="000000"/>
                <w:sz w:val="22"/>
              </w:rPr>
              <w:t>90%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01C" w:rsidRPr="0085601C" w:rsidRDefault="0085601C" w:rsidP="0085601C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 w:rsidRPr="0085601C">
              <w:rPr>
                <w:rFonts w:ascii="仿宋" w:eastAsia="仿宋" w:hAnsi="仿宋" w:cs="宋体" w:hint="eastAsia"/>
                <w:color w:val="000000"/>
                <w:sz w:val="22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01C" w:rsidRPr="0085601C" w:rsidRDefault="0085601C" w:rsidP="0085601C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 w:rsidRPr="0085601C">
              <w:rPr>
                <w:rFonts w:ascii="仿宋" w:eastAsia="仿宋" w:hAnsi="仿宋" w:cs="宋体" w:hint="eastAsia"/>
                <w:color w:val="000000"/>
                <w:sz w:val="22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01C" w:rsidRPr="0085601C" w:rsidRDefault="0085601C" w:rsidP="0085601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85601C">
              <w:rPr>
                <w:rFonts w:ascii="Times New Roman" w:eastAsia="宋体" w:hAnsi="Times New Roman" w:cs="Times New Roman"/>
                <w:color w:val="000000"/>
                <w:sz w:val="22"/>
              </w:rPr>
              <w:t xml:space="preserve">　</w:t>
            </w:r>
          </w:p>
        </w:tc>
      </w:tr>
      <w:tr w:rsidR="0085601C" w:rsidRPr="0085601C" w:rsidTr="0085601C">
        <w:trPr>
          <w:trHeight w:val="495"/>
        </w:trPr>
        <w:tc>
          <w:tcPr>
            <w:tcW w:w="59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01C" w:rsidRPr="0085601C" w:rsidRDefault="0085601C" w:rsidP="0085601C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85601C">
              <w:rPr>
                <w:rFonts w:ascii="宋体" w:eastAsia="宋体" w:hAnsi="宋体" w:cs="宋体" w:hint="eastAsia"/>
                <w:color w:val="000000"/>
                <w:sz w:val="22"/>
              </w:rPr>
              <w:t>总分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01C" w:rsidRPr="0085601C" w:rsidRDefault="0085601C" w:rsidP="0085601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85601C">
              <w:rPr>
                <w:rFonts w:ascii="Times New Roman" w:eastAsia="宋体" w:hAnsi="Times New Roman" w:cs="Times New Roman"/>
                <w:color w:val="000000"/>
                <w:sz w:val="22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01C" w:rsidRPr="0085601C" w:rsidRDefault="0085601C" w:rsidP="0085601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85601C">
              <w:rPr>
                <w:rFonts w:ascii="Times New Roman" w:eastAsia="宋体" w:hAnsi="Times New Roman" w:cs="Times New Roman"/>
                <w:color w:val="000000"/>
                <w:sz w:val="22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01C" w:rsidRPr="0085601C" w:rsidRDefault="0085601C" w:rsidP="0085601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85601C">
              <w:rPr>
                <w:rFonts w:ascii="Times New Roman" w:eastAsia="宋体" w:hAnsi="Times New Roman" w:cs="Times New Roman"/>
                <w:color w:val="000000"/>
                <w:sz w:val="22"/>
              </w:rPr>
              <w:t xml:space="preserve">　</w:t>
            </w:r>
          </w:p>
        </w:tc>
      </w:tr>
      <w:tr w:rsidR="0085601C" w:rsidRPr="0085601C" w:rsidTr="0085601C">
        <w:trPr>
          <w:trHeight w:val="435"/>
        </w:trPr>
        <w:tc>
          <w:tcPr>
            <w:tcW w:w="823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01C" w:rsidRPr="0085601C" w:rsidRDefault="0085601C" w:rsidP="0085601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sz w:val="22"/>
              </w:rPr>
            </w:pPr>
            <w:r w:rsidRPr="0085601C">
              <w:rPr>
                <w:rFonts w:ascii="仿宋_GB2312" w:eastAsia="仿宋_GB2312" w:hAnsi="宋体" w:cs="宋体" w:hint="eastAsia"/>
                <w:color w:val="000000"/>
                <w:sz w:val="22"/>
              </w:rPr>
              <w:t>备注：一个项目支出一张表。</w:t>
            </w:r>
          </w:p>
        </w:tc>
      </w:tr>
      <w:tr w:rsidR="0085601C" w:rsidRPr="0085601C" w:rsidTr="0085601C">
        <w:trPr>
          <w:trHeight w:val="435"/>
        </w:trPr>
        <w:tc>
          <w:tcPr>
            <w:tcW w:w="823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01C" w:rsidRPr="0085601C" w:rsidRDefault="0085601C" w:rsidP="006311D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sz w:val="22"/>
              </w:rPr>
            </w:pPr>
            <w:bookmarkStart w:id="2" w:name="RANGE!A31"/>
            <w:r w:rsidRPr="0085601C">
              <w:rPr>
                <w:rFonts w:ascii="仿宋_GB2312" w:eastAsia="仿宋_GB2312" w:hAnsi="宋体" w:cs="宋体" w:hint="eastAsia"/>
                <w:color w:val="000000"/>
                <w:sz w:val="22"/>
              </w:rPr>
              <w:t>填表人：李健</w:t>
            </w:r>
            <w:r w:rsidRPr="0085601C">
              <w:rPr>
                <w:rFonts w:ascii="Times New Roman" w:eastAsia="仿宋_GB2312" w:hAnsi="Times New Roman" w:cs="Times New Roman"/>
                <w:color w:val="000000"/>
                <w:sz w:val="22"/>
              </w:rPr>
              <w:t xml:space="preserve">        </w:t>
            </w:r>
            <w:r w:rsidRPr="0085601C">
              <w:rPr>
                <w:rFonts w:ascii="仿宋_GB2312" w:eastAsia="仿宋_GB2312" w:hAnsi="宋体" w:cs="宋体" w:hint="eastAsia"/>
                <w:color w:val="000000"/>
                <w:sz w:val="22"/>
              </w:rPr>
              <w:t>填报日期：</w:t>
            </w:r>
            <w:r w:rsidRPr="0085601C">
              <w:rPr>
                <w:rFonts w:ascii="Times New Roman" w:eastAsia="仿宋_GB2312" w:hAnsi="Times New Roman" w:cs="Times New Roman"/>
                <w:color w:val="000000"/>
                <w:sz w:val="22"/>
              </w:rPr>
              <w:t>2022</w:t>
            </w:r>
            <w:r w:rsidRPr="0085601C">
              <w:rPr>
                <w:rFonts w:ascii="仿宋_GB2312" w:eastAsia="仿宋_GB2312" w:hAnsi="宋体" w:cs="宋体" w:hint="eastAsia"/>
                <w:color w:val="000000"/>
                <w:sz w:val="22"/>
              </w:rPr>
              <w:t>年</w:t>
            </w:r>
            <w:r w:rsidRPr="0085601C">
              <w:rPr>
                <w:rFonts w:ascii="Times New Roman" w:eastAsia="仿宋_GB2312" w:hAnsi="Times New Roman" w:cs="Times New Roman"/>
                <w:color w:val="000000"/>
                <w:sz w:val="22"/>
              </w:rPr>
              <w:t>6</w:t>
            </w:r>
            <w:r w:rsidRPr="0085601C">
              <w:rPr>
                <w:rFonts w:ascii="仿宋_GB2312" w:eastAsia="仿宋_GB2312" w:hAnsi="宋体" w:cs="宋体" w:hint="eastAsia"/>
                <w:color w:val="000000"/>
                <w:sz w:val="22"/>
              </w:rPr>
              <w:t>月</w:t>
            </w:r>
            <w:r w:rsidRPr="0085601C">
              <w:rPr>
                <w:rFonts w:ascii="Times New Roman" w:eastAsia="仿宋_GB2312" w:hAnsi="Times New Roman" w:cs="Times New Roman"/>
                <w:color w:val="000000"/>
                <w:sz w:val="22"/>
              </w:rPr>
              <w:t>15</w:t>
            </w:r>
            <w:r w:rsidRPr="0085601C">
              <w:rPr>
                <w:rFonts w:ascii="仿宋_GB2312" w:eastAsia="仿宋_GB2312" w:hAnsi="宋体" w:cs="宋体" w:hint="eastAsia"/>
                <w:color w:val="000000"/>
                <w:sz w:val="22"/>
              </w:rPr>
              <w:t>日</w:t>
            </w:r>
            <w:r w:rsidRPr="0085601C">
              <w:rPr>
                <w:rFonts w:ascii="Times New Roman" w:eastAsia="仿宋_GB2312" w:hAnsi="Times New Roman" w:cs="Times New Roman"/>
                <w:color w:val="000000"/>
                <w:sz w:val="22"/>
              </w:rPr>
              <w:t xml:space="preserve">     </w:t>
            </w:r>
            <w:r w:rsidRPr="0085601C">
              <w:rPr>
                <w:rFonts w:ascii="仿宋_GB2312" w:eastAsia="仿宋_GB2312" w:hAnsi="宋体" w:cs="宋体" w:hint="eastAsia"/>
                <w:color w:val="000000"/>
                <w:sz w:val="22"/>
              </w:rPr>
              <w:t>联系电话：</w:t>
            </w:r>
            <w:r w:rsidRPr="0085601C">
              <w:rPr>
                <w:rFonts w:ascii="Times New Roman" w:eastAsia="仿宋_GB2312" w:hAnsi="Times New Roman" w:cs="Times New Roman"/>
                <w:color w:val="000000"/>
                <w:sz w:val="22"/>
              </w:rPr>
              <w:t>13873689178</w:t>
            </w:r>
            <w:bookmarkEnd w:id="2"/>
          </w:p>
        </w:tc>
      </w:tr>
    </w:tbl>
    <w:p w:rsidR="001809B8" w:rsidRPr="0085601C" w:rsidRDefault="001809B8">
      <w:pPr>
        <w:rPr>
          <w:rFonts w:ascii="Times New Roman" w:eastAsia="仿宋" w:hAnsi="Times New Roman" w:cs="Times New Roman" w:hint="eastAsia"/>
        </w:rPr>
      </w:pPr>
    </w:p>
    <w:p w:rsidR="001809B8" w:rsidRPr="006311DC" w:rsidRDefault="001809B8">
      <w:pPr>
        <w:rPr>
          <w:rFonts w:ascii="Times New Roman" w:eastAsia="仿宋" w:hAnsi="Times New Roman" w:cs="Times New Roman"/>
        </w:rPr>
      </w:pPr>
    </w:p>
    <w:sectPr w:rsidR="001809B8" w:rsidRPr="006311DC" w:rsidSect="00B9329D">
      <w:pgSz w:w="11900" w:h="16840"/>
      <w:pgMar w:top="1440" w:right="1800" w:bottom="1440" w:left="1800" w:header="0" w:footer="600" w:gutter="0"/>
      <w:cols w:space="420"/>
      <w:titlePg/>
      <w:docGrid w:linePitch="28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30A5" w:rsidRDefault="00AC30A5" w:rsidP="00F07D7E">
      <w:r>
        <w:separator/>
      </w:r>
    </w:p>
  </w:endnote>
  <w:endnote w:type="continuationSeparator" w:id="1">
    <w:p w:rsidR="00AC30A5" w:rsidRDefault="00AC30A5" w:rsidP="00F07D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30A5" w:rsidRDefault="00AC30A5" w:rsidP="00F07D7E">
      <w:r>
        <w:separator/>
      </w:r>
    </w:p>
  </w:footnote>
  <w:footnote w:type="continuationSeparator" w:id="1">
    <w:p w:rsidR="00AC30A5" w:rsidRDefault="00AC30A5" w:rsidP="00F07D7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92AAF"/>
    <w:multiLevelType w:val="hybridMultilevel"/>
    <w:tmpl w:val="A000A9B6"/>
    <w:lvl w:ilvl="0" w:tplc="7AF21A56">
      <w:start w:val="1"/>
      <w:numFmt w:val="decimalEnclosedCircle"/>
      <w:lvlText w:val="%1"/>
      <w:lvlJc w:val="left"/>
      <w:pPr>
        <w:ind w:left="360" w:hanging="360"/>
      </w:pPr>
      <w:rPr>
        <w:rFonts w:ascii="黑体" w:eastAsia="黑体" w:hAnsi="黑体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7CB59EA"/>
    <w:multiLevelType w:val="hybridMultilevel"/>
    <w:tmpl w:val="8F8C5800"/>
    <w:lvl w:ilvl="0" w:tplc="83F86AA4">
      <w:start w:val="1"/>
      <w:numFmt w:val="decimalEnclosedCircle"/>
      <w:lvlText w:val="%1"/>
      <w:lvlJc w:val="left"/>
      <w:pPr>
        <w:ind w:left="1365" w:hanging="720"/>
      </w:pPr>
      <w:rPr>
        <w:rFonts w:ascii="黑体" w:eastAsia="黑体" w:hAnsi="黑体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2">
    <w:nsid w:val="299C7350"/>
    <w:multiLevelType w:val="hybridMultilevel"/>
    <w:tmpl w:val="E5C66D94"/>
    <w:lvl w:ilvl="0" w:tplc="23249C50">
      <w:start w:val="1"/>
      <w:numFmt w:val="japaneseCounting"/>
      <w:lvlText w:val="%1、"/>
      <w:lvlJc w:val="left"/>
      <w:pPr>
        <w:ind w:left="136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>
    <w:nsid w:val="3A5E570B"/>
    <w:multiLevelType w:val="hybridMultilevel"/>
    <w:tmpl w:val="62585F3C"/>
    <w:lvl w:ilvl="0" w:tplc="A6D24902">
      <w:start w:val="1"/>
      <w:numFmt w:val="decimalEnclosedCircle"/>
      <w:lvlText w:val="%1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4">
    <w:nsid w:val="3DF772E6"/>
    <w:multiLevelType w:val="hybridMultilevel"/>
    <w:tmpl w:val="810412CA"/>
    <w:lvl w:ilvl="0" w:tplc="443AEEB6">
      <w:start w:val="1"/>
      <w:numFmt w:val="decimalEnclosedCircle"/>
      <w:lvlText w:val="%1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5">
    <w:nsid w:val="7A1C5B1F"/>
    <w:multiLevelType w:val="hybridMultilevel"/>
    <w:tmpl w:val="B86482BA"/>
    <w:lvl w:ilvl="0" w:tplc="8EB8CD54">
      <w:start w:val="1"/>
      <w:numFmt w:val="decimalEnclosedCircle"/>
      <w:lvlText w:val="%1"/>
      <w:lvlJc w:val="left"/>
      <w:pPr>
        <w:ind w:left="1005" w:hanging="360"/>
      </w:pPr>
      <w:rPr>
        <w:rFonts w:ascii="黑体" w:eastAsia="黑体" w:hAnsi="黑体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7D94564"/>
    <w:rsid w:val="001011EE"/>
    <w:rsid w:val="00132D3C"/>
    <w:rsid w:val="001720EC"/>
    <w:rsid w:val="0017583B"/>
    <w:rsid w:val="001809B8"/>
    <w:rsid w:val="00187B22"/>
    <w:rsid w:val="001D3C05"/>
    <w:rsid w:val="00222C8B"/>
    <w:rsid w:val="00226E16"/>
    <w:rsid w:val="00232805"/>
    <w:rsid w:val="002A3F6C"/>
    <w:rsid w:val="00472217"/>
    <w:rsid w:val="00475068"/>
    <w:rsid w:val="004C6C55"/>
    <w:rsid w:val="0053647D"/>
    <w:rsid w:val="00575537"/>
    <w:rsid w:val="005A3C2A"/>
    <w:rsid w:val="005C3161"/>
    <w:rsid w:val="005F4428"/>
    <w:rsid w:val="00616FB5"/>
    <w:rsid w:val="00626EFA"/>
    <w:rsid w:val="006311DC"/>
    <w:rsid w:val="006638A9"/>
    <w:rsid w:val="006E29F3"/>
    <w:rsid w:val="007B4B04"/>
    <w:rsid w:val="00823A90"/>
    <w:rsid w:val="0083603B"/>
    <w:rsid w:val="0085601C"/>
    <w:rsid w:val="008B7FAB"/>
    <w:rsid w:val="008C161C"/>
    <w:rsid w:val="00981C3B"/>
    <w:rsid w:val="00AC30A5"/>
    <w:rsid w:val="00AC4F3B"/>
    <w:rsid w:val="00B16D75"/>
    <w:rsid w:val="00B9329D"/>
    <w:rsid w:val="00C140B6"/>
    <w:rsid w:val="00D43D38"/>
    <w:rsid w:val="00DF22D1"/>
    <w:rsid w:val="00E40EA6"/>
    <w:rsid w:val="00EA21E9"/>
    <w:rsid w:val="00ED1557"/>
    <w:rsid w:val="00F07D7E"/>
    <w:rsid w:val="00F43E98"/>
    <w:rsid w:val="00F551B2"/>
    <w:rsid w:val="00F92C09"/>
    <w:rsid w:val="02E602C3"/>
    <w:rsid w:val="0569626F"/>
    <w:rsid w:val="1F5E5F75"/>
    <w:rsid w:val="225C4890"/>
    <w:rsid w:val="27D94564"/>
    <w:rsid w:val="287C746C"/>
    <w:rsid w:val="2AF459E0"/>
    <w:rsid w:val="356E5F27"/>
    <w:rsid w:val="3AD76784"/>
    <w:rsid w:val="3E1A70B4"/>
    <w:rsid w:val="4AD44F71"/>
    <w:rsid w:val="4B2A2DEB"/>
    <w:rsid w:val="4B775B0D"/>
    <w:rsid w:val="505446A7"/>
    <w:rsid w:val="525C7843"/>
    <w:rsid w:val="5EA93E10"/>
    <w:rsid w:val="64BA24D5"/>
    <w:rsid w:val="65474C27"/>
    <w:rsid w:val="737C62D9"/>
    <w:rsid w:val="78D21D5D"/>
    <w:rsid w:val="7ADB139D"/>
    <w:rsid w:val="7EA45F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9329D"/>
    <w:pPr>
      <w:widowControl w:val="0"/>
      <w:jc w:val="both"/>
    </w:pPr>
    <w:rPr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rsid w:val="00B932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"/>
    <w:qFormat/>
    <w:rsid w:val="00B932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qFormat/>
    <w:rsid w:val="00B9329D"/>
    <w:rPr>
      <w:sz w:val="18"/>
      <w:szCs w:val="18"/>
    </w:rPr>
  </w:style>
  <w:style w:type="paragraph" w:styleId="a5">
    <w:name w:val="List Paragraph"/>
    <w:basedOn w:val="a"/>
    <w:uiPriority w:val="99"/>
    <w:unhideWhenUsed/>
    <w:rsid w:val="008B7FAB"/>
    <w:pPr>
      <w:ind w:firstLineChars="200" w:firstLine="420"/>
    </w:pPr>
  </w:style>
  <w:style w:type="paragraph" w:styleId="a6">
    <w:name w:val="Normal (Web)"/>
    <w:basedOn w:val="a"/>
    <w:rsid w:val="008B7FA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sz w:val="24"/>
      <w:szCs w:val="24"/>
    </w:rPr>
  </w:style>
  <w:style w:type="paragraph" w:styleId="a7">
    <w:name w:val="Balloon Text"/>
    <w:basedOn w:val="a"/>
    <w:link w:val="Char0"/>
    <w:rsid w:val="001809B8"/>
    <w:rPr>
      <w:sz w:val="18"/>
      <w:szCs w:val="18"/>
    </w:rPr>
  </w:style>
  <w:style w:type="character" w:customStyle="1" w:styleId="Char0">
    <w:name w:val="批注框文本 Char"/>
    <w:basedOn w:val="a0"/>
    <w:link w:val="a7"/>
    <w:rsid w:val="001809B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608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9</Pages>
  <Words>540</Words>
  <Characters>3081</Characters>
  <Application>Microsoft Office Word</Application>
  <DocSecurity>0</DocSecurity>
  <Lines>25</Lines>
  <Paragraphs>7</Paragraphs>
  <ScaleCrop>false</ScaleCrop>
  <Company>Micorosoft</Company>
  <LinksUpToDate>false</LinksUpToDate>
  <CharactersWithSpaces>3614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小明同学</dc:creator>
  <cp:lastModifiedBy>AutoBVT</cp:lastModifiedBy>
  <cp:revision>28</cp:revision>
  <cp:lastPrinted>2022-06-15T07:34:00Z</cp:lastPrinted>
  <dcterms:created xsi:type="dcterms:W3CDTF">2022-03-25T03:19:00Z</dcterms:created>
  <dcterms:modified xsi:type="dcterms:W3CDTF">2022-08-26T03:00:00Z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2C748869A0314D468FCA60B514AE4557</vt:lpwstr>
  </property>
</Properties>
</file>