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26" o:spid="_x0000_s1026" o:spt="202" type="#_x0000_t202" style="position:absolute;left:0pt;margin-left:468pt;margin-top:808pt;height:22pt;width:46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GkFBjZAAAADgEAAA8A&#10;AAAAAAAAAQAgAAAAIgAAAGRycy9kb3ducmV2LnhtbFBLAQIUABQAAAAIAIdO4kDG3wsH3QEAAKwD&#10;AAAOAAAAAAAAAAEAIAAAACgBAABkcnMvZTJvRG9jLnhtbFBLBQYAAAAABgAGAFkBAAB3BQAAAAA=&#10;">
            <v:path/>
            <v:fill on="f" focussize="0,0"/>
            <v:stroke on="f" weight="0.5pt" joinstyle="miter"/>
            <v:imagedata o:title=""/>
            <o:lock v:ext="edit"/>
            <v:textbox inset="2pt,0mm,2pt,0mm">
              <w:txbxContent>
                <w:p>
                  <w:pPr>
                    <w:spacing w:line="320" w:lineRule="exact"/>
                    <w:jc w:val="right"/>
                  </w:pPr>
                  <w:r>
                    <w:rPr>
                      <w:color w:val="000000"/>
                      <w:sz w:val="20"/>
                    </w:rPr>
                    <w:t>-3-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2021</w:t>
      </w:r>
      <w:r>
        <w:rPr>
          <w:rFonts w:ascii="Times New Roman" w:cs="Times New Roman" w:hAnsiTheme="majorEastAsia" w:eastAsiaTheme="majorEastAsia"/>
          <w:b/>
          <w:sz w:val="36"/>
          <w:szCs w:val="36"/>
        </w:rPr>
        <w:t>年度部门整体支出绩效评价基础数据表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填报单位：</w:t>
      </w:r>
    </w:p>
    <w:tbl>
      <w:tblPr>
        <w:tblStyle w:val="4"/>
        <w:tblW w:w="9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35"/>
        <w:gridCol w:w="18"/>
        <w:gridCol w:w="52"/>
        <w:gridCol w:w="1050"/>
        <w:gridCol w:w="917"/>
        <w:gridCol w:w="850"/>
        <w:gridCol w:w="1276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9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财政供养人员情况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编制数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2021年实际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在职人数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</w:trPr>
        <w:tc>
          <w:tcPr>
            <w:tcW w:w="293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64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经费控制情况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2020年决算数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2021年预算数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三公经费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16.99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1．公务用车购置和维护经费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其中：公车购置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公车运行维护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2．出国经费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3．公务接待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8.24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项目支出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1．业务工作专项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2．运行维护专项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······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公用经费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152.63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286.62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1．办公经费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4.83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2．水电费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27.5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3．差旅费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6.77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4．会议费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0.66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5．培训费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6.70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······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政府采购金额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89.46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部门整体支出预算调整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</w:trPr>
        <w:tc>
          <w:tcPr>
            <w:tcW w:w="30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楼堂馆所控制情况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（2021年完工项目）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批复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规模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(㎡)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规模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(㎡)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规模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控制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预算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投资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投资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投资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概算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3005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厉行节约保障措施</w:t>
            </w:r>
          </w:p>
        </w:tc>
        <w:tc>
          <w:tcPr>
            <w:tcW w:w="6644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说明：“项目支出”需要填报基本支出以外的所有项目支出情况，“公用经费”填报基本支出中的一般商品和服务支出。</w:t>
      </w:r>
    </w:p>
    <w:p>
      <w:pPr>
        <w:rPr>
          <w:rFonts w:hint="default" w:ascii="Times New Roman" w:hAnsi="Times New Roman" w:eastAsia="仿宋_GB2312" w:cs="Times New Roman"/>
          <w:szCs w:val="21"/>
          <w:lang w:val="en-US" w:eastAsia="zh-CN"/>
        </w:rPr>
      </w:pPr>
      <w:r>
        <w:rPr>
          <w:rFonts w:ascii="Times New Roman" w:hAnsi="Times New Roman" w:eastAsia="仿宋_GB2312" w:cs="Times New Roman"/>
          <w:szCs w:val="21"/>
        </w:rPr>
        <w:t>填表人：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张丽丽</w:t>
      </w:r>
      <w:r>
        <w:rPr>
          <w:rFonts w:ascii="Times New Roman" w:hAnsi="Times New Roman" w:eastAsia="仿宋_GB2312" w:cs="Times New Roman"/>
          <w:szCs w:val="21"/>
        </w:rPr>
        <w:t xml:space="preserve">               填报日期： 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2022.6.17</w:t>
      </w:r>
      <w:r>
        <w:rPr>
          <w:rFonts w:ascii="Times New Roman" w:hAnsi="Times New Roman" w:eastAsia="仿宋_GB2312" w:cs="Times New Roman"/>
          <w:szCs w:val="21"/>
        </w:rPr>
        <w:t xml:space="preserve">                    联系电话：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0736-3128573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hYmE0Yzc3Y2MxNDNkNmNiODUzY2U2NmZkOTllZTkifQ=="/>
  </w:docVars>
  <w:rsids>
    <w:rsidRoot w:val="6F473C94"/>
    <w:rsid w:val="001052A1"/>
    <w:rsid w:val="00513101"/>
    <w:rsid w:val="00573D02"/>
    <w:rsid w:val="00971B04"/>
    <w:rsid w:val="00D86080"/>
    <w:rsid w:val="00F055DA"/>
    <w:rsid w:val="02BC7E3C"/>
    <w:rsid w:val="07E94987"/>
    <w:rsid w:val="081E32FF"/>
    <w:rsid w:val="12695089"/>
    <w:rsid w:val="1A676DEC"/>
    <w:rsid w:val="230A1011"/>
    <w:rsid w:val="2744416F"/>
    <w:rsid w:val="27EA44FA"/>
    <w:rsid w:val="2DA10CBC"/>
    <w:rsid w:val="2EB65E24"/>
    <w:rsid w:val="347D2EA8"/>
    <w:rsid w:val="38BE1ED9"/>
    <w:rsid w:val="38EA70EE"/>
    <w:rsid w:val="3B6C3370"/>
    <w:rsid w:val="42F4262E"/>
    <w:rsid w:val="444114EC"/>
    <w:rsid w:val="44E328F5"/>
    <w:rsid w:val="4B077957"/>
    <w:rsid w:val="4CC402E6"/>
    <w:rsid w:val="4CDE4561"/>
    <w:rsid w:val="516136B0"/>
    <w:rsid w:val="53187474"/>
    <w:rsid w:val="58382B00"/>
    <w:rsid w:val="589E04E1"/>
    <w:rsid w:val="59DC4E65"/>
    <w:rsid w:val="60CC21C4"/>
    <w:rsid w:val="6A0171AC"/>
    <w:rsid w:val="6D4176C7"/>
    <w:rsid w:val="6F473C94"/>
    <w:rsid w:val="71FE0068"/>
    <w:rsid w:val="75194DE5"/>
    <w:rsid w:val="7E311D66"/>
    <w:rsid w:val="7F2F4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359</Words>
  <Characters>499</Characters>
  <Lines>3</Lines>
  <Paragraphs>1</Paragraphs>
  <TotalTime>414</TotalTime>
  <ScaleCrop>false</ScaleCrop>
  <LinksUpToDate>false</LinksUpToDate>
  <CharactersWithSpaces>535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2022-03-25T03:12:00Z</dcterms:created>
  <dc:creator>小明同学</dc:creator>
  <cp:lastModifiedBy>1919肖梓睿妈妈</cp:lastModifiedBy>
  <dcterms:modified xsi:type="dcterms:W3CDTF">2022-06-30T02:32:11Z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1E6A6C17B1E94D44ACCE48658BF15978</vt:lpwstr>
  </property>
</Properties>
</file>