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9D" w:rsidRPr="00981C3B" w:rsidRDefault="00C140B6">
      <w:pPr>
        <w:rPr>
          <w:rFonts w:ascii="Times New Roman" w:eastAsia="仿宋_GB2312" w:hAnsi="Times New Roman" w:cs="Times New Roman"/>
          <w:sz w:val="28"/>
          <w:szCs w:val="28"/>
        </w:rPr>
      </w:pPr>
      <w:r w:rsidRPr="00981C3B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981C3B">
        <w:rPr>
          <w:rFonts w:ascii="Times New Roman" w:eastAsia="仿宋_GB2312" w:hAnsi="Times New Roman" w:cs="Times New Roman"/>
          <w:sz w:val="28"/>
          <w:szCs w:val="28"/>
        </w:rPr>
        <w:t>6</w:t>
      </w:r>
    </w:p>
    <w:p w:rsidR="00B9329D" w:rsidRPr="00F07D7E" w:rsidRDefault="00B932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329D" w:rsidRPr="00F07D7E" w:rsidRDefault="00B932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329D" w:rsidRPr="00F07D7E" w:rsidRDefault="00B932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329D" w:rsidRPr="00F07D7E" w:rsidRDefault="00B932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329D" w:rsidRPr="00F07D7E" w:rsidRDefault="00C140B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07D7E">
        <w:rPr>
          <w:rFonts w:ascii="Times New Roman" w:hAnsi="Times New Roman" w:cs="Times New Roman"/>
          <w:b/>
          <w:sz w:val="48"/>
          <w:szCs w:val="48"/>
        </w:rPr>
        <w:t>2021</w:t>
      </w:r>
      <w:r w:rsidRPr="00F07D7E">
        <w:rPr>
          <w:rFonts w:ascii="Times New Roman" w:hAnsi="Times New Roman" w:cs="Times New Roman"/>
          <w:b/>
          <w:sz w:val="48"/>
          <w:szCs w:val="48"/>
        </w:rPr>
        <w:t>年度</w:t>
      </w:r>
      <w:r w:rsidR="008C15BE">
        <w:rPr>
          <w:rFonts w:ascii="Times New Roman" w:hAnsi="Times New Roman" w:cs="Times New Roman" w:hint="eastAsia"/>
          <w:b/>
          <w:sz w:val="48"/>
          <w:szCs w:val="48"/>
        </w:rPr>
        <w:t>澧县中医医院</w:t>
      </w:r>
      <w:r w:rsidRPr="00F07D7E">
        <w:rPr>
          <w:rFonts w:ascii="Times New Roman" w:hAnsi="Times New Roman" w:cs="Times New Roman"/>
          <w:b/>
          <w:sz w:val="48"/>
          <w:szCs w:val="48"/>
        </w:rPr>
        <w:t>整体支出</w:t>
      </w:r>
    </w:p>
    <w:p w:rsidR="00B9329D" w:rsidRPr="00F07D7E" w:rsidRDefault="00C140B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07D7E">
        <w:rPr>
          <w:rFonts w:ascii="Times New Roman" w:hAnsi="Times New Roman" w:cs="Times New Roman"/>
          <w:b/>
          <w:sz w:val="48"/>
          <w:szCs w:val="48"/>
        </w:rPr>
        <w:t>绩效自评报告</w:t>
      </w:r>
    </w:p>
    <w:p w:rsidR="00B9329D" w:rsidRPr="00F07D7E" w:rsidRDefault="00B9329D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B9329D" w:rsidRPr="00F07D7E" w:rsidRDefault="00B9329D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B9329D" w:rsidRPr="00F07D7E" w:rsidRDefault="00B9329D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B9329D" w:rsidRPr="00981C3B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C140B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07D7E">
        <w:rPr>
          <w:rFonts w:ascii="Times New Roman" w:eastAsia="仿宋_GB2312" w:hAnsi="Times New Roman" w:cs="Times New Roman"/>
          <w:sz w:val="32"/>
          <w:szCs w:val="32"/>
        </w:rPr>
        <w:t>单位名称：（盖章）</w:t>
      </w:r>
    </w:p>
    <w:p w:rsidR="00B9329D" w:rsidRPr="00F07D7E" w:rsidRDefault="00B9329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65A74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C140B6" w:rsidRPr="00F07D7E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C140B6" w:rsidRPr="00F07D7E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="00C140B6" w:rsidRPr="00F07D7E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9329D" w:rsidRPr="00F07D7E" w:rsidRDefault="00B9329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C140B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07D7E">
        <w:rPr>
          <w:rFonts w:ascii="Times New Roman" w:eastAsia="仿宋_GB2312" w:hAnsi="Times New Roman" w:cs="Times New Roman"/>
          <w:sz w:val="32"/>
          <w:szCs w:val="32"/>
        </w:rPr>
        <w:t>（此页为封面）</w:t>
      </w: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07D7E" w:rsidRPr="0038066A" w:rsidRDefault="00F07D7E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</w:p>
    <w:p w:rsidR="00B9329D" w:rsidRPr="00F07D7E" w:rsidRDefault="00C140B6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 w:rsidRPr="00F07D7E">
        <w:rPr>
          <w:rFonts w:ascii="Times New Roman" w:eastAsiaTheme="majorEastAsia" w:hAnsi="Times New Roman" w:cs="Times New Roman"/>
          <w:b/>
          <w:sz w:val="44"/>
          <w:szCs w:val="44"/>
        </w:rPr>
        <w:t>2021</w:t>
      </w:r>
      <w:r w:rsidRPr="00F07D7E">
        <w:rPr>
          <w:rFonts w:ascii="Times New Roman" w:eastAsiaTheme="majorEastAsia" w:hAnsiTheme="majorEastAsia" w:cs="Times New Roman"/>
          <w:b/>
          <w:sz w:val="44"/>
          <w:szCs w:val="44"/>
        </w:rPr>
        <w:t>年度</w:t>
      </w:r>
      <w:r w:rsidR="00F27ADF">
        <w:rPr>
          <w:rFonts w:ascii="Times New Roman" w:eastAsiaTheme="majorEastAsia" w:hAnsi="Times New Roman" w:cs="Times New Roman" w:hint="eastAsia"/>
          <w:b/>
          <w:sz w:val="44"/>
          <w:szCs w:val="44"/>
        </w:rPr>
        <w:t>澧县中医医院</w:t>
      </w:r>
      <w:r w:rsidRPr="00F07D7E">
        <w:rPr>
          <w:rFonts w:ascii="Times New Roman" w:eastAsiaTheme="majorEastAsia" w:hAnsiTheme="majorEastAsia" w:cs="Times New Roman"/>
          <w:b/>
          <w:sz w:val="44"/>
          <w:szCs w:val="44"/>
        </w:rPr>
        <w:t>整体支出</w:t>
      </w:r>
    </w:p>
    <w:p w:rsidR="00B9329D" w:rsidRPr="00F07D7E" w:rsidRDefault="00C140B6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 w:rsidRPr="00F07D7E">
        <w:rPr>
          <w:rFonts w:ascii="Times New Roman" w:eastAsiaTheme="majorEastAsia" w:hAnsiTheme="majorEastAsia" w:cs="Times New Roman"/>
          <w:b/>
          <w:sz w:val="44"/>
          <w:szCs w:val="44"/>
        </w:rPr>
        <w:t>绩效自评报告</w:t>
      </w:r>
    </w:p>
    <w:p w:rsidR="00B9329D" w:rsidRPr="00F07D7E" w:rsidRDefault="00B9329D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9329D" w:rsidRPr="00F07D7E" w:rsidRDefault="00C140B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一、部门（单位）基本情况</w:t>
      </w:r>
    </w:p>
    <w:p w:rsidR="00FE0787" w:rsidRDefault="00FE0787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（一）机构人员情况。</w:t>
      </w:r>
    </w:p>
    <w:p w:rsidR="00F27ADF" w:rsidRDefault="00F27AD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澧县中医医院</w:t>
      </w:r>
      <w:r w:rsidRPr="00F27ADF">
        <w:rPr>
          <w:rFonts w:ascii="仿宋" w:eastAsia="仿宋" w:hAnsi="仿宋"/>
          <w:sz w:val="32"/>
          <w:szCs w:val="32"/>
        </w:rPr>
        <w:t>为独立核算的</w:t>
      </w:r>
      <w:r w:rsidRPr="00F27ADF">
        <w:rPr>
          <w:rFonts w:ascii="仿宋" w:eastAsia="仿宋" w:hAnsi="仿宋" w:hint="eastAsia"/>
          <w:sz w:val="32"/>
          <w:szCs w:val="32"/>
        </w:rPr>
        <w:t>事业</w:t>
      </w:r>
      <w:r w:rsidRPr="00F27ADF">
        <w:rPr>
          <w:rFonts w:ascii="仿宋" w:eastAsia="仿宋" w:hAnsi="仿宋"/>
          <w:sz w:val="32"/>
          <w:szCs w:val="32"/>
        </w:rPr>
        <w:t>单位，属一级预算单位。我</w:t>
      </w:r>
      <w:r w:rsidRPr="00F27ADF">
        <w:rPr>
          <w:rFonts w:ascii="仿宋" w:eastAsia="仿宋" w:hAnsi="仿宋" w:hint="eastAsia"/>
          <w:sz w:val="32"/>
          <w:szCs w:val="32"/>
        </w:rPr>
        <w:t>单位</w:t>
      </w:r>
      <w:r w:rsidRPr="00F27ADF">
        <w:rPr>
          <w:rFonts w:ascii="仿宋" w:eastAsia="仿宋" w:hAnsi="仿宋"/>
          <w:sz w:val="32"/>
          <w:szCs w:val="32"/>
        </w:rPr>
        <w:t>内设</w:t>
      </w:r>
      <w:r w:rsidRPr="00F27ADF">
        <w:rPr>
          <w:rFonts w:ascii="仿宋" w:eastAsia="仿宋" w:hAnsi="仿宋" w:hint="eastAsia"/>
          <w:sz w:val="32"/>
          <w:szCs w:val="32"/>
        </w:rPr>
        <w:t>23</w:t>
      </w:r>
      <w:r w:rsidRPr="00F27ADF">
        <w:rPr>
          <w:rFonts w:ascii="仿宋" w:eastAsia="仿宋" w:hAnsi="仿宋"/>
          <w:sz w:val="32"/>
          <w:szCs w:val="32"/>
        </w:rPr>
        <w:t>个</w:t>
      </w:r>
      <w:r w:rsidR="00FE0787">
        <w:rPr>
          <w:rFonts w:ascii="仿宋" w:eastAsia="仿宋" w:hAnsi="仿宋" w:hint="eastAsia"/>
          <w:sz w:val="32"/>
          <w:szCs w:val="32"/>
        </w:rPr>
        <w:t>临床科室</w:t>
      </w:r>
      <w:r w:rsidRPr="00F27ADF">
        <w:rPr>
          <w:rFonts w:ascii="仿宋" w:eastAsia="仿宋" w:hAnsi="仿宋"/>
          <w:sz w:val="32"/>
          <w:szCs w:val="32"/>
        </w:rPr>
        <w:t>，</w:t>
      </w:r>
      <w:r w:rsidRPr="00F27ADF">
        <w:rPr>
          <w:rFonts w:ascii="仿宋" w:eastAsia="仿宋" w:hAnsi="仿宋" w:hint="eastAsia"/>
          <w:sz w:val="32"/>
          <w:szCs w:val="32"/>
        </w:rPr>
        <w:t>医技科室</w:t>
      </w:r>
      <w:r w:rsidR="00FE0787">
        <w:rPr>
          <w:rFonts w:ascii="仿宋" w:eastAsia="仿宋" w:hAnsi="仿宋" w:hint="eastAsia"/>
          <w:sz w:val="32"/>
          <w:szCs w:val="32"/>
        </w:rPr>
        <w:t>8</w:t>
      </w:r>
      <w:r w:rsidRPr="00F27ADF">
        <w:rPr>
          <w:rFonts w:ascii="仿宋" w:eastAsia="仿宋" w:hAnsi="仿宋" w:hint="eastAsia"/>
          <w:sz w:val="32"/>
          <w:szCs w:val="32"/>
        </w:rPr>
        <w:t>个。现有人员编制</w:t>
      </w:r>
      <w:r>
        <w:rPr>
          <w:rFonts w:ascii="仿宋" w:eastAsia="仿宋" w:hAnsi="仿宋" w:hint="eastAsia"/>
          <w:sz w:val="32"/>
          <w:szCs w:val="32"/>
        </w:rPr>
        <w:t>733</w:t>
      </w:r>
      <w:r w:rsidRPr="00F27ADF">
        <w:rPr>
          <w:rFonts w:ascii="仿宋" w:eastAsia="仿宋" w:hAnsi="仿宋" w:hint="eastAsia"/>
          <w:sz w:val="32"/>
          <w:szCs w:val="32"/>
        </w:rPr>
        <w:t>名，实有在职人员</w:t>
      </w:r>
      <w:r>
        <w:rPr>
          <w:rFonts w:ascii="仿宋" w:eastAsia="仿宋" w:hAnsi="仿宋" w:hint="eastAsia"/>
          <w:sz w:val="32"/>
          <w:szCs w:val="32"/>
        </w:rPr>
        <w:t>733</w:t>
      </w:r>
      <w:r w:rsidRPr="00F27ADF">
        <w:rPr>
          <w:rFonts w:ascii="仿宋" w:eastAsia="仿宋" w:hAnsi="仿宋" w:hint="eastAsia"/>
          <w:sz w:val="32"/>
          <w:szCs w:val="32"/>
        </w:rPr>
        <w:t>人</w:t>
      </w:r>
      <w:r w:rsidRPr="00F27ADF">
        <w:rPr>
          <w:rFonts w:ascii="仿宋" w:eastAsia="仿宋" w:hAnsi="仿宋"/>
          <w:sz w:val="32"/>
          <w:szCs w:val="32"/>
        </w:rPr>
        <w:t>。</w:t>
      </w:r>
    </w:p>
    <w:p w:rsidR="00FE0787" w:rsidRDefault="00FE0787" w:rsidP="00FE0787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（二）单位主要职责。</w:t>
      </w:r>
    </w:p>
    <w:p w:rsidR="00FE0787" w:rsidRPr="00FE0787" w:rsidRDefault="00FE0787" w:rsidP="00FE0787">
      <w:pPr>
        <w:numPr>
          <w:ilvl w:val="0"/>
          <w:numId w:val="1"/>
        </w:numPr>
        <w:spacing w:line="600" w:lineRule="exact"/>
        <w:ind w:rightChars="-244" w:right="-512"/>
        <w:rPr>
          <w:rFonts w:ascii="仿宋" w:eastAsia="仿宋" w:hAnsi="仿宋"/>
          <w:sz w:val="32"/>
          <w:szCs w:val="32"/>
        </w:rPr>
      </w:pPr>
      <w:r w:rsidRPr="00FE0787">
        <w:rPr>
          <w:rFonts w:ascii="仿宋" w:eastAsia="仿宋" w:hAnsi="仿宋" w:hint="eastAsia"/>
          <w:sz w:val="32"/>
          <w:szCs w:val="32"/>
        </w:rPr>
        <w:t>为人民身体健康提供医疗与护理保健服务。</w:t>
      </w:r>
    </w:p>
    <w:p w:rsidR="00FE0787" w:rsidRPr="00FE0787" w:rsidRDefault="00FE0787" w:rsidP="00FE0787">
      <w:pPr>
        <w:numPr>
          <w:ilvl w:val="0"/>
          <w:numId w:val="1"/>
        </w:numPr>
        <w:spacing w:line="600" w:lineRule="exact"/>
        <w:ind w:rightChars="-244" w:right="-512"/>
        <w:rPr>
          <w:rFonts w:ascii="仿宋" w:eastAsia="仿宋" w:hAnsi="仿宋"/>
          <w:sz w:val="32"/>
          <w:szCs w:val="32"/>
        </w:rPr>
      </w:pPr>
      <w:r w:rsidRPr="00FE0787">
        <w:rPr>
          <w:rFonts w:ascii="仿宋" w:eastAsia="仿宋" w:hAnsi="仿宋" w:hint="eastAsia"/>
          <w:sz w:val="32"/>
          <w:szCs w:val="32"/>
        </w:rPr>
        <w:t>贯彻落实国家医药法律法规与医药卫生体制改革政策。</w:t>
      </w:r>
    </w:p>
    <w:p w:rsidR="00FE0787" w:rsidRPr="00FE0787" w:rsidRDefault="00FE0787" w:rsidP="00FE0787">
      <w:pPr>
        <w:numPr>
          <w:ilvl w:val="0"/>
          <w:numId w:val="1"/>
        </w:numPr>
        <w:spacing w:line="600" w:lineRule="exact"/>
        <w:ind w:rightChars="-244" w:right="-512"/>
        <w:rPr>
          <w:rFonts w:ascii="仿宋" w:eastAsia="仿宋" w:hAnsi="仿宋"/>
          <w:sz w:val="32"/>
          <w:szCs w:val="32"/>
        </w:rPr>
      </w:pPr>
      <w:r w:rsidRPr="00FE0787">
        <w:rPr>
          <w:rFonts w:ascii="仿宋" w:eastAsia="仿宋" w:hAnsi="仿宋" w:hint="eastAsia"/>
          <w:sz w:val="32"/>
          <w:szCs w:val="32"/>
        </w:rPr>
        <w:t>医疗与护理、健康管理、中医药与中西结合业务指导。</w:t>
      </w:r>
    </w:p>
    <w:p w:rsidR="00FE0787" w:rsidRPr="00FE0787" w:rsidRDefault="00FE0787" w:rsidP="00FE0787">
      <w:pPr>
        <w:numPr>
          <w:ilvl w:val="0"/>
          <w:numId w:val="1"/>
        </w:numPr>
        <w:spacing w:line="600" w:lineRule="exact"/>
        <w:ind w:rightChars="-244" w:right="-512"/>
        <w:rPr>
          <w:rFonts w:ascii="仿宋" w:eastAsia="仿宋" w:hAnsi="仿宋"/>
          <w:sz w:val="32"/>
          <w:szCs w:val="32"/>
        </w:rPr>
      </w:pPr>
      <w:r w:rsidRPr="00FE0787">
        <w:rPr>
          <w:rFonts w:ascii="仿宋" w:eastAsia="仿宋" w:hAnsi="仿宋" w:hint="eastAsia"/>
          <w:sz w:val="32"/>
          <w:szCs w:val="32"/>
        </w:rPr>
        <w:t>药品与器械管理、突发公共卫生事件处置。</w:t>
      </w:r>
    </w:p>
    <w:p w:rsidR="00FE0787" w:rsidRPr="00FE0787" w:rsidRDefault="00FE0787" w:rsidP="00FE0787">
      <w:pPr>
        <w:numPr>
          <w:ilvl w:val="0"/>
          <w:numId w:val="1"/>
        </w:numPr>
        <w:spacing w:line="600" w:lineRule="exact"/>
        <w:ind w:rightChars="-244" w:right="-512"/>
        <w:rPr>
          <w:rFonts w:ascii="仿宋" w:eastAsia="仿宋" w:hAnsi="仿宋"/>
          <w:sz w:val="32"/>
          <w:szCs w:val="32"/>
        </w:rPr>
      </w:pPr>
      <w:r w:rsidRPr="00FE0787">
        <w:rPr>
          <w:rFonts w:ascii="仿宋" w:eastAsia="仿宋" w:hAnsi="仿宋" w:hint="eastAsia"/>
          <w:sz w:val="32"/>
          <w:szCs w:val="32"/>
        </w:rPr>
        <w:t>医疗保健卫生知识宣传、医学教学与研究。</w:t>
      </w:r>
    </w:p>
    <w:p w:rsidR="00763E63" w:rsidRPr="00763E63" w:rsidRDefault="00FE0787" w:rsidP="00763E63">
      <w:pPr>
        <w:numPr>
          <w:ilvl w:val="0"/>
          <w:numId w:val="1"/>
        </w:numPr>
        <w:spacing w:line="600" w:lineRule="exact"/>
        <w:ind w:rightChars="-244" w:right="-512"/>
        <w:rPr>
          <w:rFonts w:ascii="仿宋" w:eastAsia="仿宋" w:hAnsi="仿宋"/>
          <w:sz w:val="32"/>
          <w:szCs w:val="32"/>
        </w:rPr>
      </w:pPr>
      <w:r w:rsidRPr="00FE0787">
        <w:rPr>
          <w:rFonts w:ascii="仿宋" w:eastAsia="仿宋" w:hAnsi="仿宋" w:hint="eastAsia"/>
          <w:sz w:val="32"/>
          <w:szCs w:val="32"/>
        </w:rPr>
        <w:t>血吸虫病防治指导、检查、诊疗与疫情监测。</w:t>
      </w:r>
    </w:p>
    <w:p w:rsidR="00763E63" w:rsidRPr="00763E63" w:rsidRDefault="00763E63" w:rsidP="00763E63">
      <w:pPr>
        <w:spacing w:line="580" w:lineRule="exact"/>
        <w:ind w:left="630"/>
        <w:rPr>
          <w:rFonts w:ascii="Times New Roman" w:eastAsia="仿宋" w:hAnsi="仿宋" w:cs="Times New Roman"/>
          <w:sz w:val="32"/>
          <w:szCs w:val="32"/>
        </w:rPr>
      </w:pPr>
      <w:r w:rsidRPr="00763E63">
        <w:rPr>
          <w:rFonts w:ascii="Times New Roman" w:eastAsia="仿宋" w:hAnsi="仿宋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三</w:t>
      </w:r>
      <w:r w:rsidRPr="00763E63">
        <w:rPr>
          <w:rFonts w:ascii="Times New Roman" w:eastAsia="仿宋" w:hAnsi="仿宋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 w:hint="eastAsia"/>
          <w:sz w:val="32"/>
          <w:szCs w:val="32"/>
        </w:rPr>
        <w:t>财务情况</w:t>
      </w:r>
      <w:r w:rsidRPr="00763E63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FE0787" w:rsidRDefault="00763E6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1.部门整体支出情况</w:t>
      </w:r>
    </w:p>
    <w:p w:rsidR="00763E63" w:rsidRDefault="00763E63" w:rsidP="00763E63">
      <w:pPr>
        <w:spacing w:line="560" w:lineRule="exact"/>
        <w:ind w:firstLine="645"/>
        <w:rPr>
          <w:rFonts w:ascii="仿宋" w:eastAsia="仿宋" w:hAnsi="仿宋" w:cs="仿宋_GB2312" w:hint="eastAsia"/>
          <w:sz w:val="32"/>
          <w:szCs w:val="32"/>
        </w:rPr>
      </w:pPr>
      <w:r w:rsidRPr="00763E63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763E63">
        <w:rPr>
          <w:rFonts w:ascii="仿宋" w:eastAsia="仿宋" w:hAnsi="仿宋" w:hint="eastAsia"/>
          <w:sz w:val="32"/>
          <w:szCs w:val="32"/>
        </w:rPr>
        <w:t>年批复的预算支出</w:t>
      </w:r>
      <w:r>
        <w:rPr>
          <w:rFonts w:ascii="仿宋" w:eastAsia="仿宋" w:hAnsi="仿宋" w:hint="eastAsia"/>
          <w:sz w:val="32"/>
          <w:szCs w:val="32"/>
        </w:rPr>
        <w:t>30877.81</w:t>
      </w:r>
      <w:r w:rsidRPr="00763E63">
        <w:rPr>
          <w:rFonts w:ascii="仿宋" w:eastAsia="仿宋" w:hAnsi="仿宋" w:hint="eastAsia"/>
          <w:sz w:val="32"/>
          <w:szCs w:val="32"/>
        </w:rPr>
        <w:t>(含部门专项)万元，其中：工资福利支出</w:t>
      </w:r>
      <w:r>
        <w:rPr>
          <w:rFonts w:ascii="仿宋" w:eastAsia="仿宋" w:hAnsi="仿宋" w:hint="eastAsia"/>
          <w:sz w:val="32"/>
          <w:szCs w:val="32"/>
        </w:rPr>
        <w:t>9939.81</w:t>
      </w:r>
      <w:r w:rsidRPr="00763E63">
        <w:rPr>
          <w:rFonts w:ascii="仿宋" w:eastAsia="仿宋" w:hAnsi="仿宋" w:hint="eastAsia"/>
          <w:sz w:val="32"/>
          <w:szCs w:val="32"/>
        </w:rPr>
        <w:t>万元、商品和服务支出</w:t>
      </w:r>
      <w:r>
        <w:rPr>
          <w:rFonts w:ascii="仿宋" w:eastAsia="仿宋" w:hAnsi="仿宋" w:hint="eastAsia"/>
          <w:sz w:val="32"/>
          <w:szCs w:val="32"/>
        </w:rPr>
        <w:t>14431</w:t>
      </w:r>
      <w:r w:rsidRPr="00763E63">
        <w:rPr>
          <w:rFonts w:ascii="仿宋" w:eastAsia="仿宋" w:hAnsi="仿宋" w:hint="eastAsia"/>
          <w:sz w:val="32"/>
          <w:szCs w:val="32"/>
        </w:rPr>
        <w:t>万元。</w:t>
      </w:r>
      <w:r w:rsidRPr="00763E63">
        <w:rPr>
          <w:rFonts w:ascii="仿宋" w:eastAsia="仿宋" w:hAnsi="仿宋" w:cs="仿宋_GB2312" w:hint="eastAsia"/>
          <w:sz w:val="32"/>
          <w:szCs w:val="32"/>
        </w:rPr>
        <w:t>202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 w:rsidRPr="00763E63">
        <w:rPr>
          <w:rFonts w:ascii="仿宋" w:eastAsia="仿宋" w:hAnsi="仿宋" w:cs="仿宋_GB2312" w:hint="eastAsia"/>
          <w:sz w:val="32"/>
          <w:szCs w:val="32"/>
        </w:rPr>
        <w:t>年决算的支出</w:t>
      </w:r>
      <w:r>
        <w:rPr>
          <w:rFonts w:ascii="仿宋" w:eastAsia="仿宋" w:hAnsi="仿宋" w:cs="仿宋_GB2312" w:hint="eastAsia"/>
          <w:sz w:val="32"/>
          <w:szCs w:val="32"/>
        </w:rPr>
        <w:t>31876.72</w:t>
      </w:r>
      <w:r w:rsidRPr="00763E63">
        <w:rPr>
          <w:rFonts w:ascii="仿宋" w:eastAsia="仿宋" w:hAnsi="仿宋" w:hint="eastAsia"/>
          <w:sz w:val="32"/>
          <w:szCs w:val="32"/>
        </w:rPr>
        <w:t>(含部门专项)</w:t>
      </w:r>
      <w:r w:rsidRPr="00763E63">
        <w:rPr>
          <w:rFonts w:ascii="仿宋" w:eastAsia="仿宋" w:hAnsi="仿宋" w:cs="仿宋_GB2312" w:hint="eastAsia"/>
          <w:sz w:val="32"/>
          <w:szCs w:val="32"/>
        </w:rPr>
        <w:t>万元：其中工资福利支出</w:t>
      </w:r>
      <w:r w:rsidR="004E2113">
        <w:rPr>
          <w:rFonts w:ascii="仿宋" w:eastAsia="仿宋" w:hAnsi="仿宋" w:cs="仿宋_GB2312" w:hint="eastAsia"/>
          <w:sz w:val="32"/>
          <w:szCs w:val="32"/>
        </w:rPr>
        <w:t>11436.21</w:t>
      </w:r>
      <w:r w:rsidRPr="00763E63">
        <w:rPr>
          <w:rFonts w:ascii="仿宋" w:eastAsia="仿宋" w:hAnsi="仿宋" w:cs="仿宋_GB2312" w:hint="eastAsia"/>
          <w:sz w:val="32"/>
          <w:szCs w:val="32"/>
        </w:rPr>
        <w:t>万元，商品和服务支出</w:t>
      </w:r>
      <w:r w:rsidR="004E2113">
        <w:rPr>
          <w:rFonts w:ascii="仿宋" w:eastAsia="仿宋" w:hAnsi="仿宋" w:cs="仿宋_GB2312" w:hint="eastAsia"/>
          <w:sz w:val="32"/>
          <w:szCs w:val="32"/>
        </w:rPr>
        <w:t>16950.73</w:t>
      </w:r>
      <w:r w:rsidRPr="00763E63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545685" w:rsidRPr="00763E63" w:rsidRDefault="00545685" w:rsidP="00763E63">
      <w:pPr>
        <w:spacing w:line="560" w:lineRule="exact"/>
        <w:ind w:firstLine="645"/>
        <w:rPr>
          <w:rFonts w:ascii="仿宋" w:eastAsia="仿宋" w:hAnsi="仿宋"/>
          <w:color w:val="222222"/>
          <w:sz w:val="32"/>
          <w:szCs w:val="32"/>
        </w:rPr>
      </w:pPr>
    </w:p>
    <w:p w:rsidR="00763E63" w:rsidRDefault="004E211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2.部门预算收支决算情况</w:t>
      </w:r>
    </w:p>
    <w:p w:rsidR="004E2113" w:rsidRPr="004E2113" w:rsidRDefault="004E2113" w:rsidP="004E2113">
      <w:pPr>
        <w:widowControl/>
        <w:spacing w:line="560" w:lineRule="exact"/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 w:rsidRPr="004E2113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4E2113">
        <w:rPr>
          <w:rFonts w:ascii="仿宋" w:eastAsia="仿宋" w:hAnsi="仿宋" w:hint="eastAsia"/>
          <w:sz w:val="32"/>
          <w:szCs w:val="32"/>
        </w:rPr>
        <w:t>年批复的预算基本支出</w:t>
      </w:r>
      <w:r>
        <w:rPr>
          <w:rFonts w:ascii="仿宋" w:eastAsia="仿宋" w:hAnsi="仿宋" w:hint="eastAsia"/>
          <w:sz w:val="32"/>
          <w:szCs w:val="32"/>
        </w:rPr>
        <w:t>12185.81</w:t>
      </w:r>
      <w:r w:rsidRPr="004E2113">
        <w:rPr>
          <w:rFonts w:ascii="仿宋" w:eastAsia="仿宋" w:hAnsi="仿宋" w:hint="eastAsia"/>
          <w:sz w:val="32"/>
          <w:szCs w:val="32"/>
        </w:rPr>
        <w:t>(含部门专项)万元，其中：工资福利支出</w:t>
      </w:r>
      <w:r>
        <w:rPr>
          <w:rFonts w:ascii="仿宋" w:eastAsia="仿宋" w:hAnsi="仿宋" w:hint="eastAsia"/>
          <w:sz w:val="32"/>
          <w:szCs w:val="32"/>
        </w:rPr>
        <w:t>9939.81</w:t>
      </w:r>
      <w:r w:rsidRPr="004E2113">
        <w:rPr>
          <w:rFonts w:ascii="仿宋" w:eastAsia="仿宋" w:hAnsi="仿宋" w:hint="eastAsia"/>
          <w:sz w:val="32"/>
          <w:szCs w:val="32"/>
        </w:rPr>
        <w:t>万元、商品和服务支出</w:t>
      </w:r>
      <w:r>
        <w:rPr>
          <w:rFonts w:ascii="仿宋" w:eastAsia="仿宋" w:hAnsi="仿宋" w:hint="eastAsia"/>
          <w:sz w:val="32"/>
          <w:szCs w:val="32"/>
        </w:rPr>
        <w:t>2131</w:t>
      </w:r>
      <w:r w:rsidRPr="004E2113">
        <w:rPr>
          <w:rFonts w:ascii="仿宋" w:eastAsia="仿宋" w:hAnsi="仿宋" w:hint="eastAsia"/>
          <w:sz w:val="32"/>
          <w:szCs w:val="32"/>
        </w:rPr>
        <w:t>万元。</w:t>
      </w:r>
      <w:r w:rsidRPr="004E2113">
        <w:rPr>
          <w:rFonts w:ascii="仿宋" w:eastAsia="仿宋" w:hAnsi="仿宋" w:cs="仿宋_GB2312" w:hint="eastAsia"/>
          <w:sz w:val="32"/>
          <w:szCs w:val="32"/>
        </w:rPr>
        <w:t>202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 w:rsidRPr="004E2113">
        <w:rPr>
          <w:rFonts w:ascii="仿宋" w:eastAsia="仿宋" w:hAnsi="仿宋" w:cs="仿宋_GB2312" w:hint="eastAsia"/>
          <w:sz w:val="32"/>
          <w:szCs w:val="32"/>
        </w:rPr>
        <w:t>年决算的基本支出</w:t>
      </w:r>
      <w:r>
        <w:rPr>
          <w:rFonts w:ascii="仿宋" w:eastAsia="仿宋" w:hAnsi="仿宋" w:cs="仿宋_GB2312" w:hint="eastAsia"/>
          <w:sz w:val="32"/>
          <w:szCs w:val="32"/>
        </w:rPr>
        <w:t>14626.87</w:t>
      </w:r>
      <w:r w:rsidRPr="004E2113">
        <w:rPr>
          <w:rFonts w:ascii="仿宋" w:eastAsia="仿宋" w:hAnsi="仿宋" w:cs="仿宋_GB2312" w:hint="eastAsia"/>
          <w:sz w:val="32"/>
          <w:szCs w:val="32"/>
        </w:rPr>
        <w:t>万元：其中工资福利支出</w:t>
      </w:r>
      <w:r>
        <w:rPr>
          <w:rFonts w:ascii="仿宋" w:eastAsia="仿宋" w:hAnsi="仿宋" w:cs="仿宋_GB2312" w:hint="eastAsia"/>
          <w:sz w:val="32"/>
          <w:szCs w:val="32"/>
        </w:rPr>
        <w:t>11436.21</w:t>
      </w:r>
      <w:r w:rsidRPr="004E2113">
        <w:rPr>
          <w:rFonts w:ascii="仿宋" w:eastAsia="仿宋" w:hAnsi="仿宋" w:cs="仿宋_GB2312" w:hint="eastAsia"/>
          <w:sz w:val="32"/>
          <w:szCs w:val="32"/>
        </w:rPr>
        <w:t>万元，商品和服务支出</w:t>
      </w:r>
      <w:r>
        <w:rPr>
          <w:rFonts w:ascii="仿宋" w:eastAsia="仿宋" w:hAnsi="仿宋" w:cs="仿宋_GB2312" w:hint="eastAsia"/>
          <w:sz w:val="32"/>
          <w:szCs w:val="32"/>
        </w:rPr>
        <w:t>2667.92</w:t>
      </w:r>
      <w:r w:rsidRPr="004E2113">
        <w:rPr>
          <w:rFonts w:ascii="仿宋" w:eastAsia="仿宋" w:hAnsi="仿宋" w:cs="仿宋_GB2312" w:hint="eastAsia"/>
          <w:sz w:val="32"/>
          <w:szCs w:val="32"/>
        </w:rPr>
        <w:t>万元，资本性支出0万元。</w:t>
      </w:r>
    </w:p>
    <w:p w:rsidR="004E2113" w:rsidRDefault="004E2113" w:rsidP="004E211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3.“三公经费”支出使用和管理情况</w:t>
      </w:r>
    </w:p>
    <w:p w:rsidR="004E2113" w:rsidRPr="004E2113" w:rsidRDefault="004E2113" w:rsidP="004E2113">
      <w:pPr>
        <w:widowControl/>
        <w:spacing w:line="580" w:lineRule="exact"/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 w:rsidRPr="004E2113">
        <w:rPr>
          <w:rFonts w:ascii="仿宋" w:eastAsia="仿宋" w:hAnsi="仿宋" w:hint="eastAsia"/>
          <w:bCs/>
          <w:sz w:val="32"/>
          <w:szCs w:val="32"/>
        </w:rPr>
        <w:t>202</w:t>
      </w:r>
      <w:r w:rsidR="005604D0">
        <w:rPr>
          <w:rFonts w:ascii="仿宋" w:eastAsia="仿宋" w:hAnsi="仿宋" w:hint="eastAsia"/>
          <w:bCs/>
          <w:sz w:val="32"/>
          <w:szCs w:val="32"/>
        </w:rPr>
        <w:t>1</w:t>
      </w:r>
      <w:r w:rsidRPr="004E2113">
        <w:rPr>
          <w:rFonts w:ascii="仿宋" w:eastAsia="仿宋" w:hAnsi="仿宋" w:hint="eastAsia"/>
          <w:bCs/>
          <w:sz w:val="32"/>
          <w:szCs w:val="32"/>
        </w:rPr>
        <w:t>年度，县财政批复“三公”经费年初预算数</w:t>
      </w:r>
      <w:r w:rsidR="005604D0">
        <w:rPr>
          <w:rFonts w:ascii="仿宋" w:eastAsia="仿宋" w:hAnsi="仿宋" w:hint="eastAsia"/>
          <w:bCs/>
          <w:sz w:val="32"/>
          <w:szCs w:val="32"/>
        </w:rPr>
        <w:t>33</w:t>
      </w:r>
      <w:r w:rsidRPr="004E2113">
        <w:rPr>
          <w:rFonts w:ascii="仿宋" w:eastAsia="仿宋" w:hAnsi="仿宋" w:hint="eastAsia"/>
          <w:bCs/>
          <w:sz w:val="32"/>
          <w:szCs w:val="32"/>
        </w:rPr>
        <w:t>万元，其中公务接待费</w:t>
      </w:r>
      <w:r w:rsidR="005604D0">
        <w:rPr>
          <w:rFonts w:ascii="仿宋" w:eastAsia="仿宋" w:hAnsi="仿宋" w:hint="eastAsia"/>
          <w:bCs/>
          <w:sz w:val="32"/>
          <w:szCs w:val="32"/>
        </w:rPr>
        <w:t>20</w:t>
      </w:r>
      <w:r w:rsidRPr="004E2113">
        <w:rPr>
          <w:rFonts w:ascii="仿宋" w:eastAsia="仿宋" w:hAnsi="仿宋" w:hint="eastAsia"/>
          <w:bCs/>
          <w:sz w:val="32"/>
          <w:szCs w:val="32"/>
        </w:rPr>
        <w:t>万元；公务用车购置及运行费</w:t>
      </w:r>
      <w:r w:rsidR="005604D0">
        <w:rPr>
          <w:rFonts w:ascii="仿宋" w:eastAsia="仿宋" w:hAnsi="仿宋" w:hint="eastAsia"/>
          <w:bCs/>
          <w:sz w:val="32"/>
          <w:szCs w:val="32"/>
        </w:rPr>
        <w:t>13</w:t>
      </w:r>
      <w:r w:rsidRPr="004E2113">
        <w:rPr>
          <w:rFonts w:ascii="仿宋" w:eastAsia="仿宋" w:hAnsi="仿宋" w:hint="eastAsia"/>
          <w:bCs/>
          <w:sz w:val="32"/>
          <w:szCs w:val="32"/>
        </w:rPr>
        <w:t>万元。全年决算支出“三公”经费</w:t>
      </w:r>
      <w:r w:rsidR="005604D0">
        <w:rPr>
          <w:rFonts w:ascii="仿宋" w:eastAsia="仿宋" w:hAnsi="仿宋" w:hint="eastAsia"/>
          <w:bCs/>
          <w:sz w:val="32"/>
          <w:szCs w:val="32"/>
        </w:rPr>
        <w:t>54.31</w:t>
      </w:r>
      <w:r w:rsidRPr="004E2113">
        <w:rPr>
          <w:rFonts w:ascii="仿宋" w:eastAsia="仿宋" w:hAnsi="仿宋" w:hint="eastAsia"/>
          <w:bCs/>
          <w:sz w:val="32"/>
          <w:szCs w:val="32"/>
        </w:rPr>
        <w:t>万元，其中公务接待费</w:t>
      </w:r>
      <w:r w:rsidR="005604D0">
        <w:rPr>
          <w:rFonts w:ascii="仿宋" w:eastAsia="仿宋" w:hAnsi="仿宋" w:hint="eastAsia"/>
          <w:bCs/>
          <w:sz w:val="32"/>
          <w:szCs w:val="32"/>
        </w:rPr>
        <w:t>21.97</w:t>
      </w:r>
      <w:r w:rsidRPr="004E2113">
        <w:rPr>
          <w:rFonts w:ascii="仿宋" w:eastAsia="仿宋" w:hAnsi="仿宋" w:hint="eastAsia"/>
          <w:bCs/>
          <w:sz w:val="32"/>
          <w:szCs w:val="32"/>
        </w:rPr>
        <w:t>万元；公务用车购置及运行费</w:t>
      </w:r>
      <w:r w:rsidR="005604D0">
        <w:rPr>
          <w:rFonts w:ascii="仿宋" w:eastAsia="仿宋" w:hAnsi="仿宋" w:hint="eastAsia"/>
          <w:bCs/>
          <w:sz w:val="32"/>
          <w:szCs w:val="32"/>
        </w:rPr>
        <w:t>32.34</w:t>
      </w:r>
      <w:r w:rsidRPr="004E2113">
        <w:rPr>
          <w:rFonts w:ascii="仿宋" w:eastAsia="仿宋" w:hAnsi="仿宋" w:hint="eastAsia"/>
          <w:bCs/>
          <w:sz w:val="32"/>
          <w:szCs w:val="32"/>
        </w:rPr>
        <w:t>万元。</w:t>
      </w:r>
    </w:p>
    <w:p w:rsidR="00925840" w:rsidRPr="00763E63" w:rsidRDefault="00925840" w:rsidP="00925840">
      <w:pPr>
        <w:spacing w:line="580" w:lineRule="exact"/>
        <w:ind w:left="630"/>
        <w:rPr>
          <w:rFonts w:ascii="Times New Roman" w:eastAsia="仿宋" w:hAnsi="仿宋" w:cs="Times New Roman"/>
          <w:sz w:val="32"/>
          <w:szCs w:val="32"/>
        </w:rPr>
      </w:pPr>
      <w:r w:rsidRPr="00763E63">
        <w:rPr>
          <w:rFonts w:ascii="Times New Roman" w:eastAsia="仿宋" w:hAnsi="仿宋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四</w:t>
      </w:r>
      <w:r w:rsidRPr="00763E63">
        <w:rPr>
          <w:rFonts w:ascii="Times New Roman" w:eastAsia="仿宋" w:hAnsi="仿宋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 w:hint="eastAsia"/>
          <w:sz w:val="32"/>
          <w:szCs w:val="32"/>
        </w:rPr>
        <w:t>绩效目标</w:t>
      </w:r>
      <w:r w:rsidRPr="00763E63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4E2113" w:rsidRPr="00332AD4" w:rsidRDefault="00332AD4" w:rsidP="00332AD4">
      <w:pPr>
        <w:tabs>
          <w:tab w:val="left" w:pos="360"/>
        </w:tabs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32AD4">
        <w:rPr>
          <w:rFonts w:ascii="仿宋" w:eastAsia="仿宋" w:hAnsi="仿宋" w:cs="Times New Roman" w:hint="eastAsia"/>
          <w:sz w:val="32"/>
          <w:szCs w:val="32"/>
        </w:rPr>
        <w:t>通过医院医疗诊治预防工作，达到服务经济发展，保持医疗业务稳定增长。提高医疗服务质量，完善医疗管理制度，规范医疗行为，提高医护人员素质的最终目标。</w:t>
      </w:r>
    </w:p>
    <w:p w:rsidR="00FE0787" w:rsidRPr="00F07D7E" w:rsidRDefault="00FE0787" w:rsidP="00332AD4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9329D" w:rsidRPr="00F07D7E" w:rsidRDefault="00C140B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二、一般公共预算支出情况</w:t>
      </w:r>
    </w:p>
    <w:p w:rsidR="00B9329D" w:rsidRDefault="00C140B6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F07D7E">
        <w:rPr>
          <w:rFonts w:ascii="Times New Roman" w:eastAsia="仿宋" w:hAnsi="仿宋" w:cs="Times New Roman"/>
          <w:sz w:val="32"/>
          <w:szCs w:val="32"/>
        </w:rPr>
        <w:t>（一）基本支出情况</w:t>
      </w:r>
    </w:p>
    <w:p w:rsidR="00332AD4" w:rsidRPr="0038066A" w:rsidRDefault="0038066A" w:rsidP="0038066A">
      <w:pPr>
        <w:pStyle w:val="Default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8066A">
        <w:rPr>
          <w:rFonts w:ascii="仿宋" w:eastAsia="仿宋" w:hAnsi="仿宋" w:cs="宋体"/>
          <w:sz w:val="32"/>
          <w:szCs w:val="32"/>
        </w:rPr>
        <w:t>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38066A">
        <w:rPr>
          <w:rFonts w:ascii="仿宋" w:eastAsia="仿宋" w:hAnsi="仿宋" w:cs="宋体" w:hint="eastAsia"/>
          <w:sz w:val="32"/>
          <w:szCs w:val="32"/>
        </w:rPr>
        <w:t>年度</w:t>
      </w:r>
      <w:r>
        <w:rPr>
          <w:rFonts w:ascii="仿宋" w:eastAsia="仿宋" w:hAnsi="仿宋" w:cs="宋体" w:hint="eastAsia"/>
          <w:sz w:val="32"/>
          <w:szCs w:val="32"/>
        </w:rPr>
        <w:t>一般公共预算</w:t>
      </w:r>
      <w:r w:rsidRPr="0038066A">
        <w:rPr>
          <w:rFonts w:ascii="仿宋" w:eastAsia="仿宋" w:hAnsi="仿宋" w:cs="宋体" w:hint="eastAsia"/>
          <w:sz w:val="32"/>
          <w:szCs w:val="32"/>
        </w:rPr>
        <w:t>财政拨款基本支出</w:t>
      </w:r>
      <w:r>
        <w:rPr>
          <w:rFonts w:ascii="仿宋" w:eastAsia="仿宋" w:hAnsi="仿宋" w:cs="宋体" w:hint="eastAsia"/>
          <w:sz w:val="32"/>
          <w:szCs w:val="32"/>
        </w:rPr>
        <w:t>1266.88</w:t>
      </w:r>
      <w:r w:rsidRPr="0038066A">
        <w:rPr>
          <w:rFonts w:ascii="仿宋" w:eastAsia="仿宋" w:hAnsi="仿宋" w:cs="宋体" w:hint="eastAsia"/>
          <w:sz w:val="32"/>
          <w:szCs w:val="32"/>
        </w:rPr>
        <w:t>万元，其中：人员经费</w:t>
      </w:r>
      <w:r>
        <w:rPr>
          <w:rFonts w:ascii="仿宋" w:eastAsia="仿宋" w:hAnsi="仿宋" w:cs="宋体" w:hint="eastAsia"/>
          <w:sz w:val="32"/>
          <w:szCs w:val="32"/>
        </w:rPr>
        <w:t>1228.85</w:t>
      </w:r>
      <w:r w:rsidRPr="0038066A">
        <w:rPr>
          <w:rFonts w:ascii="仿宋" w:eastAsia="仿宋" w:hAnsi="仿宋" w:cs="宋体" w:hint="eastAsia"/>
          <w:sz w:val="32"/>
          <w:szCs w:val="32"/>
        </w:rPr>
        <w:t>万元，占基本支出的9</w:t>
      </w:r>
      <w:r>
        <w:rPr>
          <w:rFonts w:ascii="仿宋" w:eastAsia="仿宋" w:hAnsi="仿宋" w:cs="宋体" w:hint="eastAsia"/>
          <w:sz w:val="32"/>
          <w:szCs w:val="32"/>
        </w:rPr>
        <w:t>6.99</w:t>
      </w:r>
      <w:r w:rsidRPr="0038066A">
        <w:rPr>
          <w:rFonts w:ascii="仿宋" w:eastAsia="仿宋" w:hAnsi="仿宋" w:cs="宋体"/>
          <w:sz w:val="32"/>
          <w:szCs w:val="32"/>
        </w:rPr>
        <w:t>%,</w:t>
      </w:r>
      <w:r w:rsidRPr="0038066A">
        <w:rPr>
          <w:rFonts w:ascii="仿宋" w:eastAsia="仿宋" w:hAnsi="仿宋" w:cs="宋体" w:hint="eastAsia"/>
          <w:sz w:val="32"/>
          <w:szCs w:val="32"/>
        </w:rPr>
        <w:t>主要包括基本工资、绩效工资、机关事业单位基本养老保险缴费、职工基本医疗保险缴费、其他社会保障缴费；公用经费</w:t>
      </w:r>
      <w:r>
        <w:rPr>
          <w:rFonts w:ascii="仿宋" w:eastAsia="仿宋" w:hAnsi="仿宋" w:cs="宋体" w:hint="eastAsia"/>
          <w:sz w:val="32"/>
          <w:szCs w:val="32"/>
        </w:rPr>
        <w:t>38.03</w:t>
      </w:r>
      <w:r w:rsidRPr="0038066A">
        <w:rPr>
          <w:rFonts w:ascii="仿宋" w:eastAsia="仿宋" w:hAnsi="仿宋" w:cs="宋体" w:hint="eastAsia"/>
          <w:sz w:val="32"/>
          <w:szCs w:val="32"/>
        </w:rPr>
        <w:t>万元，占基本支出的</w:t>
      </w:r>
      <w:r>
        <w:rPr>
          <w:rFonts w:ascii="仿宋" w:eastAsia="仿宋" w:hAnsi="仿宋" w:cs="宋体" w:hint="eastAsia"/>
          <w:sz w:val="32"/>
          <w:szCs w:val="32"/>
        </w:rPr>
        <w:t>3</w:t>
      </w:r>
      <w:r w:rsidRPr="0038066A">
        <w:rPr>
          <w:rFonts w:ascii="仿宋" w:eastAsia="仿宋" w:hAnsi="仿宋" w:cs="宋体"/>
          <w:sz w:val="32"/>
          <w:szCs w:val="32"/>
        </w:rPr>
        <w:t>%</w:t>
      </w:r>
      <w:r w:rsidRPr="0038066A">
        <w:rPr>
          <w:rFonts w:ascii="仿宋" w:eastAsia="仿宋" w:hAnsi="仿宋" w:cs="宋体" w:hint="eastAsia"/>
          <w:sz w:val="32"/>
          <w:szCs w:val="32"/>
        </w:rPr>
        <w:t>，主要包括专用材料费。</w:t>
      </w:r>
    </w:p>
    <w:p w:rsidR="00B9329D" w:rsidRDefault="00C140B6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F07D7E">
        <w:rPr>
          <w:rFonts w:ascii="Times New Roman" w:eastAsia="仿宋" w:hAnsi="仿宋" w:cs="Times New Roman"/>
          <w:sz w:val="32"/>
          <w:szCs w:val="32"/>
        </w:rPr>
        <w:t>（二）项目支出情况</w:t>
      </w:r>
    </w:p>
    <w:p w:rsidR="00502270" w:rsidRDefault="0038066A" w:rsidP="00A06873">
      <w:pPr>
        <w:pStyle w:val="Default"/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38066A">
        <w:rPr>
          <w:rFonts w:ascii="仿宋" w:eastAsia="仿宋" w:hAnsi="仿宋" w:cs="宋体"/>
          <w:sz w:val="32"/>
          <w:szCs w:val="32"/>
        </w:rPr>
        <w:lastRenderedPageBreak/>
        <w:t>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38066A">
        <w:rPr>
          <w:rFonts w:ascii="仿宋" w:eastAsia="仿宋" w:hAnsi="仿宋" w:cs="宋体" w:hint="eastAsia"/>
          <w:sz w:val="32"/>
          <w:szCs w:val="32"/>
        </w:rPr>
        <w:t>年度</w:t>
      </w:r>
      <w:r>
        <w:rPr>
          <w:rFonts w:ascii="仿宋" w:eastAsia="仿宋" w:hAnsi="仿宋" w:cs="宋体" w:hint="eastAsia"/>
          <w:sz w:val="32"/>
          <w:szCs w:val="32"/>
        </w:rPr>
        <w:t>一般公共预算</w:t>
      </w:r>
      <w:r w:rsidRPr="0038066A">
        <w:rPr>
          <w:rFonts w:ascii="仿宋" w:eastAsia="仿宋" w:hAnsi="仿宋" w:cs="宋体" w:hint="eastAsia"/>
          <w:sz w:val="32"/>
          <w:szCs w:val="32"/>
        </w:rPr>
        <w:t>财政拨款</w:t>
      </w:r>
      <w:r>
        <w:rPr>
          <w:rFonts w:ascii="仿宋" w:eastAsia="仿宋" w:hAnsi="仿宋" w:cs="宋体" w:hint="eastAsia"/>
          <w:sz w:val="32"/>
          <w:szCs w:val="32"/>
        </w:rPr>
        <w:t>项目</w:t>
      </w:r>
      <w:r w:rsidRPr="0038066A">
        <w:rPr>
          <w:rFonts w:ascii="仿宋" w:eastAsia="仿宋" w:hAnsi="仿宋" w:cs="宋体" w:hint="eastAsia"/>
          <w:sz w:val="32"/>
          <w:szCs w:val="32"/>
        </w:rPr>
        <w:t>支出</w:t>
      </w:r>
      <w:r>
        <w:rPr>
          <w:rFonts w:ascii="仿宋" w:eastAsia="仿宋" w:hAnsi="仿宋" w:cs="宋体" w:hint="eastAsia"/>
          <w:sz w:val="32"/>
          <w:szCs w:val="32"/>
        </w:rPr>
        <w:t>655.48</w:t>
      </w:r>
      <w:r w:rsidRPr="0038066A">
        <w:rPr>
          <w:rFonts w:ascii="仿宋" w:eastAsia="仿宋" w:hAnsi="仿宋" w:cs="宋体" w:hint="eastAsia"/>
          <w:sz w:val="32"/>
          <w:szCs w:val="32"/>
        </w:rPr>
        <w:t>万元，其中：</w:t>
      </w:r>
      <w:r>
        <w:rPr>
          <w:rFonts w:ascii="仿宋" w:eastAsia="仿宋" w:hAnsi="仿宋" w:cs="宋体" w:hint="eastAsia"/>
          <w:sz w:val="32"/>
          <w:szCs w:val="32"/>
        </w:rPr>
        <w:t>商品和服务支出102.54</w:t>
      </w:r>
      <w:r w:rsidRPr="0038066A">
        <w:rPr>
          <w:rFonts w:ascii="仿宋" w:eastAsia="仿宋" w:hAnsi="仿宋" w:cs="宋体" w:hint="eastAsia"/>
          <w:sz w:val="32"/>
          <w:szCs w:val="32"/>
        </w:rPr>
        <w:t>万元，占</w:t>
      </w:r>
      <w:r w:rsidR="00A06873">
        <w:rPr>
          <w:rFonts w:ascii="仿宋" w:eastAsia="仿宋" w:hAnsi="仿宋" w:cs="宋体" w:hint="eastAsia"/>
          <w:sz w:val="32"/>
          <w:szCs w:val="32"/>
        </w:rPr>
        <w:t>项目</w:t>
      </w:r>
      <w:r w:rsidRPr="0038066A">
        <w:rPr>
          <w:rFonts w:ascii="仿宋" w:eastAsia="仿宋" w:hAnsi="仿宋" w:cs="宋体" w:hint="eastAsia"/>
          <w:sz w:val="32"/>
          <w:szCs w:val="32"/>
        </w:rPr>
        <w:t>支出的</w:t>
      </w:r>
      <w:r w:rsidR="00A06873">
        <w:rPr>
          <w:rFonts w:ascii="仿宋" w:eastAsia="仿宋" w:hAnsi="仿宋" w:cs="宋体" w:hint="eastAsia"/>
          <w:sz w:val="32"/>
          <w:szCs w:val="32"/>
        </w:rPr>
        <w:t>15.65</w:t>
      </w:r>
      <w:r w:rsidRPr="0038066A">
        <w:rPr>
          <w:rFonts w:ascii="仿宋" w:eastAsia="仿宋" w:hAnsi="仿宋" w:cs="宋体"/>
          <w:sz w:val="32"/>
          <w:szCs w:val="32"/>
        </w:rPr>
        <w:t>%,</w:t>
      </w:r>
      <w:r w:rsidRPr="0038066A">
        <w:rPr>
          <w:rFonts w:ascii="仿宋" w:eastAsia="仿宋" w:hAnsi="仿宋" w:cs="宋体" w:hint="eastAsia"/>
          <w:sz w:val="32"/>
          <w:szCs w:val="32"/>
        </w:rPr>
        <w:t>主要包括</w:t>
      </w:r>
      <w:r w:rsidR="00A06873">
        <w:rPr>
          <w:rFonts w:ascii="仿宋" w:eastAsia="仿宋" w:hAnsi="仿宋" w:cs="宋体" w:hint="eastAsia"/>
          <w:sz w:val="32"/>
          <w:szCs w:val="32"/>
        </w:rPr>
        <w:t>专用材料费</w:t>
      </w:r>
      <w:r w:rsidRPr="0038066A">
        <w:rPr>
          <w:rFonts w:ascii="仿宋" w:eastAsia="仿宋" w:hAnsi="仿宋" w:cs="宋体" w:hint="eastAsia"/>
          <w:sz w:val="32"/>
          <w:szCs w:val="32"/>
        </w:rPr>
        <w:t>；</w:t>
      </w:r>
      <w:r w:rsidR="00A06873">
        <w:rPr>
          <w:rFonts w:ascii="仿宋" w:eastAsia="仿宋" w:hAnsi="仿宋" w:cs="宋体" w:hint="eastAsia"/>
          <w:sz w:val="32"/>
          <w:szCs w:val="32"/>
        </w:rPr>
        <w:t>资本性支出552.94</w:t>
      </w:r>
      <w:r w:rsidRPr="0038066A">
        <w:rPr>
          <w:rFonts w:ascii="仿宋" w:eastAsia="仿宋" w:hAnsi="仿宋" w:cs="宋体" w:hint="eastAsia"/>
          <w:sz w:val="32"/>
          <w:szCs w:val="32"/>
        </w:rPr>
        <w:t>万元，占</w:t>
      </w:r>
      <w:r w:rsidR="00A06873">
        <w:rPr>
          <w:rFonts w:ascii="仿宋" w:eastAsia="仿宋" w:hAnsi="仿宋" w:cs="宋体" w:hint="eastAsia"/>
          <w:sz w:val="32"/>
          <w:szCs w:val="32"/>
        </w:rPr>
        <w:t>项目</w:t>
      </w:r>
      <w:r w:rsidRPr="0038066A">
        <w:rPr>
          <w:rFonts w:ascii="仿宋" w:eastAsia="仿宋" w:hAnsi="仿宋" w:cs="宋体" w:hint="eastAsia"/>
          <w:sz w:val="32"/>
          <w:szCs w:val="32"/>
        </w:rPr>
        <w:t>支出的</w:t>
      </w:r>
      <w:r w:rsidR="00A06873">
        <w:rPr>
          <w:rFonts w:ascii="仿宋" w:eastAsia="仿宋" w:hAnsi="仿宋" w:cs="宋体" w:hint="eastAsia"/>
          <w:sz w:val="32"/>
          <w:szCs w:val="32"/>
        </w:rPr>
        <w:t>84.35</w:t>
      </w:r>
      <w:r w:rsidRPr="0038066A">
        <w:rPr>
          <w:rFonts w:ascii="仿宋" w:eastAsia="仿宋" w:hAnsi="仿宋" w:cs="宋体"/>
          <w:sz w:val="32"/>
          <w:szCs w:val="32"/>
        </w:rPr>
        <w:t>%</w:t>
      </w:r>
      <w:r w:rsidRPr="0038066A">
        <w:rPr>
          <w:rFonts w:ascii="仿宋" w:eastAsia="仿宋" w:hAnsi="仿宋" w:cs="宋体" w:hint="eastAsia"/>
          <w:sz w:val="32"/>
          <w:szCs w:val="32"/>
        </w:rPr>
        <w:t>，主要包括</w:t>
      </w:r>
      <w:r w:rsidR="00A06873">
        <w:rPr>
          <w:rFonts w:ascii="仿宋" w:eastAsia="仿宋" w:hAnsi="仿宋" w:cs="宋体" w:hint="eastAsia"/>
          <w:sz w:val="32"/>
          <w:szCs w:val="32"/>
        </w:rPr>
        <w:t>设备购置</w:t>
      </w:r>
      <w:r w:rsidRPr="0038066A">
        <w:rPr>
          <w:rFonts w:ascii="仿宋" w:eastAsia="仿宋" w:hAnsi="仿宋" w:cs="宋体" w:hint="eastAsia"/>
          <w:sz w:val="32"/>
          <w:szCs w:val="32"/>
        </w:rPr>
        <w:t>。</w:t>
      </w:r>
    </w:p>
    <w:p w:rsidR="00DE47D4" w:rsidRPr="00A06873" w:rsidRDefault="00DE47D4" w:rsidP="00A06873">
      <w:pPr>
        <w:pStyle w:val="Default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9329D" w:rsidRDefault="00C140B6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三、政府性基金预算支出情况</w:t>
      </w:r>
    </w:p>
    <w:p w:rsidR="00502270" w:rsidRDefault="00502270" w:rsidP="00502270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502270">
        <w:rPr>
          <w:rFonts w:ascii="仿宋" w:eastAsia="仿宋" w:hAnsi="仿宋" w:cs="宋体"/>
          <w:sz w:val="32"/>
          <w:szCs w:val="32"/>
        </w:rPr>
        <w:t>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502270">
        <w:rPr>
          <w:rFonts w:ascii="仿宋" w:eastAsia="仿宋" w:hAnsi="仿宋" w:cs="宋体" w:hint="eastAsia"/>
          <w:sz w:val="32"/>
          <w:szCs w:val="32"/>
        </w:rPr>
        <w:t>年度政府性基金预算财政拨款收入0万元；年初结转和结余0万元；支出0万元，其中基本支出0万元，项目支出0万元；年末结转和结余0万元。本单位</w:t>
      </w:r>
      <w:r w:rsidRPr="00502270">
        <w:rPr>
          <w:rFonts w:ascii="仿宋" w:eastAsia="仿宋" w:hAnsi="仿宋" w:cs="宋体"/>
          <w:sz w:val="32"/>
          <w:szCs w:val="32"/>
        </w:rPr>
        <w:t>20</w:t>
      </w:r>
      <w:r w:rsidRPr="00502270">
        <w:rPr>
          <w:rFonts w:ascii="仿宋" w:eastAsia="仿宋" w:hAnsi="仿宋" w:cs="宋体" w:hint="eastAsia"/>
          <w:sz w:val="32"/>
          <w:szCs w:val="32"/>
        </w:rPr>
        <w:t>2</w:t>
      </w:r>
      <w:r w:rsidR="00DD4319">
        <w:rPr>
          <w:rFonts w:ascii="仿宋" w:eastAsia="仿宋" w:hAnsi="仿宋" w:cs="宋体" w:hint="eastAsia"/>
          <w:sz w:val="32"/>
          <w:szCs w:val="32"/>
        </w:rPr>
        <w:t>1</w:t>
      </w:r>
      <w:r w:rsidRPr="00502270">
        <w:rPr>
          <w:rFonts w:ascii="仿宋" w:eastAsia="仿宋" w:hAnsi="仿宋" w:cs="宋体" w:hint="eastAsia"/>
          <w:sz w:val="32"/>
          <w:szCs w:val="32"/>
        </w:rPr>
        <w:t>年度无政府性基金预算收入支出。</w:t>
      </w:r>
    </w:p>
    <w:p w:rsidR="00DE47D4" w:rsidRPr="00502270" w:rsidRDefault="00DE47D4" w:rsidP="00502270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9329D" w:rsidRDefault="00C140B6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四、国有资本经营预算支出情况</w:t>
      </w:r>
    </w:p>
    <w:p w:rsidR="00502270" w:rsidRDefault="00502270" w:rsidP="00502270">
      <w:pPr>
        <w:pStyle w:val="Default"/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502270">
        <w:rPr>
          <w:rFonts w:ascii="仿宋" w:eastAsia="仿宋" w:hAnsi="仿宋" w:cs="宋体"/>
          <w:sz w:val="32"/>
          <w:szCs w:val="32"/>
        </w:rPr>
        <w:t>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502270">
        <w:rPr>
          <w:rFonts w:ascii="仿宋" w:eastAsia="仿宋" w:hAnsi="仿宋" w:cs="宋体" w:hint="eastAsia"/>
          <w:sz w:val="32"/>
          <w:szCs w:val="32"/>
        </w:rPr>
        <w:t>年度国有资本经营预算财政拨款收入0万元；年初结转和结余0万元；支出0万元，其中基本支出0万元，项目支出0万元；年末结转和结余0万元。本单位202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502270">
        <w:rPr>
          <w:rFonts w:ascii="仿宋" w:eastAsia="仿宋" w:hAnsi="仿宋" w:cs="宋体" w:hint="eastAsia"/>
          <w:sz w:val="32"/>
          <w:szCs w:val="32"/>
        </w:rPr>
        <w:t>年度无国有资本经营收支。</w:t>
      </w:r>
    </w:p>
    <w:p w:rsidR="00DE47D4" w:rsidRPr="00502270" w:rsidRDefault="00DE47D4" w:rsidP="00502270">
      <w:pPr>
        <w:pStyle w:val="Default"/>
        <w:spacing w:line="580" w:lineRule="exact"/>
        <w:ind w:firstLineChars="200" w:firstLine="640"/>
        <w:rPr>
          <w:rFonts w:ascii="仿宋" w:eastAsia="仿宋" w:hAnsi="仿宋" w:cs="Times New Roman"/>
          <w:i/>
          <w:iCs/>
          <w:color w:val="FF0000"/>
          <w:sz w:val="32"/>
          <w:szCs w:val="32"/>
        </w:rPr>
      </w:pPr>
    </w:p>
    <w:p w:rsidR="00B9329D" w:rsidRDefault="00C140B6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五、社会保险基金预算支出情况</w:t>
      </w:r>
    </w:p>
    <w:p w:rsidR="00502270" w:rsidRPr="00DD4319" w:rsidRDefault="00502270" w:rsidP="00DD4319">
      <w:pPr>
        <w:pStyle w:val="Default"/>
        <w:spacing w:line="580" w:lineRule="exact"/>
        <w:ind w:firstLineChars="200" w:firstLine="640"/>
        <w:rPr>
          <w:rFonts w:ascii="仿宋" w:eastAsia="仿宋" w:hAnsi="仿宋" w:cs="Times New Roman"/>
          <w:i/>
          <w:iCs/>
          <w:color w:val="FF0000"/>
          <w:sz w:val="32"/>
          <w:szCs w:val="32"/>
        </w:rPr>
      </w:pPr>
      <w:r w:rsidRPr="00502270">
        <w:rPr>
          <w:rFonts w:ascii="仿宋" w:eastAsia="仿宋" w:hAnsi="仿宋" w:cs="宋体"/>
          <w:sz w:val="32"/>
          <w:szCs w:val="32"/>
        </w:rPr>
        <w:t>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502270">
        <w:rPr>
          <w:rFonts w:ascii="仿宋" w:eastAsia="仿宋" w:hAnsi="仿宋" w:cs="宋体" w:hint="eastAsia"/>
          <w:sz w:val="32"/>
          <w:szCs w:val="32"/>
        </w:rPr>
        <w:t>年度</w:t>
      </w:r>
      <w:r>
        <w:rPr>
          <w:rFonts w:ascii="仿宋" w:eastAsia="仿宋" w:hAnsi="仿宋" w:cs="宋体" w:hint="eastAsia"/>
          <w:sz w:val="32"/>
          <w:szCs w:val="32"/>
        </w:rPr>
        <w:t>社会保险基金</w:t>
      </w:r>
      <w:r w:rsidRPr="00502270">
        <w:rPr>
          <w:rFonts w:ascii="仿宋" w:eastAsia="仿宋" w:hAnsi="仿宋" w:cs="宋体" w:hint="eastAsia"/>
          <w:sz w:val="32"/>
          <w:szCs w:val="32"/>
        </w:rPr>
        <w:t>预算财政拨款收入0万元；年初结转和结余0万元；支出0万元，其中基本支出0万元，项目支出0万元；年末结转和结余0万元。本单位202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502270">
        <w:rPr>
          <w:rFonts w:ascii="仿宋" w:eastAsia="仿宋" w:hAnsi="仿宋" w:cs="宋体" w:hint="eastAsia"/>
          <w:sz w:val="32"/>
          <w:szCs w:val="32"/>
        </w:rPr>
        <w:t>年度无</w:t>
      </w:r>
      <w:r w:rsidR="00DD4319">
        <w:rPr>
          <w:rFonts w:ascii="仿宋" w:eastAsia="仿宋" w:hAnsi="仿宋" w:cs="宋体" w:hint="eastAsia"/>
          <w:sz w:val="32"/>
          <w:szCs w:val="32"/>
        </w:rPr>
        <w:t>社会保险基金预算收入支出</w:t>
      </w:r>
      <w:r w:rsidRPr="00502270">
        <w:rPr>
          <w:rFonts w:ascii="仿宋" w:eastAsia="仿宋" w:hAnsi="仿宋" w:cs="宋体" w:hint="eastAsia"/>
          <w:sz w:val="32"/>
          <w:szCs w:val="32"/>
        </w:rPr>
        <w:t>。</w:t>
      </w:r>
    </w:p>
    <w:p w:rsidR="00B9329D" w:rsidRPr="00F07D7E" w:rsidRDefault="00C140B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六、单位整体支出绩效情况</w:t>
      </w:r>
    </w:p>
    <w:p w:rsidR="00AF1F86" w:rsidRDefault="00814A03" w:rsidP="00814A03">
      <w:pPr>
        <w:pStyle w:val="a5"/>
        <w:numPr>
          <w:ilvl w:val="0"/>
          <w:numId w:val="2"/>
        </w:numPr>
        <w:spacing w:line="580" w:lineRule="exact"/>
        <w:ind w:firstLineChars="0"/>
        <w:rPr>
          <w:rFonts w:ascii="Times New Roman" w:eastAsia="仿宋" w:hAnsi="仿宋" w:cs="Times New Roman"/>
          <w:sz w:val="32"/>
          <w:szCs w:val="32"/>
        </w:rPr>
      </w:pPr>
      <w:r w:rsidRPr="00814A03">
        <w:rPr>
          <w:rFonts w:ascii="Times New Roman" w:eastAsia="仿宋" w:hAnsi="仿宋" w:cs="Times New Roman" w:hint="eastAsia"/>
          <w:sz w:val="32"/>
          <w:szCs w:val="32"/>
        </w:rPr>
        <w:t>绩效目标完成情况</w:t>
      </w:r>
    </w:p>
    <w:p w:rsidR="00814A03" w:rsidRPr="002F1669" w:rsidRDefault="00924C53" w:rsidP="00924C53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F1669">
        <w:rPr>
          <w:rFonts w:ascii="仿宋" w:eastAsia="仿宋" w:hAnsi="仿宋" w:cs="Times New Roman" w:hint="eastAsia"/>
          <w:sz w:val="32"/>
          <w:szCs w:val="32"/>
        </w:rPr>
        <w:lastRenderedPageBreak/>
        <w:t>1.为县域及周边居民提供了基本医疗服务，开展了常见病、多发病诊疗，危急重症病人救治，重大疑难疾病接治转诊； 2.推广了应用适宜医疗技术，为基层医疗卫生机构人员提供培训和技术指导。3.承担了部分公共卫生服务，以及自然灾害和突发公共卫生事件医疗救治等工作。4.全面落实</w:t>
      </w:r>
      <w:r w:rsidR="002F1669">
        <w:rPr>
          <w:rFonts w:ascii="仿宋" w:eastAsia="仿宋" w:hAnsi="仿宋" w:cs="Times New Roman" w:hint="eastAsia"/>
          <w:sz w:val="32"/>
          <w:szCs w:val="32"/>
        </w:rPr>
        <w:t>了</w:t>
      </w:r>
      <w:r w:rsidRPr="002F1669">
        <w:rPr>
          <w:rFonts w:ascii="仿宋" w:eastAsia="仿宋" w:hAnsi="仿宋" w:cs="Times New Roman" w:hint="eastAsia"/>
          <w:sz w:val="32"/>
          <w:szCs w:val="32"/>
        </w:rPr>
        <w:t>国家深化医药卫生体制改革工作任务，实行药品零差率、调整医疗服务价格。提升技术服务能力、服务质量、开展优质服务，创建群众满意医院。5.发挥中医药特色，中医药事业得到加强。6.一定程度上缓解群众看病难、看病贵的问题。</w:t>
      </w:r>
    </w:p>
    <w:p w:rsidR="00814A03" w:rsidRDefault="00814A03" w:rsidP="00814A03">
      <w:pPr>
        <w:pStyle w:val="a5"/>
        <w:numPr>
          <w:ilvl w:val="0"/>
          <w:numId w:val="2"/>
        </w:numPr>
        <w:spacing w:line="58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产出和取得效益情况</w:t>
      </w:r>
    </w:p>
    <w:p w:rsidR="00814A03" w:rsidRPr="008E5952" w:rsidRDefault="008E5952" w:rsidP="008E5952">
      <w:pPr>
        <w:pStyle w:val="a5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2021年度医院门诊就诊35万人次，住院3.4万人次，全年开展医护人员培训71次，培训7310人次，开展义诊活动41次，出院病人疾病转归治愈好转率达到77%，医务人员过失造成患者人生损害比率为0%，医院严格按照规定收费标准执行，杜绝了乱收费，重大医疗事故率为0，医护人员培训合格率和持证上岗率为100%，医疗废物规范处置避免了环境污染和疾病二次污染，按上级要求完成党建工作任务，各项工作按时按质完成。医疗服务水平不断提升，社会公众满意度达到90%以上。</w:t>
      </w:r>
    </w:p>
    <w:p w:rsidR="00814A03" w:rsidRDefault="00814A03" w:rsidP="00814A03">
      <w:pPr>
        <w:pStyle w:val="a5"/>
        <w:numPr>
          <w:ilvl w:val="0"/>
          <w:numId w:val="2"/>
        </w:numPr>
        <w:spacing w:line="58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单位资产管理和开展业务情况。</w:t>
      </w:r>
    </w:p>
    <w:p w:rsidR="00814A03" w:rsidRDefault="00BA3A9B" w:rsidP="00BA3A9B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BA3A9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医院建立健全了收入、支出、政府采购、资产管理以及公务接待管理、差旅费、培训费等财务管理制度，成立了内部控制工作领导小组，加强内部控制和监督。</w:t>
      </w:r>
      <w:r w:rsidR="00814A03" w:rsidRPr="00814A03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我院制定了资产管理制度，对单位公共财产物资实行统一管理、统一调配，</w:t>
      </w:r>
      <w:r w:rsidR="00814A03" w:rsidRPr="00814A03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lastRenderedPageBreak/>
        <w:t>建立了资产实物管理台账，根据各部门的需求制订了采购计划，按国有资产配置、政府采购和有关规定加强管理，程序到位，专人管理，对取得的资产及时进行会计核算，每年对财产物资进行清查、盘点、核对、处理。</w:t>
      </w:r>
    </w:p>
    <w:p w:rsidR="00814A03" w:rsidRDefault="00814A03" w:rsidP="00814A03">
      <w:pPr>
        <w:spacing w:line="580" w:lineRule="exact"/>
        <w:ind w:firstLineChars="200" w:firstLine="640"/>
        <w:rPr>
          <w:rFonts w:ascii="仿宋" w:eastAsia="仿宋" w:hAnsi="仿宋" w:cs="??_GB2312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2021年度</w:t>
      </w:r>
      <w:r w:rsidR="00BA3A9B">
        <w:rPr>
          <w:rFonts w:ascii="仿宋" w:eastAsia="仿宋" w:hAnsi="仿宋" w:cs="仿宋" w:hint="eastAsia"/>
          <w:sz w:val="32"/>
          <w:szCs w:val="32"/>
        </w:rPr>
        <w:t>医院成功推进了省、市级重点专科建设，</w:t>
      </w:r>
      <w:r w:rsidRPr="00814A03">
        <w:rPr>
          <w:rFonts w:ascii="仿宋" w:eastAsia="仿宋" w:hAnsi="仿宋" w:cs="仿宋" w:hint="eastAsia"/>
          <w:sz w:val="32"/>
          <w:szCs w:val="32"/>
        </w:rPr>
        <w:t>优化</w:t>
      </w:r>
      <w:r w:rsidR="00BA3A9B">
        <w:rPr>
          <w:rFonts w:ascii="仿宋" w:eastAsia="仿宋" w:hAnsi="仿宋" w:cs="仿宋" w:hint="eastAsia"/>
          <w:sz w:val="32"/>
          <w:szCs w:val="32"/>
        </w:rPr>
        <w:t>了</w:t>
      </w:r>
      <w:r w:rsidRPr="00814A03">
        <w:rPr>
          <w:rFonts w:ascii="仿宋" w:eastAsia="仿宋" w:hAnsi="仿宋" w:cs="仿宋" w:hint="eastAsia"/>
          <w:sz w:val="32"/>
          <w:szCs w:val="32"/>
        </w:rPr>
        <w:t>各科室优势病种的中医诊疗方案，做到了22个病区3个以上优势病种的中医诊疗方案全覆盖，</w:t>
      </w:r>
      <w:r w:rsidRPr="00814A03">
        <w:rPr>
          <w:rFonts w:ascii="仿宋" w:eastAsia="仿宋" w:hAnsi="仿宋" w:cs="宋体" w:hint="eastAsia"/>
          <w:sz w:val="32"/>
          <w:szCs w:val="32"/>
        </w:rPr>
        <w:t>中医药特色进一步凸显。</w:t>
      </w:r>
      <w:r w:rsidRPr="00814A03">
        <w:rPr>
          <w:rFonts w:ascii="仿宋" w:eastAsia="仿宋" w:hAnsi="仿宋" w:cs="仿宋" w:hint="eastAsia"/>
          <w:sz w:val="32"/>
          <w:szCs w:val="32"/>
        </w:rPr>
        <w:t>开展中医特色适宜技术项目达28项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BA3A9B" w:rsidRPr="00F84420">
        <w:rPr>
          <w:rFonts w:ascii="仿宋" w:eastAsia="仿宋" w:hAnsi="仿宋" w:cs="??_GB2312" w:hint="eastAsia"/>
          <w:bCs/>
          <w:sz w:val="32"/>
          <w:szCs w:val="32"/>
        </w:rPr>
        <w:t>坚持</w:t>
      </w:r>
      <w:r w:rsidR="00BA3A9B" w:rsidRPr="00E816DA">
        <w:rPr>
          <w:rFonts w:ascii="仿宋" w:eastAsia="仿宋" w:hAnsi="仿宋" w:cs="??_GB2312" w:hint="eastAsia"/>
          <w:bCs/>
          <w:sz w:val="32"/>
          <w:szCs w:val="32"/>
        </w:rPr>
        <w:t>“中医为主”的办院方向，</w:t>
      </w:r>
      <w:r w:rsidR="00BA3A9B">
        <w:rPr>
          <w:rFonts w:ascii="仿宋" w:eastAsia="仿宋" w:hAnsi="仿宋" w:cs="??_GB2312" w:hint="eastAsia"/>
          <w:bCs/>
          <w:sz w:val="32"/>
          <w:szCs w:val="32"/>
        </w:rPr>
        <w:t>不断创新、中西结合，</w:t>
      </w:r>
      <w:r w:rsidR="00BA3A9B" w:rsidRPr="00F84420">
        <w:rPr>
          <w:rFonts w:ascii="仿宋" w:eastAsia="仿宋" w:hAnsi="仿宋" w:cs="??_GB2312" w:hint="eastAsia"/>
          <w:bCs/>
          <w:sz w:val="32"/>
          <w:szCs w:val="32"/>
        </w:rPr>
        <w:t>在</w:t>
      </w:r>
      <w:r w:rsidR="00BA3A9B">
        <w:rPr>
          <w:rFonts w:ascii="仿宋" w:eastAsia="仿宋" w:hAnsi="仿宋" w:cs="??_GB2312" w:hint="eastAsia"/>
          <w:bCs/>
          <w:sz w:val="32"/>
          <w:szCs w:val="32"/>
        </w:rPr>
        <w:t>原有专科特色的基础上，持续打造澧水流域优质的“微创中心、介入诊疗中心、眼科中心、疼痛康复中心、血吸虫病与尘肺病救治中心、健康管理中心、司法鉴定中心”，以更强的综合服务能力为澧县及周边区域人民的健康事业保驾护航。</w:t>
      </w:r>
    </w:p>
    <w:p w:rsidR="00DE47D4" w:rsidRPr="00814A03" w:rsidRDefault="00DE47D4" w:rsidP="00814A03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9329D" w:rsidRPr="00F07D7E" w:rsidRDefault="00C140B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七、存在的问题及原因分析</w:t>
      </w:r>
    </w:p>
    <w:p w:rsidR="009B0291" w:rsidRPr="009B0291" w:rsidRDefault="009B0291" w:rsidP="009B029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0291">
        <w:rPr>
          <w:rFonts w:ascii="仿宋" w:eastAsia="仿宋" w:hAnsi="仿宋" w:hint="eastAsia"/>
          <w:sz w:val="32"/>
          <w:szCs w:val="32"/>
        </w:rPr>
        <w:t>1.药品零差率的影响。实行零差率后，这部分收入要靠诊疗、护理等服务性收费，医院强化内部管理等措施，但不足以弥补实现药品零差率后减少的收入。</w:t>
      </w:r>
    </w:p>
    <w:p w:rsidR="009B0291" w:rsidRPr="009B0291" w:rsidRDefault="009B0291" w:rsidP="009B029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0291">
        <w:rPr>
          <w:rFonts w:ascii="仿宋" w:eastAsia="仿宋" w:hAnsi="仿宋" w:hint="eastAsia"/>
          <w:sz w:val="32"/>
          <w:szCs w:val="32"/>
        </w:rPr>
        <w:t>2.基层医院专科建设相对落后，人才能力有待提高。</w:t>
      </w:r>
    </w:p>
    <w:p w:rsidR="00B9329D" w:rsidRDefault="009B0291" w:rsidP="009B0291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B0291">
        <w:rPr>
          <w:rFonts w:ascii="仿宋" w:eastAsia="仿宋" w:hAnsi="仿宋" w:hint="eastAsia"/>
          <w:sz w:val="32"/>
          <w:szCs w:val="32"/>
        </w:rPr>
        <w:t>3.</w:t>
      </w:r>
      <w:r w:rsidRPr="009B0291">
        <w:rPr>
          <w:rFonts w:ascii="仿宋" w:eastAsia="仿宋" w:hAnsi="仿宋" w:cs="仿宋" w:hint="eastAsia"/>
          <w:sz w:val="32"/>
          <w:szCs w:val="32"/>
        </w:rPr>
        <w:t>医疗质量和医疗安全管理有待进一步加强。</w:t>
      </w:r>
    </w:p>
    <w:p w:rsidR="009B0291" w:rsidRDefault="009B0291" w:rsidP="009B0291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4.资产负债率高。</w:t>
      </w:r>
    </w:p>
    <w:p w:rsidR="00DE47D4" w:rsidRPr="009B0291" w:rsidRDefault="00DE47D4" w:rsidP="009B0291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B9329D" w:rsidRDefault="00C140B6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八、下一步改进措施</w:t>
      </w:r>
    </w:p>
    <w:p w:rsidR="009B0291" w:rsidRDefault="009B0291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1.加强宣传推送力度，扩大医院影响力。</w:t>
      </w:r>
    </w:p>
    <w:p w:rsidR="009B0291" w:rsidRDefault="009B0291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2.培育新的医院增长点，提高医疗收入。</w:t>
      </w:r>
    </w:p>
    <w:p w:rsidR="009B0291" w:rsidRDefault="009B0291" w:rsidP="009B0291">
      <w:pPr>
        <w:spacing w:line="5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3.加强管理，降低成本。</w:t>
      </w:r>
    </w:p>
    <w:p w:rsidR="00DE47D4" w:rsidRPr="009B0291" w:rsidRDefault="00DE47D4" w:rsidP="009B0291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9B0291" w:rsidRDefault="00C140B6" w:rsidP="00605420">
      <w:pPr>
        <w:spacing w:line="580" w:lineRule="exact"/>
        <w:ind w:firstLineChars="200" w:firstLine="640"/>
        <w:rPr>
          <w:rFonts w:ascii="Times New Roman" w:eastAsia="黑体" w:hAnsi="黑体" w:cs="Times New Roman" w:hint="eastAsia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九、单位</w:t>
      </w:r>
      <w:bookmarkStart w:id="0" w:name="_GoBack"/>
      <w:bookmarkEnd w:id="0"/>
      <w:r w:rsidRPr="00F07D7E">
        <w:rPr>
          <w:rFonts w:ascii="Times New Roman" w:eastAsia="黑体" w:hAnsi="黑体" w:cs="Times New Roman"/>
          <w:sz w:val="32"/>
          <w:szCs w:val="32"/>
        </w:rPr>
        <w:t>整体支出绩效自评结果拟应用和公开情况</w:t>
      </w:r>
    </w:p>
    <w:p w:rsidR="00DE47D4" w:rsidRPr="00605420" w:rsidRDefault="00DE47D4" w:rsidP="00605420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</w:p>
    <w:p w:rsidR="00B9329D" w:rsidRPr="00F07D7E" w:rsidRDefault="00C140B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07D7E">
        <w:rPr>
          <w:rFonts w:ascii="Times New Roman" w:eastAsia="黑体" w:hAnsi="黑体" w:cs="Times New Roman"/>
          <w:sz w:val="32"/>
          <w:szCs w:val="32"/>
        </w:rPr>
        <w:t>十、其他需要说明的情况</w:t>
      </w:r>
    </w:p>
    <w:p w:rsidR="00B9329D" w:rsidRDefault="00B9329D" w:rsidP="00605420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F07D7E" w:rsidRPr="00F07D7E" w:rsidRDefault="00F07D7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B9329D" w:rsidRPr="00F07D7E" w:rsidRDefault="00C140B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7D7E">
        <w:rPr>
          <w:rFonts w:ascii="Times New Roman" w:eastAsia="仿宋" w:hAnsi="仿宋" w:cs="Times New Roman"/>
          <w:sz w:val="32"/>
          <w:szCs w:val="32"/>
        </w:rPr>
        <w:t>报告需要以下附件：</w:t>
      </w:r>
    </w:p>
    <w:p w:rsidR="00B9329D" w:rsidRPr="00F07D7E" w:rsidRDefault="00C140B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7D7E">
        <w:rPr>
          <w:rFonts w:ascii="Times New Roman" w:eastAsia="仿宋" w:hAnsi="Times New Roman" w:cs="Times New Roman"/>
          <w:sz w:val="32"/>
          <w:szCs w:val="32"/>
        </w:rPr>
        <w:t>1</w:t>
      </w:r>
      <w:r w:rsidRPr="00F07D7E">
        <w:rPr>
          <w:rFonts w:ascii="Times New Roman" w:eastAsia="仿宋" w:hAnsi="仿宋" w:cs="Times New Roman"/>
          <w:sz w:val="32"/>
          <w:szCs w:val="32"/>
        </w:rPr>
        <w:t>．部门整体支出绩效评价基础数据表</w:t>
      </w:r>
    </w:p>
    <w:p w:rsidR="00B9329D" w:rsidRPr="00F07D7E" w:rsidRDefault="00C140B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7D7E">
        <w:rPr>
          <w:rFonts w:ascii="Times New Roman" w:eastAsia="仿宋" w:hAnsi="Times New Roman" w:cs="Times New Roman"/>
          <w:sz w:val="32"/>
          <w:szCs w:val="32"/>
        </w:rPr>
        <w:t>2</w:t>
      </w:r>
      <w:r w:rsidRPr="00F07D7E">
        <w:rPr>
          <w:rFonts w:ascii="Times New Roman" w:eastAsia="仿宋" w:hAnsi="仿宋" w:cs="Times New Roman"/>
          <w:sz w:val="32"/>
          <w:szCs w:val="32"/>
        </w:rPr>
        <w:t>．部门整体支出绩效自评表</w:t>
      </w:r>
    </w:p>
    <w:p w:rsidR="00B9329D" w:rsidRPr="00F07D7E" w:rsidRDefault="00C140B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7D7E">
        <w:rPr>
          <w:rFonts w:ascii="Times New Roman" w:eastAsia="仿宋" w:hAnsi="Times New Roman" w:cs="Times New Roman"/>
          <w:sz w:val="32"/>
          <w:szCs w:val="32"/>
        </w:rPr>
        <w:t>3</w:t>
      </w:r>
      <w:r w:rsidRPr="00F07D7E">
        <w:rPr>
          <w:rFonts w:ascii="Times New Roman" w:eastAsia="仿宋" w:hAnsi="仿宋" w:cs="Times New Roman"/>
          <w:sz w:val="32"/>
          <w:szCs w:val="32"/>
        </w:rPr>
        <w:t>．项目支出绩效自评表（一个项目支出一张表）</w:t>
      </w:r>
    </w:p>
    <w:p w:rsidR="00B9329D" w:rsidRPr="00F07D7E" w:rsidRDefault="00B9329D">
      <w:pPr>
        <w:rPr>
          <w:rFonts w:ascii="Times New Roman" w:eastAsia="仿宋" w:hAnsi="Times New Roman" w:cs="Times New Roman"/>
        </w:rPr>
      </w:pPr>
    </w:p>
    <w:p w:rsidR="00B9329D" w:rsidRPr="00F07D7E" w:rsidRDefault="00B9329D">
      <w:pPr>
        <w:rPr>
          <w:rFonts w:ascii="Times New Roman" w:eastAsia="仿宋" w:hAnsi="Times New Roman" w:cs="Times New Roman"/>
        </w:rPr>
      </w:pPr>
    </w:p>
    <w:p w:rsidR="00B9329D" w:rsidRPr="00F07D7E" w:rsidRDefault="00B9329D">
      <w:pPr>
        <w:rPr>
          <w:rFonts w:ascii="Times New Roman" w:eastAsia="仿宋" w:hAnsi="Times New Roman" w:cs="Times New Roman"/>
        </w:rPr>
      </w:pPr>
    </w:p>
    <w:sectPr w:rsidR="00B9329D" w:rsidRPr="00F07D7E" w:rsidSect="00B9329D">
      <w:pgSz w:w="11900" w:h="16840"/>
      <w:pgMar w:top="1440" w:right="1800" w:bottom="1440" w:left="1800" w:header="0" w:footer="600" w:gutter="0"/>
      <w:cols w:space="4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73D" w:rsidRDefault="00D2473D" w:rsidP="00F07D7E">
      <w:r>
        <w:separator/>
      </w:r>
    </w:p>
  </w:endnote>
  <w:endnote w:type="continuationSeparator" w:id="1">
    <w:p w:rsidR="00D2473D" w:rsidRDefault="00D2473D" w:rsidP="00F07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73D" w:rsidRDefault="00D2473D" w:rsidP="00F07D7E">
      <w:r>
        <w:separator/>
      </w:r>
    </w:p>
  </w:footnote>
  <w:footnote w:type="continuationSeparator" w:id="1">
    <w:p w:rsidR="00D2473D" w:rsidRDefault="00D2473D" w:rsidP="00F07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72F0"/>
    <w:multiLevelType w:val="hybridMultilevel"/>
    <w:tmpl w:val="1A326DB8"/>
    <w:lvl w:ilvl="0" w:tplc="FFB8D80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08355F5"/>
    <w:multiLevelType w:val="hybridMultilevel"/>
    <w:tmpl w:val="1EE48A0C"/>
    <w:lvl w:ilvl="0" w:tplc="EE98F6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D94564"/>
    <w:rsid w:val="00030D7D"/>
    <w:rsid w:val="00226E16"/>
    <w:rsid w:val="002F1669"/>
    <w:rsid w:val="00332AD4"/>
    <w:rsid w:val="0038066A"/>
    <w:rsid w:val="004E2113"/>
    <w:rsid w:val="00502270"/>
    <w:rsid w:val="00545685"/>
    <w:rsid w:val="005604D0"/>
    <w:rsid w:val="005A3C2A"/>
    <w:rsid w:val="00605420"/>
    <w:rsid w:val="00626EFA"/>
    <w:rsid w:val="006638A9"/>
    <w:rsid w:val="00763E63"/>
    <w:rsid w:val="00814A03"/>
    <w:rsid w:val="008C15BE"/>
    <w:rsid w:val="008E5952"/>
    <w:rsid w:val="00924C53"/>
    <w:rsid w:val="00925840"/>
    <w:rsid w:val="00976ED1"/>
    <w:rsid w:val="00981C3B"/>
    <w:rsid w:val="009B0291"/>
    <w:rsid w:val="00A06873"/>
    <w:rsid w:val="00AF1F86"/>
    <w:rsid w:val="00B567E6"/>
    <w:rsid w:val="00B65A74"/>
    <w:rsid w:val="00B9329D"/>
    <w:rsid w:val="00BA3A9B"/>
    <w:rsid w:val="00C140B6"/>
    <w:rsid w:val="00D2473D"/>
    <w:rsid w:val="00D44F9A"/>
    <w:rsid w:val="00DD4319"/>
    <w:rsid w:val="00DE47D4"/>
    <w:rsid w:val="00E40EA6"/>
    <w:rsid w:val="00F07D7E"/>
    <w:rsid w:val="00F27ADF"/>
    <w:rsid w:val="00F92C09"/>
    <w:rsid w:val="00FE0787"/>
    <w:rsid w:val="02E602C3"/>
    <w:rsid w:val="0569626F"/>
    <w:rsid w:val="1F5E5F75"/>
    <w:rsid w:val="225C4890"/>
    <w:rsid w:val="27D94564"/>
    <w:rsid w:val="287C746C"/>
    <w:rsid w:val="2AF459E0"/>
    <w:rsid w:val="356E5F27"/>
    <w:rsid w:val="3AD76784"/>
    <w:rsid w:val="3E1A70B4"/>
    <w:rsid w:val="4AD44F71"/>
    <w:rsid w:val="4B2A2DEB"/>
    <w:rsid w:val="4B775B0D"/>
    <w:rsid w:val="505446A7"/>
    <w:rsid w:val="525C7843"/>
    <w:rsid w:val="5EA93E10"/>
    <w:rsid w:val="64BA24D5"/>
    <w:rsid w:val="65474C27"/>
    <w:rsid w:val="737C62D9"/>
    <w:rsid w:val="78D21D5D"/>
    <w:rsid w:val="7ADB139D"/>
    <w:rsid w:val="7EA4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29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93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B93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B9329D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763E63"/>
    <w:pPr>
      <w:ind w:firstLineChars="200" w:firstLine="420"/>
    </w:pPr>
  </w:style>
  <w:style w:type="paragraph" w:customStyle="1" w:styleId="Default">
    <w:name w:val="Default"/>
    <w:uiPriority w:val="99"/>
    <w:qFormat/>
    <w:rsid w:val="00502270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404</Words>
  <Characters>2308</Characters>
  <Application>Microsoft Office Word</Application>
  <DocSecurity>0</DocSecurity>
  <Lines>19</Lines>
  <Paragraphs>5</Paragraphs>
  <ScaleCrop>false</ScaleCrop>
  <Company>Micorosoft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小明同学</dc:creator>
  <cp:lastModifiedBy>Micorosoft</cp:lastModifiedBy>
  <cp:revision>22</cp:revision>
  <cp:lastPrinted>2022-03-28T07:16:00Z</cp:lastPrinted>
  <dcterms:created xsi:type="dcterms:W3CDTF">2022-03-25T03:19:00Z</dcterms:created>
  <dcterms:modified xsi:type="dcterms:W3CDTF">2022-06-17T03:43:00Z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2C748869A0314D468FCA60B514AE4557</vt:lpwstr>
  </property>
</Properties>
</file>