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A72AC">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eastAsia" w:ascii="Times New Roman" w:hAnsi="Times New Roman" w:eastAsia="方正小标宋_GBK" w:cs="Times New Roman"/>
          <w:b w:val="0"/>
          <w:bCs w:val="0"/>
          <w:sz w:val="36"/>
          <w:szCs w:val="36"/>
          <w:lang w:val="en-US" w:eastAsia="zh-CN"/>
        </w:rPr>
        <w:t>澧县</w:t>
      </w:r>
      <w:r>
        <w:rPr>
          <w:rFonts w:hint="default" w:ascii="Times New Roman" w:hAnsi="Times New Roman" w:eastAsia="方正小标宋_GBK" w:cs="Times New Roman"/>
          <w:b w:val="0"/>
          <w:bCs w:val="0"/>
          <w:sz w:val="36"/>
          <w:szCs w:val="36"/>
          <w:lang w:val="en-US" w:eastAsia="zh-CN"/>
        </w:rPr>
        <w:t>城市管理和综合执法局</w:t>
      </w:r>
    </w:p>
    <w:p w14:paraId="5DC58247">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default" w:ascii="Times New Roman" w:hAnsi="Times New Roman" w:eastAsia="方正小标宋_GBK" w:cs="Times New Roman"/>
          <w:b w:val="0"/>
          <w:bCs w:val="0"/>
          <w:sz w:val="36"/>
          <w:szCs w:val="36"/>
          <w:lang w:val="en-US" w:eastAsia="zh-CN"/>
        </w:rPr>
        <w:t>政府信息主动公开事项目录</w:t>
      </w:r>
    </w:p>
    <w:p w14:paraId="16F42E8A">
      <w:pPr>
        <w:keepNext w:val="0"/>
        <w:keepLines w:val="0"/>
        <w:pageBreakBefore w:val="0"/>
        <w:kinsoku/>
        <w:wordWrap/>
        <w:topLinePunct w:val="0"/>
        <w:autoSpaceDE/>
        <w:autoSpaceDN/>
        <w:bidi w:val="0"/>
        <w:adjustRightInd/>
        <w:snapToGrid/>
        <w:spacing w:line="360" w:lineRule="exact"/>
        <w:jc w:val="center"/>
        <w:textAlignment w:val="baseline"/>
        <w:rPr>
          <w:rFonts w:hint="default" w:ascii="Times New Roman" w:hAnsi="Times New Roman" w:eastAsia="楷体" w:cs="Times New Roman"/>
          <w:b/>
          <w:bCs/>
          <w:kern w:val="2"/>
          <w:sz w:val="28"/>
          <w:szCs w:val="28"/>
          <w:lang w:val="en-US" w:eastAsia="zh-CN" w:bidi="ar-SA"/>
        </w:rPr>
      </w:pPr>
      <w:r>
        <w:rPr>
          <w:rFonts w:hint="default" w:ascii="Times New Roman" w:hAnsi="Times New Roman" w:eastAsia="楷体" w:cs="Times New Roman"/>
          <w:b/>
          <w:bCs/>
          <w:kern w:val="2"/>
          <w:sz w:val="28"/>
          <w:szCs w:val="28"/>
          <w:lang w:val="en-US" w:eastAsia="zh-CN" w:bidi="ar-SA"/>
        </w:rPr>
        <w:t>公开主体：</w:t>
      </w:r>
      <w:r>
        <w:rPr>
          <w:rFonts w:hint="eastAsia" w:ascii="Times New Roman" w:hAnsi="Times New Roman" w:eastAsia="楷体" w:cs="Times New Roman"/>
          <w:b/>
          <w:bCs/>
          <w:kern w:val="2"/>
          <w:sz w:val="28"/>
          <w:szCs w:val="28"/>
          <w:lang w:val="en-US" w:eastAsia="zh-CN" w:bidi="ar-SA"/>
        </w:rPr>
        <w:t>澧县</w:t>
      </w:r>
      <w:r>
        <w:rPr>
          <w:rFonts w:hint="default" w:ascii="Times New Roman" w:hAnsi="Times New Roman" w:eastAsia="楷体" w:cs="Times New Roman"/>
          <w:b/>
          <w:bCs/>
          <w:kern w:val="2"/>
          <w:sz w:val="28"/>
          <w:szCs w:val="28"/>
          <w:lang w:val="en-US" w:eastAsia="zh-CN" w:bidi="ar-SA"/>
        </w:rPr>
        <w:t>城市管理和综合执法局</w:t>
      </w:r>
    </w:p>
    <w:tbl>
      <w:tblPr>
        <w:tblStyle w:val="3"/>
        <w:tblW w:w="496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9"/>
        <w:gridCol w:w="1145"/>
        <w:gridCol w:w="1528"/>
        <w:gridCol w:w="1677"/>
        <w:gridCol w:w="2564"/>
        <w:gridCol w:w="1254"/>
        <w:gridCol w:w="1841"/>
        <w:gridCol w:w="1268"/>
        <w:gridCol w:w="2072"/>
      </w:tblGrid>
      <w:tr w14:paraId="412FE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blHeader/>
        </w:trPr>
        <w:tc>
          <w:tcPr>
            <w:tcW w:w="262" w:type="pct"/>
            <w:tcBorders>
              <w:top w:val="single" w:color="000000" w:sz="4" w:space="0"/>
              <w:left w:val="single" w:color="000000" w:sz="4" w:space="0"/>
              <w:bottom w:val="single" w:color="000000" w:sz="4" w:space="0"/>
              <w:right w:val="single" w:color="000000" w:sz="4" w:space="0"/>
            </w:tcBorders>
            <w:noWrap w:val="0"/>
            <w:vAlign w:val="center"/>
          </w:tcPr>
          <w:p w14:paraId="4B1E5ACA">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33165464">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51861AF">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085F7EBC">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909" w:type="pct"/>
            <w:tcBorders>
              <w:top w:val="single" w:color="000000" w:sz="4" w:space="0"/>
              <w:left w:val="single" w:color="000000" w:sz="4" w:space="0"/>
              <w:bottom w:val="single" w:color="000000" w:sz="4" w:space="0"/>
              <w:right w:val="single" w:color="000000" w:sz="4" w:space="0"/>
            </w:tcBorders>
            <w:noWrap w:val="0"/>
            <w:vAlign w:val="center"/>
          </w:tcPr>
          <w:p w14:paraId="760C8A30">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7715FAE9">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653" w:type="pct"/>
            <w:tcBorders>
              <w:top w:val="single" w:color="000000" w:sz="4" w:space="0"/>
              <w:left w:val="single" w:color="000000" w:sz="4" w:space="0"/>
              <w:bottom w:val="single" w:color="000000" w:sz="4" w:space="0"/>
              <w:right w:val="single" w:color="000000" w:sz="4" w:space="0"/>
            </w:tcBorders>
            <w:noWrap w:val="0"/>
            <w:vAlign w:val="center"/>
          </w:tcPr>
          <w:p w14:paraId="3DD2DDF2">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36FFFBF4">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公开责任</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34C57972">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链接地址</w:t>
            </w:r>
          </w:p>
        </w:tc>
      </w:tr>
      <w:tr w14:paraId="32FA4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6" w:hRule="atLeast"/>
        </w:trPr>
        <w:tc>
          <w:tcPr>
            <w:tcW w:w="262" w:type="pct"/>
            <w:vMerge w:val="restart"/>
            <w:tcBorders>
              <w:top w:val="single" w:color="000000" w:sz="4" w:space="0"/>
              <w:left w:val="single" w:color="000000" w:sz="4" w:space="0"/>
              <w:bottom w:val="single" w:color="000000" w:sz="4" w:space="0"/>
              <w:right w:val="single" w:color="000000" w:sz="4" w:space="0"/>
            </w:tcBorders>
            <w:noWrap w:val="0"/>
            <w:vAlign w:val="center"/>
          </w:tcPr>
          <w:p w14:paraId="72D356B3">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1</w:t>
            </w:r>
          </w:p>
        </w:tc>
        <w:tc>
          <w:tcPr>
            <w:tcW w:w="406" w:type="pct"/>
            <w:vMerge w:val="restart"/>
            <w:tcBorders>
              <w:top w:val="single" w:color="000000" w:sz="4" w:space="0"/>
              <w:left w:val="single" w:color="000000" w:sz="4" w:space="0"/>
              <w:bottom w:val="single" w:color="000000" w:sz="4" w:space="0"/>
              <w:right w:val="single" w:color="000000" w:sz="4" w:space="0"/>
            </w:tcBorders>
            <w:noWrap w:val="0"/>
            <w:vAlign w:val="center"/>
          </w:tcPr>
          <w:p w14:paraId="648AEBA5">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政策文件</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016F29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行政规范性文件</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71B9E36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行政规范性文件</w:t>
            </w:r>
          </w:p>
        </w:tc>
        <w:tc>
          <w:tcPr>
            <w:tcW w:w="909" w:type="pct"/>
            <w:tcBorders>
              <w:top w:val="single" w:color="000000" w:sz="4" w:space="0"/>
              <w:left w:val="single" w:color="000000" w:sz="4" w:space="0"/>
              <w:bottom w:val="single" w:color="000000" w:sz="4" w:space="0"/>
              <w:right w:val="single" w:color="000000" w:sz="4" w:space="0"/>
            </w:tcBorders>
            <w:noWrap w:val="0"/>
            <w:vAlign w:val="center"/>
          </w:tcPr>
          <w:p w14:paraId="3D02B63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7CFF8EA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653" w:type="pct"/>
            <w:tcBorders>
              <w:top w:val="single" w:color="000000" w:sz="4" w:space="0"/>
              <w:left w:val="single" w:color="000000" w:sz="4" w:space="0"/>
              <w:bottom w:val="single" w:color="000000" w:sz="4" w:space="0"/>
              <w:right w:val="single" w:color="000000" w:sz="4" w:space="0"/>
            </w:tcBorders>
            <w:noWrap w:val="0"/>
            <w:vAlign w:val="center"/>
          </w:tcPr>
          <w:p w14:paraId="2ED6131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39E9E4D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法规股</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76EE3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"https://www.li-xian.gov.cn/zwgk/site/tpl/1100416401?organId=6616363&amp;catId=1145335151&amp;tabs=1" </w:instrText>
            </w:r>
            <w:r>
              <w:rPr>
                <w:rFonts w:hint="default" w:ascii="Times New Roman" w:hAnsi="Times New Roman" w:eastAsia="方正仿宋_GBK" w:cs="Times New Roman"/>
                <w:i w:val="0"/>
                <w:iCs w:val="0"/>
                <w:color w:val="000000"/>
                <w:sz w:val="20"/>
                <w:szCs w:val="20"/>
                <w:u w:val="none"/>
              </w:rPr>
              <w:fldChar w:fldCharType="separate"/>
            </w:r>
            <w:r>
              <w:rPr>
                <w:rStyle w:val="6"/>
                <w:rFonts w:hint="default" w:ascii="Times New Roman" w:hAnsi="Times New Roman" w:eastAsia="方正仿宋_GBK" w:cs="Times New Roman"/>
                <w:i w:val="0"/>
                <w:iCs w:val="0"/>
                <w:sz w:val="20"/>
                <w:szCs w:val="20"/>
              </w:rPr>
              <w:t>https://www.li-xian.gov.cn/zwgk/site/tpl/1100416401?organId=6616363&amp;catId=1145335151&amp;tabs=1</w:t>
            </w:r>
            <w:r>
              <w:rPr>
                <w:rFonts w:hint="default" w:ascii="Times New Roman" w:hAnsi="Times New Roman" w:eastAsia="方正仿宋_GBK" w:cs="Times New Roman"/>
                <w:i w:val="0"/>
                <w:iCs w:val="0"/>
                <w:color w:val="000000"/>
                <w:sz w:val="20"/>
                <w:szCs w:val="20"/>
                <w:u w:val="none"/>
              </w:rPr>
              <w:fldChar w:fldCharType="end"/>
            </w:r>
          </w:p>
        </w:tc>
      </w:tr>
      <w:tr w14:paraId="4E826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70" w:hRule="atLeast"/>
        </w:trPr>
        <w:tc>
          <w:tcPr>
            <w:tcW w:w="26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3B2DC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4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F3A4A4">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59F36D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其他政策文件</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457C4C2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除行政规范性文件以外的其他可以公开的文件</w:t>
            </w:r>
          </w:p>
        </w:tc>
        <w:tc>
          <w:tcPr>
            <w:tcW w:w="909" w:type="pct"/>
            <w:tcBorders>
              <w:top w:val="single" w:color="000000" w:sz="4" w:space="0"/>
              <w:left w:val="single" w:color="000000" w:sz="4" w:space="0"/>
              <w:bottom w:val="single" w:color="000000" w:sz="4" w:space="0"/>
              <w:right w:val="single" w:color="000000" w:sz="4" w:space="0"/>
            </w:tcBorders>
            <w:noWrap w:val="0"/>
            <w:vAlign w:val="center"/>
          </w:tcPr>
          <w:p w14:paraId="76A9F78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60BC89D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653" w:type="pct"/>
            <w:tcBorders>
              <w:top w:val="single" w:color="000000" w:sz="4" w:space="0"/>
              <w:left w:val="single" w:color="000000" w:sz="4" w:space="0"/>
              <w:bottom w:val="single" w:color="000000" w:sz="4" w:space="0"/>
              <w:right w:val="single" w:color="000000" w:sz="4" w:space="0"/>
            </w:tcBorders>
            <w:noWrap w:val="0"/>
            <w:vAlign w:val="center"/>
          </w:tcPr>
          <w:p w14:paraId="3EF5771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36B1D9E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法规股</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F99AC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"https://www.li-xian.gov.cn/xwzx/gsgg" </w:instrText>
            </w:r>
            <w:r>
              <w:rPr>
                <w:rFonts w:hint="default" w:ascii="Times New Roman" w:hAnsi="Times New Roman" w:eastAsia="方正仿宋_GBK" w:cs="Times New Roman"/>
                <w:i w:val="0"/>
                <w:iCs w:val="0"/>
                <w:color w:val="000000"/>
                <w:sz w:val="20"/>
                <w:szCs w:val="20"/>
                <w:u w:val="none"/>
              </w:rPr>
              <w:fldChar w:fldCharType="separate"/>
            </w:r>
            <w:r>
              <w:rPr>
                <w:rStyle w:val="6"/>
                <w:rFonts w:hint="default" w:ascii="Times New Roman" w:hAnsi="Times New Roman" w:eastAsia="方正仿宋_GBK" w:cs="Times New Roman"/>
                <w:i w:val="0"/>
                <w:iCs w:val="0"/>
                <w:sz w:val="20"/>
                <w:szCs w:val="20"/>
              </w:rPr>
              <w:t>https://www.li-xian.gov.cn/xwzx/gsgg</w:t>
            </w:r>
            <w:r>
              <w:rPr>
                <w:rFonts w:hint="default" w:ascii="Times New Roman" w:hAnsi="Times New Roman" w:eastAsia="方正仿宋_GBK" w:cs="Times New Roman"/>
                <w:i w:val="0"/>
                <w:iCs w:val="0"/>
                <w:color w:val="000000"/>
                <w:sz w:val="20"/>
                <w:szCs w:val="20"/>
                <w:u w:val="none"/>
              </w:rPr>
              <w:fldChar w:fldCharType="end"/>
            </w:r>
          </w:p>
        </w:tc>
      </w:tr>
      <w:tr w14:paraId="5FE43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5" w:hRule="atLeast"/>
        </w:trPr>
        <w:tc>
          <w:tcPr>
            <w:tcW w:w="262" w:type="pct"/>
            <w:vMerge w:val="restart"/>
            <w:tcBorders>
              <w:top w:val="single" w:color="000000" w:sz="4" w:space="0"/>
              <w:left w:val="single" w:color="000000" w:sz="4" w:space="0"/>
              <w:bottom w:val="single" w:color="000000" w:sz="4" w:space="0"/>
              <w:right w:val="single" w:color="000000" w:sz="4" w:space="0"/>
            </w:tcBorders>
            <w:noWrap w:val="0"/>
            <w:vAlign w:val="center"/>
          </w:tcPr>
          <w:p w14:paraId="512D6E38">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2</w:t>
            </w:r>
          </w:p>
        </w:tc>
        <w:tc>
          <w:tcPr>
            <w:tcW w:w="406" w:type="pct"/>
            <w:vMerge w:val="restart"/>
            <w:tcBorders>
              <w:top w:val="single" w:color="000000" w:sz="4" w:space="0"/>
              <w:left w:val="single" w:color="000000" w:sz="4" w:space="0"/>
              <w:bottom w:val="single" w:color="000000" w:sz="4" w:space="0"/>
              <w:right w:val="single" w:color="000000" w:sz="4" w:space="0"/>
            </w:tcBorders>
            <w:noWrap w:val="0"/>
            <w:vAlign w:val="center"/>
          </w:tcPr>
          <w:p w14:paraId="3F438751">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机构概况</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339623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领导信息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73FCE2A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单位负责人姓名、职务、主管或分管工作等</w:t>
            </w:r>
          </w:p>
        </w:tc>
        <w:tc>
          <w:tcPr>
            <w:tcW w:w="909" w:type="pct"/>
            <w:tcBorders>
              <w:top w:val="single" w:color="000000" w:sz="4" w:space="0"/>
              <w:left w:val="single" w:color="000000" w:sz="4" w:space="0"/>
              <w:bottom w:val="single" w:color="000000" w:sz="4" w:space="0"/>
              <w:right w:val="single" w:color="000000" w:sz="4" w:space="0"/>
            </w:tcBorders>
            <w:noWrap w:val="0"/>
            <w:vAlign w:val="center"/>
          </w:tcPr>
          <w:p w14:paraId="7C28C8F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7E2C723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653" w:type="pct"/>
            <w:tcBorders>
              <w:top w:val="single" w:color="000000" w:sz="4" w:space="0"/>
              <w:left w:val="single" w:color="000000" w:sz="4" w:space="0"/>
              <w:bottom w:val="single" w:color="000000" w:sz="4" w:space="0"/>
              <w:right w:val="single" w:color="000000" w:sz="4" w:space="0"/>
            </w:tcBorders>
            <w:noWrap w:val="0"/>
            <w:vAlign w:val="center"/>
          </w:tcPr>
          <w:p w14:paraId="09AAB89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302163E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人事</w:t>
            </w:r>
            <w:r>
              <w:rPr>
                <w:rFonts w:hint="eastAsia" w:ascii="Times New Roman" w:hAnsi="Times New Roman" w:eastAsia="方正仿宋_GBK" w:cs="Times New Roman"/>
                <w:snapToGrid w:val="0"/>
                <w:kern w:val="21"/>
                <w:sz w:val="20"/>
                <w:szCs w:val="20"/>
                <w:lang w:val="en-US" w:eastAsia="zh-CN" w:bidi="ar-SA"/>
              </w:rPr>
              <w:t>股</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3FE2BA7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lang w:val="en-US" w:eastAsia="zh-CN"/>
              </w:rPr>
            </w:pPr>
            <w:r>
              <w:rPr>
                <w:rFonts w:hint="default" w:ascii="Times New Roman" w:hAnsi="Times New Roman" w:eastAsia="方正仿宋_GBK" w:cs="Times New Roman"/>
                <w:snapToGrid w:val="0"/>
                <w:color w:val="auto"/>
                <w:kern w:val="21"/>
                <w:sz w:val="20"/>
                <w:szCs w:val="20"/>
                <w:u w:val="none"/>
                <w:lang w:val="en-US" w:eastAsia="zh-CN" w:bidi="ar-SA"/>
              </w:rPr>
              <w:fldChar w:fldCharType="begin"/>
            </w:r>
            <w:r>
              <w:rPr>
                <w:rFonts w:hint="default" w:ascii="Times New Roman" w:hAnsi="Times New Roman" w:eastAsia="方正仿宋_GBK" w:cs="Times New Roman"/>
                <w:snapToGrid w:val="0"/>
                <w:color w:val="auto"/>
                <w:kern w:val="21"/>
                <w:sz w:val="20"/>
                <w:szCs w:val="20"/>
                <w:u w:val="none"/>
                <w:lang w:val="en-US" w:eastAsia="zh-CN" w:bidi="ar-SA"/>
              </w:rPr>
              <w:instrText xml:space="preserve"> HYPERLINK "https://www.li-xian.gov.cn/lxxzf/jgzn/zfbm/lxcgj1/content_84973" </w:instrText>
            </w:r>
            <w:r>
              <w:rPr>
                <w:rFonts w:hint="default" w:ascii="Times New Roman" w:hAnsi="Times New Roman" w:eastAsia="方正仿宋_GBK" w:cs="Times New Roman"/>
                <w:snapToGrid w:val="0"/>
                <w:color w:val="auto"/>
                <w:kern w:val="21"/>
                <w:sz w:val="20"/>
                <w:szCs w:val="20"/>
                <w:u w:val="none"/>
                <w:lang w:val="en-US" w:eastAsia="zh-CN" w:bidi="ar-SA"/>
              </w:rPr>
              <w:fldChar w:fldCharType="separate"/>
            </w:r>
            <w:r>
              <w:rPr>
                <w:rStyle w:val="6"/>
                <w:rFonts w:hint="default" w:ascii="Times New Roman" w:hAnsi="Times New Roman" w:eastAsia="方正仿宋_GBK" w:cs="Times New Roman"/>
                <w:snapToGrid w:val="0"/>
                <w:kern w:val="21"/>
                <w:sz w:val="20"/>
                <w:szCs w:val="20"/>
                <w:lang w:val="en-US" w:eastAsia="zh-CN" w:bidi="ar-SA"/>
              </w:rPr>
              <w:t>https://www.li-xian.gov.cn/lxxzf/jgzn/zfbm/lxcgj1/content_84973</w:t>
            </w:r>
            <w:r>
              <w:rPr>
                <w:rFonts w:hint="default" w:ascii="Times New Roman" w:hAnsi="Times New Roman" w:eastAsia="方正仿宋_GBK" w:cs="Times New Roman"/>
                <w:snapToGrid w:val="0"/>
                <w:color w:val="auto"/>
                <w:kern w:val="21"/>
                <w:sz w:val="20"/>
                <w:szCs w:val="20"/>
                <w:u w:val="none"/>
                <w:lang w:val="en-US" w:eastAsia="zh-CN" w:bidi="ar-SA"/>
              </w:rPr>
              <w:fldChar w:fldCharType="end"/>
            </w:r>
            <w:r>
              <w:rPr>
                <w:rFonts w:hint="default" w:ascii="Times New Roman" w:hAnsi="Times New Roman" w:eastAsia="方正仿宋_GBK" w:cs="Times New Roman"/>
                <w:snapToGrid w:val="0"/>
                <w:color w:val="auto"/>
                <w:kern w:val="21"/>
                <w:sz w:val="20"/>
                <w:szCs w:val="20"/>
                <w:u w:val="none"/>
                <w:lang w:val="en-US" w:eastAsia="zh-CN" w:bidi="ar-SA"/>
              </w:rPr>
              <w:fldChar w:fldCharType="begin"/>
            </w:r>
            <w:r>
              <w:rPr>
                <w:rFonts w:hint="default" w:ascii="Times New Roman" w:hAnsi="Times New Roman" w:eastAsia="方正仿宋_GBK" w:cs="Times New Roman"/>
                <w:snapToGrid w:val="0"/>
                <w:color w:val="auto"/>
                <w:kern w:val="21"/>
                <w:sz w:val="20"/>
                <w:szCs w:val="20"/>
                <w:u w:val="none"/>
                <w:lang w:val="en-US" w:eastAsia="zh-CN" w:bidi="ar-SA"/>
              </w:rPr>
              <w:instrText xml:space="preserve"> HYPERLINK "https://www.anxiang.gov.cn/xzf/jgzn/zfbm/axxcsglhzhzfj1/content_303559" </w:instrText>
            </w:r>
            <w:r>
              <w:rPr>
                <w:rFonts w:hint="default" w:ascii="Times New Roman" w:hAnsi="Times New Roman" w:eastAsia="方正仿宋_GBK" w:cs="Times New Roman"/>
                <w:snapToGrid w:val="0"/>
                <w:color w:val="auto"/>
                <w:kern w:val="21"/>
                <w:sz w:val="20"/>
                <w:szCs w:val="20"/>
                <w:u w:val="none"/>
                <w:lang w:val="en-US" w:eastAsia="zh-CN" w:bidi="ar-SA"/>
              </w:rPr>
              <w:fldChar w:fldCharType="separate"/>
            </w:r>
            <w:r>
              <w:rPr>
                <w:rFonts w:hint="default" w:ascii="Times New Roman" w:hAnsi="Times New Roman" w:eastAsia="方正仿宋_GBK" w:cs="Times New Roman"/>
                <w:snapToGrid w:val="0"/>
                <w:color w:val="auto"/>
                <w:kern w:val="21"/>
                <w:sz w:val="20"/>
                <w:szCs w:val="20"/>
                <w:u w:val="none"/>
                <w:lang w:val="en-US" w:eastAsia="zh-CN" w:bidi="ar-SA"/>
              </w:rPr>
              <w:fldChar w:fldCharType="end"/>
            </w:r>
          </w:p>
        </w:tc>
      </w:tr>
      <w:tr w14:paraId="0F656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30" w:hRule="atLeast"/>
        </w:trPr>
        <w:tc>
          <w:tcPr>
            <w:tcW w:w="26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0C569F">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4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5F8F57">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4046FE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机构信息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35AD848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依据三定方案确定的机关职能，以及机构设置、办公地址、办公时间、联系方式等</w:t>
            </w:r>
          </w:p>
        </w:tc>
        <w:tc>
          <w:tcPr>
            <w:tcW w:w="909" w:type="pct"/>
            <w:tcBorders>
              <w:top w:val="single" w:color="000000" w:sz="4" w:space="0"/>
              <w:left w:val="single" w:color="000000" w:sz="4" w:space="0"/>
              <w:bottom w:val="single" w:color="000000" w:sz="4" w:space="0"/>
              <w:right w:val="single" w:color="000000" w:sz="4" w:space="0"/>
            </w:tcBorders>
            <w:noWrap w:val="0"/>
            <w:vAlign w:val="center"/>
          </w:tcPr>
          <w:p w14:paraId="3BE1774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4B146EA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653" w:type="pct"/>
            <w:tcBorders>
              <w:top w:val="single" w:color="000000" w:sz="4" w:space="0"/>
              <w:left w:val="single" w:color="000000" w:sz="4" w:space="0"/>
              <w:bottom w:val="single" w:color="000000" w:sz="4" w:space="0"/>
              <w:right w:val="single" w:color="000000" w:sz="4" w:space="0"/>
            </w:tcBorders>
            <w:noWrap w:val="0"/>
            <w:vAlign w:val="center"/>
          </w:tcPr>
          <w:p w14:paraId="1940AF0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0EF4596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人事</w:t>
            </w:r>
            <w:r>
              <w:rPr>
                <w:rFonts w:hint="eastAsia" w:ascii="Times New Roman" w:hAnsi="Times New Roman" w:eastAsia="方正仿宋_GBK" w:cs="Times New Roman"/>
                <w:snapToGrid w:val="0"/>
                <w:kern w:val="21"/>
                <w:sz w:val="20"/>
                <w:szCs w:val="20"/>
                <w:lang w:val="en-US" w:eastAsia="zh-CN" w:bidi="ar-SA"/>
              </w:rPr>
              <w:t>股</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5804D74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lang w:val="en-US" w:eastAsia="zh-CN"/>
              </w:rPr>
            </w:pPr>
            <w:r>
              <w:rPr>
                <w:rFonts w:hint="default"/>
                <w:sz w:val="20"/>
                <w:szCs w:val="20"/>
                <w:lang w:val="en-US" w:eastAsia="zh-CN"/>
              </w:rPr>
              <w:fldChar w:fldCharType="begin"/>
            </w:r>
            <w:r>
              <w:rPr>
                <w:rFonts w:hint="default"/>
                <w:sz w:val="20"/>
                <w:szCs w:val="20"/>
                <w:lang w:val="en-US" w:eastAsia="zh-CN"/>
              </w:rPr>
              <w:instrText xml:space="preserve"> HYPERLINK "https://www.li-xian.gov.cn/lxxzf/jgzn/zfbm/lxcgj1/content_84970" </w:instrText>
            </w:r>
            <w:r>
              <w:rPr>
                <w:rFonts w:hint="default"/>
                <w:sz w:val="20"/>
                <w:szCs w:val="20"/>
                <w:lang w:val="en-US" w:eastAsia="zh-CN"/>
              </w:rPr>
              <w:fldChar w:fldCharType="separate"/>
            </w:r>
            <w:r>
              <w:rPr>
                <w:rStyle w:val="6"/>
                <w:rFonts w:hint="default"/>
                <w:sz w:val="20"/>
                <w:szCs w:val="20"/>
                <w:lang w:val="en-US" w:eastAsia="zh-CN"/>
              </w:rPr>
              <w:t>https://www.li-xian.gov.cn/lxxzf/jgzn/zfbm/lxcgj1/content_84970</w:t>
            </w:r>
            <w:r>
              <w:rPr>
                <w:rFonts w:hint="default"/>
                <w:sz w:val="20"/>
                <w:szCs w:val="20"/>
                <w:lang w:val="en-US" w:eastAsia="zh-CN"/>
              </w:rPr>
              <w:fldChar w:fldCharType="end"/>
            </w:r>
          </w:p>
        </w:tc>
      </w:tr>
      <w:tr w14:paraId="6B393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01" w:hRule="atLeast"/>
        </w:trPr>
        <w:tc>
          <w:tcPr>
            <w:tcW w:w="262" w:type="pct"/>
            <w:tcBorders>
              <w:top w:val="single" w:color="000000" w:sz="4" w:space="0"/>
              <w:left w:val="single" w:color="000000" w:sz="4" w:space="0"/>
              <w:bottom w:val="single" w:color="000000" w:sz="4" w:space="0"/>
              <w:right w:val="single" w:color="000000" w:sz="4" w:space="0"/>
            </w:tcBorders>
            <w:noWrap w:val="0"/>
            <w:vAlign w:val="center"/>
          </w:tcPr>
          <w:p w14:paraId="25F00E6B">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3</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61482998">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规划计划</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A698BE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公开年度计划和年度总结</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18F0799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年度工作计划、计划执行情况</w:t>
            </w:r>
          </w:p>
        </w:tc>
        <w:tc>
          <w:tcPr>
            <w:tcW w:w="909" w:type="pct"/>
            <w:tcBorders>
              <w:top w:val="single" w:color="000000" w:sz="4" w:space="0"/>
              <w:left w:val="single" w:color="000000" w:sz="4" w:space="0"/>
              <w:bottom w:val="single" w:color="000000" w:sz="4" w:space="0"/>
              <w:right w:val="single" w:color="000000" w:sz="4" w:space="0"/>
            </w:tcBorders>
            <w:noWrap w:val="0"/>
            <w:vAlign w:val="center"/>
          </w:tcPr>
          <w:p w14:paraId="25E5DA6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3EC3F8B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653" w:type="pct"/>
            <w:tcBorders>
              <w:top w:val="single" w:color="000000" w:sz="4" w:space="0"/>
              <w:left w:val="single" w:color="000000" w:sz="4" w:space="0"/>
              <w:bottom w:val="single" w:color="000000" w:sz="4" w:space="0"/>
              <w:right w:val="single" w:color="000000" w:sz="4" w:space="0"/>
            </w:tcBorders>
            <w:noWrap w:val="0"/>
            <w:vAlign w:val="center"/>
          </w:tcPr>
          <w:p w14:paraId="791EA2A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7264B5F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办公室</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E4B3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"https://www.li-xian.gov.cn/zwgk/public/column/6616363?type=4&amp;catId=1143372951&amp;action=list&amp;nav=3"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6"/>
                <w:rFonts w:hint="default" w:ascii="Times New Roman" w:hAnsi="Times New Roman" w:eastAsia="方正仿宋_GBK" w:cs="Times New Roman"/>
                <w:i w:val="0"/>
                <w:iCs w:val="0"/>
                <w:sz w:val="20"/>
                <w:szCs w:val="20"/>
              </w:rPr>
              <w:t>https://www.li-xian.gov.cn/zwgk/public/column/6616363?type=4&amp;catId=1143372951&amp;action=list&amp;nav=3</w:t>
            </w:r>
            <w:r>
              <w:rPr>
                <w:rFonts w:hint="default" w:ascii="Times New Roman" w:hAnsi="Times New Roman" w:eastAsia="方正仿宋_GBK" w:cs="Times New Roman"/>
                <w:i w:val="0"/>
                <w:iCs w:val="0"/>
                <w:color w:val="000000"/>
                <w:sz w:val="20"/>
                <w:szCs w:val="20"/>
                <w:u w:val="none"/>
              </w:rPr>
              <w:fldChar w:fldCharType="end"/>
            </w:r>
          </w:p>
        </w:tc>
      </w:tr>
      <w:tr w14:paraId="21624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1" w:hRule="atLeast"/>
        </w:trPr>
        <w:tc>
          <w:tcPr>
            <w:tcW w:w="262" w:type="pct"/>
            <w:tcBorders>
              <w:top w:val="single" w:color="000000" w:sz="4" w:space="0"/>
              <w:left w:val="single" w:color="000000" w:sz="4" w:space="0"/>
              <w:bottom w:val="single" w:color="000000" w:sz="4" w:space="0"/>
              <w:right w:val="single" w:color="000000" w:sz="4" w:space="0"/>
            </w:tcBorders>
            <w:noWrap w:val="0"/>
            <w:vAlign w:val="center"/>
          </w:tcPr>
          <w:p w14:paraId="15291C5D">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4</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192FC81C">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政务服务</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D43AD2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政务服务事项信息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3407B52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办理行政许可和其他对外管理服务事项目录，行使事项的依据、条件、程序以及办理结果</w:t>
            </w:r>
          </w:p>
        </w:tc>
        <w:tc>
          <w:tcPr>
            <w:tcW w:w="909" w:type="pct"/>
            <w:tcBorders>
              <w:top w:val="single" w:color="000000" w:sz="4" w:space="0"/>
              <w:left w:val="single" w:color="000000" w:sz="4" w:space="0"/>
              <w:bottom w:val="single" w:color="000000" w:sz="4" w:space="0"/>
              <w:right w:val="single" w:color="000000" w:sz="4" w:space="0"/>
            </w:tcBorders>
            <w:noWrap w:val="0"/>
            <w:vAlign w:val="center"/>
          </w:tcPr>
          <w:p w14:paraId="4E3533C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4A86D84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653" w:type="pct"/>
            <w:tcBorders>
              <w:top w:val="single" w:color="000000" w:sz="4" w:space="0"/>
              <w:left w:val="single" w:color="000000" w:sz="4" w:space="0"/>
              <w:bottom w:val="single" w:color="000000" w:sz="4" w:space="0"/>
              <w:right w:val="single" w:color="000000" w:sz="4" w:space="0"/>
            </w:tcBorders>
            <w:noWrap w:val="0"/>
            <w:vAlign w:val="center"/>
          </w:tcPr>
          <w:p w14:paraId="698123D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自该政府信息形成或者变更之日起20个工作日内；行政许可自决定之日起7个工作日内</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723755F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办公室</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FF62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"http://zwfw-new.hunan.gov.cn/onething/service/index.jsp?type=xndtgr&amp;main=1&amp;areacode=430723999000" </w:instrText>
            </w:r>
            <w:r>
              <w:rPr>
                <w:rFonts w:hint="default" w:ascii="Times New Roman" w:hAnsi="Times New Roman" w:eastAsia="方正仿宋_GBK" w:cs="Times New Roman"/>
                <w:i w:val="0"/>
                <w:iCs w:val="0"/>
                <w:color w:val="000000"/>
                <w:sz w:val="20"/>
                <w:szCs w:val="20"/>
                <w:u w:val="none"/>
              </w:rPr>
              <w:fldChar w:fldCharType="separate"/>
            </w:r>
            <w:r>
              <w:rPr>
                <w:rStyle w:val="6"/>
                <w:rFonts w:hint="default" w:ascii="Times New Roman" w:hAnsi="Times New Roman" w:eastAsia="方正仿宋_GBK" w:cs="Times New Roman"/>
                <w:i w:val="0"/>
                <w:iCs w:val="0"/>
                <w:sz w:val="20"/>
                <w:szCs w:val="20"/>
              </w:rPr>
              <w:t>http://zwfw-new.hunan.gov.cn/onething/service/index.jsp?type=xndtgr&amp;main=1&amp;areacode=430723999000</w:t>
            </w:r>
            <w:r>
              <w:rPr>
                <w:rFonts w:hint="default" w:ascii="Times New Roman" w:hAnsi="Times New Roman" w:eastAsia="方正仿宋_GBK" w:cs="Times New Roman"/>
                <w:i w:val="0"/>
                <w:iCs w:val="0"/>
                <w:color w:val="000000"/>
                <w:sz w:val="20"/>
                <w:szCs w:val="20"/>
                <w:u w:val="none"/>
              </w:rPr>
              <w:fldChar w:fldCharType="end"/>
            </w:r>
          </w:p>
        </w:tc>
      </w:tr>
      <w:tr w14:paraId="614F6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20" w:hRule="atLeast"/>
        </w:trPr>
        <w:tc>
          <w:tcPr>
            <w:tcW w:w="262" w:type="pct"/>
            <w:tcBorders>
              <w:top w:val="single" w:color="000000" w:sz="4" w:space="0"/>
              <w:left w:val="single" w:color="000000" w:sz="4" w:space="0"/>
              <w:bottom w:val="single" w:color="000000" w:sz="4" w:space="0"/>
              <w:right w:val="single" w:color="000000" w:sz="4" w:space="0"/>
            </w:tcBorders>
            <w:noWrap w:val="0"/>
            <w:vAlign w:val="center"/>
          </w:tcPr>
          <w:p w14:paraId="7040A963">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themeColor="text1"/>
                <w:kern w:val="21"/>
                <w:sz w:val="20"/>
                <w:szCs w:val="20"/>
                <w:lang w:val="en-US" w:eastAsia="zh-CN" w:bidi="ar-SA"/>
                <w14:textFill>
                  <w14:solidFill>
                    <w14:schemeClr w14:val="tx1"/>
                  </w14:solidFill>
                </w14:textFill>
              </w:rPr>
            </w:pPr>
            <w:r>
              <w:rPr>
                <w:rFonts w:hint="default" w:ascii="Times New Roman" w:hAnsi="Times New Roman" w:eastAsia="方正仿宋_GBK" w:cs="Times New Roman"/>
                <w:snapToGrid w:val="0"/>
                <w:color w:val="000000" w:themeColor="text1"/>
                <w:kern w:val="21"/>
                <w:sz w:val="20"/>
                <w:szCs w:val="20"/>
                <w:lang w:val="en-US" w:eastAsia="zh-CN" w:bidi="ar-SA"/>
                <w14:textFill>
                  <w14:solidFill>
                    <w14:schemeClr w14:val="tx1"/>
                  </w14:solidFill>
                </w14:textFill>
              </w:rPr>
              <w:t>5</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08E04357">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000000" w:themeColor="text1"/>
                <w:kern w:val="21"/>
                <w:sz w:val="20"/>
                <w:szCs w:val="20"/>
                <w:lang w:val="en-US" w:eastAsia="zh-CN" w:bidi="ar-SA"/>
                <w14:textFill>
                  <w14:solidFill>
                    <w14:schemeClr w14:val="tx1"/>
                  </w14:solidFill>
                </w14:textFill>
              </w:rPr>
            </w:pPr>
            <w:r>
              <w:rPr>
                <w:rFonts w:hint="default" w:ascii="Times New Roman" w:hAnsi="Times New Roman" w:eastAsia="方正仿宋_GBK" w:cs="Times New Roman"/>
                <w:snapToGrid w:val="0"/>
                <w:color w:val="000000" w:themeColor="text1"/>
                <w:kern w:val="21"/>
                <w:sz w:val="20"/>
                <w:szCs w:val="20"/>
                <w:lang w:val="en-US" w:eastAsia="zh-CN" w:bidi="ar-SA"/>
                <w14:textFill>
                  <w14:solidFill>
                    <w14:schemeClr w14:val="tx1"/>
                  </w14:solidFill>
                </w14:textFill>
              </w:rPr>
              <w:t>行政处罚</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2E0272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themeColor="text1"/>
                <w:kern w:val="21"/>
                <w:sz w:val="20"/>
                <w:szCs w:val="20"/>
                <w:lang w:val="en-US" w:eastAsia="zh-CN" w:bidi="ar-SA"/>
                <w14:textFill>
                  <w14:solidFill>
                    <w14:schemeClr w14:val="tx1"/>
                  </w14:solidFill>
                </w14:textFill>
              </w:rPr>
            </w:pPr>
            <w:r>
              <w:rPr>
                <w:rFonts w:hint="default" w:ascii="Times New Roman" w:hAnsi="Times New Roman" w:eastAsia="方正仿宋_GBK" w:cs="Times New Roman"/>
                <w:snapToGrid w:val="0"/>
                <w:color w:val="000000" w:themeColor="text1"/>
                <w:kern w:val="21"/>
                <w:sz w:val="20"/>
                <w:szCs w:val="20"/>
                <w:lang w:val="en-US" w:eastAsia="zh-CN" w:bidi="ar-SA"/>
                <w14:textFill>
                  <w14:solidFill>
                    <w14:schemeClr w14:val="tx1"/>
                  </w14:solidFill>
                </w14:textFill>
              </w:rPr>
              <w:t>行政处罚信息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032E785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themeColor="text1"/>
                <w:kern w:val="21"/>
                <w:sz w:val="20"/>
                <w:szCs w:val="20"/>
                <w:lang w:val="en-US" w:eastAsia="zh-CN" w:bidi="ar-SA"/>
                <w14:textFill>
                  <w14:solidFill>
                    <w14:schemeClr w14:val="tx1"/>
                  </w14:solidFill>
                </w14:textFill>
              </w:rPr>
            </w:pPr>
            <w:r>
              <w:rPr>
                <w:rFonts w:hint="default" w:ascii="Times New Roman" w:hAnsi="Times New Roman" w:eastAsia="方正仿宋_GBK" w:cs="Times New Roman"/>
                <w:snapToGrid w:val="0"/>
                <w:color w:val="000000" w:themeColor="text1"/>
                <w:kern w:val="21"/>
                <w:sz w:val="20"/>
                <w:szCs w:val="20"/>
                <w:lang w:val="en-US" w:eastAsia="zh-CN" w:bidi="ar-SA"/>
                <w14:textFill>
                  <w14:solidFill>
                    <w14:schemeClr w14:val="tx1"/>
                  </w14:solidFill>
                </w14:textFill>
              </w:rPr>
              <w:t>实施行政处罚的依据、条件、程序以及本行政机关认为具有一定社会影响的行政处罚决定</w:t>
            </w:r>
          </w:p>
        </w:tc>
        <w:tc>
          <w:tcPr>
            <w:tcW w:w="909" w:type="pct"/>
            <w:tcBorders>
              <w:top w:val="single" w:color="000000" w:sz="4" w:space="0"/>
              <w:left w:val="single" w:color="000000" w:sz="4" w:space="0"/>
              <w:bottom w:val="single" w:color="000000" w:sz="4" w:space="0"/>
              <w:right w:val="single" w:color="000000" w:sz="4" w:space="0"/>
            </w:tcBorders>
            <w:noWrap w:val="0"/>
            <w:vAlign w:val="center"/>
          </w:tcPr>
          <w:p w14:paraId="66D032D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themeColor="text1"/>
                <w:kern w:val="21"/>
                <w:sz w:val="20"/>
                <w:szCs w:val="20"/>
                <w:lang w:val="en-US" w:eastAsia="zh-CN" w:bidi="ar-SA"/>
                <w14:textFill>
                  <w14:solidFill>
                    <w14:schemeClr w14:val="tx1"/>
                  </w14:solidFill>
                </w14:textFill>
              </w:rPr>
            </w:pPr>
            <w:r>
              <w:rPr>
                <w:rFonts w:hint="default" w:ascii="Times New Roman" w:hAnsi="Times New Roman" w:eastAsia="方正仿宋_GBK" w:cs="Times New Roman"/>
                <w:snapToGrid w:val="0"/>
                <w:color w:val="000000" w:themeColor="text1"/>
                <w:kern w:val="21"/>
                <w:sz w:val="20"/>
                <w:szCs w:val="20"/>
                <w:lang w:val="en-US" w:eastAsia="zh-CN" w:bidi="ar-SA"/>
                <w14:textFill>
                  <w14:solidFill>
                    <w14:schemeClr w14:val="tx1"/>
                  </w14:solidFill>
                </w14:textFill>
              </w:rPr>
              <w:t>《中华人民共和国行政处罚法》第五条</w:t>
            </w:r>
            <w:r>
              <w:rPr>
                <w:rFonts w:hint="default" w:ascii="Times New Roman" w:hAnsi="Times New Roman" w:eastAsia="方正仿宋_GBK" w:cs="Times New Roman"/>
                <w:snapToGrid w:val="0"/>
                <w:color w:val="000000" w:themeColor="text1"/>
                <w:kern w:val="21"/>
                <w:sz w:val="20"/>
                <w:szCs w:val="20"/>
                <w:lang w:val="en-US" w:eastAsia="zh-CN"/>
                <w14:textFill>
                  <w14:solidFill>
                    <w14:schemeClr w14:val="tx1"/>
                  </w14:solidFill>
                </w14:textFill>
              </w:rPr>
              <w:t>、第四十八条</w:t>
            </w:r>
            <w:r>
              <w:rPr>
                <w:rFonts w:hint="default" w:ascii="Times New Roman" w:hAnsi="Times New Roman" w:eastAsia="方正仿宋_GBK" w:cs="Times New Roman"/>
                <w:snapToGrid w:val="0"/>
                <w:color w:val="000000" w:themeColor="text1"/>
                <w:kern w:val="21"/>
                <w:sz w:val="20"/>
                <w:szCs w:val="20"/>
                <w:lang w:val="en-US" w:eastAsia="zh-CN" w:bidi="ar-SA"/>
                <w14:textFill>
                  <w14:solidFill>
                    <w14:schemeClr w14:val="tx1"/>
                  </w14:solidFill>
                </w14:textFill>
              </w:rPr>
              <w:t>；《中华人民共和国政府信息公开条例》（国务院令第711号）第二十条；《国务院关于建立完善守信联合激励和失信联合惩戒制度加快推进社会诚信建设的指导意见》（国发〔2016〕33号）第（十七）条</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2D5E66E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themeColor="text1"/>
                <w:kern w:val="21"/>
                <w:sz w:val="20"/>
                <w:szCs w:val="20"/>
                <w:lang w:val="en-US" w:eastAsia="zh-CN" w:bidi="ar-SA"/>
                <w14:textFill>
                  <w14:solidFill>
                    <w14:schemeClr w14:val="tx1"/>
                  </w14:solidFill>
                </w14:textFill>
              </w:rPr>
            </w:pPr>
            <w:r>
              <w:rPr>
                <w:rFonts w:hint="default" w:ascii="Times New Roman" w:hAnsi="Times New Roman" w:eastAsia="方正仿宋_GBK" w:cs="Times New Roman"/>
                <w:snapToGrid w:val="0"/>
                <w:color w:val="000000" w:themeColor="text1"/>
                <w:kern w:val="21"/>
                <w:sz w:val="20"/>
                <w:szCs w:val="20"/>
                <w:lang w:val="en-US" w:eastAsia="zh-CN" w:bidi="ar-SA"/>
                <w14:textFill>
                  <w14:solidFill>
                    <w14:schemeClr w14:val="tx1"/>
                  </w14:solidFill>
                </w14:textFill>
              </w:rPr>
              <w:t>政府网站</w:t>
            </w:r>
          </w:p>
        </w:tc>
        <w:tc>
          <w:tcPr>
            <w:tcW w:w="653" w:type="pct"/>
            <w:tcBorders>
              <w:top w:val="single" w:color="000000" w:sz="4" w:space="0"/>
              <w:left w:val="single" w:color="000000" w:sz="4" w:space="0"/>
              <w:bottom w:val="single" w:color="000000" w:sz="4" w:space="0"/>
              <w:right w:val="single" w:color="000000" w:sz="4" w:space="0"/>
            </w:tcBorders>
            <w:noWrap w:val="0"/>
            <w:vAlign w:val="center"/>
          </w:tcPr>
          <w:p w14:paraId="377A9EB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themeColor="text1"/>
                <w:kern w:val="21"/>
                <w:sz w:val="20"/>
                <w:szCs w:val="20"/>
                <w:lang w:val="en-US" w:eastAsia="zh-CN" w:bidi="ar-SA"/>
                <w14:textFill>
                  <w14:solidFill>
                    <w14:schemeClr w14:val="tx1"/>
                  </w14:solidFill>
                </w14:textFill>
              </w:rPr>
            </w:pPr>
            <w:r>
              <w:rPr>
                <w:rFonts w:hint="default" w:ascii="Times New Roman" w:hAnsi="Times New Roman" w:eastAsia="方正仿宋_GBK" w:cs="Times New Roman"/>
                <w:snapToGrid w:val="0"/>
                <w:color w:val="000000" w:themeColor="text1"/>
                <w:kern w:val="21"/>
                <w:sz w:val="20"/>
                <w:szCs w:val="20"/>
                <w:lang w:val="en-US" w:eastAsia="zh-CN" w:bidi="ar-SA"/>
                <w14:textFill>
                  <w14:solidFill>
                    <w14:schemeClr w14:val="tx1"/>
                  </w14:solidFill>
                </w14:textFill>
              </w:rPr>
              <w:t>自该政府信息形成或者变更之日起20个工作日内；行政处罚自决定之日起7个工作日内</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3D4D657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themeColor="text1"/>
                <w:kern w:val="21"/>
                <w:sz w:val="20"/>
                <w:szCs w:val="20"/>
                <w:lang w:val="en-US" w:eastAsia="zh-CN" w:bidi="ar-SA"/>
                <w14:textFill>
                  <w14:solidFill>
                    <w14:schemeClr w14:val="tx1"/>
                  </w14:solidFill>
                </w14:textFill>
              </w:rPr>
            </w:pPr>
            <w:r>
              <w:rPr>
                <w:rFonts w:hint="eastAsia" w:ascii="Times New Roman" w:hAnsi="Times New Roman" w:eastAsia="方正仿宋_GBK" w:cs="Times New Roman"/>
                <w:snapToGrid w:val="0"/>
                <w:color w:val="000000" w:themeColor="text1"/>
                <w:kern w:val="21"/>
                <w:sz w:val="20"/>
                <w:szCs w:val="20"/>
                <w:lang w:val="en-US" w:eastAsia="zh-CN" w:bidi="ar-SA"/>
                <w14:textFill>
                  <w14:solidFill>
                    <w14:schemeClr w14:val="tx1"/>
                  </w14:solidFill>
                </w14:textFill>
              </w:rPr>
              <w:t>办</w:t>
            </w:r>
            <w:bookmarkStart w:id="1" w:name="_GoBack"/>
            <w:bookmarkEnd w:id="1"/>
            <w:r>
              <w:rPr>
                <w:rFonts w:hint="eastAsia" w:ascii="Times New Roman" w:hAnsi="Times New Roman" w:eastAsia="方正仿宋_GBK" w:cs="Times New Roman"/>
                <w:snapToGrid w:val="0"/>
                <w:color w:val="000000" w:themeColor="text1"/>
                <w:kern w:val="21"/>
                <w:sz w:val="20"/>
                <w:szCs w:val="20"/>
                <w:lang w:val="en-US" w:eastAsia="zh-CN" w:bidi="ar-SA"/>
                <w14:textFill>
                  <w14:solidFill>
                    <w14:schemeClr w14:val="tx1"/>
                  </w14:solidFill>
                </w14:textFill>
              </w:rPr>
              <w:t>公室</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5276285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lang w:val="en-US" w:eastAsia="zh-CN"/>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"https://credit.fgw.hunan.gov.cn/cdweb/xygs_info.html?configCode=xzgl2" </w:instrText>
            </w:r>
            <w:r>
              <w:rPr>
                <w:rFonts w:hint="default" w:ascii="Times New Roman" w:hAnsi="Times New Roman" w:eastAsia="方正仿宋_GBK" w:cs="Times New Roman"/>
                <w:i w:val="0"/>
                <w:iCs w:val="0"/>
                <w:color w:val="000000"/>
                <w:sz w:val="20"/>
                <w:szCs w:val="20"/>
                <w:u w:val="none"/>
              </w:rPr>
              <w:fldChar w:fldCharType="separate"/>
            </w:r>
            <w:r>
              <w:rPr>
                <w:rStyle w:val="6"/>
                <w:rFonts w:hint="default" w:ascii="Times New Roman" w:hAnsi="Times New Roman" w:eastAsia="方正仿宋_GBK" w:cs="Times New Roman"/>
                <w:i w:val="0"/>
                <w:iCs w:val="0"/>
                <w:sz w:val="20"/>
                <w:szCs w:val="20"/>
              </w:rPr>
              <w:t>https://credit.fgw.hunan.gov.cn/cdweb/xygs_info.html?configCode=xzgl2</w:t>
            </w:r>
            <w:r>
              <w:rPr>
                <w:rFonts w:hint="default" w:ascii="Times New Roman" w:hAnsi="Times New Roman" w:eastAsia="方正仿宋_GBK" w:cs="Times New Roman"/>
                <w:i w:val="0"/>
                <w:iCs w:val="0"/>
                <w:color w:val="000000"/>
                <w:sz w:val="20"/>
                <w:szCs w:val="20"/>
                <w:u w:val="none"/>
              </w:rPr>
              <w:fldChar w:fldCharType="end"/>
            </w:r>
          </w:p>
        </w:tc>
      </w:tr>
      <w:tr w14:paraId="2CB7C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36" w:hRule="atLeast"/>
        </w:trPr>
        <w:tc>
          <w:tcPr>
            <w:tcW w:w="262" w:type="pct"/>
            <w:vMerge w:val="restart"/>
            <w:tcBorders>
              <w:top w:val="single" w:color="000000" w:sz="4" w:space="0"/>
              <w:left w:val="single" w:color="000000" w:sz="4" w:space="0"/>
              <w:bottom w:val="single" w:color="000000" w:sz="4" w:space="0"/>
              <w:right w:val="single" w:color="000000" w:sz="4" w:space="0"/>
            </w:tcBorders>
            <w:noWrap w:val="0"/>
            <w:vAlign w:val="center"/>
          </w:tcPr>
          <w:p w14:paraId="492F4E1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6</w:t>
            </w:r>
          </w:p>
        </w:tc>
        <w:tc>
          <w:tcPr>
            <w:tcW w:w="406" w:type="pct"/>
            <w:vMerge w:val="restart"/>
            <w:tcBorders>
              <w:top w:val="single" w:color="000000" w:sz="4" w:space="0"/>
              <w:left w:val="single" w:color="000000" w:sz="4" w:space="0"/>
              <w:bottom w:val="single" w:color="000000" w:sz="4" w:space="0"/>
              <w:right w:val="single" w:color="000000" w:sz="4" w:space="0"/>
            </w:tcBorders>
            <w:noWrap w:val="0"/>
            <w:vAlign w:val="center"/>
          </w:tcPr>
          <w:p w14:paraId="0A812899">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财政预算、决算</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7DF13A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预算、决算</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3F3ED8A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部门预算、决算及执行情况</w:t>
            </w:r>
          </w:p>
        </w:tc>
        <w:tc>
          <w:tcPr>
            <w:tcW w:w="909" w:type="pct"/>
            <w:tcBorders>
              <w:top w:val="single" w:color="000000" w:sz="4" w:space="0"/>
              <w:left w:val="single" w:color="000000" w:sz="4" w:space="0"/>
              <w:bottom w:val="single" w:color="000000" w:sz="4" w:space="0"/>
              <w:right w:val="single" w:color="000000" w:sz="4" w:space="0"/>
            </w:tcBorders>
            <w:noWrap w:val="0"/>
            <w:vAlign w:val="center"/>
          </w:tcPr>
          <w:p w14:paraId="60B168E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《中华人民共和国预算法》 第十四条；《中华人民共和国预算法实施条例》第六条；《中华人民共和国政府信息公开条例》（国务院令第711号）第二十条</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0B9DAC1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653" w:type="pct"/>
            <w:tcBorders>
              <w:top w:val="single" w:color="000000" w:sz="4" w:space="0"/>
              <w:left w:val="single" w:color="000000" w:sz="4" w:space="0"/>
              <w:bottom w:val="single" w:color="000000" w:sz="4" w:space="0"/>
              <w:right w:val="single" w:color="000000" w:sz="4" w:space="0"/>
            </w:tcBorders>
            <w:noWrap w:val="0"/>
            <w:vAlign w:val="center"/>
          </w:tcPr>
          <w:p w14:paraId="6402CD8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i w:val="0"/>
                <w:iCs w:val="0"/>
                <w:color w:val="000000"/>
                <w:sz w:val="20"/>
                <w:szCs w:val="20"/>
                <w:u w:val="none"/>
              </w:rPr>
              <w:t>批准（批复）后20日内</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5412DA0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财务股</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4529873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lang w:val="en-US" w:eastAsia="zh-CN"/>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"https://www.li-xian.gov.cn/zwgk/public/column/6616363?type=4&amp;catId=1143373031&amp;action=list&amp;nav=3"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6"/>
                <w:rFonts w:hint="default" w:ascii="Times New Roman" w:hAnsi="Times New Roman" w:eastAsia="方正仿宋_GBK" w:cs="Times New Roman"/>
                <w:i w:val="0"/>
                <w:iCs w:val="0"/>
                <w:sz w:val="20"/>
                <w:szCs w:val="20"/>
              </w:rPr>
              <w:t>https://www.li-xian.gov.cn/zwgk/public/column/6616363?type=4&amp;catId=1143373031&amp;action=list&amp;nav=3</w:t>
            </w:r>
            <w:r>
              <w:rPr>
                <w:rFonts w:hint="default" w:ascii="Times New Roman" w:hAnsi="Times New Roman" w:eastAsia="方正仿宋_GBK" w:cs="Times New Roman"/>
                <w:i w:val="0"/>
                <w:iCs w:val="0"/>
                <w:color w:val="000000"/>
                <w:sz w:val="20"/>
                <w:szCs w:val="20"/>
                <w:u w:val="none"/>
              </w:rPr>
              <w:fldChar w:fldCharType="end"/>
            </w:r>
          </w:p>
        </w:tc>
      </w:tr>
      <w:tr w14:paraId="0B40A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6" w:hRule="atLeast"/>
        </w:trPr>
        <w:tc>
          <w:tcPr>
            <w:tcW w:w="26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B0B44F">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4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A9068D">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177D1C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“三公”经费</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25385DA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“三公”经费财政拨款预算总额和分项数额，对增减变化的原因说明</w:t>
            </w:r>
          </w:p>
        </w:tc>
        <w:tc>
          <w:tcPr>
            <w:tcW w:w="909" w:type="pct"/>
            <w:tcBorders>
              <w:top w:val="single" w:color="000000" w:sz="4" w:space="0"/>
              <w:left w:val="single" w:color="000000" w:sz="4" w:space="0"/>
              <w:bottom w:val="single" w:color="000000" w:sz="4" w:space="0"/>
              <w:right w:val="single" w:color="000000" w:sz="4" w:space="0"/>
            </w:tcBorders>
            <w:noWrap w:val="0"/>
            <w:vAlign w:val="center"/>
          </w:tcPr>
          <w:p w14:paraId="019CC276">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《中华人民共和国预算法》 第十四条；《中华人民共和国预算法实施条例》第六条；《中华人民共和国政府信息公开条例》（国务院令第711号）第二十条</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0A3BB62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653" w:type="pct"/>
            <w:tcBorders>
              <w:top w:val="single" w:color="000000" w:sz="4" w:space="0"/>
              <w:left w:val="single" w:color="000000" w:sz="4" w:space="0"/>
              <w:bottom w:val="single" w:color="000000" w:sz="4" w:space="0"/>
              <w:right w:val="single" w:color="000000" w:sz="4" w:space="0"/>
            </w:tcBorders>
            <w:noWrap w:val="0"/>
            <w:vAlign w:val="center"/>
          </w:tcPr>
          <w:p w14:paraId="1DA9BA3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bookmarkStart w:id="0" w:name="OLE_LINK2"/>
            <w:r>
              <w:rPr>
                <w:rFonts w:hint="default" w:ascii="Times New Roman" w:hAnsi="Times New Roman" w:eastAsia="方正仿宋_GBK" w:cs="Times New Roman"/>
                <w:i w:val="0"/>
                <w:iCs w:val="0"/>
                <w:color w:val="000000"/>
                <w:sz w:val="20"/>
                <w:szCs w:val="20"/>
                <w:u w:val="none"/>
              </w:rPr>
              <w:t>批准（批复）后20日内</w:t>
            </w:r>
            <w:bookmarkEnd w:id="0"/>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0ACEF17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财务股</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6DBB64B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lang w:val="en-US" w:eastAsia="zh-CN"/>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"https://www.li-xian.gov.cn/zwgk/public/column/6616363?type=4&amp;catId=1143373031&amp;action=list&amp;nav=3"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6"/>
                <w:rFonts w:hint="default" w:ascii="Times New Roman" w:hAnsi="Times New Roman" w:eastAsia="方正仿宋_GBK" w:cs="Times New Roman"/>
                <w:i w:val="0"/>
                <w:iCs w:val="0"/>
                <w:sz w:val="20"/>
                <w:szCs w:val="20"/>
              </w:rPr>
              <w:t>https://www.li-xian.gov.cn/zwgk/public/column/6616363?type=4&amp;catId=1143373031&amp;action=list&amp;nav=3</w:t>
            </w:r>
            <w:r>
              <w:rPr>
                <w:rFonts w:hint="default" w:ascii="Times New Roman" w:hAnsi="Times New Roman" w:eastAsia="方正仿宋_GBK" w:cs="Times New Roman"/>
                <w:i w:val="0"/>
                <w:iCs w:val="0"/>
                <w:color w:val="000000"/>
                <w:sz w:val="20"/>
                <w:szCs w:val="20"/>
                <w:u w:val="none"/>
              </w:rPr>
              <w:fldChar w:fldCharType="end"/>
            </w:r>
          </w:p>
        </w:tc>
      </w:tr>
      <w:tr w14:paraId="0AF0D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6" w:hRule="atLeast"/>
        </w:trPr>
        <w:tc>
          <w:tcPr>
            <w:tcW w:w="26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D087C1">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4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0F6DD3">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B2EB0D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 xml:space="preserve">绩效评价 </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75BBAEC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 xml:space="preserve"> 按要求将项目支出绩效评价结果编入预算并公开</w:t>
            </w:r>
          </w:p>
        </w:tc>
        <w:tc>
          <w:tcPr>
            <w:tcW w:w="909" w:type="pct"/>
            <w:tcBorders>
              <w:top w:val="single" w:color="000000" w:sz="4" w:space="0"/>
              <w:left w:val="single" w:color="000000" w:sz="4" w:space="0"/>
              <w:bottom w:val="single" w:color="000000" w:sz="4" w:space="0"/>
              <w:right w:val="single" w:color="000000" w:sz="4" w:space="0"/>
            </w:tcBorders>
            <w:noWrap w:val="0"/>
            <w:vAlign w:val="center"/>
          </w:tcPr>
          <w:p w14:paraId="79F7F8C0">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《财政部关于印发&lt;项目支出绩效评价管理办法&gt;的通知》（财预〔2020〕10号）第二十八条；《湖南省财政厅关于印发&lt;湖南省预算支出绩效评价管理办法&gt;的通知》（湘财绩〔2020〕7号）第四十二条</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3149F94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653" w:type="pct"/>
            <w:tcBorders>
              <w:top w:val="single" w:color="000000" w:sz="4" w:space="0"/>
              <w:left w:val="single" w:color="000000" w:sz="4" w:space="0"/>
              <w:bottom w:val="single" w:color="000000" w:sz="4" w:space="0"/>
              <w:right w:val="single" w:color="000000" w:sz="4" w:space="0"/>
            </w:tcBorders>
            <w:noWrap w:val="0"/>
            <w:vAlign w:val="center"/>
          </w:tcPr>
          <w:p w14:paraId="7A0127D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3C21611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财务股</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73657A7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lang w:val="en-US" w:eastAsia="zh-CN"/>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"https://www.li-xian.gov.cn/zwgk/public/column/6616363?type=4&amp;catId=1143373031&amp;action=list&amp;nav=3"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6"/>
                <w:rFonts w:hint="default" w:ascii="Times New Roman" w:hAnsi="Times New Roman" w:eastAsia="方正仿宋_GBK" w:cs="Times New Roman"/>
                <w:i w:val="0"/>
                <w:iCs w:val="0"/>
                <w:sz w:val="20"/>
                <w:szCs w:val="20"/>
              </w:rPr>
              <w:t>https://www.li-xian.gov.cn/zwgk/public/column/6616363?type=4&amp;catId=1143373031&amp;action=list&amp;nav=3</w:t>
            </w:r>
            <w:r>
              <w:rPr>
                <w:rFonts w:hint="default" w:ascii="Times New Roman" w:hAnsi="Times New Roman" w:eastAsia="方正仿宋_GBK" w:cs="Times New Roman"/>
                <w:i w:val="0"/>
                <w:iCs w:val="0"/>
                <w:color w:val="000000"/>
                <w:sz w:val="20"/>
                <w:szCs w:val="20"/>
                <w:u w:val="none"/>
              </w:rPr>
              <w:fldChar w:fldCharType="end"/>
            </w:r>
          </w:p>
        </w:tc>
      </w:tr>
      <w:tr w14:paraId="08196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31" w:hRule="atLeast"/>
        </w:trPr>
        <w:tc>
          <w:tcPr>
            <w:tcW w:w="262" w:type="pct"/>
            <w:tcBorders>
              <w:top w:val="single" w:color="000000" w:sz="4" w:space="0"/>
              <w:left w:val="single" w:color="000000" w:sz="4" w:space="0"/>
              <w:bottom w:val="single" w:color="000000" w:sz="4" w:space="0"/>
              <w:right w:val="single" w:color="000000" w:sz="4" w:space="0"/>
            </w:tcBorders>
            <w:noWrap w:val="0"/>
            <w:vAlign w:val="center"/>
          </w:tcPr>
          <w:p w14:paraId="2B4FE08B">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themeColor="text1"/>
                <w:kern w:val="21"/>
                <w:sz w:val="20"/>
                <w:szCs w:val="20"/>
                <w:lang w:val="en-US" w:eastAsia="zh-CN" w:bidi="ar-SA"/>
                <w14:textFill>
                  <w14:solidFill>
                    <w14:schemeClr w14:val="tx1"/>
                  </w14:solidFill>
                </w14:textFill>
              </w:rPr>
            </w:pPr>
            <w:r>
              <w:rPr>
                <w:rFonts w:hint="default" w:ascii="Times New Roman" w:hAnsi="Times New Roman" w:eastAsia="方正仿宋_GBK" w:cs="Times New Roman"/>
                <w:snapToGrid w:val="0"/>
                <w:color w:val="000000" w:themeColor="text1"/>
                <w:kern w:val="21"/>
                <w:sz w:val="20"/>
                <w:szCs w:val="20"/>
                <w:lang w:val="en-US" w:eastAsia="zh-CN" w:bidi="ar-SA"/>
                <w14:textFill>
                  <w14:solidFill>
                    <w14:schemeClr w14:val="tx1"/>
                  </w14:solidFill>
                </w14:textFill>
              </w:rPr>
              <w:t>7</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5CFB81FB">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000000" w:themeColor="text1"/>
                <w:kern w:val="21"/>
                <w:sz w:val="20"/>
                <w:szCs w:val="20"/>
                <w:lang w:val="en-US" w:eastAsia="zh-CN" w:bidi="ar-SA"/>
                <w14:textFill>
                  <w14:solidFill>
                    <w14:schemeClr w14:val="tx1"/>
                  </w14:solidFill>
                </w14:textFill>
              </w:rPr>
            </w:pPr>
            <w:r>
              <w:rPr>
                <w:rFonts w:hint="default" w:ascii="Times New Roman" w:hAnsi="Times New Roman" w:eastAsia="方正仿宋_GBK" w:cs="Times New Roman"/>
                <w:snapToGrid w:val="0"/>
                <w:color w:val="000000" w:themeColor="text1"/>
                <w:kern w:val="21"/>
                <w:sz w:val="20"/>
                <w:szCs w:val="20"/>
                <w:lang w:val="en-US" w:eastAsia="zh-CN" w:bidi="ar-SA"/>
                <w14:textFill>
                  <w14:solidFill>
                    <w14:schemeClr w14:val="tx1"/>
                  </w14:solidFill>
                </w14:textFill>
              </w:rPr>
              <w:t>行政事业性收费信息</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CC01C9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themeColor="text1"/>
                <w:kern w:val="21"/>
                <w:sz w:val="20"/>
                <w:szCs w:val="20"/>
                <w:lang w:val="en-US" w:eastAsia="zh-CN" w:bidi="ar-SA"/>
                <w14:textFill>
                  <w14:solidFill>
                    <w14:schemeClr w14:val="tx1"/>
                  </w14:solidFill>
                </w14:textFill>
              </w:rPr>
            </w:pPr>
            <w:r>
              <w:rPr>
                <w:rFonts w:hint="default" w:ascii="Times New Roman" w:hAnsi="Times New Roman" w:eastAsia="方正仿宋_GBK" w:cs="Times New Roman"/>
                <w:snapToGrid w:val="0"/>
                <w:color w:val="000000" w:themeColor="text1"/>
                <w:kern w:val="21"/>
                <w:sz w:val="20"/>
                <w:szCs w:val="20"/>
                <w:lang w:val="en-US" w:eastAsia="zh-CN" w:bidi="ar-SA"/>
                <w14:textFill>
                  <w14:solidFill>
                    <w14:schemeClr w14:val="tx1"/>
                  </w14:solidFill>
                </w14:textFill>
              </w:rPr>
              <w:t>行政事业性收费清单</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0AB8505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themeColor="text1"/>
                <w:kern w:val="21"/>
                <w:sz w:val="20"/>
                <w:szCs w:val="20"/>
                <w:lang w:val="en-US" w:eastAsia="zh-CN" w:bidi="ar-SA"/>
                <w14:textFill>
                  <w14:solidFill>
                    <w14:schemeClr w14:val="tx1"/>
                  </w14:solidFill>
                </w14:textFill>
              </w:rPr>
            </w:pPr>
            <w:r>
              <w:rPr>
                <w:rFonts w:hint="default" w:ascii="Times New Roman" w:hAnsi="Times New Roman" w:eastAsia="方正仿宋_GBK" w:cs="Times New Roman"/>
                <w:snapToGrid w:val="0"/>
                <w:color w:val="000000" w:themeColor="text1"/>
                <w:kern w:val="21"/>
                <w:sz w:val="20"/>
                <w:szCs w:val="20"/>
                <w:lang w:val="en-US" w:eastAsia="zh-CN" w:bidi="ar-SA"/>
                <w14:textFill>
                  <w14:solidFill>
                    <w14:schemeClr w14:val="tx1"/>
                  </w14:solidFill>
                </w14:textFill>
              </w:rPr>
              <w:t>行政事业性收费的收费主体、收费对象、收费范围、计费（量）单位和标准、收费频次等。</w:t>
            </w:r>
          </w:p>
        </w:tc>
        <w:tc>
          <w:tcPr>
            <w:tcW w:w="909" w:type="pct"/>
            <w:tcBorders>
              <w:top w:val="single" w:color="000000" w:sz="4" w:space="0"/>
              <w:left w:val="single" w:color="000000" w:sz="4" w:space="0"/>
              <w:bottom w:val="single" w:color="000000" w:sz="4" w:space="0"/>
              <w:right w:val="single" w:color="000000" w:sz="4" w:space="0"/>
            </w:tcBorders>
            <w:noWrap w:val="0"/>
            <w:vAlign w:val="center"/>
          </w:tcPr>
          <w:p w14:paraId="0C0B2C90">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napToGrid w:val="0"/>
                <w:color w:val="000000" w:themeColor="text1"/>
                <w:kern w:val="21"/>
                <w:sz w:val="20"/>
                <w:szCs w:val="20"/>
                <w:lang w:val="en-US" w:eastAsia="zh-CN" w:bidi="ar-SA"/>
                <w14:textFill>
                  <w14:solidFill>
                    <w14:schemeClr w14:val="tx1"/>
                  </w14:solidFill>
                </w14:textFill>
              </w:rPr>
            </w:pPr>
            <w:r>
              <w:rPr>
                <w:rFonts w:hint="default" w:ascii="Times New Roman" w:hAnsi="Times New Roman" w:eastAsia="方正仿宋_GBK" w:cs="Times New Roman"/>
                <w:snapToGrid w:val="0"/>
                <w:color w:val="000000" w:themeColor="text1"/>
                <w:kern w:val="21"/>
                <w:sz w:val="20"/>
                <w:szCs w:val="20"/>
                <w:lang w:val="en-US" w:eastAsia="zh-CN" w:bidi="ar-SA"/>
                <w14:textFill>
                  <w14:solidFill>
                    <w14:schemeClr w14:val="tx1"/>
                  </w14:solidFill>
                </w14:textFill>
              </w:rPr>
              <w:t>《中华人民共和国政府信息公开条例》（国务院令第711号）</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6FF7B1C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themeColor="text1"/>
                <w:kern w:val="21"/>
                <w:sz w:val="20"/>
                <w:szCs w:val="20"/>
                <w:lang w:val="en-US" w:eastAsia="zh-CN" w:bidi="ar-SA"/>
                <w14:textFill>
                  <w14:solidFill>
                    <w14:schemeClr w14:val="tx1"/>
                  </w14:solidFill>
                </w14:textFill>
              </w:rPr>
            </w:pPr>
            <w:r>
              <w:rPr>
                <w:rFonts w:hint="default" w:ascii="Times New Roman" w:hAnsi="Times New Roman" w:eastAsia="方正仿宋_GBK" w:cs="Times New Roman"/>
                <w:snapToGrid w:val="0"/>
                <w:color w:val="000000" w:themeColor="text1"/>
                <w:kern w:val="21"/>
                <w:sz w:val="20"/>
                <w:szCs w:val="20"/>
                <w:lang w:val="en-US" w:eastAsia="zh-CN" w:bidi="ar-SA"/>
                <w14:textFill>
                  <w14:solidFill>
                    <w14:schemeClr w14:val="tx1"/>
                  </w14:solidFill>
                </w14:textFill>
              </w:rPr>
              <w:t>政府网站</w:t>
            </w:r>
          </w:p>
        </w:tc>
        <w:tc>
          <w:tcPr>
            <w:tcW w:w="653" w:type="pct"/>
            <w:tcBorders>
              <w:top w:val="single" w:color="000000" w:sz="4" w:space="0"/>
              <w:left w:val="single" w:color="000000" w:sz="4" w:space="0"/>
              <w:bottom w:val="single" w:color="000000" w:sz="4" w:space="0"/>
              <w:right w:val="single" w:color="000000" w:sz="4" w:space="0"/>
            </w:tcBorders>
            <w:noWrap w:val="0"/>
            <w:vAlign w:val="center"/>
          </w:tcPr>
          <w:p w14:paraId="6948620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themeColor="text1"/>
                <w:kern w:val="21"/>
                <w:sz w:val="20"/>
                <w:szCs w:val="20"/>
                <w:lang w:val="en-US" w:eastAsia="zh-CN" w:bidi="ar-SA"/>
                <w14:textFill>
                  <w14:solidFill>
                    <w14:schemeClr w14:val="tx1"/>
                  </w14:solidFill>
                </w14:textFill>
              </w:rPr>
            </w:pPr>
            <w:r>
              <w:rPr>
                <w:rFonts w:hint="default" w:ascii="Times New Roman" w:hAnsi="Times New Roman" w:eastAsia="方正仿宋_GBK" w:cs="Times New Roman"/>
                <w:snapToGrid w:val="0"/>
                <w:color w:val="000000" w:themeColor="text1"/>
                <w:kern w:val="21"/>
                <w:sz w:val="20"/>
                <w:szCs w:val="20"/>
                <w:lang w:val="en-US" w:eastAsia="zh-CN" w:bidi="ar-SA"/>
                <w14:textFill>
                  <w14:solidFill>
                    <w14:schemeClr w14:val="tx1"/>
                  </w14:solidFill>
                </w14:textFill>
              </w:rPr>
              <w:t>自该政府信息形成或者变更之日起20个工作日内。</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5D2B9F1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themeColor="text1"/>
                <w:kern w:val="21"/>
                <w:sz w:val="20"/>
                <w:szCs w:val="20"/>
                <w:lang w:val="en-US" w:eastAsia="zh-CN" w:bidi="ar-SA"/>
                <w14:textFill>
                  <w14:solidFill>
                    <w14:schemeClr w14:val="tx1"/>
                  </w14:solidFill>
                </w14:textFill>
              </w:rPr>
            </w:pPr>
            <w:r>
              <w:rPr>
                <w:rFonts w:hint="eastAsia" w:ascii="Times New Roman" w:hAnsi="Times New Roman" w:eastAsia="方正仿宋_GBK" w:cs="Times New Roman"/>
                <w:snapToGrid w:val="0"/>
                <w:kern w:val="21"/>
                <w:sz w:val="20"/>
                <w:szCs w:val="20"/>
                <w:lang w:val="en-US" w:eastAsia="zh-CN" w:bidi="ar-SA"/>
              </w:rPr>
              <w:t>办公室</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430B092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lang w:val="en-US" w:eastAsia="zh-CN"/>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"https://www.li-xian.gov.cn/zwgk/public/column/6616363?type=4&amp;catId=1374804681&amp;action=list&amp;nav=3&amp;navmenu=25" </w:instrText>
            </w:r>
            <w:r>
              <w:rPr>
                <w:rFonts w:hint="default" w:ascii="Times New Roman" w:hAnsi="Times New Roman" w:eastAsia="方正仿宋_GBK" w:cs="Times New Roman"/>
                <w:i w:val="0"/>
                <w:iCs w:val="0"/>
                <w:color w:val="000000"/>
                <w:sz w:val="20"/>
                <w:szCs w:val="20"/>
                <w:u w:val="none"/>
              </w:rPr>
              <w:fldChar w:fldCharType="separate"/>
            </w:r>
            <w:r>
              <w:rPr>
                <w:rStyle w:val="6"/>
                <w:rFonts w:hint="default" w:ascii="Times New Roman" w:hAnsi="Times New Roman" w:eastAsia="方正仿宋_GBK" w:cs="Times New Roman"/>
                <w:i w:val="0"/>
                <w:iCs w:val="0"/>
                <w:sz w:val="20"/>
                <w:szCs w:val="20"/>
              </w:rPr>
              <w:t>https://www.li-xian.gov.cn/zwgk/public/column/6616363?type=4&amp;catId=1374804681&amp;action=list&amp;nav=3&amp;navmenu=25</w:t>
            </w:r>
            <w:r>
              <w:rPr>
                <w:rFonts w:hint="default" w:ascii="Times New Roman" w:hAnsi="Times New Roman" w:eastAsia="方正仿宋_GBK" w:cs="Times New Roman"/>
                <w:i w:val="0"/>
                <w:iCs w:val="0"/>
                <w:color w:val="000000"/>
                <w:sz w:val="20"/>
                <w:szCs w:val="20"/>
                <w:u w:val="none"/>
              </w:rPr>
              <w:fldChar w:fldCharType="end"/>
            </w:r>
          </w:p>
        </w:tc>
      </w:tr>
      <w:tr w14:paraId="62ADE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01" w:hRule="atLeast"/>
        </w:trPr>
        <w:tc>
          <w:tcPr>
            <w:tcW w:w="262" w:type="pct"/>
            <w:tcBorders>
              <w:top w:val="single" w:color="000000" w:sz="4" w:space="0"/>
              <w:left w:val="single" w:color="000000" w:sz="4" w:space="0"/>
              <w:bottom w:val="single" w:color="000000" w:sz="4" w:space="0"/>
              <w:right w:val="single" w:color="000000" w:sz="4" w:space="0"/>
            </w:tcBorders>
            <w:noWrap w:val="0"/>
            <w:vAlign w:val="center"/>
          </w:tcPr>
          <w:p w14:paraId="10F2363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8</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6074CA9B">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政府采购</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D8D8CA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政府集中采购项目的实施情况</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0158758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包括采购项目公告、采购文件、采购项目预算金额、采购结果、采购合同等信息</w:t>
            </w:r>
          </w:p>
        </w:tc>
        <w:tc>
          <w:tcPr>
            <w:tcW w:w="909" w:type="pct"/>
            <w:tcBorders>
              <w:top w:val="single" w:color="000000" w:sz="4" w:space="0"/>
              <w:left w:val="single" w:color="000000" w:sz="4" w:space="0"/>
              <w:bottom w:val="single" w:color="000000" w:sz="4" w:space="0"/>
              <w:right w:val="single" w:color="000000" w:sz="4" w:space="0"/>
            </w:tcBorders>
            <w:noWrap w:val="0"/>
            <w:vAlign w:val="center"/>
          </w:tcPr>
          <w:p w14:paraId="001F07B8">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34D5E7D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653" w:type="pct"/>
            <w:tcBorders>
              <w:top w:val="single" w:color="000000" w:sz="4" w:space="0"/>
              <w:left w:val="single" w:color="000000" w:sz="4" w:space="0"/>
              <w:bottom w:val="single" w:color="000000" w:sz="4" w:space="0"/>
              <w:right w:val="single" w:color="000000" w:sz="4" w:space="0"/>
            </w:tcBorders>
            <w:noWrap w:val="0"/>
            <w:vAlign w:val="center"/>
          </w:tcPr>
          <w:p w14:paraId="0871B84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107267C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办公室</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42307F3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lang w:val="en-US" w:eastAsia="zh-CN"/>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"https://www.li-xian.gov.cn/zwgk/public/column/6616363?type=4&amp;catId=1143373131&amp;action=list&amp;nav=3"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6"/>
                <w:rFonts w:hint="default" w:ascii="Times New Roman" w:hAnsi="Times New Roman" w:eastAsia="方正仿宋_GBK" w:cs="Times New Roman"/>
                <w:i w:val="0"/>
                <w:iCs w:val="0"/>
                <w:sz w:val="20"/>
                <w:szCs w:val="20"/>
              </w:rPr>
              <w:t>https://www.li-xian.gov.cn/zwgk/public/column/6616363?type=4&amp;catId=1143373131&amp;action=list&amp;nav=3</w:t>
            </w:r>
            <w:r>
              <w:rPr>
                <w:rFonts w:hint="default" w:ascii="Times New Roman" w:hAnsi="Times New Roman" w:eastAsia="方正仿宋_GBK" w:cs="Times New Roman"/>
                <w:i w:val="0"/>
                <w:iCs w:val="0"/>
                <w:color w:val="000000"/>
                <w:sz w:val="20"/>
                <w:szCs w:val="20"/>
                <w:u w:val="none"/>
              </w:rPr>
              <w:fldChar w:fldCharType="end"/>
            </w:r>
          </w:p>
        </w:tc>
      </w:tr>
      <w:tr w14:paraId="523A6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40" w:hRule="atLeast"/>
        </w:trPr>
        <w:tc>
          <w:tcPr>
            <w:tcW w:w="262" w:type="pct"/>
            <w:tcBorders>
              <w:top w:val="single" w:color="000000" w:sz="4" w:space="0"/>
              <w:left w:val="single" w:color="000000" w:sz="4" w:space="0"/>
              <w:bottom w:val="single" w:color="000000" w:sz="4" w:space="0"/>
              <w:right w:val="single" w:color="000000" w:sz="4" w:space="0"/>
            </w:tcBorders>
            <w:noWrap w:val="0"/>
            <w:vAlign w:val="center"/>
          </w:tcPr>
          <w:p w14:paraId="0B589E63">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9</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4A892249">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重大建设项目</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78F963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重大建设项目的批准和实施情况</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1630DD9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重大建设项目名称、审批、核准、备案和批准结果信息，实施过程、结果和社会效果等信息</w:t>
            </w:r>
          </w:p>
        </w:tc>
        <w:tc>
          <w:tcPr>
            <w:tcW w:w="909" w:type="pct"/>
            <w:tcBorders>
              <w:top w:val="single" w:color="000000" w:sz="4" w:space="0"/>
              <w:left w:val="single" w:color="000000" w:sz="4" w:space="0"/>
              <w:bottom w:val="single" w:color="000000" w:sz="4" w:space="0"/>
              <w:right w:val="single" w:color="000000" w:sz="4" w:space="0"/>
            </w:tcBorders>
            <w:noWrap w:val="0"/>
            <w:vAlign w:val="center"/>
          </w:tcPr>
          <w:p w14:paraId="51271EE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《中华人民共和国政府信息公开条例》（国务院令第711号）第二十条；《国务院办公厅关于推进重大建设项目批准和实施领域政府信息公开的意见》（国办发〔2017〕94号）</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1D31101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653" w:type="pct"/>
            <w:tcBorders>
              <w:top w:val="single" w:color="000000" w:sz="4" w:space="0"/>
              <w:left w:val="single" w:color="000000" w:sz="4" w:space="0"/>
              <w:bottom w:val="single" w:color="000000" w:sz="4" w:space="0"/>
              <w:right w:val="single" w:color="000000" w:sz="4" w:space="0"/>
            </w:tcBorders>
            <w:noWrap w:val="0"/>
            <w:vAlign w:val="center"/>
          </w:tcPr>
          <w:p w14:paraId="7639C60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43A610B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办公室</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79E87EE1">
            <w:pPr>
              <w:keepNext w:val="0"/>
              <w:keepLines w:val="0"/>
              <w:pageBreakBefore w:val="0"/>
              <w:widowControl/>
              <w:kinsoku/>
              <w:wordWrap/>
              <w:overflowPunct/>
              <w:topLinePunct w:val="0"/>
              <w:autoSpaceDE/>
              <w:autoSpaceDN/>
              <w:bidi w:val="0"/>
              <w:adjustRightInd/>
              <w:snapToGrid/>
              <w:spacing w:line="300" w:lineRule="exact"/>
              <w:jc w:val="both"/>
              <w:rPr>
                <w:rFonts w:hint="default"/>
                <w:lang w:val="en-US" w:eastAsia="zh-CN"/>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"https://www.li-xian.gov.cn/zwgk/public/column/6616363?type=4&amp;catId=3564668591&amp;action=list&amp;nav=3"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6"/>
                <w:rFonts w:hint="default" w:ascii="Times New Roman" w:hAnsi="Times New Roman" w:eastAsia="方正仿宋_GBK" w:cs="Times New Roman"/>
                <w:i w:val="0"/>
                <w:iCs w:val="0"/>
                <w:sz w:val="20"/>
                <w:szCs w:val="20"/>
              </w:rPr>
              <w:t>https://www.li-xian.gov.cn/zwgk/public/column/6616363?type=4&amp;catId=3564668591&amp;action=list&amp;nav=3</w:t>
            </w:r>
            <w:r>
              <w:rPr>
                <w:rFonts w:hint="default" w:ascii="Times New Roman" w:hAnsi="Times New Roman" w:eastAsia="方正仿宋_GBK" w:cs="Times New Roman"/>
                <w:i w:val="0"/>
                <w:iCs w:val="0"/>
                <w:color w:val="000000"/>
                <w:sz w:val="20"/>
                <w:szCs w:val="20"/>
                <w:u w:val="none"/>
              </w:rPr>
              <w:fldChar w:fldCharType="end"/>
            </w:r>
          </w:p>
        </w:tc>
      </w:tr>
      <w:tr w14:paraId="6CF90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80" w:hRule="atLeast"/>
        </w:trPr>
        <w:tc>
          <w:tcPr>
            <w:tcW w:w="262" w:type="pct"/>
            <w:tcBorders>
              <w:top w:val="single" w:color="000000" w:sz="4" w:space="0"/>
              <w:left w:val="single" w:color="000000" w:sz="4" w:space="0"/>
              <w:bottom w:val="single" w:color="000000" w:sz="4" w:space="0"/>
              <w:right w:val="single" w:color="000000" w:sz="4" w:space="0"/>
            </w:tcBorders>
            <w:noWrap w:val="0"/>
            <w:vAlign w:val="center"/>
          </w:tcPr>
          <w:p w14:paraId="11F2BD51">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10</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71A2EEA7">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应急管理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2F2C35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突发公共事件的应急预案、预警信息及应对情况</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4670104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突发公共事件应急预案，发布的预警信息和事件应对情况</w:t>
            </w:r>
          </w:p>
        </w:tc>
        <w:tc>
          <w:tcPr>
            <w:tcW w:w="909" w:type="pct"/>
            <w:tcBorders>
              <w:top w:val="single" w:color="000000" w:sz="4" w:space="0"/>
              <w:left w:val="single" w:color="000000" w:sz="4" w:space="0"/>
              <w:bottom w:val="single" w:color="000000" w:sz="4" w:space="0"/>
              <w:right w:val="single" w:color="000000" w:sz="4" w:space="0"/>
            </w:tcBorders>
            <w:noWrap w:val="0"/>
            <w:vAlign w:val="center"/>
          </w:tcPr>
          <w:p w14:paraId="226A2D4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《中华人民共和国政府信息公开条例》（国务院令第711号）第二十条；《国务院办公厅关于印发&lt;突发事件应急预案管理办法&gt;的通知》（国办发〔2024〕5号）第二十八条</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6E6E6D4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653" w:type="pct"/>
            <w:tcBorders>
              <w:top w:val="single" w:color="000000" w:sz="4" w:space="0"/>
              <w:left w:val="single" w:color="000000" w:sz="4" w:space="0"/>
              <w:bottom w:val="single" w:color="000000" w:sz="4" w:space="0"/>
              <w:right w:val="single" w:color="000000" w:sz="4" w:space="0"/>
            </w:tcBorders>
            <w:noWrap w:val="0"/>
            <w:vAlign w:val="center"/>
          </w:tcPr>
          <w:p w14:paraId="47003BF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3971A56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办公室</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186CD4DB">
            <w:pPr>
              <w:keepNext w:val="0"/>
              <w:keepLines w:val="0"/>
              <w:pageBreakBefore w:val="0"/>
              <w:widowControl/>
              <w:kinsoku/>
              <w:wordWrap/>
              <w:overflowPunct/>
              <w:topLinePunct w:val="0"/>
              <w:autoSpaceDE/>
              <w:autoSpaceDN/>
              <w:bidi w:val="0"/>
              <w:adjustRightInd/>
              <w:snapToGrid/>
              <w:spacing w:line="300" w:lineRule="exact"/>
              <w:jc w:val="both"/>
              <w:rPr>
                <w:rFonts w:hint="default"/>
                <w:lang w:val="en-US" w:eastAsia="zh-CN"/>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"https://www.li-xian.gov.cn/zwgk/public/column/6616363?type=4&amp;catId=1143373441&amp;action=list&amp;nav=3"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6"/>
                <w:rFonts w:hint="default" w:ascii="Times New Roman" w:hAnsi="Times New Roman" w:eastAsia="方正仿宋_GBK" w:cs="Times New Roman"/>
                <w:i w:val="0"/>
                <w:iCs w:val="0"/>
                <w:sz w:val="20"/>
                <w:szCs w:val="20"/>
              </w:rPr>
              <w:t>https://www.li-xian.gov.cn/zwgk/public/column/6616363?type=4&amp;catId=1143373441&amp;action=list&amp;nav=3</w:t>
            </w:r>
            <w:r>
              <w:rPr>
                <w:rFonts w:hint="default" w:ascii="Times New Roman" w:hAnsi="Times New Roman" w:eastAsia="方正仿宋_GBK" w:cs="Times New Roman"/>
                <w:i w:val="0"/>
                <w:iCs w:val="0"/>
                <w:color w:val="000000"/>
                <w:sz w:val="20"/>
                <w:szCs w:val="20"/>
                <w:u w:val="none"/>
              </w:rPr>
              <w:fldChar w:fldCharType="end"/>
            </w:r>
          </w:p>
        </w:tc>
      </w:tr>
      <w:tr w14:paraId="337F0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85" w:hRule="atLeast"/>
        </w:trPr>
        <w:tc>
          <w:tcPr>
            <w:tcW w:w="262" w:type="pct"/>
            <w:vMerge w:val="restart"/>
            <w:tcBorders>
              <w:top w:val="single" w:color="000000" w:sz="4" w:space="0"/>
              <w:left w:val="single" w:color="000000" w:sz="4" w:space="0"/>
              <w:bottom w:val="single" w:color="000000" w:sz="4" w:space="0"/>
              <w:right w:val="single" w:color="000000" w:sz="4" w:space="0"/>
            </w:tcBorders>
            <w:noWrap w:val="0"/>
            <w:vAlign w:val="center"/>
          </w:tcPr>
          <w:p w14:paraId="01AFF050">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11</w:t>
            </w:r>
          </w:p>
        </w:tc>
        <w:tc>
          <w:tcPr>
            <w:tcW w:w="406" w:type="pct"/>
            <w:vMerge w:val="restart"/>
            <w:tcBorders>
              <w:top w:val="single" w:color="000000" w:sz="4" w:space="0"/>
              <w:left w:val="single" w:color="000000" w:sz="4" w:space="0"/>
              <w:bottom w:val="single" w:color="000000" w:sz="4" w:space="0"/>
              <w:right w:val="single" w:color="000000" w:sz="4" w:space="0"/>
            </w:tcBorders>
            <w:noWrap w:val="0"/>
            <w:vAlign w:val="center"/>
          </w:tcPr>
          <w:p w14:paraId="5558DF20">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公务员招录</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F8F65A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公务员招考</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67A4230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公务员招考的职位、名额、报考条件等事项</w:t>
            </w:r>
          </w:p>
        </w:tc>
        <w:tc>
          <w:tcPr>
            <w:tcW w:w="909" w:type="pct"/>
            <w:tcBorders>
              <w:top w:val="single" w:color="000000" w:sz="4" w:space="0"/>
              <w:left w:val="single" w:color="000000" w:sz="4" w:space="0"/>
              <w:bottom w:val="single" w:color="000000" w:sz="4" w:space="0"/>
              <w:right w:val="single" w:color="000000" w:sz="4" w:space="0"/>
            </w:tcBorders>
            <w:noWrap w:val="0"/>
            <w:vAlign w:val="center"/>
          </w:tcPr>
          <w:p w14:paraId="23E1A5E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《中华人民共和国政府信息公开条例》（国务院令第711号）第二十条；《公务员录用规定》第十七条</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70D80A9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653" w:type="pct"/>
            <w:tcBorders>
              <w:top w:val="single" w:color="000000" w:sz="4" w:space="0"/>
              <w:left w:val="single" w:color="000000" w:sz="4" w:space="0"/>
              <w:bottom w:val="single" w:color="000000" w:sz="4" w:space="0"/>
              <w:right w:val="single" w:color="000000" w:sz="4" w:space="0"/>
            </w:tcBorders>
            <w:noWrap w:val="0"/>
            <w:vAlign w:val="center"/>
          </w:tcPr>
          <w:p w14:paraId="44B3E53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7B76773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人事</w:t>
            </w:r>
            <w:r>
              <w:rPr>
                <w:rFonts w:hint="eastAsia" w:ascii="Times New Roman" w:hAnsi="Times New Roman" w:eastAsia="方正仿宋_GBK" w:cs="Times New Roman"/>
                <w:snapToGrid w:val="0"/>
                <w:kern w:val="21"/>
                <w:sz w:val="20"/>
                <w:szCs w:val="20"/>
                <w:lang w:val="en-US" w:eastAsia="zh-CN" w:bidi="ar-SA"/>
              </w:rPr>
              <w:t>股</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45D407E5">
            <w:pPr>
              <w:keepNext w:val="0"/>
              <w:keepLines w:val="0"/>
              <w:pageBreakBefore w:val="0"/>
              <w:widowControl/>
              <w:kinsoku/>
              <w:wordWrap/>
              <w:overflowPunct/>
              <w:topLinePunct w:val="0"/>
              <w:autoSpaceDE/>
              <w:autoSpaceDN/>
              <w:bidi w:val="0"/>
              <w:adjustRightInd/>
              <w:snapToGrid/>
              <w:spacing w:line="300" w:lineRule="exact"/>
              <w:jc w:val="both"/>
              <w:rPr>
                <w:rFonts w:hint="default"/>
                <w:lang w:val="en-US" w:eastAsia="zh-CN"/>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"https://www.li-xian.gov.cn/zwgk/public/column/6616363?type=4&amp;catId=1143373491&amp;action=list&amp;nav=3"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6"/>
                <w:rFonts w:hint="default" w:ascii="Times New Roman" w:hAnsi="Times New Roman" w:eastAsia="方正仿宋_GBK" w:cs="Times New Roman"/>
                <w:i w:val="0"/>
                <w:iCs w:val="0"/>
                <w:sz w:val="20"/>
                <w:szCs w:val="20"/>
              </w:rPr>
              <w:t>https://www.li-xian.gov.cn/zwgk/public/column/6616363?type=4&amp;catId=1143373491&amp;action=list&amp;nav=3</w:t>
            </w:r>
            <w:r>
              <w:rPr>
                <w:rFonts w:hint="default" w:ascii="Times New Roman" w:hAnsi="Times New Roman" w:eastAsia="方正仿宋_GBK" w:cs="Times New Roman"/>
                <w:i w:val="0"/>
                <w:iCs w:val="0"/>
                <w:color w:val="000000"/>
                <w:sz w:val="20"/>
                <w:szCs w:val="20"/>
                <w:u w:val="none"/>
              </w:rPr>
              <w:fldChar w:fldCharType="end"/>
            </w:r>
          </w:p>
        </w:tc>
      </w:tr>
      <w:tr w14:paraId="5AAF7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30" w:hRule="atLeast"/>
        </w:trPr>
        <w:tc>
          <w:tcPr>
            <w:tcW w:w="26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8C57D2">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4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E2700F">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F8EC42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公务员录用</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6843F56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公务员招考的录用结果</w:t>
            </w:r>
          </w:p>
        </w:tc>
        <w:tc>
          <w:tcPr>
            <w:tcW w:w="909" w:type="pct"/>
            <w:tcBorders>
              <w:top w:val="single" w:color="000000" w:sz="4" w:space="0"/>
              <w:left w:val="single" w:color="000000" w:sz="4" w:space="0"/>
              <w:bottom w:val="single" w:color="000000" w:sz="4" w:space="0"/>
              <w:right w:val="single" w:color="000000" w:sz="4" w:space="0"/>
            </w:tcBorders>
            <w:noWrap w:val="0"/>
            <w:vAlign w:val="center"/>
          </w:tcPr>
          <w:p w14:paraId="058E7F8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《中华人民共和国政府信息公开条例》（国务院令第711号）第二十条；《公务员录用规定》第三十六条、第三十七条</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0840D74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653" w:type="pct"/>
            <w:tcBorders>
              <w:top w:val="single" w:color="000000" w:sz="4" w:space="0"/>
              <w:left w:val="single" w:color="000000" w:sz="4" w:space="0"/>
              <w:bottom w:val="single" w:color="000000" w:sz="4" w:space="0"/>
              <w:right w:val="single" w:color="000000" w:sz="4" w:space="0"/>
            </w:tcBorders>
            <w:noWrap w:val="0"/>
            <w:vAlign w:val="center"/>
          </w:tcPr>
          <w:p w14:paraId="7C3BC86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6E87C7D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人事</w:t>
            </w:r>
            <w:r>
              <w:rPr>
                <w:rFonts w:hint="eastAsia" w:ascii="Times New Roman" w:hAnsi="Times New Roman" w:eastAsia="方正仿宋_GBK" w:cs="Times New Roman"/>
                <w:snapToGrid w:val="0"/>
                <w:kern w:val="21"/>
                <w:sz w:val="20"/>
                <w:szCs w:val="20"/>
                <w:lang w:val="en-US" w:eastAsia="zh-CN" w:bidi="ar-SA"/>
              </w:rPr>
              <w:t>股</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653400EC">
            <w:pPr>
              <w:keepNext w:val="0"/>
              <w:keepLines w:val="0"/>
              <w:pageBreakBefore w:val="0"/>
              <w:widowControl/>
              <w:kinsoku/>
              <w:wordWrap/>
              <w:overflowPunct/>
              <w:topLinePunct w:val="0"/>
              <w:autoSpaceDE/>
              <w:autoSpaceDN/>
              <w:bidi w:val="0"/>
              <w:adjustRightInd/>
              <w:snapToGrid/>
              <w:spacing w:line="300" w:lineRule="exact"/>
              <w:jc w:val="both"/>
              <w:rPr>
                <w:rFonts w:hint="default"/>
                <w:lang w:val="en-US" w:eastAsia="zh-CN"/>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"https://www.li-xian.gov.cn/zwgk/public/column/6616363?type=4&amp;catId=1143373491&amp;action=list&amp;nav=3"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6"/>
                <w:rFonts w:hint="default" w:ascii="Times New Roman" w:hAnsi="Times New Roman" w:eastAsia="方正仿宋_GBK" w:cs="Times New Roman"/>
                <w:i w:val="0"/>
                <w:iCs w:val="0"/>
                <w:sz w:val="20"/>
                <w:szCs w:val="20"/>
              </w:rPr>
              <w:t>https://www.li-xian.gov.cn/zwgk/public/column/6616363?type=4&amp;catId=1143373491&amp;action=list&amp;nav=3</w:t>
            </w:r>
            <w:r>
              <w:rPr>
                <w:rFonts w:hint="default" w:ascii="Times New Roman" w:hAnsi="Times New Roman" w:eastAsia="方正仿宋_GBK" w:cs="Times New Roman"/>
                <w:i w:val="0"/>
                <w:iCs w:val="0"/>
                <w:color w:val="000000"/>
                <w:sz w:val="20"/>
                <w:szCs w:val="20"/>
                <w:u w:val="none"/>
              </w:rPr>
              <w:fldChar w:fldCharType="end"/>
            </w:r>
          </w:p>
        </w:tc>
      </w:tr>
      <w:tr w14:paraId="32811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90" w:hRule="atLeast"/>
        </w:trPr>
        <w:tc>
          <w:tcPr>
            <w:tcW w:w="262" w:type="pct"/>
            <w:tcBorders>
              <w:top w:val="single" w:color="000000" w:sz="4" w:space="0"/>
              <w:left w:val="single" w:color="000000" w:sz="4" w:space="0"/>
              <w:bottom w:val="single" w:color="000000" w:sz="4" w:space="0"/>
              <w:right w:val="single" w:color="000000" w:sz="4" w:space="0"/>
            </w:tcBorders>
            <w:noWrap w:val="0"/>
            <w:vAlign w:val="center"/>
          </w:tcPr>
          <w:p w14:paraId="1E469F31">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12</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22CB5A02">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建议提案</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1E98A7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人大代表建议和政协提案办理</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6EE7A6F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对涉及公共利益、公众权益、社会关切及需要社会广泛知晓的人大代表建议、政协提案及其答复意见经审查可以公开的</w:t>
            </w:r>
          </w:p>
        </w:tc>
        <w:tc>
          <w:tcPr>
            <w:tcW w:w="909" w:type="pct"/>
            <w:tcBorders>
              <w:top w:val="single" w:color="000000" w:sz="4" w:space="0"/>
              <w:left w:val="single" w:color="000000" w:sz="4" w:space="0"/>
              <w:bottom w:val="single" w:color="000000" w:sz="4" w:space="0"/>
              <w:right w:val="single" w:color="000000" w:sz="4" w:space="0"/>
            </w:tcBorders>
            <w:noWrap w:val="0"/>
            <w:vAlign w:val="center"/>
          </w:tcPr>
          <w:p w14:paraId="0BDE076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4F5B268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653" w:type="pct"/>
            <w:tcBorders>
              <w:top w:val="single" w:color="000000" w:sz="4" w:space="0"/>
              <w:left w:val="single" w:color="000000" w:sz="4" w:space="0"/>
              <w:bottom w:val="single" w:color="000000" w:sz="4" w:space="0"/>
              <w:right w:val="single" w:color="000000" w:sz="4" w:space="0"/>
            </w:tcBorders>
            <w:noWrap w:val="0"/>
            <w:vAlign w:val="center"/>
          </w:tcPr>
          <w:p w14:paraId="0AC24FD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自该政府信息形成或者变更之日起20个工作日内；人大代表建议和政协提案在答复代表和提案者后一个月内开</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6D5093D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办公室</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3746FE0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lang w:val="en-US" w:eastAsia="zh-CN"/>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"https://www.li-xian.gov.cn/zwgk/public/column/6616363?type=4&amp;catId=1143373551&amp;action=list&amp;nav=3&amp;navmenu=4" </w:instrText>
            </w:r>
            <w:r>
              <w:rPr>
                <w:rFonts w:hint="default" w:ascii="Times New Roman" w:hAnsi="Times New Roman" w:eastAsia="方正仿宋_GBK" w:cs="Times New Roman"/>
                <w:i w:val="0"/>
                <w:iCs w:val="0"/>
                <w:color w:val="000000"/>
                <w:sz w:val="20"/>
                <w:szCs w:val="20"/>
                <w:u w:val="none"/>
              </w:rPr>
              <w:fldChar w:fldCharType="separate"/>
            </w:r>
            <w:r>
              <w:rPr>
                <w:rStyle w:val="6"/>
                <w:rFonts w:hint="default" w:ascii="Times New Roman" w:hAnsi="Times New Roman" w:eastAsia="方正仿宋_GBK" w:cs="Times New Roman"/>
                <w:i w:val="0"/>
                <w:iCs w:val="0"/>
                <w:sz w:val="20"/>
                <w:szCs w:val="20"/>
              </w:rPr>
              <w:t>https://www.li-xian.gov.cn/zwgk/public/column/6616363?type=4&amp;catId=1143373551&amp;action=list&amp;nav=3&amp;navmenu=4</w:t>
            </w:r>
            <w:r>
              <w:rPr>
                <w:rFonts w:hint="default" w:ascii="Times New Roman" w:hAnsi="Times New Roman" w:eastAsia="方正仿宋_GBK" w:cs="Times New Roman"/>
                <w:i w:val="0"/>
                <w:iCs w:val="0"/>
                <w:color w:val="000000"/>
                <w:sz w:val="20"/>
                <w:szCs w:val="20"/>
                <w:u w:val="none"/>
              </w:rPr>
              <w:fldChar w:fldCharType="end"/>
            </w:r>
          </w:p>
        </w:tc>
      </w:tr>
      <w:tr w14:paraId="39CD0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410" w:hRule="atLeast"/>
        </w:trPr>
        <w:tc>
          <w:tcPr>
            <w:tcW w:w="262" w:type="pct"/>
            <w:tcBorders>
              <w:top w:val="single" w:color="000000" w:sz="4" w:space="0"/>
              <w:left w:val="single" w:color="000000" w:sz="4" w:space="0"/>
              <w:bottom w:val="single" w:color="000000" w:sz="4" w:space="0"/>
              <w:right w:val="single" w:color="000000" w:sz="4" w:space="0"/>
            </w:tcBorders>
            <w:noWrap w:val="0"/>
            <w:vAlign w:val="center"/>
          </w:tcPr>
          <w:p w14:paraId="5AE35723">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1</w:t>
            </w:r>
            <w:r>
              <w:rPr>
                <w:rFonts w:hint="eastAsia" w:ascii="Times New Roman" w:hAnsi="Times New Roman" w:eastAsia="方正仿宋_GBK" w:cs="Times New Roman"/>
                <w:snapToGrid w:val="0"/>
                <w:kern w:val="21"/>
                <w:sz w:val="20"/>
                <w:szCs w:val="20"/>
                <w:lang w:val="en-US" w:eastAsia="zh-CN" w:bidi="ar-SA"/>
              </w:rPr>
              <w:t>3</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4CE6C3DB">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法治政府建设年度报告</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F787E5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法治政府建设年度报告</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4FB0CA6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909" w:type="pct"/>
            <w:tcBorders>
              <w:top w:val="single" w:color="000000" w:sz="4" w:space="0"/>
              <w:left w:val="single" w:color="000000" w:sz="4" w:space="0"/>
              <w:bottom w:val="single" w:color="000000" w:sz="4" w:space="0"/>
              <w:right w:val="single" w:color="000000" w:sz="4" w:space="0"/>
            </w:tcBorders>
            <w:noWrap w:val="0"/>
            <w:vAlign w:val="center"/>
          </w:tcPr>
          <w:p w14:paraId="2C09746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中共中央办公厅 国务院办公厅印发《法治政府建设与责任落实督察工作规定》第二十四条</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63F920D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653" w:type="pct"/>
            <w:tcBorders>
              <w:top w:val="single" w:color="000000" w:sz="4" w:space="0"/>
              <w:left w:val="single" w:color="000000" w:sz="4" w:space="0"/>
              <w:bottom w:val="single" w:color="000000" w:sz="4" w:space="0"/>
              <w:right w:val="single" w:color="000000" w:sz="4" w:space="0"/>
            </w:tcBorders>
            <w:noWrap w:val="0"/>
            <w:vAlign w:val="center"/>
          </w:tcPr>
          <w:p w14:paraId="1966FDC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每年4月1日之前</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1F67388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法规股</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5B08E64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lang w:val="en-US" w:eastAsia="zh-CN"/>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"https://www.li-xian.gov.cn/zwgk/public/column/6616363?type=4&amp;catId=3564669351&amp;action=list&amp;nav=3&amp;navmenu=5" </w:instrText>
            </w:r>
            <w:r>
              <w:rPr>
                <w:rFonts w:hint="default" w:ascii="Times New Roman" w:hAnsi="Times New Roman" w:eastAsia="方正仿宋_GBK" w:cs="Times New Roman"/>
                <w:i w:val="0"/>
                <w:iCs w:val="0"/>
                <w:color w:val="000000"/>
                <w:sz w:val="20"/>
                <w:szCs w:val="20"/>
                <w:u w:val="none"/>
              </w:rPr>
              <w:fldChar w:fldCharType="separate"/>
            </w:r>
            <w:r>
              <w:rPr>
                <w:rStyle w:val="6"/>
                <w:rFonts w:hint="default" w:ascii="Times New Roman" w:hAnsi="Times New Roman" w:eastAsia="方正仿宋_GBK" w:cs="Times New Roman"/>
                <w:i w:val="0"/>
                <w:iCs w:val="0"/>
                <w:sz w:val="20"/>
                <w:szCs w:val="20"/>
              </w:rPr>
              <w:t>https://www.li-xian.gov.cn/zwgk/public/column/6616363?type=4&amp;catId=3564669351&amp;action=list&amp;nav=3&amp;navmenu=5</w:t>
            </w:r>
            <w:r>
              <w:rPr>
                <w:rFonts w:hint="default" w:ascii="Times New Roman" w:hAnsi="Times New Roman" w:eastAsia="方正仿宋_GBK" w:cs="Times New Roman"/>
                <w:i w:val="0"/>
                <w:iCs w:val="0"/>
                <w:color w:val="000000"/>
                <w:sz w:val="20"/>
                <w:szCs w:val="20"/>
                <w:u w:val="none"/>
              </w:rPr>
              <w:fldChar w:fldCharType="end"/>
            </w:r>
          </w:p>
        </w:tc>
      </w:tr>
      <w:tr w14:paraId="4B1FF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5" w:hRule="atLeast"/>
        </w:trPr>
        <w:tc>
          <w:tcPr>
            <w:tcW w:w="262" w:type="pct"/>
            <w:tcBorders>
              <w:top w:val="single" w:color="000000" w:sz="4" w:space="0"/>
              <w:left w:val="single" w:color="000000" w:sz="4" w:space="0"/>
              <w:bottom w:val="single" w:color="000000" w:sz="4" w:space="0"/>
              <w:right w:val="single" w:color="000000" w:sz="4" w:space="0"/>
            </w:tcBorders>
            <w:noWrap w:val="0"/>
            <w:vAlign w:val="center"/>
          </w:tcPr>
          <w:p w14:paraId="3B3F4D75">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14</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32EB4741">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业务事项</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8EEE5A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“高效办成一件事”</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31E75CB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“高效办成一件事”办理标准化工作规程和办事指南</w:t>
            </w:r>
          </w:p>
        </w:tc>
        <w:tc>
          <w:tcPr>
            <w:tcW w:w="909" w:type="pct"/>
            <w:tcBorders>
              <w:top w:val="single" w:color="000000" w:sz="4" w:space="0"/>
              <w:left w:val="single" w:color="000000" w:sz="4" w:space="0"/>
              <w:bottom w:val="single" w:color="000000" w:sz="4" w:space="0"/>
              <w:right w:val="single" w:color="000000" w:sz="4" w:space="0"/>
            </w:tcBorders>
            <w:noWrap w:val="0"/>
            <w:vAlign w:val="center"/>
          </w:tcPr>
          <w:p w14:paraId="1A4CBBE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国务院办公厅关于加快推进“一件事一次办”打造政务服务升级版的指导意见》（国办发〔2022〕32号）；《国务院关于进一步优化政务服务提升行政效能推动“高效办成一件事”的指导意见》（国发〔2024〕3号）</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4D65273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653" w:type="pct"/>
            <w:tcBorders>
              <w:top w:val="single" w:color="000000" w:sz="4" w:space="0"/>
              <w:left w:val="single" w:color="000000" w:sz="4" w:space="0"/>
              <w:bottom w:val="single" w:color="000000" w:sz="4" w:space="0"/>
              <w:right w:val="single" w:color="000000" w:sz="4" w:space="0"/>
            </w:tcBorders>
            <w:noWrap w:val="0"/>
            <w:vAlign w:val="center"/>
          </w:tcPr>
          <w:p w14:paraId="6B0A070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38823D0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办公室</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01FA43D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lang w:val="en-US" w:eastAsia="zh-CN"/>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"https://zwfw-new.hunan.gov.cn/onething/v3/efficientOneThing/efficientOneThing.html" </w:instrText>
            </w:r>
            <w:r>
              <w:rPr>
                <w:rFonts w:hint="default" w:ascii="Times New Roman" w:hAnsi="Times New Roman" w:eastAsia="方正仿宋_GBK" w:cs="Times New Roman"/>
                <w:i w:val="0"/>
                <w:iCs w:val="0"/>
                <w:color w:val="000000"/>
                <w:sz w:val="20"/>
                <w:szCs w:val="20"/>
                <w:u w:val="none"/>
              </w:rPr>
              <w:fldChar w:fldCharType="separate"/>
            </w:r>
            <w:r>
              <w:rPr>
                <w:rStyle w:val="6"/>
                <w:rFonts w:hint="default" w:ascii="Times New Roman" w:hAnsi="Times New Roman" w:eastAsia="方正仿宋_GBK" w:cs="Times New Roman"/>
                <w:i w:val="0"/>
                <w:iCs w:val="0"/>
                <w:sz w:val="20"/>
                <w:szCs w:val="20"/>
              </w:rPr>
              <w:t>https://zwfw-new.hunan.gov.cn/onething/v3/efficientOneThing/efficientOneThing.html</w:t>
            </w:r>
            <w:r>
              <w:rPr>
                <w:rFonts w:hint="default" w:ascii="Times New Roman" w:hAnsi="Times New Roman" w:eastAsia="方正仿宋_GBK" w:cs="Times New Roman"/>
                <w:i w:val="0"/>
                <w:iCs w:val="0"/>
                <w:color w:val="000000"/>
                <w:sz w:val="20"/>
                <w:szCs w:val="20"/>
                <w:u w:val="none"/>
              </w:rPr>
              <w:fldChar w:fldCharType="end"/>
            </w:r>
          </w:p>
        </w:tc>
      </w:tr>
      <w:tr w14:paraId="670FD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20" w:hRule="atLeast"/>
        </w:trPr>
        <w:tc>
          <w:tcPr>
            <w:tcW w:w="262" w:type="pct"/>
            <w:vMerge w:val="restart"/>
            <w:tcBorders>
              <w:top w:val="single" w:color="000000" w:sz="4" w:space="0"/>
              <w:left w:val="single" w:color="000000" w:sz="4" w:space="0"/>
              <w:bottom w:val="single" w:color="000000" w:sz="4" w:space="0"/>
              <w:right w:val="single" w:color="000000" w:sz="4" w:space="0"/>
            </w:tcBorders>
            <w:noWrap w:val="0"/>
            <w:vAlign w:val="center"/>
          </w:tcPr>
          <w:p w14:paraId="36B76B1E">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1</w:t>
            </w:r>
            <w:r>
              <w:rPr>
                <w:rFonts w:hint="eastAsia" w:ascii="Times New Roman" w:hAnsi="Times New Roman" w:eastAsia="方正仿宋_GBK" w:cs="Times New Roman"/>
                <w:snapToGrid w:val="0"/>
                <w:kern w:val="21"/>
                <w:sz w:val="20"/>
                <w:szCs w:val="20"/>
                <w:lang w:val="en-US" w:eastAsia="zh-CN" w:bidi="ar-SA"/>
              </w:rPr>
              <w:t>5</w:t>
            </w:r>
          </w:p>
        </w:tc>
        <w:tc>
          <w:tcPr>
            <w:tcW w:w="406" w:type="pct"/>
            <w:vMerge w:val="restart"/>
            <w:tcBorders>
              <w:top w:val="single" w:color="000000" w:sz="4" w:space="0"/>
              <w:left w:val="nil"/>
              <w:bottom w:val="single" w:color="000000" w:sz="4" w:space="0"/>
              <w:right w:val="single" w:color="000000" w:sz="4" w:space="0"/>
            </w:tcBorders>
            <w:noWrap w:val="0"/>
            <w:vAlign w:val="center"/>
          </w:tcPr>
          <w:p w14:paraId="5FA315FD">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政府信息公开</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2DF60A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政府信息公开指南</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05DC057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政府信息主动公开、依申请公开有关情况，不予公开的内容，政府信息公开工作机构的名称、办公地址、办公时间、联系电话、传真号码、互联网联系方式等</w:t>
            </w:r>
          </w:p>
        </w:tc>
        <w:tc>
          <w:tcPr>
            <w:tcW w:w="909" w:type="pct"/>
            <w:tcBorders>
              <w:top w:val="single" w:color="000000" w:sz="4" w:space="0"/>
              <w:left w:val="single" w:color="000000" w:sz="4" w:space="0"/>
              <w:bottom w:val="single" w:color="000000" w:sz="4" w:space="0"/>
              <w:right w:val="single" w:color="000000" w:sz="4" w:space="0"/>
            </w:tcBorders>
            <w:noWrap w:val="0"/>
            <w:vAlign w:val="center"/>
          </w:tcPr>
          <w:p w14:paraId="51709FC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《中华人民共和国政府信息公开条例》（国务院令第711号）第十二条</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456C2AA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653" w:type="pct"/>
            <w:tcBorders>
              <w:top w:val="single" w:color="000000" w:sz="4" w:space="0"/>
              <w:left w:val="single" w:color="000000" w:sz="4" w:space="0"/>
              <w:bottom w:val="single" w:color="000000" w:sz="4" w:space="0"/>
              <w:right w:val="single" w:color="000000" w:sz="4" w:space="0"/>
            </w:tcBorders>
            <w:noWrap w:val="0"/>
            <w:vAlign w:val="center"/>
          </w:tcPr>
          <w:p w14:paraId="74A7B42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33C3458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办公室</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6286228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lang w:val="en-US" w:eastAsia="zh-CN"/>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"https://www.li-xian.gov.cn/zwgk/public/column/6616363?type=4&amp;action=list&amp;nav=1&amp;sub=&amp;catId=1143373671" </w:instrText>
            </w:r>
            <w:r>
              <w:rPr>
                <w:rFonts w:hint="default" w:ascii="Times New Roman" w:hAnsi="Times New Roman" w:eastAsia="方正仿宋_GBK" w:cs="Times New Roman"/>
                <w:i w:val="0"/>
                <w:iCs w:val="0"/>
                <w:color w:val="000000"/>
                <w:sz w:val="20"/>
                <w:szCs w:val="20"/>
                <w:u w:val="none"/>
              </w:rPr>
              <w:fldChar w:fldCharType="separate"/>
            </w:r>
            <w:r>
              <w:rPr>
                <w:rStyle w:val="6"/>
                <w:rFonts w:hint="default" w:ascii="Times New Roman" w:hAnsi="Times New Roman" w:eastAsia="方正仿宋_GBK" w:cs="Times New Roman"/>
                <w:i w:val="0"/>
                <w:iCs w:val="0"/>
                <w:sz w:val="20"/>
                <w:szCs w:val="20"/>
              </w:rPr>
              <w:t>https://www.li-xian.gov.cn/zwgk/public/column/6616363?type=4&amp;action=list&amp;nav=1&amp;sub=&amp;catId=1143373671</w:t>
            </w:r>
            <w:r>
              <w:rPr>
                <w:rFonts w:hint="default" w:ascii="Times New Roman" w:hAnsi="Times New Roman" w:eastAsia="方正仿宋_GBK" w:cs="Times New Roman"/>
                <w:i w:val="0"/>
                <w:iCs w:val="0"/>
                <w:color w:val="000000"/>
                <w:sz w:val="20"/>
                <w:szCs w:val="20"/>
                <w:u w:val="none"/>
              </w:rPr>
              <w:fldChar w:fldCharType="end"/>
            </w:r>
          </w:p>
        </w:tc>
      </w:tr>
      <w:tr w14:paraId="4719B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0" w:hRule="atLeast"/>
        </w:trPr>
        <w:tc>
          <w:tcPr>
            <w:tcW w:w="26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60EE82">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406" w:type="pct"/>
            <w:vMerge w:val="continue"/>
            <w:tcBorders>
              <w:top w:val="single" w:color="000000" w:sz="4" w:space="0"/>
              <w:left w:val="nil"/>
              <w:bottom w:val="single" w:color="000000" w:sz="4" w:space="0"/>
              <w:right w:val="single" w:color="000000" w:sz="4" w:space="0"/>
            </w:tcBorders>
            <w:noWrap w:val="0"/>
            <w:vAlign w:val="center"/>
          </w:tcPr>
          <w:p w14:paraId="39CFE229">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557EE0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政府信息公开目录</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0E949BB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政府信息主动公开事项目录</w:t>
            </w:r>
          </w:p>
        </w:tc>
        <w:tc>
          <w:tcPr>
            <w:tcW w:w="909" w:type="pct"/>
            <w:tcBorders>
              <w:top w:val="single" w:color="000000" w:sz="4" w:space="0"/>
              <w:left w:val="single" w:color="000000" w:sz="4" w:space="0"/>
              <w:bottom w:val="single" w:color="000000" w:sz="4" w:space="0"/>
              <w:right w:val="single" w:color="000000" w:sz="4" w:space="0"/>
            </w:tcBorders>
            <w:noWrap w:val="0"/>
            <w:vAlign w:val="center"/>
          </w:tcPr>
          <w:p w14:paraId="43A8C8B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《中华人民共和国政府信息公开条例》（国务院令第711号）第十二条</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4C3EE07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653" w:type="pct"/>
            <w:tcBorders>
              <w:top w:val="single" w:color="000000" w:sz="4" w:space="0"/>
              <w:left w:val="single" w:color="000000" w:sz="4" w:space="0"/>
              <w:bottom w:val="single" w:color="000000" w:sz="4" w:space="0"/>
              <w:right w:val="single" w:color="000000" w:sz="4" w:space="0"/>
            </w:tcBorders>
            <w:noWrap w:val="0"/>
            <w:vAlign w:val="center"/>
          </w:tcPr>
          <w:p w14:paraId="7225EFF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155276D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办公室</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1F16E42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lang w:val="en-US" w:eastAsia="zh-CN"/>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"https://www.li-xian.gov.cn/zwgk/public/column/6616363?type=4&amp;catId=3564668591&amp;action=list&amp;nav=3"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6"/>
                <w:rFonts w:hint="default" w:ascii="Times New Roman" w:hAnsi="Times New Roman" w:eastAsia="方正仿宋_GBK" w:cs="Times New Roman"/>
                <w:i w:val="0"/>
                <w:iCs w:val="0"/>
                <w:sz w:val="20"/>
                <w:szCs w:val="20"/>
              </w:rPr>
              <w:t>https://www.li-xian.gov.cn/zwgk/public/column/6616363?type=4&amp;catId=3564668591&amp;action=list&amp;nav=3</w:t>
            </w:r>
            <w:r>
              <w:rPr>
                <w:rFonts w:hint="default" w:ascii="Times New Roman" w:hAnsi="Times New Roman" w:eastAsia="方正仿宋_GBK" w:cs="Times New Roman"/>
                <w:i w:val="0"/>
                <w:iCs w:val="0"/>
                <w:color w:val="000000"/>
                <w:sz w:val="20"/>
                <w:szCs w:val="20"/>
                <w:u w:val="none"/>
              </w:rPr>
              <w:fldChar w:fldCharType="end"/>
            </w:r>
          </w:p>
        </w:tc>
      </w:tr>
      <w:tr w14:paraId="46874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5" w:hRule="atLeast"/>
        </w:trPr>
        <w:tc>
          <w:tcPr>
            <w:tcW w:w="26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D61E33">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406" w:type="pct"/>
            <w:vMerge w:val="continue"/>
            <w:tcBorders>
              <w:top w:val="single" w:color="000000" w:sz="4" w:space="0"/>
              <w:left w:val="nil"/>
              <w:bottom w:val="single" w:color="000000" w:sz="4" w:space="0"/>
              <w:right w:val="single" w:color="000000" w:sz="4" w:space="0"/>
            </w:tcBorders>
            <w:noWrap w:val="0"/>
            <w:vAlign w:val="center"/>
          </w:tcPr>
          <w:p w14:paraId="538D62B1">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A4C7B0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政府信息公开工作年度报告</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48BA8B5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政府信息公开工作年度报告</w:t>
            </w:r>
          </w:p>
        </w:tc>
        <w:tc>
          <w:tcPr>
            <w:tcW w:w="909" w:type="pct"/>
            <w:tcBorders>
              <w:top w:val="single" w:color="000000" w:sz="4" w:space="0"/>
              <w:left w:val="single" w:color="000000" w:sz="4" w:space="0"/>
              <w:bottom w:val="single" w:color="000000" w:sz="4" w:space="0"/>
              <w:right w:val="single" w:color="000000" w:sz="4" w:space="0"/>
            </w:tcBorders>
            <w:noWrap w:val="0"/>
            <w:vAlign w:val="center"/>
          </w:tcPr>
          <w:p w14:paraId="57731C8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《中华人民共和国政府信息公开条例》（国务院令第711号）第四十九条</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64D0EED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653" w:type="pct"/>
            <w:tcBorders>
              <w:top w:val="single" w:color="000000" w:sz="4" w:space="0"/>
              <w:left w:val="single" w:color="000000" w:sz="4" w:space="0"/>
              <w:bottom w:val="single" w:color="000000" w:sz="4" w:space="0"/>
              <w:right w:val="single" w:color="000000" w:sz="4" w:space="0"/>
            </w:tcBorders>
            <w:noWrap w:val="0"/>
            <w:vAlign w:val="center"/>
          </w:tcPr>
          <w:p w14:paraId="0AEC157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每年1月31日前向社会公布</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18D9320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办公室</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08AD799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lang w:val="en-US" w:eastAsia="zh-CN"/>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"https://www.li-xian.gov.cn/zwgk/public/column/6616363?type=3&amp;action=list&amp;nav=4" </w:instrText>
            </w:r>
            <w:r>
              <w:rPr>
                <w:rFonts w:hint="default" w:ascii="Times New Roman" w:hAnsi="Times New Roman" w:eastAsia="方正仿宋_GBK" w:cs="Times New Roman"/>
                <w:i w:val="0"/>
                <w:iCs w:val="0"/>
                <w:color w:val="000000"/>
                <w:sz w:val="20"/>
                <w:szCs w:val="20"/>
                <w:u w:val="none"/>
              </w:rPr>
              <w:fldChar w:fldCharType="separate"/>
            </w:r>
            <w:r>
              <w:rPr>
                <w:rStyle w:val="6"/>
                <w:rFonts w:hint="default" w:ascii="Times New Roman" w:hAnsi="Times New Roman" w:eastAsia="方正仿宋_GBK" w:cs="Times New Roman"/>
                <w:i w:val="0"/>
                <w:iCs w:val="0"/>
                <w:sz w:val="20"/>
                <w:szCs w:val="20"/>
              </w:rPr>
              <w:t>https://www.li-xian.gov.cn/zwgk/public/column/6616363?type=3&amp;action=list&amp;nav=4</w:t>
            </w:r>
            <w:r>
              <w:rPr>
                <w:rFonts w:hint="default" w:ascii="Times New Roman" w:hAnsi="Times New Roman" w:eastAsia="方正仿宋_GBK" w:cs="Times New Roman"/>
                <w:i w:val="0"/>
                <w:iCs w:val="0"/>
                <w:color w:val="000000"/>
                <w:sz w:val="20"/>
                <w:szCs w:val="20"/>
                <w:u w:val="none"/>
              </w:rPr>
              <w:fldChar w:fldCharType="end"/>
            </w:r>
          </w:p>
        </w:tc>
      </w:tr>
      <w:tr w14:paraId="5E553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86" w:hRule="atLeast"/>
        </w:trPr>
        <w:tc>
          <w:tcPr>
            <w:tcW w:w="26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2BD6CD">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406" w:type="pct"/>
            <w:vMerge w:val="continue"/>
            <w:tcBorders>
              <w:top w:val="single" w:color="000000" w:sz="4" w:space="0"/>
              <w:left w:val="nil"/>
              <w:bottom w:val="single" w:color="000000" w:sz="4" w:space="0"/>
              <w:right w:val="single" w:color="000000" w:sz="4" w:space="0"/>
            </w:tcBorders>
            <w:noWrap w:val="0"/>
            <w:vAlign w:val="center"/>
          </w:tcPr>
          <w:p w14:paraId="4A37207F">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9F8FA5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政府信息公开工作制度</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60A76886">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包括《中华人民共和国政府信息公开条例》，政府信息公开方面的地方性法规、自治条例、单行条例、规章，以及全国政府信息公开工作主管部门发布的法规解释性文件，原则上不包括其他制度文件</w:t>
            </w:r>
          </w:p>
        </w:tc>
        <w:tc>
          <w:tcPr>
            <w:tcW w:w="909" w:type="pct"/>
            <w:tcBorders>
              <w:top w:val="single" w:color="000000" w:sz="4" w:space="0"/>
              <w:left w:val="single" w:color="000000" w:sz="4" w:space="0"/>
              <w:bottom w:val="single" w:color="000000" w:sz="4" w:space="0"/>
              <w:right w:val="single" w:color="000000" w:sz="4" w:space="0"/>
            </w:tcBorders>
            <w:noWrap w:val="0"/>
            <w:vAlign w:val="center"/>
          </w:tcPr>
          <w:p w14:paraId="1836530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《国务院办公厅政府信息与政务公开办公室关于规范政府信息公开平台有关事项的通知》（国办公开办函〔2019〕61号）第二部分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5B9F0BB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653" w:type="pct"/>
            <w:tcBorders>
              <w:top w:val="single" w:color="000000" w:sz="4" w:space="0"/>
              <w:left w:val="single" w:color="000000" w:sz="4" w:space="0"/>
              <w:bottom w:val="single" w:color="000000" w:sz="4" w:space="0"/>
              <w:right w:val="single" w:color="000000" w:sz="4" w:space="0"/>
            </w:tcBorders>
            <w:noWrap w:val="0"/>
            <w:vAlign w:val="center"/>
          </w:tcPr>
          <w:p w14:paraId="1FA817D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3DEDA88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办公室</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4644F41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lang w:val="en-US" w:eastAsia="zh-CN"/>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"https://www.li-xian.gov.cn/zwgk/public/column/6616363?type=1&amp;action=list&amp;nav=2" </w:instrText>
            </w:r>
            <w:r>
              <w:rPr>
                <w:rFonts w:hint="default" w:ascii="Times New Roman" w:hAnsi="Times New Roman" w:eastAsia="方正仿宋_GBK" w:cs="Times New Roman"/>
                <w:i w:val="0"/>
                <w:iCs w:val="0"/>
                <w:color w:val="000000"/>
                <w:sz w:val="20"/>
                <w:szCs w:val="20"/>
                <w:u w:val="none"/>
              </w:rPr>
              <w:fldChar w:fldCharType="separate"/>
            </w:r>
            <w:r>
              <w:rPr>
                <w:rStyle w:val="6"/>
                <w:rFonts w:hint="default" w:ascii="Times New Roman" w:hAnsi="Times New Roman" w:eastAsia="方正仿宋_GBK" w:cs="Times New Roman"/>
                <w:i w:val="0"/>
                <w:iCs w:val="0"/>
                <w:sz w:val="20"/>
                <w:szCs w:val="20"/>
              </w:rPr>
              <w:t>https://www.li-xian.gov.cn/zwgk/public/column/6616363?type=1&amp;action=list&amp;nav=2</w:t>
            </w:r>
            <w:r>
              <w:rPr>
                <w:rFonts w:hint="default" w:ascii="Times New Roman" w:hAnsi="Times New Roman" w:eastAsia="方正仿宋_GBK" w:cs="Times New Roman"/>
                <w:i w:val="0"/>
                <w:iCs w:val="0"/>
                <w:color w:val="000000"/>
                <w:sz w:val="20"/>
                <w:szCs w:val="20"/>
                <w:u w:val="none"/>
              </w:rPr>
              <w:fldChar w:fldCharType="end"/>
            </w:r>
          </w:p>
        </w:tc>
      </w:tr>
      <w:tr w14:paraId="19493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44" w:hRule="atLeast"/>
        </w:trPr>
        <w:tc>
          <w:tcPr>
            <w:tcW w:w="262" w:type="pct"/>
            <w:tcBorders>
              <w:top w:val="single" w:color="000000" w:sz="4" w:space="0"/>
              <w:left w:val="single" w:color="000000" w:sz="4" w:space="0"/>
              <w:bottom w:val="single" w:color="000000" w:sz="4" w:space="0"/>
              <w:right w:val="single" w:color="000000" w:sz="4" w:space="0"/>
            </w:tcBorders>
            <w:noWrap w:val="0"/>
            <w:vAlign w:val="center"/>
          </w:tcPr>
          <w:p w14:paraId="45A60C90">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1</w:t>
            </w:r>
            <w:r>
              <w:rPr>
                <w:rFonts w:hint="eastAsia" w:ascii="Times New Roman" w:hAnsi="Times New Roman" w:eastAsia="方正仿宋_GBK" w:cs="Times New Roman"/>
                <w:snapToGrid w:val="0"/>
                <w:kern w:val="21"/>
                <w:sz w:val="20"/>
                <w:szCs w:val="20"/>
                <w:lang w:val="en-US" w:eastAsia="zh-CN" w:bidi="ar-SA"/>
              </w:rPr>
              <w:t>6</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63DF10BF">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政府网站报表</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855D24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政府网站工作年度报表</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0D117D3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包括信息发布、专栏专题、解读回应、办事服务、互动交流、安全防护、移动新媒体、创新发展等情况</w:t>
            </w:r>
          </w:p>
        </w:tc>
        <w:tc>
          <w:tcPr>
            <w:tcW w:w="909" w:type="pct"/>
            <w:tcBorders>
              <w:top w:val="single" w:color="000000" w:sz="4" w:space="0"/>
              <w:left w:val="single" w:color="000000" w:sz="4" w:space="0"/>
              <w:bottom w:val="single" w:color="000000" w:sz="4" w:space="0"/>
              <w:right w:val="single" w:color="000000" w:sz="4" w:space="0"/>
            </w:tcBorders>
            <w:noWrap w:val="0"/>
            <w:vAlign w:val="center"/>
          </w:tcPr>
          <w:p w14:paraId="515D43B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《国务院办公厅关于做好政府网站年度报表发布工作的通知》（国办函〔2018〕12号）</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6E65B5B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653" w:type="pct"/>
            <w:tcBorders>
              <w:top w:val="single" w:color="000000" w:sz="4" w:space="0"/>
              <w:left w:val="single" w:color="000000" w:sz="4" w:space="0"/>
              <w:bottom w:val="single" w:color="000000" w:sz="4" w:space="0"/>
              <w:right w:val="single" w:color="000000" w:sz="4" w:space="0"/>
            </w:tcBorders>
            <w:noWrap w:val="0"/>
            <w:vAlign w:val="center"/>
          </w:tcPr>
          <w:p w14:paraId="11AE68D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每年1月31日前发布</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7818D04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办公室</w:t>
            </w:r>
          </w:p>
        </w:tc>
        <w:tc>
          <w:tcPr>
            <w:tcW w:w="735" w:type="pct"/>
            <w:tcBorders>
              <w:top w:val="single" w:color="000000" w:sz="4" w:space="0"/>
              <w:left w:val="single" w:color="000000" w:sz="4" w:space="0"/>
              <w:bottom w:val="single" w:color="000000" w:sz="4" w:space="0"/>
              <w:right w:val="single" w:color="000000" w:sz="4" w:space="0"/>
            </w:tcBorders>
            <w:noWrap/>
            <w:vAlign w:val="center"/>
          </w:tcPr>
          <w:p w14:paraId="7187156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本单位无网站</w:t>
            </w:r>
          </w:p>
        </w:tc>
      </w:tr>
    </w:tbl>
    <w:p w14:paraId="28C8E8A9"/>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D062F1-90A0-49B8-AD2E-2FE71000A16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embedRegular r:id="rId2" w:fontKey="{DD7D9DA3-79B0-43BB-9A1F-1C828921C099}"/>
  </w:font>
  <w:font w:name="楷体">
    <w:panose1 w:val="02010609060101010101"/>
    <w:charset w:val="86"/>
    <w:family w:val="auto"/>
    <w:pitch w:val="default"/>
    <w:sig w:usb0="800002BF" w:usb1="38CF7CFA" w:usb2="00000016" w:usb3="00000000" w:csb0="00040001" w:csb1="00000000"/>
    <w:embedRegular r:id="rId3" w:fontKey="{C0EB7867-2C42-46F4-B421-41DE036F579B}"/>
  </w:font>
  <w:font w:name="方正仿宋_GBK">
    <w:panose1 w:val="03000509000000000000"/>
    <w:charset w:val="86"/>
    <w:family w:val="auto"/>
    <w:pitch w:val="default"/>
    <w:sig w:usb0="00000001" w:usb1="080E0000" w:usb2="00000000" w:usb3="00000000" w:csb0="00040000" w:csb1="00000000"/>
    <w:embedRegular r:id="rId4" w:fontKey="{B3CEB5C0-3540-4308-A36F-6A3066B8439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65DD8"/>
    <w:rsid w:val="0C385BE3"/>
    <w:rsid w:val="10497D57"/>
    <w:rsid w:val="15060835"/>
    <w:rsid w:val="18245C2B"/>
    <w:rsid w:val="19B93E61"/>
    <w:rsid w:val="20B2411E"/>
    <w:rsid w:val="289C5876"/>
    <w:rsid w:val="44FF0A98"/>
    <w:rsid w:val="504235A8"/>
    <w:rsid w:val="53E71A6F"/>
    <w:rsid w:val="6EE31255"/>
    <w:rsid w:val="73644153"/>
    <w:rsid w:val="7DED4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8"/>
      <w:szCs w:val="28"/>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FollowedHyperlink"/>
    <w:basedOn w:val="4"/>
    <w:qFormat/>
    <w:uiPriority w:val="0"/>
    <w:rPr>
      <w:color w:val="800080"/>
      <w:u w:val="single"/>
    </w:rPr>
  </w:style>
  <w:style w:type="character" w:styleId="6">
    <w:name w:val="Hyperlink"/>
    <w:basedOn w:val="4"/>
    <w:qFormat/>
    <w:uiPriority w:val="0"/>
    <w:rPr>
      <w:color w:val="0000FF"/>
      <w:u w:val="single"/>
    </w:rPr>
  </w:style>
  <w:style w:type="character" w:customStyle="1" w:styleId="7">
    <w:name w:val="font61"/>
    <w:basedOn w:val="4"/>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3350</Words>
  <Characters>5506</Characters>
  <Lines>0</Lines>
  <Paragraphs>0</Paragraphs>
  <TotalTime>6</TotalTime>
  <ScaleCrop>false</ScaleCrop>
  <LinksUpToDate>false</LinksUpToDate>
  <CharactersWithSpaces>5511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2025-12-12T06:49:00Z</dcterms:created>
  <dc:creator>work</dc:creator>
  <cp:lastModifiedBy>陈木沐</cp:lastModifiedBy>
  <dcterms:modified xsi:type="dcterms:W3CDTF">2026-01-15T07:51:24Z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eyJoZGlkIjoiNjZkY2IxY2U3NzVjM2I5YTZkNWI5MmM0OGU0MjY1YmIiLCJ1c2VySWQiOiI0MTc2MzUyMzcifQ==</vt:lpwstr>
  </property>
  <property fmtid="{D5CDD505-2E9C-101B-9397-08002B2CF9AE}" pid="4" name="ICV">
    <vt:lpwstr>B18A4733F8A14BB286C87C3A84EC5B70_13</vt:lpwstr>
  </property>
</Properties>
</file>