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67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澧县2026年“洞庭香米”产业集群</w:t>
      </w:r>
    </w:p>
    <w:p w14:paraId="682D5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“农创客”培育项目申报方案</w:t>
      </w:r>
    </w:p>
    <w:p w14:paraId="7D7E0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66F17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、“农创客”定义与申报条件</w:t>
      </w:r>
    </w:p>
    <w:p w14:paraId="78FE7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（一）“农创客”定义</w:t>
      </w:r>
    </w:p>
    <w:p w14:paraId="031EE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年龄45周岁以下，有文化、懂技术、善经营、会管理，在澧县从事水稻全产业链创业，能示范带动农民增收致富的新型农业经营主体负责人。</w:t>
      </w:r>
    </w:p>
    <w:p w14:paraId="4A00B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（二）申报主体条件</w:t>
      </w:r>
    </w:p>
    <w:p w14:paraId="49002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1.在澧县注册的农业经营主体（家庭农场、农民专业合作社、农业企业等）。</w:t>
      </w:r>
    </w:p>
    <w:p w14:paraId="1CFB0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2.项目为2026年以来新建，未重复申报同类中央、省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市县</w:t>
      </w:r>
      <w:r>
        <w:rPr>
          <w:rFonts w:hint="eastAsia" w:ascii="仿宋_GB2312" w:hAnsi="仿宋_GB2312" w:eastAsia="仿宋_GB2312" w:cs="仿宋_GB2312"/>
          <w:sz w:val="32"/>
          <w:szCs w:val="32"/>
        </w:rPr>
        <w:t>级财政补助项目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包括农机补贴、高标准农田建设补贴等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0D1C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3.从事水稻优质品种种植、育秧、烘干、仓储、初加工、品牌建设、社会化服务等相关环节。</w:t>
      </w:r>
    </w:p>
    <w:p w14:paraId="76C8F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4.法人信用良好，无违法违规、失信、农产品质量安全等不良记录。</w:t>
      </w:r>
    </w:p>
    <w:p w14:paraId="25AEE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5.自筹资金充足，中央财政资金:自筹资金≥1:3。</w:t>
      </w:r>
    </w:p>
    <w:p w14:paraId="78A95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6.经营规范、制度健全，具备固定生产经营场所，带动农户增收效果明显。</w:t>
      </w:r>
    </w:p>
    <w:p w14:paraId="6CCB6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、支持内容与奖补标准</w:t>
      </w:r>
    </w:p>
    <w:p w14:paraId="64716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（一）支持环节</w:t>
      </w:r>
    </w:p>
    <w:p w14:paraId="4EEDD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1.优质稻标准化种植、绿色防控、工厂化育秧设施建设</w:t>
      </w:r>
    </w:p>
    <w:p w14:paraId="67AB7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2.稻谷烘干、仓储保鲜、初加工设备购置与改造</w:t>
      </w:r>
    </w:p>
    <w:p w14:paraId="65F97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3.水稻品牌创建、产品认证、商标注册、包装设计、宣传推广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新消费场景打造（门店、直播等）</w:t>
      </w:r>
    </w:p>
    <w:p w14:paraId="22745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4.农机装备、农技推广、数字化管理、社会化服务能力提升</w:t>
      </w:r>
    </w:p>
    <w:p w14:paraId="288A0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休闲农业与乡村旅游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乡村文创与特色手工艺（非遗传承、乡村运营、农文旅融合等）。</w:t>
      </w:r>
    </w:p>
    <w:p w14:paraId="39754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（二）奖补标准</w:t>
      </w:r>
    </w:p>
    <w:p w14:paraId="7A165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1.中央财政资金总额：25万元</w:t>
      </w:r>
    </w:p>
    <w:p w14:paraId="2AC50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2.扶持数量：2—5个主体，避免资金分散</w:t>
      </w:r>
    </w:p>
    <w:p w14:paraId="62FDE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3.补助方式：先建后补、以奖代补、验收拨付</w:t>
      </w:r>
    </w:p>
    <w:p w14:paraId="6CBE8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4.单个主体补助额度：不超过项目总投资的25%</w:t>
      </w:r>
    </w:p>
    <w:p w14:paraId="18AF6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（三）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中央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资金严禁使用范围</w:t>
      </w:r>
    </w:p>
    <w:p w14:paraId="341EF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不得用于楼堂馆所、市政道路、农村公路建设；不得用于管理费、咨询评审费、接待费；不得用于购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买种子、化肥、农药等生产资料；不得用于发放工资福利、休闲农业等非生产性建设性支出。</w:t>
      </w:r>
    </w:p>
    <w:p w14:paraId="454A9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、申报程序</w:t>
      </w:r>
    </w:p>
    <w:p w14:paraId="2550B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（一）自愿申报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符合条件主体向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提交申报材料。</w:t>
      </w:r>
    </w:p>
    <w:p w14:paraId="36627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县局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初审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对材料真实性、合规性、完整性审核，公示无异议后盖章推荐上报。</w:t>
      </w:r>
    </w:p>
    <w:p w14:paraId="59ECB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（三）县级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联合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评审遴选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县农业农村局联合相关单位开展资格审查、现场核查、专家评审，择优选定拟扶持主体。</w:t>
      </w:r>
    </w:p>
    <w:p w14:paraId="6DC70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（四）公示立项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拟扶持名单在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官方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网站公示不少于5个工作日，无异议后正式立项实施。</w:t>
      </w:r>
    </w:p>
    <w:p w14:paraId="32676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（五）项目实施与验收</w:t>
      </w:r>
    </w:p>
    <w:p w14:paraId="7FF96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项目具体实施单位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按方案建设，留存台账、票据、影像资料。</w:t>
      </w:r>
    </w:p>
    <w:p w14:paraId="0EE81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2.完成后向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建设单位县农业农村局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农业技术推广中心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申请初验，合格后报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项目主管单位县农业农村局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验收。</w:t>
      </w:r>
    </w:p>
    <w:p w14:paraId="243ED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验收合格后按程序拨付资金，市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复核。</w:t>
      </w:r>
    </w:p>
    <w:p w14:paraId="4ECDE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、资金管理与监督</w:t>
      </w:r>
    </w:p>
    <w:p w14:paraId="04976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1.专款专用、专账核算，严格执行国库集中支付制度。</w:t>
      </w:r>
    </w:p>
    <w:p w14:paraId="2024C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2.验收合格、公示无异议后拨付资金。</w:t>
      </w:r>
    </w:p>
    <w:p w14:paraId="45A82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3.县农业农村局、财政局、纪检部门全程监督检查。</w:t>
      </w:r>
    </w:p>
    <w:p w14:paraId="45D01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4.弄虚作假、骗取资金的，全额追回，3年内不得申报涉农项目，并依法追责。</w:t>
      </w:r>
    </w:p>
    <w:p w14:paraId="7B43E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5.项目实行绩效评价，结果作为后续资金安排依据。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03D930-87D2-4B7F-B2D5-C05E385C83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C77F00E-A438-45E5-A42B-DEED3BC4EFC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0A6460C-5BE2-4D3D-98AD-A31CE837B3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A3C42"/>
    <w:rsid w:val="0316204F"/>
    <w:rsid w:val="07F421D1"/>
    <w:rsid w:val="15704718"/>
    <w:rsid w:val="1E2D5254"/>
    <w:rsid w:val="2B142701"/>
    <w:rsid w:val="2B1A6D18"/>
    <w:rsid w:val="33AA7583"/>
    <w:rsid w:val="352D27C8"/>
    <w:rsid w:val="646A3C42"/>
    <w:rsid w:val="74E4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1081</Words>
  <Characters>1116</Characters>
  <Lines>0</Lines>
  <Paragraphs>0</Paragraphs>
  <TotalTime>17</TotalTime>
  <ScaleCrop>false</ScaleCrop>
  <LinksUpToDate>false</LinksUpToDate>
  <CharactersWithSpaces>1117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2026-05-10T16:17:00Z</dcterms:created>
  <dc:creator>湘丰#凡凡13517499525</dc:creator>
  <cp:lastModifiedBy>望山重。</cp:lastModifiedBy>
  <dcterms:modified xsi:type="dcterms:W3CDTF">2026-05-14T07:20:26Z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31F00EFB9B974FB4AAFE47581A28A5CD_13</vt:lpwstr>
  </property>
  <property fmtid="{D5CDD505-2E9C-101B-9397-08002B2CF9AE}" pid="4" name="KSOTemplateDocerSaveRecord">
    <vt:lpwstr>eyJoZGlkIjoiNTQ0YWI2YTlhOGZlYzUxYjZiZTgwNzZmN2M2ZmFhMGIiLCJ1c2VySWQiOiIxNTc1NDUzOTExIn0=</vt:lpwstr>
  </property>
</Properties>
</file>