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AED" w:rsidRDefault="00881AED">
      <w:pPr>
        <w:spacing w:line="360" w:lineRule="auto"/>
        <w:ind w:firstLineChars="200" w:firstLine="720"/>
        <w:rPr>
          <w:sz w:val="36"/>
          <w:szCs w:val="36"/>
        </w:rPr>
      </w:pPr>
      <w:bookmarkStart w:id="0" w:name="_Hlk57883707"/>
    </w:p>
    <w:p w:rsidR="00881AED" w:rsidRDefault="00881AED">
      <w:pPr>
        <w:spacing w:line="360" w:lineRule="auto"/>
        <w:ind w:firstLineChars="200" w:firstLine="720"/>
        <w:rPr>
          <w:sz w:val="36"/>
          <w:szCs w:val="36"/>
        </w:rPr>
      </w:pPr>
    </w:p>
    <w:p w:rsidR="00881AED" w:rsidRDefault="006D7115">
      <w:pPr>
        <w:adjustRightInd w:val="0"/>
        <w:snapToGrid w:val="0"/>
        <w:spacing w:line="360" w:lineRule="auto"/>
        <w:jc w:val="center"/>
        <w:rPr>
          <w:bCs/>
          <w:sz w:val="72"/>
          <w:szCs w:val="72"/>
        </w:rPr>
      </w:pPr>
      <w:bookmarkStart w:id="1" w:name="_Toc7254"/>
      <w:bookmarkStart w:id="2" w:name="_Toc18794"/>
      <w:bookmarkStart w:id="3" w:name="_Toc12591"/>
      <w:bookmarkStart w:id="4" w:name="_Toc24690"/>
      <w:bookmarkStart w:id="5" w:name="_Toc11895"/>
      <w:bookmarkEnd w:id="0"/>
      <w:r>
        <w:rPr>
          <w:bCs/>
          <w:sz w:val="72"/>
          <w:szCs w:val="72"/>
        </w:rPr>
        <w:t>建设项目环境影响报告表</w:t>
      </w:r>
      <w:bookmarkEnd w:id="1"/>
      <w:bookmarkEnd w:id="2"/>
      <w:bookmarkEnd w:id="3"/>
      <w:bookmarkEnd w:id="4"/>
      <w:bookmarkEnd w:id="5"/>
    </w:p>
    <w:p w:rsidR="00881AED" w:rsidRDefault="006D7115">
      <w:pPr>
        <w:adjustRightInd w:val="0"/>
        <w:snapToGrid w:val="0"/>
        <w:spacing w:line="360" w:lineRule="auto"/>
        <w:jc w:val="center"/>
        <w:rPr>
          <w:bCs/>
          <w:sz w:val="48"/>
          <w:szCs w:val="48"/>
        </w:rPr>
      </w:pPr>
      <w:r>
        <w:rPr>
          <w:bCs/>
          <w:sz w:val="48"/>
          <w:szCs w:val="48"/>
        </w:rPr>
        <w:t>（生态影响类）</w:t>
      </w:r>
    </w:p>
    <w:p w:rsidR="00881AED" w:rsidRDefault="00881AED">
      <w:pPr>
        <w:adjustRightInd w:val="0"/>
        <w:snapToGrid w:val="0"/>
        <w:spacing w:line="360" w:lineRule="auto"/>
        <w:ind w:firstLineChars="200" w:firstLine="960"/>
        <w:rPr>
          <w:bCs/>
          <w:sz w:val="48"/>
          <w:szCs w:val="48"/>
        </w:rPr>
      </w:pPr>
    </w:p>
    <w:p w:rsidR="00881AED" w:rsidRDefault="00881AED">
      <w:pPr>
        <w:adjustRightInd w:val="0"/>
        <w:snapToGrid w:val="0"/>
        <w:spacing w:line="360" w:lineRule="auto"/>
        <w:ind w:firstLineChars="200" w:firstLine="880"/>
        <w:rPr>
          <w:kern w:val="44"/>
          <w:sz w:val="44"/>
          <w:szCs w:val="44"/>
        </w:rPr>
      </w:pPr>
      <w:bookmarkStart w:id="6" w:name="_Hlk57883728"/>
    </w:p>
    <w:p w:rsidR="00881AED" w:rsidRDefault="00881AED">
      <w:pPr>
        <w:spacing w:line="360" w:lineRule="auto"/>
        <w:ind w:firstLineChars="200" w:firstLine="1040"/>
        <w:rPr>
          <w:sz w:val="52"/>
          <w:szCs w:val="52"/>
        </w:rPr>
      </w:pPr>
    </w:p>
    <w:p w:rsidR="00881AED" w:rsidRDefault="00881AED">
      <w:pPr>
        <w:spacing w:line="360" w:lineRule="auto"/>
        <w:ind w:firstLineChars="200" w:firstLine="880"/>
        <w:rPr>
          <w:sz w:val="44"/>
          <w:szCs w:val="44"/>
        </w:rPr>
      </w:pPr>
    </w:p>
    <w:p w:rsidR="00881AED" w:rsidRDefault="00881AED">
      <w:pPr>
        <w:spacing w:line="360" w:lineRule="auto"/>
        <w:ind w:firstLineChars="200" w:firstLine="880"/>
        <w:rPr>
          <w:sz w:val="44"/>
          <w:szCs w:val="44"/>
        </w:rPr>
      </w:pPr>
    </w:p>
    <w:bookmarkEnd w:id="6"/>
    <w:p w:rsidR="00881AED" w:rsidRPr="00B84F9E" w:rsidRDefault="006D7115" w:rsidP="00B84F9E">
      <w:pPr>
        <w:adjustRightInd w:val="0"/>
        <w:snapToGrid w:val="0"/>
        <w:spacing w:line="360" w:lineRule="auto"/>
        <w:rPr>
          <w:sz w:val="32"/>
          <w:szCs w:val="32"/>
          <w:u w:val="single"/>
        </w:rPr>
      </w:pPr>
      <w:r>
        <w:rPr>
          <w:sz w:val="32"/>
          <w:szCs w:val="32"/>
        </w:rPr>
        <w:t>项目名称：</w:t>
      </w:r>
      <w:r w:rsidR="00B84F9E" w:rsidRPr="00B84F9E">
        <w:rPr>
          <w:rFonts w:hint="eastAsia"/>
          <w:sz w:val="32"/>
          <w:szCs w:val="32"/>
          <w:u w:val="single"/>
        </w:rPr>
        <w:t xml:space="preserve">  </w:t>
      </w:r>
      <w:r w:rsidR="00B84F9E">
        <w:rPr>
          <w:rFonts w:hint="eastAsia"/>
          <w:sz w:val="32"/>
          <w:szCs w:val="32"/>
          <w:u w:val="single"/>
        </w:rPr>
        <w:t xml:space="preserve">       </w:t>
      </w:r>
      <w:bookmarkStart w:id="7" w:name="OLE_LINK57"/>
      <w:r w:rsidR="00B84F9E">
        <w:rPr>
          <w:sz w:val="32"/>
          <w:szCs w:val="32"/>
          <w:u w:val="single"/>
        </w:rPr>
        <w:t>澧县松滋河堤防崩岸治理工程</w:t>
      </w:r>
      <w:bookmarkEnd w:id="7"/>
      <w:r w:rsidR="00B84F9E">
        <w:rPr>
          <w:rFonts w:hint="eastAsia"/>
          <w:sz w:val="32"/>
          <w:szCs w:val="32"/>
          <w:u w:val="single"/>
        </w:rPr>
        <w:t xml:space="preserve">        </w:t>
      </w:r>
    </w:p>
    <w:p w:rsidR="00881AED" w:rsidRPr="00B84F9E" w:rsidRDefault="006D7115" w:rsidP="00B84F9E">
      <w:pPr>
        <w:adjustRightInd w:val="0"/>
        <w:snapToGrid w:val="0"/>
        <w:spacing w:line="360" w:lineRule="auto"/>
        <w:rPr>
          <w:sz w:val="32"/>
          <w:szCs w:val="32"/>
          <w:u w:val="single"/>
        </w:rPr>
      </w:pPr>
      <w:r>
        <w:rPr>
          <w:sz w:val="32"/>
          <w:szCs w:val="32"/>
        </w:rPr>
        <w:t>建设单位（盖章）：</w:t>
      </w:r>
      <w:r w:rsidR="00B84F9E" w:rsidRPr="00B84F9E">
        <w:rPr>
          <w:rFonts w:hint="eastAsia"/>
          <w:sz w:val="32"/>
          <w:szCs w:val="32"/>
          <w:u w:val="single"/>
        </w:rPr>
        <w:t xml:space="preserve">  </w:t>
      </w:r>
      <w:r w:rsidR="00B84F9E">
        <w:rPr>
          <w:rFonts w:hint="eastAsia"/>
          <w:sz w:val="32"/>
          <w:szCs w:val="32"/>
          <w:u w:val="single"/>
        </w:rPr>
        <w:t xml:space="preserve">     </w:t>
      </w:r>
      <w:r w:rsidRPr="00B84F9E">
        <w:rPr>
          <w:sz w:val="32"/>
          <w:szCs w:val="32"/>
          <w:u w:val="single"/>
        </w:rPr>
        <w:t>澧县河湖管理站</w:t>
      </w:r>
      <w:r w:rsidR="00B84F9E">
        <w:rPr>
          <w:rFonts w:hint="eastAsia"/>
          <w:sz w:val="32"/>
          <w:szCs w:val="32"/>
          <w:u w:val="single"/>
        </w:rPr>
        <w:t xml:space="preserve">              </w:t>
      </w:r>
    </w:p>
    <w:p w:rsidR="00881AED" w:rsidRPr="00B84F9E" w:rsidRDefault="006D7115" w:rsidP="00B84F9E">
      <w:pPr>
        <w:adjustRightInd w:val="0"/>
        <w:snapToGrid w:val="0"/>
        <w:spacing w:line="360" w:lineRule="auto"/>
        <w:rPr>
          <w:sz w:val="32"/>
          <w:szCs w:val="32"/>
          <w:u w:val="single"/>
        </w:rPr>
      </w:pPr>
      <w:r>
        <w:rPr>
          <w:sz w:val="32"/>
          <w:szCs w:val="32"/>
        </w:rPr>
        <w:t>编制日期：</w:t>
      </w:r>
      <w:r w:rsidR="00B84F9E" w:rsidRPr="00B84F9E">
        <w:rPr>
          <w:rFonts w:hint="eastAsia"/>
          <w:sz w:val="32"/>
          <w:szCs w:val="32"/>
          <w:u w:val="single"/>
        </w:rPr>
        <w:t xml:space="preserve">  </w:t>
      </w:r>
      <w:r w:rsidR="00B84F9E">
        <w:rPr>
          <w:rFonts w:hint="eastAsia"/>
          <w:sz w:val="32"/>
          <w:szCs w:val="32"/>
          <w:u w:val="single"/>
        </w:rPr>
        <w:t xml:space="preserve">               </w:t>
      </w:r>
      <w:r w:rsidRPr="00B84F9E">
        <w:rPr>
          <w:sz w:val="32"/>
          <w:szCs w:val="32"/>
          <w:u w:val="single"/>
        </w:rPr>
        <w:t>202</w:t>
      </w:r>
      <w:r w:rsidRPr="00B84F9E">
        <w:rPr>
          <w:rFonts w:hint="eastAsia"/>
          <w:sz w:val="32"/>
          <w:szCs w:val="32"/>
          <w:u w:val="single"/>
        </w:rPr>
        <w:t>6</w:t>
      </w:r>
      <w:r w:rsidRPr="00B84F9E">
        <w:rPr>
          <w:sz w:val="32"/>
          <w:szCs w:val="32"/>
          <w:u w:val="single"/>
        </w:rPr>
        <w:t>年</w:t>
      </w:r>
      <w:r w:rsidR="00A02A08">
        <w:rPr>
          <w:rFonts w:hint="eastAsia"/>
          <w:sz w:val="32"/>
          <w:szCs w:val="32"/>
          <w:u w:val="single"/>
        </w:rPr>
        <w:t>6</w:t>
      </w:r>
      <w:r w:rsidRPr="00B84F9E">
        <w:rPr>
          <w:sz w:val="32"/>
          <w:szCs w:val="32"/>
          <w:u w:val="single"/>
        </w:rPr>
        <w:t>月</w:t>
      </w:r>
      <w:r w:rsidR="00B84F9E">
        <w:rPr>
          <w:rFonts w:hint="eastAsia"/>
          <w:sz w:val="32"/>
          <w:szCs w:val="32"/>
          <w:u w:val="single"/>
        </w:rPr>
        <w:t xml:space="preserve">               </w:t>
      </w:r>
    </w:p>
    <w:p w:rsidR="00881AED" w:rsidRDefault="00881AED">
      <w:pPr>
        <w:adjustRightInd w:val="0"/>
        <w:snapToGrid w:val="0"/>
        <w:spacing w:line="360" w:lineRule="auto"/>
        <w:ind w:firstLineChars="200" w:firstLine="720"/>
        <w:rPr>
          <w:sz w:val="36"/>
          <w:szCs w:val="36"/>
        </w:rPr>
      </w:pPr>
    </w:p>
    <w:p w:rsidR="00881AED" w:rsidRDefault="00881AED">
      <w:pPr>
        <w:adjustRightInd w:val="0"/>
        <w:snapToGrid w:val="0"/>
        <w:spacing w:line="360" w:lineRule="auto"/>
        <w:ind w:firstLineChars="200" w:firstLine="720"/>
        <w:rPr>
          <w:sz w:val="36"/>
          <w:szCs w:val="36"/>
        </w:rPr>
      </w:pPr>
    </w:p>
    <w:p w:rsidR="00881AED" w:rsidRDefault="006D7115">
      <w:pPr>
        <w:adjustRightInd w:val="0"/>
        <w:snapToGrid w:val="0"/>
        <w:spacing w:line="360" w:lineRule="auto"/>
        <w:ind w:firstLineChars="200" w:firstLine="720"/>
        <w:jc w:val="center"/>
        <w:rPr>
          <w:sz w:val="36"/>
          <w:szCs w:val="36"/>
        </w:rPr>
        <w:sectPr w:rsidR="00881AED">
          <w:footerReference w:type="default" r:id="rId9"/>
          <w:pgSz w:w="11906" w:h="16838"/>
          <w:pgMar w:top="1440" w:right="1531" w:bottom="1440" w:left="1803" w:header="851" w:footer="1077" w:gutter="0"/>
          <w:cols w:space="720"/>
          <w:docGrid w:linePitch="312"/>
        </w:sectPr>
      </w:pPr>
      <w:r>
        <w:rPr>
          <w:sz w:val="36"/>
          <w:szCs w:val="36"/>
        </w:rPr>
        <w:t>中华人民共和国生态环境部制</w:t>
      </w:r>
    </w:p>
    <w:p w:rsidR="00881AED" w:rsidRDefault="006D7115">
      <w:pPr>
        <w:adjustRightInd w:val="0"/>
        <w:snapToGrid w:val="0"/>
        <w:spacing w:line="360" w:lineRule="auto"/>
        <w:jc w:val="center"/>
        <w:rPr>
          <w:b/>
          <w:bCs/>
          <w:sz w:val="28"/>
          <w:szCs w:val="28"/>
        </w:rPr>
      </w:pPr>
      <w:r>
        <w:rPr>
          <w:b/>
          <w:bCs/>
          <w:sz w:val="28"/>
          <w:szCs w:val="28"/>
        </w:rPr>
        <w:lastRenderedPageBreak/>
        <w:t>目</w:t>
      </w:r>
      <w:r>
        <w:rPr>
          <w:b/>
          <w:bCs/>
          <w:sz w:val="28"/>
          <w:szCs w:val="28"/>
        </w:rPr>
        <w:t xml:space="preserve"> </w:t>
      </w:r>
      <w:r>
        <w:rPr>
          <w:b/>
          <w:bCs/>
          <w:sz w:val="28"/>
          <w:szCs w:val="28"/>
        </w:rPr>
        <w:t>录</w:t>
      </w:r>
    </w:p>
    <w:p w:rsidR="00881AED" w:rsidRDefault="006D7115">
      <w:pPr>
        <w:pStyle w:val="10"/>
        <w:tabs>
          <w:tab w:val="right" w:leader="dot" w:pos="8300"/>
        </w:tabs>
        <w:spacing w:line="360" w:lineRule="auto"/>
        <w:rPr>
          <w:noProof/>
          <w:sz w:val="24"/>
          <w:szCs w:val="32"/>
        </w:rPr>
      </w:pPr>
      <w:r>
        <w:rPr>
          <w:sz w:val="24"/>
        </w:rPr>
        <w:fldChar w:fldCharType="begin"/>
      </w:r>
      <w:r>
        <w:rPr>
          <w:sz w:val="24"/>
        </w:rPr>
        <w:instrText xml:space="preserve">TOC \o "1-1" \h \u </w:instrText>
      </w:r>
      <w:r>
        <w:rPr>
          <w:sz w:val="24"/>
        </w:rPr>
        <w:fldChar w:fldCharType="separate"/>
      </w:r>
      <w:hyperlink w:anchor="_Toc17907" w:history="1">
        <w:r>
          <w:rPr>
            <w:bCs/>
            <w:noProof/>
            <w:snapToGrid w:val="0"/>
            <w:sz w:val="24"/>
            <w:szCs w:val="36"/>
          </w:rPr>
          <w:t>一、建设项目基本情况</w:t>
        </w:r>
        <w:r>
          <w:rPr>
            <w:noProof/>
            <w:sz w:val="24"/>
            <w:szCs w:val="32"/>
          </w:rPr>
          <w:tab/>
        </w:r>
        <w:r>
          <w:rPr>
            <w:noProof/>
            <w:sz w:val="24"/>
            <w:szCs w:val="32"/>
          </w:rPr>
          <w:fldChar w:fldCharType="begin"/>
        </w:r>
        <w:r>
          <w:rPr>
            <w:noProof/>
            <w:sz w:val="24"/>
            <w:szCs w:val="32"/>
          </w:rPr>
          <w:instrText xml:space="preserve"> PAGEREF _Toc17907 \h </w:instrText>
        </w:r>
        <w:r>
          <w:rPr>
            <w:noProof/>
            <w:sz w:val="24"/>
            <w:szCs w:val="32"/>
          </w:rPr>
        </w:r>
        <w:r>
          <w:rPr>
            <w:noProof/>
            <w:sz w:val="24"/>
            <w:szCs w:val="32"/>
          </w:rPr>
          <w:fldChar w:fldCharType="separate"/>
        </w:r>
        <w:r w:rsidR="00BA458D">
          <w:rPr>
            <w:noProof/>
            <w:sz w:val="24"/>
            <w:szCs w:val="32"/>
          </w:rPr>
          <w:t>1</w:t>
        </w:r>
        <w:r>
          <w:rPr>
            <w:noProof/>
            <w:sz w:val="24"/>
            <w:szCs w:val="32"/>
          </w:rPr>
          <w:fldChar w:fldCharType="end"/>
        </w:r>
      </w:hyperlink>
    </w:p>
    <w:p w:rsidR="00881AED" w:rsidRDefault="0095276B">
      <w:pPr>
        <w:pStyle w:val="10"/>
        <w:tabs>
          <w:tab w:val="right" w:leader="dot" w:pos="8300"/>
        </w:tabs>
        <w:spacing w:line="360" w:lineRule="auto"/>
        <w:rPr>
          <w:noProof/>
          <w:sz w:val="24"/>
          <w:szCs w:val="32"/>
        </w:rPr>
      </w:pPr>
      <w:hyperlink w:anchor="_Toc25106" w:history="1">
        <w:r w:rsidR="006D7115">
          <w:rPr>
            <w:bCs/>
            <w:noProof/>
            <w:snapToGrid w:val="0"/>
            <w:sz w:val="24"/>
            <w:szCs w:val="36"/>
          </w:rPr>
          <w:t>二、建设内容</w:t>
        </w:r>
        <w:r w:rsidR="006D7115">
          <w:rPr>
            <w:noProof/>
            <w:sz w:val="24"/>
            <w:szCs w:val="32"/>
          </w:rPr>
          <w:tab/>
        </w:r>
        <w:r w:rsidR="006D7115">
          <w:rPr>
            <w:noProof/>
            <w:sz w:val="24"/>
            <w:szCs w:val="32"/>
          </w:rPr>
          <w:fldChar w:fldCharType="begin"/>
        </w:r>
        <w:r w:rsidR="006D7115">
          <w:rPr>
            <w:noProof/>
            <w:sz w:val="24"/>
            <w:szCs w:val="32"/>
          </w:rPr>
          <w:instrText xml:space="preserve"> PAGEREF _Toc25106 \h </w:instrText>
        </w:r>
        <w:r w:rsidR="006D7115">
          <w:rPr>
            <w:noProof/>
            <w:sz w:val="24"/>
            <w:szCs w:val="32"/>
          </w:rPr>
        </w:r>
        <w:r w:rsidR="006D7115">
          <w:rPr>
            <w:noProof/>
            <w:sz w:val="24"/>
            <w:szCs w:val="32"/>
          </w:rPr>
          <w:fldChar w:fldCharType="separate"/>
        </w:r>
        <w:r w:rsidR="00BA458D">
          <w:rPr>
            <w:noProof/>
            <w:sz w:val="24"/>
            <w:szCs w:val="32"/>
          </w:rPr>
          <w:t>15</w:t>
        </w:r>
        <w:r w:rsidR="006D7115">
          <w:rPr>
            <w:noProof/>
            <w:sz w:val="24"/>
            <w:szCs w:val="32"/>
          </w:rPr>
          <w:fldChar w:fldCharType="end"/>
        </w:r>
      </w:hyperlink>
    </w:p>
    <w:p w:rsidR="00881AED" w:rsidRDefault="0095276B">
      <w:pPr>
        <w:pStyle w:val="10"/>
        <w:tabs>
          <w:tab w:val="right" w:leader="dot" w:pos="8300"/>
        </w:tabs>
        <w:spacing w:line="360" w:lineRule="auto"/>
        <w:rPr>
          <w:noProof/>
          <w:sz w:val="24"/>
          <w:szCs w:val="32"/>
        </w:rPr>
      </w:pPr>
      <w:hyperlink w:anchor="_Toc21267" w:history="1">
        <w:r w:rsidR="006D7115">
          <w:rPr>
            <w:bCs/>
            <w:noProof/>
            <w:snapToGrid w:val="0"/>
            <w:sz w:val="24"/>
            <w:szCs w:val="36"/>
          </w:rPr>
          <w:t>三、生态环境现状、保护目标及评价标准</w:t>
        </w:r>
        <w:r w:rsidR="006D7115">
          <w:rPr>
            <w:noProof/>
            <w:sz w:val="24"/>
            <w:szCs w:val="32"/>
          </w:rPr>
          <w:tab/>
        </w:r>
        <w:r w:rsidR="006D7115">
          <w:rPr>
            <w:noProof/>
            <w:sz w:val="24"/>
            <w:szCs w:val="32"/>
          </w:rPr>
          <w:fldChar w:fldCharType="begin"/>
        </w:r>
        <w:r w:rsidR="006D7115">
          <w:rPr>
            <w:noProof/>
            <w:sz w:val="24"/>
            <w:szCs w:val="32"/>
          </w:rPr>
          <w:instrText xml:space="preserve"> PAGEREF _Toc21267 \h </w:instrText>
        </w:r>
        <w:r w:rsidR="006D7115">
          <w:rPr>
            <w:noProof/>
            <w:sz w:val="24"/>
            <w:szCs w:val="32"/>
          </w:rPr>
        </w:r>
        <w:r w:rsidR="006D7115">
          <w:rPr>
            <w:noProof/>
            <w:sz w:val="24"/>
            <w:szCs w:val="32"/>
          </w:rPr>
          <w:fldChar w:fldCharType="separate"/>
        </w:r>
        <w:r w:rsidR="00BA458D">
          <w:rPr>
            <w:noProof/>
            <w:sz w:val="24"/>
            <w:szCs w:val="32"/>
          </w:rPr>
          <w:t>32</w:t>
        </w:r>
        <w:r w:rsidR="006D7115">
          <w:rPr>
            <w:noProof/>
            <w:sz w:val="24"/>
            <w:szCs w:val="32"/>
          </w:rPr>
          <w:fldChar w:fldCharType="end"/>
        </w:r>
      </w:hyperlink>
    </w:p>
    <w:p w:rsidR="00881AED" w:rsidRDefault="0095276B">
      <w:pPr>
        <w:pStyle w:val="10"/>
        <w:tabs>
          <w:tab w:val="right" w:leader="dot" w:pos="8300"/>
        </w:tabs>
        <w:spacing w:line="360" w:lineRule="auto"/>
        <w:rPr>
          <w:noProof/>
          <w:sz w:val="24"/>
          <w:szCs w:val="32"/>
        </w:rPr>
      </w:pPr>
      <w:hyperlink w:anchor="_Toc16932" w:history="1">
        <w:r w:rsidR="006D7115">
          <w:rPr>
            <w:bCs/>
            <w:noProof/>
            <w:snapToGrid w:val="0"/>
            <w:sz w:val="24"/>
            <w:szCs w:val="36"/>
          </w:rPr>
          <w:t>四、生态环境影响分析</w:t>
        </w:r>
        <w:r w:rsidR="006D7115">
          <w:rPr>
            <w:noProof/>
            <w:sz w:val="24"/>
            <w:szCs w:val="32"/>
          </w:rPr>
          <w:tab/>
        </w:r>
        <w:r w:rsidR="006D7115">
          <w:rPr>
            <w:noProof/>
            <w:sz w:val="24"/>
            <w:szCs w:val="32"/>
          </w:rPr>
          <w:fldChar w:fldCharType="begin"/>
        </w:r>
        <w:r w:rsidR="006D7115">
          <w:rPr>
            <w:noProof/>
            <w:sz w:val="24"/>
            <w:szCs w:val="32"/>
          </w:rPr>
          <w:instrText xml:space="preserve"> PAGEREF _Toc16932 \h </w:instrText>
        </w:r>
        <w:r w:rsidR="006D7115">
          <w:rPr>
            <w:noProof/>
            <w:sz w:val="24"/>
            <w:szCs w:val="32"/>
          </w:rPr>
        </w:r>
        <w:r w:rsidR="006D7115">
          <w:rPr>
            <w:noProof/>
            <w:sz w:val="24"/>
            <w:szCs w:val="32"/>
          </w:rPr>
          <w:fldChar w:fldCharType="separate"/>
        </w:r>
        <w:r w:rsidR="00BA458D">
          <w:rPr>
            <w:noProof/>
            <w:sz w:val="24"/>
            <w:szCs w:val="32"/>
          </w:rPr>
          <w:t>61</w:t>
        </w:r>
        <w:r w:rsidR="006D7115">
          <w:rPr>
            <w:noProof/>
            <w:sz w:val="24"/>
            <w:szCs w:val="32"/>
          </w:rPr>
          <w:fldChar w:fldCharType="end"/>
        </w:r>
      </w:hyperlink>
    </w:p>
    <w:p w:rsidR="00881AED" w:rsidRDefault="0095276B">
      <w:pPr>
        <w:pStyle w:val="10"/>
        <w:tabs>
          <w:tab w:val="right" w:leader="dot" w:pos="8300"/>
        </w:tabs>
        <w:spacing w:line="360" w:lineRule="auto"/>
        <w:rPr>
          <w:noProof/>
          <w:sz w:val="24"/>
          <w:szCs w:val="32"/>
        </w:rPr>
      </w:pPr>
      <w:hyperlink w:anchor="_Toc14374" w:history="1">
        <w:r w:rsidR="006D7115">
          <w:rPr>
            <w:bCs/>
            <w:noProof/>
            <w:snapToGrid w:val="0"/>
            <w:sz w:val="24"/>
            <w:szCs w:val="36"/>
          </w:rPr>
          <w:t>五、主要生态环境保护措施</w:t>
        </w:r>
        <w:r w:rsidR="006D7115">
          <w:rPr>
            <w:noProof/>
            <w:sz w:val="24"/>
            <w:szCs w:val="32"/>
          </w:rPr>
          <w:tab/>
        </w:r>
        <w:r w:rsidR="006D7115">
          <w:rPr>
            <w:noProof/>
            <w:sz w:val="24"/>
            <w:szCs w:val="32"/>
          </w:rPr>
          <w:fldChar w:fldCharType="begin"/>
        </w:r>
        <w:r w:rsidR="006D7115">
          <w:rPr>
            <w:noProof/>
            <w:sz w:val="24"/>
            <w:szCs w:val="32"/>
          </w:rPr>
          <w:instrText xml:space="preserve"> PAGEREF _Toc14374 \h </w:instrText>
        </w:r>
        <w:r w:rsidR="006D7115">
          <w:rPr>
            <w:noProof/>
            <w:sz w:val="24"/>
            <w:szCs w:val="32"/>
          </w:rPr>
        </w:r>
        <w:r w:rsidR="006D7115">
          <w:rPr>
            <w:noProof/>
            <w:sz w:val="24"/>
            <w:szCs w:val="32"/>
          </w:rPr>
          <w:fldChar w:fldCharType="separate"/>
        </w:r>
        <w:r w:rsidR="00BA458D">
          <w:rPr>
            <w:noProof/>
            <w:sz w:val="24"/>
            <w:szCs w:val="32"/>
          </w:rPr>
          <w:t>79</w:t>
        </w:r>
        <w:r w:rsidR="006D7115">
          <w:rPr>
            <w:noProof/>
            <w:sz w:val="24"/>
            <w:szCs w:val="32"/>
          </w:rPr>
          <w:fldChar w:fldCharType="end"/>
        </w:r>
      </w:hyperlink>
    </w:p>
    <w:p w:rsidR="00881AED" w:rsidRDefault="0095276B">
      <w:pPr>
        <w:pStyle w:val="10"/>
        <w:tabs>
          <w:tab w:val="right" w:leader="dot" w:pos="8300"/>
        </w:tabs>
        <w:spacing w:line="360" w:lineRule="auto"/>
        <w:rPr>
          <w:noProof/>
          <w:sz w:val="24"/>
          <w:szCs w:val="32"/>
        </w:rPr>
      </w:pPr>
      <w:hyperlink w:anchor="_Toc12337" w:history="1">
        <w:r w:rsidR="006D7115">
          <w:rPr>
            <w:bCs/>
            <w:noProof/>
            <w:snapToGrid w:val="0"/>
            <w:sz w:val="24"/>
            <w:szCs w:val="36"/>
          </w:rPr>
          <w:t>六、生态环境保护措施监督检查清单</w:t>
        </w:r>
        <w:r w:rsidR="006D7115">
          <w:rPr>
            <w:noProof/>
            <w:sz w:val="24"/>
            <w:szCs w:val="32"/>
          </w:rPr>
          <w:tab/>
        </w:r>
        <w:r w:rsidR="006D7115">
          <w:rPr>
            <w:noProof/>
            <w:sz w:val="24"/>
            <w:szCs w:val="32"/>
          </w:rPr>
          <w:fldChar w:fldCharType="begin"/>
        </w:r>
        <w:r w:rsidR="006D7115">
          <w:rPr>
            <w:noProof/>
            <w:sz w:val="24"/>
            <w:szCs w:val="32"/>
          </w:rPr>
          <w:instrText xml:space="preserve"> PAGEREF _Toc12337 \h </w:instrText>
        </w:r>
        <w:r w:rsidR="006D7115">
          <w:rPr>
            <w:noProof/>
            <w:sz w:val="24"/>
            <w:szCs w:val="32"/>
          </w:rPr>
        </w:r>
        <w:r w:rsidR="006D7115">
          <w:rPr>
            <w:noProof/>
            <w:sz w:val="24"/>
            <w:szCs w:val="32"/>
          </w:rPr>
          <w:fldChar w:fldCharType="separate"/>
        </w:r>
        <w:r w:rsidR="00BA458D">
          <w:rPr>
            <w:noProof/>
            <w:sz w:val="24"/>
            <w:szCs w:val="32"/>
          </w:rPr>
          <w:t>86</w:t>
        </w:r>
        <w:r w:rsidR="006D7115">
          <w:rPr>
            <w:noProof/>
            <w:sz w:val="24"/>
            <w:szCs w:val="32"/>
          </w:rPr>
          <w:fldChar w:fldCharType="end"/>
        </w:r>
      </w:hyperlink>
    </w:p>
    <w:p w:rsidR="00881AED" w:rsidRDefault="0095276B">
      <w:pPr>
        <w:pStyle w:val="10"/>
        <w:tabs>
          <w:tab w:val="right" w:leader="dot" w:pos="8300"/>
        </w:tabs>
        <w:spacing w:line="360" w:lineRule="auto"/>
        <w:rPr>
          <w:noProof/>
        </w:rPr>
      </w:pPr>
      <w:hyperlink w:anchor="_Toc3791" w:history="1">
        <w:r w:rsidR="006D7115">
          <w:rPr>
            <w:bCs/>
            <w:noProof/>
            <w:snapToGrid w:val="0"/>
            <w:sz w:val="24"/>
            <w:szCs w:val="36"/>
          </w:rPr>
          <w:t>七、结论</w:t>
        </w:r>
        <w:r w:rsidR="006D7115">
          <w:rPr>
            <w:noProof/>
            <w:sz w:val="24"/>
            <w:szCs w:val="32"/>
          </w:rPr>
          <w:tab/>
        </w:r>
        <w:r w:rsidR="006D7115">
          <w:rPr>
            <w:noProof/>
            <w:sz w:val="24"/>
            <w:szCs w:val="32"/>
          </w:rPr>
          <w:fldChar w:fldCharType="begin"/>
        </w:r>
        <w:r w:rsidR="006D7115">
          <w:rPr>
            <w:noProof/>
            <w:sz w:val="24"/>
            <w:szCs w:val="32"/>
          </w:rPr>
          <w:instrText xml:space="preserve"> PAGEREF _Toc3791 \h </w:instrText>
        </w:r>
        <w:r w:rsidR="006D7115">
          <w:rPr>
            <w:noProof/>
            <w:sz w:val="24"/>
            <w:szCs w:val="32"/>
          </w:rPr>
        </w:r>
        <w:r w:rsidR="006D7115">
          <w:rPr>
            <w:noProof/>
            <w:sz w:val="24"/>
            <w:szCs w:val="32"/>
          </w:rPr>
          <w:fldChar w:fldCharType="separate"/>
        </w:r>
        <w:r w:rsidR="00BA458D">
          <w:rPr>
            <w:noProof/>
            <w:sz w:val="24"/>
            <w:szCs w:val="32"/>
          </w:rPr>
          <w:t>88</w:t>
        </w:r>
        <w:r w:rsidR="006D7115">
          <w:rPr>
            <w:noProof/>
            <w:sz w:val="24"/>
            <w:szCs w:val="32"/>
          </w:rPr>
          <w:fldChar w:fldCharType="end"/>
        </w:r>
      </w:hyperlink>
    </w:p>
    <w:p w:rsidR="00881AED" w:rsidRDefault="006D7115">
      <w:pPr>
        <w:pStyle w:val="a7"/>
        <w:spacing w:before="0" w:beforeAutospacing="0" w:after="0" w:afterAutospacing="0" w:line="360" w:lineRule="auto"/>
        <w:ind w:firstLineChars="200" w:firstLine="480"/>
        <w:jc w:val="both"/>
        <w:rPr>
          <w:rFonts w:ascii="Times New Roman" w:hAnsi="Times New Roman"/>
          <w:b/>
          <w:bCs/>
          <w:snapToGrid w:val="0"/>
          <w:sz w:val="28"/>
          <w:szCs w:val="28"/>
        </w:rPr>
        <w:sectPr w:rsidR="00881AED">
          <w:footerReference w:type="default" r:id="rId10"/>
          <w:pgSz w:w="11906" w:h="16838"/>
          <w:pgMar w:top="1440" w:right="1803" w:bottom="1440" w:left="1803" w:header="851" w:footer="1077" w:gutter="0"/>
          <w:pgNumType w:start="1"/>
          <w:cols w:space="720"/>
          <w:docGrid w:linePitch="312"/>
        </w:sectPr>
      </w:pPr>
      <w:r>
        <w:rPr>
          <w:rFonts w:ascii="Times New Roman" w:hAnsi="Times New Roman"/>
        </w:rPr>
        <w:fldChar w:fldCharType="end"/>
      </w:r>
    </w:p>
    <w:p w:rsidR="00881AED" w:rsidRDefault="006D7115">
      <w:pPr>
        <w:pStyle w:val="a7"/>
        <w:spacing w:before="0" w:beforeAutospacing="0" w:after="0" w:afterAutospacing="0" w:line="360" w:lineRule="auto"/>
        <w:outlineLvl w:val="0"/>
        <w:rPr>
          <w:rFonts w:ascii="Times New Roman" w:hAnsi="Times New Roman"/>
          <w:b/>
          <w:bCs/>
          <w:snapToGrid w:val="0"/>
          <w:sz w:val="28"/>
          <w:szCs w:val="28"/>
        </w:rPr>
      </w:pPr>
      <w:bookmarkStart w:id="8" w:name="_Toc17907"/>
      <w:r>
        <w:rPr>
          <w:rFonts w:ascii="Times New Roman" w:hAnsi="Times New Roman"/>
          <w:b/>
          <w:bCs/>
          <w:snapToGrid w:val="0"/>
          <w:sz w:val="28"/>
          <w:szCs w:val="28"/>
        </w:rPr>
        <w:lastRenderedPageBreak/>
        <w:t>一、建设项目基本情况</w:t>
      </w:r>
      <w:bookmarkEnd w:id="8"/>
    </w:p>
    <w:tbl>
      <w:tblPr>
        <w:tblW w:w="4971"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9"/>
        <w:gridCol w:w="2182"/>
        <w:gridCol w:w="228"/>
        <w:gridCol w:w="1699"/>
        <w:gridCol w:w="109"/>
        <w:gridCol w:w="2341"/>
      </w:tblGrid>
      <w:tr w:rsidR="00881AED" w:rsidTr="00AE763A">
        <w:trPr>
          <w:trHeight w:val="362"/>
        </w:trPr>
        <w:tc>
          <w:tcPr>
            <w:tcW w:w="1038" w:type="pct"/>
            <w:tcMar>
              <w:top w:w="16" w:type="dxa"/>
              <w:left w:w="16" w:type="dxa"/>
              <w:right w:w="16" w:type="dxa"/>
            </w:tcMar>
            <w:vAlign w:val="center"/>
          </w:tcPr>
          <w:p w:rsidR="00881AED" w:rsidRDefault="006D7115">
            <w:pPr>
              <w:pStyle w:val="a7"/>
              <w:spacing w:before="0" w:beforeAutospacing="0" w:after="0" w:afterAutospacing="0"/>
              <w:jc w:val="center"/>
              <w:rPr>
                <w:rFonts w:ascii="Times New Roman" w:hAnsi="Times New Roman"/>
                <w:snapToGrid w:val="0"/>
                <w:sz w:val="21"/>
                <w:szCs w:val="21"/>
              </w:rPr>
            </w:pPr>
            <w:r>
              <w:rPr>
                <w:rFonts w:ascii="Times New Roman" w:hAnsi="Times New Roman"/>
                <w:snapToGrid w:val="0"/>
                <w:sz w:val="21"/>
                <w:szCs w:val="21"/>
              </w:rPr>
              <w:t>建设项目名称</w:t>
            </w:r>
          </w:p>
        </w:tc>
        <w:tc>
          <w:tcPr>
            <w:tcW w:w="3962" w:type="pct"/>
            <w:gridSpan w:val="5"/>
            <w:vAlign w:val="center"/>
          </w:tcPr>
          <w:p w:rsidR="00881AED" w:rsidRPr="00C901F4" w:rsidRDefault="00B84F9E">
            <w:pPr>
              <w:pStyle w:val="a7"/>
              <w:spacing w:before="0" w:beforeAutospacing="0" w:after="0" w:afterAutospacing="0"/>
              <w:jc w:val="center"/>
              <w:rPr>
                <w:rFonts w:ascii="Times New Roman" w:hAnsi="Times New Roman"/>
                <w:snapToGrid w:val="0"/>
                <w:sz w:val="21"/>
                <w:szCs w:val="21"/>
              </w:rPr>
            </w:pPr>
            <w:r w:rsidRPr="00C901F4">
              <w:rPr>
                <w:rFonts w:ascii="Times New Roman" w:hAnsi="Times New Roman"/>
                <w:snapToGrid w:val="0"/>
                <w:sz w:val="21"/>
                <w:szCs w:val="21"/>
              </w:rPr>
              <w:t>澧县松滋河堤防崩岸治理工程</w:t>
            </w:r>
          </w:p>
        </w:tc>
      </w:tr>
      <w:tr w:rsidR="00881AED" w:rsidTr="00AE763A">
        <w:trPr>
          <w:trHeight w:val="355"/>
        </w:trPr>
        <w:tc>
          <w:tcPr>
            <w:tcW w:w="1038" w:type="pct"/>
            <w:tcMar>
              <w:top w:w="16" w:type="dxa"/>
              <w:left w:w="16" w:type="dxa"/>
              <w:right w:w="16" w:type="dxa"/>
            </w:tcMar>
            <w:vAlign w:val="center"/>
          </w:tcPr>
          <w:p w:rsidR="00881AED" w:rsidRDefault="006D7115">
            <w:pPr>
              <w:pStyle w:val="a7"/>
              <w:spacing w:before="0" w:beforeAutospacing="0" w:after="0" w:afterAutospacing="0"/>
              <w:jc w:val="center"/>
              <w:rPr>
                <w:rFonts w:ascii="Times New Roman" w:hAnsi="Times New Roman"/>
                <w:snapToGrid w:val="0"/>
                <w:sz w:val="21"/>
                <w:szCs w:val="21"/>
              </w:rPr>
            </w:pPr>
            <w:r>
              <w:rPr>
                <w:rFonts w:ascii="Times New Roman" w:hAnsi="Times New Roman"/>
                <w:snapToGrid w:val="0"/>
                <w:sz w:val="21"/>
                <w:szCs w:val="21"/>
              </w:rPr>
              <w:t>项目代码</w:t>
            </w:r>
          </w:p>
        </w:tc>
        <w:tc>
          <w:tcPr>
            <w:tcW w:w="3962" w:type="pct"/>
            <w:gridSpan w:val="5"/>
            <w:vAlign w:val="center"/>
          </w:tcPr>
          <w:p w:rsidR="00881AED" w:rsidRPr="00C901F4" w:rsidRDefault="00DD4347">
            <w:pPr>
              <w:pStyle w:val="a7"/>
              <w:spacing w:before="0" w:beforeAutospacing="0" w:after="0" w:afterAutospacing="0"/>
              <w:jc w:val="center"/>
              <w:rPr>
                <w:rFonts w:ascii="Times New Roman" w:hAnsi="Times New Roman"/>
                <w:snapToGrid w:val="0"/>
                <w:sz w:val="21"/>
                <w:szCs w:val="21"/>
              </w:rPr>
            </w:pPr>
            <w:r w:rsidRPr="00C901F4">
              <w:rPr>
                <w:rFonts w:ascii="Times New Roman" w:hAnsi="Times New Roman"/>
                <w:snapToGrid w:val="0"/>
                <w:sz w:val="21"/>
                <w:szCs w:val="21"/>
              </w:rPr>
              <w:t>2602-430723-04-01-440461</w:t>
            </w:r>
          </w:p>
        </w:tc>
      </w:tr>
      <w:tr w:rsidR="00881AED" w:rsidTr="00AE763A">
        <w:trPr>
          <w:trHeight w:val="362"/>
        </w:trPr>
        <w:tc>
          <w:tcPr>
            <w:tcW w:w="1038" w:type="pct"/>
            <w:tcMar>
              <w:top w:w="16" w:type="dxa"/>
              <w:left w:w="16" w:type="dxa"/>
              <w:right w:w="16" w:type="dxa"/>
            </w:tcMar>
            <w:vAlign w:val="center"/>
          </w:tcPr>
          <w:p w:rsidR="00881AED" w:rsidRDefault="006D7115">
            <w:pPr>
              <w:pStyle w:val="a7"/>
              <w:spacing w:before="0" w:beforeAutospacing="0" w:after="0" w:afterAutospacing="0"/>
              <w:jc w:val="center"/>
              <w:rPr>
                <w:rFonts w:ascii="Times New Roman" w:hAnsi="Times New Roman"/>
                <w:snapToGrid w:val="0"/>
                <w:sz w:val="21"/>
                <w:szCs w:val="21"/>
              </w:rPr>
            </w:pPr>
            <w:r>
              <w:rPr>
                <w:rFonts w:ascii="Times New Roman" w:hAnsi="Times New Roman"/>
                <w:snapToGrid w:val="0"/>
                <w:sz w:val="21"/>
                <w:szCs w:val="21"/>
              </w:rPr>
              <w:t>建设单位联系人</w:t>
            </w:r>
          </w:p>
        </w:tc>
        <w:tc>
          <w:tcPr>
            <w:tcW w:w="1318" w:type="pct"/>
            <w:vAlign w:val="center"/>
          </w:tcPr>
          <w:p w:rsidR="00881AED" w:rsidRPr="00C901F4" w:rsidRDefault="006E53DB">
            <w:pPr>
              <w:pStyle w:val="a7"/>
              <w:spacing w:before="0" w:beforeAutospacing="0" w:after="0" w:afterAutospacing="0"/>
              <w:jc w:val="center"/>
              <w:rPr>
                <w:rFonts w:ascii="Times New Roman" w:hAnsi="Times New Roman"/>
                <w:snapToGrid w:val="0"/>
                <w:sz w:val="21"/>
                <w:szCs w:val="21"/>
              </w:rPr>
            </w:pPr>
            <w:r w:rsidRPr="00C901F4">
              <w:rPr>
                <w:rFonts w:ascii="Times New Roman" w:hAnsi="Times New Roman" w:hint="eastAsia"/>
                <w:snapToGrid w:val="0"/>
                <w:sz w:val="21"/>
                <w:szCs w:val="21"/>
              </w:rPr>
              <w:t>罗德兵</w:t>
            </w:r>
          </w:p>
        </w:tc>
        <w:tc>
          <w:tcPr>
            <w:tcW w:w="1230" w:type="pct"/>
            <w:gridSpan w:val="3"/>
            <w:vAlign w:val="center"/>
          </w:tcPr>
          <w:p w:rsidR="00881AED" w:rsidRPr="00C901F4" w:rsidRDefault="006D7115">
            <w:pPr>
              <w:pStyle w:val="a7"/>
              <w:spacing w:before="0" w:beforeAutospacing="0" w:after="0" w:afterAutospacing="0"/>
              <w:jc w:val="center"/>
              <w:rPr>
                <w:rFonts w:ascii="Times New Roman" w:hAnsi="Times New Roman"/>
                <w:snapToGrid w:val="0"/>
                <w:sz w:val="21"/>
                <w:szCs w:val="21"/>
              </w:rPr>
            </w:pPr>
            <w:r w:rsidRPr="00C901F4">
              <w:rPr>
                <w:rFonts w:ascii="Times New Roman" w:hAnsi="Times New Roman"/>
                <w:snapToGrid w:val="0"/>
                <w:sz w:val="21"/>
                <w:szCs w:val="21"/>
              </w:rPr>
              <w:t>联系方式</w:t>
            </w:r>
          </w:p>
        </w:tc>
        <w:tc>
          <w:tcPr>
            <w:tcW w:w="1414" w:type="pct"/>
            <w:vAlign w:val="center"/>
          </w:tcPr>
          <w:p w:rsidR="00881AED" w:rsidRPr="00C901F4" w:rsidRDefault="00881AED">
            <w:pPr>
              <w:pStyle w:val="a7"/>
              <w:spacing w:before="0" w:beforeAutospacing="0" w:after="0" w:afterAutospacing="0"/>
              <w:jc w:val="center"/>
              <w:rPr>
                <w:rFonts w:ascii="Times New Roman" w:hAnsi="Times New Roman"/>
                <w:snapToGrid w:val="0"/>
                <w:sz w:val="21"/>
                <w:szCs w:val="21"/>
              </w:rPr>
            </w:pPr>
            <w:bookmarkStart w:id="9" w:name="_GoBack"/>
            <w:bookmarkEnd w:id="9"/>
          </w:p>
        </w:tc>
      </w:tr>
      <w:tr w:rsidR="00881AED" w:rsidTr="00AE763A">
        <w:trPr>
          <w:trHeight w:val="362"/>
        </w:trPr>
        <w:tc>
          <w:tcPr>
            <w:tcW w:w="1038" w:type="pct"/>
            <w:tcMar>
              <w:top w:w="16" w:type="dxa"/>
              <w:left w:w="16" w:type="dxa"/>
              <w:right w:w="16" w:type="dxa"/>
            </w:tcMar>
            <w:vAlign w:val="center"/>
          </w:tcPr>
          <w:p w:rsidR="00881AED" w:rsidRDefault="006D7115">
            <w:pPr>
              <w:pStyle w:val="a7"/>
              <w:spacing w:before="0" w:beforeAutospacing="0" w:after="0" w:afterAutospacing="0"/>
              <w:jc w:val="center"/>
              <w:rPr>
                <w:rFonts w:ascii="Times New Roman" w:hAnsi="Times New Roman"/>
                <w:snapToGrid w:val="0"/>
                <w:sz w:val="21"/>
                <w:szCs w:val="21"/>
              </w:rPr>
            </w:pPr>
            <w:r>
              <w:rPr>
                <w:rFonts w:ascii="Times New Roman" w:hAnsi="Times New Roman"/>
                <w:snapToGrid w:val="0"/>
                <w:sz w:val="21"/>
                <w:szCs w:val="21"/>
              </w:rPr>
              <w:t>建设地点</w:t>
            </w:r>
          </w:p>
        </w:tc>
        <w:tc>
          <w:tcPr>
            <w:tcW w:w="3962" w:type="pct"/>
            <w:gridSpan w:val="5"/>
            <w:vAlign w:val="center"/>
          </w:tcPr>
          <w:p w:rsidR="00881AED" w:rsidRPr="00C901F4" w:rsidRDefault="006D7115">
            <w:pPr>
              <w:pStyle w:val="a7"/>
              <w:spacing w:before="0" w:beforeAutospacing="0" w:after="0" w:afterAutospacing="0"/>
              <w:jc w:val="center"/>
              <w:rPr>
                <w:rFonts w:ascii="Times New Roman" w:hAnsi="Times New Roman"/>
                <w:snapToGrid w:val="0"/>
                <w:sz w:val="21"/>
                <w:szCs w:val="21"/>
              </w:rPr>
            </w:pPr>
            <w:r w:rsidRPr="00C901F4">
              <w:rPr>
                <w:rFonts w:ascii="Times New Roman" w:hAnsi="Times New Roman"/>
                <w:snapToGrid w:val="0"/>
                <w:sz w:val="21"/>
                <w:szCs w:val="21"/>
              </w:rPr>
              <w:t>湖南省常德市</w:t>
            </w:r>
            <w:r w:rsidR="00DD4347" w:rsidRPr="00C901F4">
              <w:rPr>
                <w:rFonts w:ascii="Times New Roman" w:hAnsi="Times New Roman" w:hint="eastAsia"/>
                <w:snapToGrid w:val="0"/>
                <w:sz w:val="21"/>
                <w:szCs w:val="21"/>
              </w:rPr>
              <w:t>澧县</w:t>
            </w:r>
            <w:r w:rsidR="00FF36D4" w:rsidRPr="00C901F4">
              <w:rPr>
                <w:rFonts w:ascii="Times New Roman" w:hAnsi="Times New Roman" w:hint="eastAsia"/>
                <w:snapToGrid w:val="0"/>
                <w:sz w:val="21"/>
                <w:szCs w:val="21"/>
              </w:rPr>
              <w:t>小渡口镇</w:t>
            </w:r>
            <w:r w:rsidR="00FF36D4" w:rsidRPr="00C901F4">
              <w:rPr>
                <w:rFonts w:ascii="Times New Roman" w:hAnsi="Times New Roman"/>
                <w:snapToGrid w:val="0"/>
                <w:sz w:val="21"/>
                <w:szCs w:val="21"/>
              </w:rPr>
              <w:t>九</w:t>
            </w:r>
            <w:proofErr w:type="gramStart"/>
            <w:r w:rsidR="00FF36D4" w:rsidRPr="00C901F4">
              <w:rPr>
                <w:rFonts w:ascii="Times New Roman" w:hAnsi="Times New Roman"/>
                <w:snapToGrid w:val="0"/>
                <w:sz w:val="21"/>
                <w:szCs w:val="21"/>
              </w:rPr>
              <w:t>垸</w:t>
            </w:r>
            <w:proofErr w:type="gramEnd"/>
            <w:r w:rsidR="00FF36D4" w:rsidRPr="00C901F4">
              <w:rPr>
                <w:rFonts w:ascii="Times New Roman" w:hAnsi="Times New Roman" w:hint="eastAsia"/>
                <w:snapToGrid w:val="0"/>
                <w:sz w:val="21"/>
                <w:szCs w:val="21"/>
              </w:rPr>
              <w:t>大堤、官</w:t>
            </w:r>
            <w:proofErr w:type="gramStart"/>
            <w:r w:rsidR="00FF36D4" w:rsidRPr="00C901F4">
              <w:rPr>
                <w:rFonts w:ascii="Times New Roman" w:hAnsi="Times New Roman" w:hint="eastAsia"/>
                <w:snapToGrid w:val="0"/>
                <w:sz w:val="21"/>
                <w:szCs w:val="21"/>
              </w:rPr>
              <w:t>垸</w:t>
            </w:r>
            <w:proofErr w:type="gramEnd"/>
            <w:r w:rsidR="00FF36D4" w:rsidRPr="00C901F4">
              <w:rPr>
                <w:rFonts w:ascii="Times New Roman" w:hAnsi="Times New Roman" w:hint="eastAsia"/>
                <w:snapToGrid w:val="0"/>
                <w:sz w:val="21"/>
                <w:szCs w:val="21"/>
              </w:rPr>
              <w:t>镇西官</w:t>
            </w:r>
            <w:proofErr w:type="gramStart"/>
            <w:r w:rsidR="00FF36D4" w:rsidRPr="00C901F4">
              <w:rPr>
                <w:rFonts w:ascii="Times New Roman" w:hAnsi="Times New Roman" w:hint="eastAsia"/>
                <w:snapToGrid w:val="0"/>
                <w:sz w:val="21"/>
                <w:szCs w:val="21"/>
              </w:rPr>
              <w:t>垸</w:t>
            </w:r>
            <w:proofErr w:type="gramEnd"/>
            <w:r w:rsidR="00FF36D4" w:rsidRPr="00C901F4">
              <w:rPr>
                <w:rFonts w:ascii="Times New Roman" w:hAnsi="Times New Roman"/>
                <w:snapToGrid w:val="0"/>
                <w:sz w:val="21"/>
                <w:szCs w:val="21"/>
              </w:rPr>
              <w:t>大堤</w:t>
            </w:r>
          </w:p>
        </w:tc>
      </w:tr>
      <w:tr w:rsidR="00881AED" w:rsidTr="00AE763A">
        <w:trPr>
          <w:trHeight w:val="355"/>
        </w:trPr>
        <w:tc>
          <w:tcPr>
            <w:tcW w:w="1038" w:type="pct"/>
            <w:tcMar>
              <w:top w:w="16" w:type="dxa"/>
              <w:left w:w="16" w:type="dxa"/>
              <w:right w:w="16" w:type="dxa"/>
            </w:tcMar>
            <w:vAlign w:val="center"/>
          </w:tcPr>
          <w:p w:rsidR="00881AED" w:rsidRDefault="006D7115">
            <w:pPr>
              <w:pStyle w:val="a7"/>
              <w:spacing w:before="0" w:beforeAutospacing="0" w:after="0" w:afterAutospacing="0"/>
              <w:jc w:val="center"/>
              <w:rPr>
                <w:rFonts w:ascii="Times New Roman" w:hAnsi="Times New Roman"/>
                <w:snapToGrid w:val="0"/>
                <w:sz w:val="21"/>
                <w:szCs w:val="21"/>
              </w:rPr>
            </w:pPr>
            <w:r>
              <w:rPr>
                <w:rFonts w:ascii="Times New Roman" w:hAnsi="Times New Roman"/>
                <w:snapToGrid w:val="0"/>
                <w:sz w:val="21"/>
                <w:szCs w:val="21"/>
              </w:rPr>
              <w:t>地理坐标</w:t>
            </w:r>
          </w:p>
        </w:tc>
        <w:tc>
          <w:tcPr>
            <w:tcW w:w="3962" w:type="pct"/>
            <w:gridSpan w:val="5"/>
            <w:vAlign w:val="center"/>
          </w:tcPr>
          <w:p w:rsidR="006F7369" w:rsidRPr="00D43CEB" w:rsidRDefault="006F7369" w:rsidP="00CA3563">
            <w:pPr>
              <w:pStyle w:val="a7"/>
              <w:spacing w:before="0" w:beforeAutospacing="0" w:after="0" w:afterAutospacing="0"/>
              <w:jc w:val="center"/>
              <w:rPr>
                <w:rFonts w:ascii="Times New Roman" w:hAnsi="Times New Roman"/>
                <w:b/>
                <w:snapToGrid w:val="0"/>
                <w:sz w:val="21"/>
                <w:szCs w:val="21"/>
              </w:rPr>
            </w:pPr>
            <w:r w:rsidRPr="00D43CEB">
              <w:rPr>
                <w:rFonts w:ascii="Times New Roman" w:hAnsi="Times New Roman" w:hint="eastAsia"/>
                <w:b/>
                <w:snapToGrid w:val="0"/>
                <w:sz w:val="21"/>
                <w:szCs w:val="21"/>
              </w:rPr>
              <w:t>九</w:t>
            </w:r>
            <w:proofErr w:type="gramStart"/>
            <w:r w:rsidRPr="00D43CEB">
              <w:rPr>
                <w:rFonts w:ascii="Times New Roman" w:hAnsi="Times New Roman" w:hint="eastAsia"/>
                <w:b/>
                <w:snapToGrid w:val="0"/>
                <w:sz w:val="21"/>
                <w:szCs w:val="21"/>
              </w:rPr>
              <w:t>垸</w:t>
            </w:r>
            <w:proofErr w:type="gramEnd"/>
            <w:r w:rsidR="007A499B" w:rsidRPr="00D43CEB">
              <w:rPr>
                <w:rFonts w:ascii="Times New Roman" w:hAnsi="Times New Roman" w:hint="eastAsia"/>
                <w:b/>
                <w:snapToGrid w:val="0"/>
                <w:sz w:val="21"/>
                <w:szCs w:val="21"/>
              </w:rPr>
              <w:t>大堤</w:t>
            </w:r>
          </w:p>
          <w:p w:rsidR="006F7369" w:rsidRPr="00D43CEB" w:rsidRDefault="006F7369" w:rsidP="00CA3563">
            <w:pPr>
              <w:pStyle w:val="a7"/>
              <w:spacing w:before="0" w:beforeAutospacing="0" w:after="0" w:afterAutospacing="0"/>
              <w:jc w:val="both"/>
              <w:rPr>
                <w:rFonts w:ascii="Times New Roman" w:hAnsi="Times New Roman"/>
                <w:snapToGrid w:val="0"/>
                <w:sz w:val="21"/>
                <w:szCs w:val="21"/>
              </w:rPr>
            </w:pPr>
            <w:r w:rsidRPr="00D43CEB">
              <w:rPr>
                <w:rFonts w:ascii="Times New Roman" w:hAnsi="Times New Roman"/>
                <w:snapToGrid w:val="0"/>
                <w:sz w:val="21"/>
                <w:szCs w:val="21"/>
              </w:rPr>
              <w:t>下东湾堤段：起点（</w:t>
            </w:r>
            <w:r w:rsidRPr="00D43CEB">
              <w:rPr>
                <w:rFonts w:ascii="Times New Roman" w:hAnsi="Times New Roman"/>
                <w:snapToGrid w:val="0"/>
                <w:sz w:val="21"/>
                <w:szCs w:val="21"/>
              </w:rPr>
              <w:t>K1+040</w:t>
            </w:r>
            <w:r w:rsidRPr="00D43CEB">
              <w:rPr>
                <w:rFonts w:ascii="Times New Roman" w:hAnsi="Times New Roman"/>
                <w:snapToGrid w:val="0"/>
                <w:sz w:val="21"/>
                <w:szCs w:val="21"/>
              </w:rPr>
              <w:t>）：</w:t>
            </w:r>
            <w:r w:rsidR="00353E05" w:rsidRPr="00D43CEB">
              <w:rPr>
                <w:rFonts w:ascii="Times New Roman" w:hAnsi="Times New Roman"/>
                <w:snapToGrid w:val="0"/>
                <w:sz w:val="21"/>
                <w:szCs w:val="21"/>
              </w:rPr>
              <w:t>111°59′43.526″</w:t>
            </w:r>
            <w:r w:rsidR="001F31D0" w:rsidRPr="00D43CEB">
              <w:rPr>
                <w:rFonts w:ascii="Times New Roman" w:hAnsi="Times New Roman"/>
                <w:snapToGrid w:val="0"/>
                <w:sz w:val="21"/>
                <w:szCs w:val="21"/>
              </w:rPr>
              <w:t>，</w:t>
            </w:r>
            <w:r w:rsidR="00353E05" w:rsidRPr="00D43CEB">
              <w:rPr>
                <w:rFonts w:ascii="Times New Roman" w:hAnsi="Times New Roman"/>
                <w:snapToGrid w:val="0"/>
                <w:sz w:val="21"/>
                <w:szCs w:val="21"/>
              </w:rPr>
              <w:t>29°34′55.544″</w:t>
            </w:r>
          </w:p>
          <w:p w:rsidR="006F7369" w:rsidRPr="00D43CEB" w:rsidRDefault="006F7369" w:rsidP="00CA3563">
            <w:pPr>
              <w:pStyle w:val="a7"/>
              <w:spacing w:before="0" w:beforeAutospacing="0" w:after="0" w:afterAutospacing="0"/>
              <w:jc w:val="both"/>
              <w:rPr>
                <w:rFonts w:ascii="Times New Roman" w:hAnsi="Times New Roman"/>
                <w:snapToGrid w:val="0"/>
                <w:sz w:val="21"/>
                <w:szCs w:val="21"/>
              </w:rPr>
            </w:pPr>
            <w:r w:rsidRPr="00D43CEB">
              <w:rPr>
                <w:rFonts w:ascii="Times New Roman" w:hAnsi="Times New Roman"/>
                <w:snapToGrid w:val="0"/>
                <w:sz w:val="21"/>
                <w:szCs w:val="21"/>
              </w:rPr>
              <w:t xml:space="preserve">         </w:t>
            </w:r>
            <w:r w:rsidR="00CA3563" w:rsidRPr="00D43CEB">
              <w:rPr>
                <w:rFonts w:ascii="Times New Roman" w:hAnsi="Times New Roman"/>
                <w:snapToGrid w:val="0"/>
                <w:sz w:val="21"/>
                <w:szCs w:val="21"/>
              </w:rPr>
              <w:t xml:space="preserve"> </w:t>
            </w:r>
            <w:r w:rsidRPr="00D43CEB">
              <w:rPr>
                <w:rFonts w:ascii="Times New Roman" w:hAnsi="Times New Roman"/>
                <w:snapToGrid w:val="0"/>
                <w:sz w:val="21"/>
                <w:szCs w:val="21"/>
              </w:rPr>
              <w:t xml:space="preserve"> </w:t>
            </w:r>
            <w:r w:rsidR="00CA3563" w:rsidRPr="00D43CEB">
              <w:rPr>
                <w:rFonts w:ascii="Times New Roman" w:hAnsi="Times New Roman"/>
                <w:snapToGrid w:val="0"/>
                <w:sz w:val="21"/>
                <w:szCs w:val="21"/>
              </w:rPr>
              <w:t xml:space="preserve"> </w:t>
            </w:r>
            <w:r w:rsidRPr="00D43CEB">
              <w:rPr>
                <w:rFonts w:ascii="Times New Roman" w:hAnsi="Times New Roman"/>
                <w:snapToGrid w:val="0"/>
                <w:sz w:val="21"/>
                <w:szCs w:val="21"/>
              </w:rPr>
              <w:t>终点（</w:t>
            </w:r>
            <w:r w:rsidRPr="00D43CEB">
              <w:rPr>
                <w:rFonts w:ascii="Times New Roman" w:hAnsi="Times New Roman"/>
                <w:snapToGrid w:val="0"/>
                <w:sz w:val="21"/>
                <w:szCs w:val="21"/>
              </w:rPr>
              <w:t>K2+080</w:t>
            </w:r>
            <w:r w:rsidRPr="00D43CEB">
              <w:rPr>
                <w:rFonts w:ascii="Times New Roman" w:hAnsi="Times New Roman"/>
                <w:snapToGrid w:val="0"/>
                <w:sz w:val="21"/>
                <w:szCs w:val="21"/>
              </w:rPr>
              <w:t>）：</w:t>
            </w:r>
            <w:r w:rsidR="00AB4A3A" w:rsidRPr="00D43CEB">
              <w:rPr>
                <w:rFonts w:ascii="Times New Roman" w:hAnsi="Times New Roman"/>
                <w:snapToGrid w:val="0"/>
                <w:sz w:val="21"/>
                <w:szCs w:val="21"/>
              </w:rPr>
              <w:t>112°0′0.413″</w:t>
            </w:r>
            <w:r w:rsidR="001F31D0" w:rsidRPr="00D43CEB">
              <w:rPr>
                <w:rFonts w:ascii="Times New Roman" w:hAnsi="Times New Roman"/>
                <w:snapToGrid w:val="0"/>
                <w:sz w:val="21"/>
                <w:szCs w:val="21"/>
              </w:rPr>
              <w:t>，</w:t>
            </w:r>
            <w:r w:rsidR="00AB4A3A" w:rsidRPr="00D43CEB">
              <w:rPr>
                <w:rFonts w:ascii="Times New Roman" w:hAnsi="Times New Roman"/>
                <w:snapToGrid w:val="0"/>
                <w:sz w:val="21"/>
                <w:szCs w:val="21"/>
              </w:rPr>
              <w:t>29°34′25.369″</w:t>
            </w:r>
          </w:p>
          <w:p w:rsidR="006F7369" w:rsidRPr="00D43CEB" w:rsidRDefault="006F7369" w:rsidP="00CA3563">
            <w:pPr>
              <w:pStyle w:val="a7"/>
              <w:spacing w:before="0" w:beforeAutospacing="0" w:after="0" w:afterAutospacing="0"/>
              <w:jc w:val="both"/>
              <w:rPr>
                <w:rFonts w:ascii="Times New Roman" w:hAnsi="Times New Roman"/>
                <w:snapToGrid w:val="0"/>
                <w:sz w:val="21"/>
                <w:szCs w:val="21"/>
              </w:rPr>
            </w:pPr>
            <w:proofErr w:type="gramStart"/>
            <w:r w:rsidRPr="00D43CEB">
              <w:rPr>
                <w:rFonts w:ascii="Times New Roman" w:hAnsi="Times New Roman"/>
                <w:snapToGrid w:val="0"/>
                <w:sz w:val="21"/>
                <w:szCs w:val="21"/>
              </w:rPr>
              <w:t>曹同垸堤</w:t>
            </w:r>
            <w:proofErr w:type="gramEnd"/>
            <w:r w:rsidRPr="00D43CEB">
              <w:rPr>
                <w:rFonts w:ascii="Times New Roman" w:hAnsi="Times New Roman"/>
                <w:snapToGrid w:val="0"/>
                <w:sz w:val="21"/>
                <w:szCs w:val="21"/>
              </w:rPr>
              <w:t>段：起点（</w:t>
            </w:r>
            <w:r w:rsidRPr="00D43CEB">
              <w:rPr>
                <w:rFonts w:ascii="Times New Roman" w:hAnsi="Times New Roman"/>
                <w:snapToGrid w:val="0"/>
                <w:sz w:val="21"/>
                <w:szCs w:val="21"/>
              </w:rPr>
              <w:t>K5+020</w:t>
            </w:r>
            <w:r w:rsidRPr="00D43CEB">
              <w:rPr>
                <w:rFonts w:ascii="Times New Roman" w:hAnsi="Times New Roman"/>
                <w:snapToGrid w:val="0"/>
                <w:sz w:val="21"/>
                <w:szCs w:val="21"/>
              </w:rPr>
              <w:t>）：</w:t>
            </w:r>
            <w:r w:rsidR="00E84CA4" w:rsidRPr="00D43CEB">
              <w:rPr>
                <w:rFonts w:ascii="Times New Roman" w:hAnsi="Times New Roman"/>
                <w:snapToGrid w:val="0"/>
                <w:sz w:val="21"/>
                <w:szCs w:val="21"/>
              </w:rPr>
              <w:t>112°0′6.496″</w:t>
            </w:r>
            <w:r w:rsidR="001F31D0" w:rsidRPr="00D43CEB">
              <w:rPr>
                <w:rFonts w:ascii="Times New Roman" w:hAnsi="Times New Roman"/>
                <w:snapToGrid w:val="0"/>
                <w:sz w:val="21"/>
                <w:szCs w:val="21"/>
              </w:rPr>
              <w:t>，</w:t>
            </w:r>
            <w:r w:rsidR="00E84CA4" w:rsidRPr="00D43CEB">
              <w:rPr>
                <w:rFonts w:ascii="Times New Roman" w:hAnsi="Times New Roman"/>
                <w:snapToGrid w:val="0"/>
                <w:sz w:val="21"/>
                <w:szCs w:val="21"/>
              </w:rPr>
              <w:t>29°32′54.005″</w:t>
            </w:r>
          </w:p>
          <w:p w:rsidR="006F7369" w:rsidRPr="00D43CEB" w:rsidRDefault="006F7369" w:rsidP="00CA3563">
            <w:pPr>
              <w:pStyle w:val="a7"/>
              <w:spacing w:before="0" w:beforeAutospacing="0" w:after="0" w:afterAutospacing="0"/>
              <w:jc w:val="both"/>
              <w:rPr>
                <w:rFonts w:ascii="Times New Roman" w:hAnsi="Times New Roman"/>
                <w:snapToGrid w:val="0"/>
                <w:sz w:val="21"/>
                <w:szCs w:val="21"/>
              </w:rPr>
            </w:pPr>
            <w:r w:rsidRPr="00D43CEB">
              <w:rPr>
                <w:rFonts w:ascii="Times New Roman" w:hAnsi="Times New Roman"/>
                <w:snapToGrid w:val="0"/>
                <w:sz w:val="21"/>
                <w:szCs w:val="21"/>
              </w:rPr>
              <w:t xml:space="preserve">            </w:t>
            </w:r>
            <w:r w:rsidRPr="00D43CEB">
              <w:rPr>
                <w:rFonts w:ascii="Times New Roman" w:hAnsi="Times New Roman"/>
                <w:snapToGrid w:val="0"/>
                <w:sz w:val="21"/>
                <w:szCs w:val="21"/>
              </w:rPr>
              <w:t>终点（</w:t>
            </w:r>
            <w:r w:rsidRPr="00D43CEB">
              <w:rPr>
                <w:rFonts w:ascii="Times New Roman" w:hAnsi="Times New Roman"/>
                <w:snapToGrid w:val="0"/>
                <w:sz w:val="21"/>
                <w:szCs w:val="21"/>
              </w:rPr>
              <w:t>K7+020</w:t>
            </w:r>
            <w:r w:rsidRPr="00D43CEB">
              <w:rPr>
                <w:rFonts w:ascii="Times New Roman" w:hAnsi="Times New Roman"/>
                <w:snapToGrid w:val="0"/>
                <w:sz w:val="21"/>
                <w:szCs w:val="21"/>
              </w:rPr>
              <w:t>）：</w:t>
            </w:r>
            <w:r w:rsidR="00AD2D77" w:rsidRPr="00D43CEB">
              <w:rPr>
                <w:rFonts w:ascii="Times New Roman" w:hAnsi="Times New Roman"/>
                <w:snapToGrid w:val="0"/>
                <w:sz w:val="21"/>
                <w:szCs w:val="21"/>
              </w:rPr>
              <w:t>112°0′12.188″</w:t>
            </w:r>
            <w:r w:rsidR="00AD2D77" w:rsidRPr="00D43CEB">
              <w:rPr>
                <w:rFonts w:ascii="Times New Roman" w:hAnsi="Times New Roman"/>
                <w:snapToGrid w:val="0"/>
                <w:sz w:val="21"/>
                <w:szCs w:val="21"/>
              </w:rPr>
              <w:t>，</w:t>
            </w:r>
            <w:r w:rsidR="00AD2D77" w:rsidRPr="00D43CEB">
              <w:rPr>
                <w:rFonts w:ascii="Times New Roman" w:hAnsi="Times New Roman"/>
                <w:snapToGrid w:val="0"/>
                <w:sz w:val="21"/>
                <w:szCs w:val="21"/>
              </w:rPr>
              <w:t>29°31′38.563″</w:t>
            </w:r>
          </w:p>
          <w:p w:rsidR="006F7369" w:rsidRPr="00D43CEB" w:rsidRDefault="006F7369" w:rsidP="00CA3563">
            <w:pPr>
              <w:pStyle w:val="a7"/>
              <w:spacing w:before="0" w:beforeAutospacing="0" w:after="0" w:afterAutospacing="0"/>
              <w:jc w:val="both"/>
              <w:rPr>
                <w:rFonts w:ascii="Times New Roman" w:hAnsi="Times New Roman"/>
                <w:snapToGrid w:val="0"/>
                <w:sz w:val="21"/>
                <w:szCs w:val="21"/>
              </w:rPr>
            </w:pPr>
            <w:r w:rsidRPr="00D43CEB">
              <w:rPr>
                <w:rFonts w:ascii="Times New Roman" w:hAnsi="Times New Roman"/>
                <w:snapToGrid w:val="0"/>
                <w:sz w:val="21"/>
                <w:szCs w:val="21"/>
              </w:rPr>
              <w:t>小渡口</w:t>
            </w:r>
            <w:proofErr w:type="gramStart"/>
            <w:r w:rsidRPr="00D43CEB">
              <w:rPr>
                <w:rFonts w:ascii="Times New Roman" w:hAnsi="Times New Roman"/>
                <w:snapToGrid w:val="0"/>
                <w:sz w:val="21"/>
                <w:szCs w:val="21"/>
              </w:rPr>
              <w:t>垸</w:t>
            </w:r>
            <w:proofErr w:type="gramEnd"/>
            <w:r w:rsidRPr="00D43CEB">
              <w:rPr>
                <w:rFonts w:ascii="Times New Roman" w:hAnsi="Times New Roman"/>
                <w:snapToGrid w:val="0"/>
                <w:sz w:val="21"/>
                <w:szCs w:val="21"/>
              </w:rPr>
              <w:t>段：起点（</w:t>
            </w:r>
            <w:r w:rsidRPr="00D43CEB">
              <w:rPr>
                <w:rFonts w:ascii="Times New Roman" w:hAnsi="Times New Roman"/>
                <w:snapToGrid w:val="0"/>
                <w:sz w:val="21"/>
                <w:szCs w:val="21"/>
              </w:rPr>
              <w:t>K7+920</w:t>
            </w:r>
            <w:r w:rsidRPr="00D43CEB">
              <w:rPr>
                <w:rFonts w:ascii="Times New Roman" w:hAnsi="Times New Roman"/>
                <w:snapToGrid w:val="0"/>
                <w:sz w:val="21"/>
                <w:szCs w:val="21"/>
              </w:rPr>
              <w:t>）：</w:t>
            </w:r>
            <w:r w:rsidR="005A5AFB" w:rsidRPr="00D43CEB">
              <w:rPr>
                <w:rFonts w:ascii="Times New Roman" w:hAnsi="Times New Roman"/>
                <w:snapToGrid w:val="0"/>
                <w:sz w:val="21"/>
                <w:szCs w:val="21"/>
              </w:rPr>
              <w:t>112°0′13.456″</w:t>
            </w:r>
            <w:r w:rsidR="005A5AFB" w:rsidRPr="00D43CEB">
              <w:rPr>
                <w:rFonts w:ascii="Times New Roman" w:hAnsi="Times New Roman"/>
                <w:snapToGrid w:val="0"/>
                <w:sz w:val="21"/>
                <w:szCs w:val="21"/>
              </w:rPr>
              <w:t>，</w:t>
            </w:r>
            <w:r w:rsidR="005A5AFB" w:rsidRPr="00D43CEB">
              <w:rPr>
                <w:rFonts w:ascii="Times New Roman" w:hAnsi="Times New Roman"/>
                <w:snapToGrid w:val="0"/>
                <w:sz w:val="21"/>
                <w:szCs w:val="21"/>
              </w:rPr>
              <w:t>29°31′17.388″</w:t>
            </w:r>
          </w:p>
          <w:p w:rsidR="006F7369" w:rsidRPr="00D43CEB" w:rsidRDefault="006F7369" w:rsidP="00CA3563">
            <w:pPr>
              <w:pStyle w:val="a7"/>
              <w:spacing w:before="0" w:beforeAutospacing="0" w:after="0" w:afterAutospacing="0"/>
              <w:jc w:val="both"/>
              <w:rPr>
                <w:rFonts w:ascii="Times New Roman" w:hAnsi="Times New Roman"/>
                <w:snapToGrid w:val="0"/>
                <w:sz w:val="21"/>
                <w:szCs w:val="21"/>
              </w:rPr>
            </w:pPr>
            <w:r w:rsidRPr="00D43CEB">
              <w:rPr>
                <w:rFonts w:ascii="Times New Roman" w:hAnsi="Times New Roman"/>
                <w:snapToGrid w:val="0"/>
                <w:sz w:val="21"/>
                <w:szCs w:val="21"/>
              </w:rPr>
              <w:t xml:space="preserve">            </w:t>
            </w:r>
            <w:r w:rsidRPr="00D43CEB">
              <w:rPr>
                <w:rFonts w:ascii="Times New Roman" w:hAnsi="Times New Roman"/>
                <w:snapToGrid w:val="0"/>
                <w:sz w:val="21"/>
                <w:szCs w:val="21"/>
              </w:rPr>
              <w:t>终点（</w:t>
            </w:r>
            <w:r w:rsidRPr="00D43CEB">
              <w:rPr>
                <w:rFonts w:ascii="Times New Roman" w:hAnsi="Times New Roman"/>
                <w:snapToGrid w:val="0"/>
                <w:sz w:val="21"/>
                <w:szCs w:val="21"/>
              </w:rPr>
              <w:t>K9+920</w:t>
            </w:r>
            <w:r w:rsidRPr="00D43CEB">
              <w:rPr>
                <w:rFonts w:ascii="Times New Roman" w:hAnsi="Times New Roman"/>
                <w:snapToGrid w:val="0"/>
                <w:sz w:val="21"/>
                <w:szCs w:val="21"/>
              </w:rPr>
              <w:t>）：</w:t>
            </w:r>
            <w:r w:rsidR="00D567E1" w:rsidRPr="00D43CEB">
              <w:rPr>
                <w:rFonts w:ascii="Times New Roman" w:hAnsi="Times New Roman"/>
                <w:snapToGrid w:val="0"/>
                <w:sz w:val="21"/>
                <w:szCs w:val="21"/>
              </w:rPr>
              <w:t>112°0′9.767″</w:t>
            </w:r>
            <w:r w:rsidR="000C372C" w:rsidRPr="00D43CEB">
              <w:rPr>
                <w:rFonts w:ascii="Times New Roman" w:hAnsi="Times New Roman"/>
                <w:snapToGrid w:val="0"/>
                <w:sz w:val="21"/>
                <w:szCs w:val="21"/>
              </w:rPr>
              <w:t>，</w:t>
            </w:r>
            <w:r w:rsidR="00D567E1" w:rsidRPr="00D43CEB">
              <w:rPr>
                <w:rFonts w:ascii="Times New Roman" w:hAnsi="Times New Roman"/>
                <w:snapToGrid w:val="0"/>
                <w:sz w:val="21"/>
                <w:szCs w:val="21"/>
              </w:rPr>
              <w:t>29°30′26.146″</w:t>
            </w:r>
          </w:p>
          <w:p w:rsidR="00EF3E36" w:rsidRPr="00D43CEB" w:rsidRDefault="00EF3E36" w:rsidP="00CA3563">
            <w:pPr>
              <w:pStyle w:val="a7"/>
              <w:spacing w:before="0" w:beforeAutospacing="0" w:after="0" w:afterAutospacing="0"/>
              <w:jc w:val="center"/>
              <w:rPr>
                <w:rFonts w:ascii="Times New Roman" w:hAnsi="Times New Roman"/>
                <w:b/>
                <w:snapToGrid w:val="0"/>
                <w:sz w:val="21"/>
                <w:szCs w:val="21"/>
              </w:rPr>
            </w:pPr>
            <w:r w:rsidRPr="00D43CEB">
              <w:rPr>
                <w:rFonts w:ascii="Times New Roman" w:hAnsi="Times New Roman"/>
                <w:b/>
                <w:snapToGrid w:val="0"/>
                <w:sz w:val="21"/>
                <w:szCs w:val="21"/>
              </w:rPr>
              <w:t>西官</w:t>
            </w:r>
            <w:proofErr w:type="gramStart"/>
            <w:r w:rsidRPr="00D43CEB">
              <w:rPr>
                <w:rFonts w:ascii="Times New Roman" w:hAnsi="Times New Roman"/>
                <w:b/>
                <w:snapToGrid w:val="0"/>
                <w:sz w:val="21"/>
                <w:szCs w:val="21"/>
              </w:rPr>
              <w:t>垸</w:t>
            </w:r>
            <w:proofErr w:type="gramEnd"/>
            <w:r w:rsidR="007A499B" w:rsidRPr="00D43CEB">
              <w:rPr>
                <w:rFonts w:ascii="Times New Roman" w:hAnsi="Times New Roman" w:hint="eastAsia"/>
                <w:b/>
                <w:snapToGrid w:val="0"/>
                <w:sz w:val="21"/>
                <w:szCs w:val="21"/>
              </w:rPr>
              <w:t>大堤</w:t>
            </w:r>
          </w:p>
          <w:p w:rsidR="00881AED" w:rsidRPr="00D43CEB" w:rsidRDefault="00C37516" w:rsidP="00CA3563">
            <w:pPr>
              <w:pStyle w:val="a7"/>
              <w:spacing w:before="0" w:beforeAutospacing="0" w:after="0" w:afterAutospacing="0"/>
              <w:jc w:val="both"/>
              <w:rPr>
                <w:rFonts w:ascii="Times New Roman" w:hAnsi="Times New Roman"/>
                <w:snapToGrid w:val="0"/>
                <w:sz w:val="21"/>
                <w:szCs w:val="21"/>
              </w:rPr>
            </w:pPr>
            <w:r w:rsidRPr="00D43CEB">
              <w:rPr>
                <w:rFonts w:ascii="Times New Roman" w:hAnsi="Times New Roman"/>
                <w:snapToGrid w:val="0"/>
                <w:sz w:val="21"/>
                <w:szCs w:val="21"/>
              </w:rPr>
              <w:t>新河口堤段：</w:t>
            </w:r>
            <w:r w:rsidR="006D7115" w:rsidRPr="00D43CEB">
              <w:rPr>
                <w:rFonts w:ascii="Times New Roman" w:hAnsi="Times New Roman"/>
                <w:snapToGrid w:val="0"/>
                <w:sz w:val="21"/>
                <w:szCs w:val="21"/>
              </w:rPr>
              <w:t>起点（</w:t>
            </w:r>
            <w:r w:rsidRPr="00D43CEB">
              <w:rPr>
                <w:rFonts w:ascii="Times New Roman" w:hAnsi="Times New Roman"/>
                <w:snapToGrid w:val="0"/>
                <w:sz w:val="21"/>
                <w:szCs w:val="21"/>
              </w:rPr>
              <w:t>K6+700</w:t>
            </w:r>
            <w:r w:rsidR="006D7115" w:rsidRPr="00D43CEB">
              <w:rPr>
                <w:rFonts w:ascii="Times New Roman" w:hAnsi="Times New Roman"/>
                <w:snapToGrid w:val="0"/>
                <w:sz w:val="21"/>
                <w:szCs w:val="21"/>
              </w:rPr>
              <w:t>）：</w:t>
            </w:r>
            <w:r w:rsidR="00A53904" w:rsidRPr="00D43CEB">
              <w:rPr>
                <w:rFonts w:ascii="Times New Roman" w:hAnsi="Times New Roman"/>
                <w:snapToGrid w:val="0"/>
                <w:sz w:val="21"/>
                <w:szCs w:val="21"/>
              </w:rPr>
              <w:t>112°0′9.784″</w:t>
            </w:r>
            <w:r w:rsidR="00A53904" w:rsidRPr="00D43CEB">
              <w:rPr>
                <w:rFonts w:ascii="Times New Roman" w:hAnsi="Times New Roman"/>
                <w:snapToGrid w:val="0"/>
                <w:sz w:val="21"/>
                <w:szCs w:val="21"/>
              </w:rPr>
              <w:t>，</w:t>
            </w:r>
            <w:r w:rsidR="00A53904" w:rsidRPr="00D43CEB">
              <w:rPr>
                <w:rFonts w:ascii="Times New Roman" w:hAnsi="Times New Roman"/>
                <w:snapToGrid w:val="0"/>
                <w:sz w:val="21"/>
                <w:szCs w:val="21"/>
              </w:rPr>
              <w:t>29°40′10.895″</w:t>
            </w:r>
          </w:p>
          <w:p w:rsidR="00881AED" w:rsidRPr="00D43CEB" w:rsidRDefault="00C37516" w:rsidP="00CA3563">
            <w:pPr>
              <w:pStyle w:val="a7"/>
              <w:spacing w:before="0" w:beforeAutospacing="0" w:after="0" w:afterAutospacing="0"/>
              <w:jc w:val="both"/>
              <w:rPr>
                <w:rFonts w:ascii="Times New Roman" w:hAnsi="Times New Roman"/>
                <w:snapToGrid w:val="0"/>
                <w:sz w:val="21"/>
                <w:szCs w:val="21"/>
              </w:rPr>
            </w:pPr>
            <w:r w:rsidRPr="00D43CEB">
              <w:rPr>
                <w:rFonts w:ascii="Times New Roman" w:hAnsi="Times New Roman"/>
                <w:snapToGrid w:val="0"/>
                <w:sz w:val="21"/>
                <w:szCs w:val="21"/>
              </w:rPr>
              <w:t xml:space="preserve">            </w:t>
            </w:r>
            <w:r w:rsidR="006D7115" w:rsidRPr="00D43CEB">
              <w:rPr>
                <w:rFonts w:ascii="Times New Roman" w:hAnsi="Times New Roman"/>
                <w:snapToGrid w:val="0"/>
                <w:sz w:val="21"/>
                <w:szCs w:val="21"/>
              </w:rPr>
              <w:t>终点（</w:t>
            </w:r>
            <w:r w:rsidRPr="00D43CEB">
              <w:rPr>
                <w:rFonts w:ascii="Times New Roman" w:hAnsi="Times New Roman"/>
                <w:snapToGrid w:val="0"/>
                <w:sz w:val="21"/>
                <w:szCs w:val="21"/>
              </w:rPr>
              <w:t>K7+200</w:t>
            </w:r>
            <w:r w:rsidR="006D7115" w:rsidRPr="00D43CEB">
              <w:rPr>
                <w:rFonts w:ascii="Times New Roman" w:hAnsi="Times New Roman"/>
                <w:snapToGrid w:val="0"/>
                <w:sz w:val="21"/>
                <w:szCs w:val="21"/>
              </w:rPr>
              <w:t>）：</w:t>
            </w:r>
            <w:r w:rsidR="00CA6E38" w:rsidRPr="00D43CEB">
              <w:rPr>
                <w:rFonts w:ascii="Times New Roman" w:hAnsi="Times New Roman"/>
                <w:snapToGrid w:val="0"/>
                <w:sz w:val="21"/>
                <w:szCs w:val="21"/>
              </w:rPr>
              <w:t>112°0′25.736″</w:t>
            </w:r>
            <w:r w:rsidR="00CA6E38" w:rsidRPr="00D43CEB">
              <w:rPr>
                <w:rFonts w:ascii="Times New Roman" w:hAnsi="Times New Roman"/>
                <w:snapToGrid w:val="0"/>
                <w:sz w:val="21"/>
                <w:szCs w:val="21"/>
              </w:rPr>
              <w:t>，</w:t>
            </w:r>
            <w:r w:rsidR="00CA6E38" w:rsidRPr="00D43CEB">
              <w:rPr>
                <w:rFonts w:ascii="Times New Roman" w:hAnsi="Times New Roman"/>
                <w:snapToGrid w:val="0"/>
                <w:sz w:val="21"/>
                <w:szCs w:val="21"/>
              </w:rPr>
              <w:t>29°40′28.295″</w:t>
            </w:r>
          </w:p>
          <w:p w:rsidR="002E4855" w:rsidRPr="00D43CEB" w:rsidRDefault="002E4855" w:rsidP="00CA3563">
            <w:pPr>
              <w:pStyle w:val="a7"/>
              <w:spacing w:before="0" w:beforeAutospacing="0" w:after="0" w:afterAutospacing="0"/>
              <w:jc w:val="both"/>
              <w:rPr>
                <w:rFonts w:ascii="Times New Roman" w:hAnsi="Times New Roman"/>
                <w:snapToGrid w:val="0"/>
                <w:sz w:val="21"/>
                <w:szCs w:val="21"/>
              </w:rPr>
            </w:pPr>
            <w:r w:rsidRPr="00D43CEB">
              <w:rPr>
                <w:rFonts w:ascii="Times New Roman" w:hAnsi="Times New Roman"/>
                <w:snapToGrid w:val="0"/>
                <w:sz w:val="21"/>
                <w:szCs w:val="21"/>
              </w:rPr>
              <w:t>薛家垸堤段：起点（</w:t>
            </w:r>
            <w:r w:rsidR="00EF3E36" w:rsidRPr="00D43CEB">
              <w:rPr>
                <w:rFonts w:ascii="Times New Roman" w:hAnsi="Times New Roman"/>
                <w:snapToGrid w:val="0"/>
                <w:sz w:val="21"/>
                <w:szCs w:val="21"/>
              </w:rPr>
              <w:t>K3+000</w:t>
            </w:r>
            <w:r w:rsidRPr="00D43CEB">
              <w:rPr>
                <w:rFonts w:ascii="Times New Roman" w:hAnsi="Times New Roman"/>
                <w:snapToGrid w:val="0"/>
                <w:sz w:val="21"/>
                <w:szCs w:val="21"/>
              </w:rPr>
              <w:t>）：</w:t>
            </w:r>
            <w:r w:rsidR="002B191F" w:rsidRPr="00D43CEB">
              <w:rPr>
                <w:rFonts w:ascii="Times New Roman" w:hAnsi="Times New Roman"/>
                <w:snapToGrid w:val="0"/>
                <w:sz w:val="21"/>
                <w:szCs w:val="21"/>
              </w:rPr>
              <w:t>112°0′52.564″</w:t>
            </w:r>
            <w:r w:rsidR="002B191F" w:rsidRPr="00D43CEB">
              <w:rPr>
                <w:rFonts w:ascii="Times New Roman" w:hAnsi="Times New Roman"/>
                <w:snapToGrid w:val="0"/>
                <w:sz w:val="21"/>
                <w:szCs w:val="21"/>
              </w:rPr>
              <w:t>，</w:t>
            </w:r>
            <w:r w:rsidR="002B191F" w:rsidRPr="00D43CEB">
              <w:rPr>
                <w:rFonts w:ascii="Times New Roman" w:hAnsi="Times New Roman"/>
                <w:snapToGrid w:val="0"/>
                <w:sz w:val="21"/>
                <w:szCs w:val="21"/>
              </w:rPr>
              <w:t>29°38′26.918″</w:t>
            </w:r>
          </w:p>
          <w:p w:rsidR="002E4855" w:rsidRPr="00D43CEB" w:rsidRDefault="002E4855" w:rsidP="00CA3563">
            <w:pPr>
              <w:pStyle w:val="a7"/>
              <w:spacing w:before="0" w:beforeAutospacing="0" w:after="0" w:afterAutospacing="0"/>
              <w:jc w:val="both"/>
              <w:rPr>
                <w:rFonts w:ascii="Times New Roman" w:hAnsi="Times New Roman"/>
                <w:snapToGrid w:val="0"/>
                <w:sz w:val="21"/>
                <w:szCs w:val="21"/>
              </w:rPr>
            </w:pPr>
            <w:r w:rsidRPr="00D43CEB">
              <w:rPr>
                <w:rFonts w:ascii="Times New Roman" w:hAnsi="Times New Roman"/>
                <w:snapToGrid w:val="0"/>
                <w:sz w:val="21"/>
                <w:szCs w:val="21"/>
              </w:rPr>
              <w:t xml:space="preserve">            </w:t>
            </w:r>
            <w:r w:rsidRPr="00D43CEB">
              <w:rPr>
                <w:rFonts w:ascii="Times New Roman" w:hAnsi="Times New Roman"/>
                <w:snapToGrid w:val="0"/>
                <w:sz w:val="21"/>
                <w:szCs w:val="21"/>
              </w:rPr>
              <w:t>终点（</w:t>
            </w:r>
            <w:r w:rsidR="00EF3E36" w:rsidRPr="00D43CEB">
              <w:rPr>
                <w:rFonts w:ascii="Times New Roman" w:hAnsi="Times New Roman"/>
                <w:snapToGrid w:val="0"/>
                <w:sz w:val="21"/>
                <w:szCs w:val="21"/>
              </w:rPr>
              <w:t>K4+100</w:t>
            </w:r>
            <w:r w:rsidRPr="00D43CEB">
              <w:rPr>
                <w:rFonts w:ascii="Times New Roman" w:hAnsi="Times New Roman"/>
                <w:snapToGrid w:val="0"/>
                <w:sz w:val="21"/>
                <w:szCs w:val="21"/>
              </w:rPr>
              <w:t>）：</w:t>
            </w:r>
            <w:r w:rsidR="002B191F" w:rsidRPr="00D43CEB">
              <w:rPr>
                <w:rFonts w:ascii="Times New Roman" w:hAnsi="Times New Roman"/>
                <w:snapToGrid w:val="0"/>
                <w:sz w:val="21"/>
                <w:szCs w:val="21"/>
              </w:rPr>
              <w:t>112°0′49.856″</w:t>
            </w:r>
            <w:r w:rsidR="002B191F" w:rsidRPr="00D43CEB">
              <w:rPr>
                <w:rFonts w:ascii="Times New Roman" w:hAnsi="Times New Roman"/>
                <w:snapToGrid w:val="0"/>
                <w:sz w:val="21"/>
                <w:szCs w:val="21"/>
              </w:rPr>
              <w:t>，</w:t>
            </w:r>
            <w:r w:rsidR="002B191F" w:rsidRPr="00D43CEB">
              <w:rPr>
                <w:rFonts w:ascii="Times New Roman" w:hAnsi="Times New Roman"/>
                <w:snapToGrid w:val="0"/>
                <w:sz w:val="21"/>
                <w:szCs w:val="21"/>
              </w:rPr>
              <w:t>29°39′8.514″</w:t>
            </w:r>
          </w:p>
          <w:p w:rsidR="002E4855" w:rsidRPr="00D43CEB" w:rsidRDefault="002E4855" w:rsidP="00CA3563">
            <w:pPr>
              <w:pStyle w:val="a7"/>
              <w:spacing w:before="0" w:beforeAutospacing="0" w:after="0" w:afterAutospacing="0"/>
              <w:jc w:val="both"/>
              <w:rPr>
                <w:rFonts w:ascii="Times New Roman" w:hAnsi="Times New Roman"/>
                <w:snapToGrid w:val="0"/>
                <w:sz w:val="21"/>
                <w:szCs w:val="21"/>
              </w:rPr>
            </w:pPr>
            <w:r w:rsidRPr="00D43CEB">
              <w:rPr>
                <w:rFonts w:ascii="Times New Roman" w:hAnsi="Times New Roman"/>
                <w:snapToGrid w:val="0"/>
                <w:sz w:val="21"/>
                <w:szCs w:val="21"/>
              </w:rPr>
              <w:t>毛家</w:t>
            </w:r>
            <w:proofErr w:type="gramStart"/>
            <w:r w:rsidRPr="00D43CEB">
              <w:rPr>
                <w:rFonts w:ascii="Times New Roman" w:hAnsi="Times New Roman"/>
                <w:snapToGrid w:val="0"/>
                <w:sz w:val="21"/>
                <w:szCs w:val="21"/>
              </w:rPr>
              <w:t>岔</w:t>
            </w:r>
            <w:proofErr w:type="gramEnd"/>
            <w:r w:rsidRPr="00D43CEB">
              <w:rPr>
                <w:rFonts w:ascii="Times New Roman" w:hAnsi="Times New Roman"/>
                <w:snapToGrid w:val="0"/>
                <w:sz w:val="21"/>
                <w:szCs w:val="21"/>
              </w:rPr>
              <w:t>堤段：起点（</w:t>
            </w:r>
            <w:r w:rsidR="00EF3E36" w:rsidRPr="00D43CEB">
              <w:rPr>
                <w:rFonts w:ascii="Times New Roman" w:hAnsi="Times New Roman"/>
                <w:snapToGrid w:val="0"/>
                <w:sz w:val="21"/>
                <w:szCs w:val="21"/>
              </w:rPr>
              <w:t>K1+400</w:t>
            </w:r>
            <w:r w:rsidRPr="00D43CEB">
              <w:rPr>
                <w:rFonts w:ascii="Times New Roman" w:hAnsi="Times New Roman"/>
                <w:snapToGrid w:val="0"/>
                <w:sz w:val="21"/>
                <w:szCs w:val="21"/>
              </w:rPr>
              <w:t>）：</w:t>
            </w:r>
            <w:r w:rsidR="00FA4AB3" w:rsidRPr="00D43CEB">
              <w:rPr>
                <w:rFonts w:ascii="Times New Roman" w:hAnsi="Times New Roman"/>
                <w:snapToGrid w:val="0"/>
                <w:sz w:val="21"/>
                <w:szCs w:val="21"/>
              </w:rPr>
              <w:t>112°0′48.195″</w:t>
            </w:r>
            <w:r w:rsidR="00FA4AB3" w:rsidRPr="00D43CEB">
              <w:rPr>
                <w:rFonts w:ascii="Times New Roman" w:hAnsi="Times New Roman"/>
                <w:snapToGrid w:val="0"/>
                <w:sz w:val="21"/>
                <w:szCs w:val="21"/>
              </w:rPr>
              <w:t>，</w:t>
            </w:r>
            <w:r w:rsidR="00FA4AB3" w:rsidRPr="00D43CEB">
              <w:rPr>
                <w:rFonts w:ascii="Times New Roman" w:hAnsi="Times New Roman"/>
                <w:snapToGrid w:val="0"/>
                <w:sz w:val="21"/>
                <w:szCs w:val="21"/>
              </w:rPr>
              <w:t>29°37′35.045″</w:t>
            </w:r>
          </w:p>
          <w:p w:rsidR="00C37516" w:rsidRPr="00D43CEB" w:rsidRDefault="002E4855" w:rsidP="00CA3563">
            <w:pPr>
              <w:pStyle w:val="a7"/>
              <w:spacing w:before="0" w:beforeAutospacing="0" w:after="0" w:afterAutospacing="0"/>
              <w:jc w:val="both"/>
              <w:rPr>
                <w:rFonts w:ascii="Times New Roman" w:hAnsi="Times New Roman"/>
                <w:snapToGrid w:val="0"/>
                <w:sz w:val="21"/>
                <w:szCs w:val="21"/>
              </w:rPr>
            </w:pPr>
            <w:r w:rsidRPr="00D43CEB">
              <w:rPr>
                <w:rFonts w:ascii="Times New Roman" w:hAnsi="Times New Roman"/>
                <w:snapToGrid w:val="0"/>
                <w:sz w:val="21"/>
                <w:szCs w:val="21"/>
              </w:rPr>
              <w:t xml:space="preserve">            </w:t>
            </w:r>
            <w:r w:rsidRPr="00D43CEB">
              <w:rPr>
                <w:rFonts w:ascii="Times New Roman" w:hAnsi="Times New Roman"/>
                <w:snapToGrid w:val="0"/>
                <w:sz w:val="21"/>
                <w:szCs w:val="21"/>
              </w:rPr>
              <w:t>终点（</w:t>
            </w:r>
            <w:r w:rsidR="00EF3E36" w:rsidRPr="00D43CEB">
              <w:rPr>
                <w:rFonts w:ascii="Times New Roman" w:hAnsi="Times New Roman"/>
                <w:snapToGrid w:val="0"/>
                <w:sz w:val="21"/>
                <w:szCs w:val="21"/>
              </w:rPr>
              <w:t>K1+900</w:t>
            </w:r>
            <w:r w:rsidRPr="00D43CEB">
              <w:rPr>
                <w:rFonts w:ascii="Times New Roman" w:hAnsi="Times New Roman"/>
                <w:snapToGrid w:val="0"/>
                <w:sz w:val="21"/>
                <w:szCs w:val="21"/>
              </w:rPr>
              <w:t>）：</w:t>
            </w:r>
            <w:r w:rsidR="00FA4AB3" w:rsidRPr="00D43CEB">
              <w:rPr>
                <w:rFonts w:ascii="Times New Roman" w:hAnsi="Times New Roman"/>
                <w:snapToGrid w:val="0"/>
                <w:sz w:val="21"/>
                <w:szCs w:val="21"/>
              </w:rPr>
              <w:t>112°0′49.933″</w:t>
            </w:r>
            <w:r w:rsidR="00FA4AB3" w:rsidRPr="00D43CEB">
              <w:rPr>
                <w:rFonts w:ascii="Times New Roman" w:hAnsi="Times New Roman"/>
                <w:snapToGrid w:val="0"/>
                <w:sz w:val="21"/>
                <w:szCs w:val="21"/>
              </w:rPr>
              <w:t>，</w:t>
            </w:r>
            <w:r w:rsidR="00FA4AB3" w:rsidRPr="00D43CEB">
              <w:rPr>
                <w:rFonts w:ascii="Times New Roman" w:hAnsi="Times New Roman"/>
                <w:snapToGrid w:val="0"/>
                <w:sz w:val="21"/>
                <w:szCs w:val="21"/>
              </w:rPr>
              <w:t>29°37′58.385″</w:t>
            </w:r>
          </w:p>
          <w:p w:rsidR="002E4855" w:rsidRPr="00D43CEB" w:rsidRDefault="002E4855" w:rsidP="00CA3563">
            <w:pPr>
              <w:pStyle w:val="a7"/>
              <w:spacing w:before="0" w:beforeAutospacing="0" w:after="0" w:afterAutospacing="0"/>
              <w:jc w:val="both"/>
              <w:rPr>
                <w:rFonts w:ascii="Times New Roman" w:hAnsi="Times New Roman"/>
                <w:snapToGrid w:val="0"/>
                <w:sz w:val="21"/>
                <w:szCs w:val="21"/>
              </w:rPr>
            </w:pPr>
            <w:proofErr w:type="gramStart"/>
            <w:r w:rsidRPr="00D43CEB">
              <w:rPr>
                <w:rFonts w:ascii="Times New Roman" w:hAnsi="Times New Roman"/>
                <w:snapToGrid w:val="0"/>
                <w:sz w:val="21"/>
                <w:szCs w:val="21"/>
              </w:rPr>
              <w:t>颜</w:t>
            </w:r>
            <w:proofErr w:type="gramEnd"/>
            <w:r w:rsidRPr="00D43CEB">
              <w:rPr>
                <w:rFonts w:ascii="Times New Roman" w:hAnsi="Times New Roman"/>
                <w:snapToGrid w:val="0"/>
                <w:sz w:val="21"/>
                <w:szCs w:val="21"/>
              </w:rPr>
              <w:t>家小垸堤段：起点（</w:t>
            </w:r>
            <w:r w:rsidR="00EF3E36" w:rsidRPr="00D43CEB">
              <w:rPr>
                <w:rFonts w:ascii="Times New Roman" w:hAnsi="Times New Roman"/>
                <w:snapToGrid w:val="0"/>
                <w:sz w:val="21"/>
                <w:szCs w:val="21"/>
              </w:rPr>
              <w:t>K57+000</w:t>
            </w:r>
            <w:r w:rsidRPr="00D43CEB">
              <w:rPr>
                <w:rFonts w:ascii="Times New Roman" w:hAnsi="Times New Roman"/>
                <w:snapToGrid w:val="0"/>
                <w:sz w:val="21"/>
                <w:szCs w:val="21"/>
              </w:rPr>
              <w:t>）：</w:t>
            </w:r>
            <w:r w:rsidR="00E13947" w:rsidRPr="00D43CEB">
              <w:rPr>
                <w:rFonts w:ascii="Times New Roman" w:hAnsi="Times New Roman"/>
                <w:snapToGrid w:val="0"/>
                <w:sz w:val="21"/>
                <w:szCs w:val="21"/>
              </w:rPr>
              <w:t>112°0′2.255″</w:t>
            </w:r>
            <w:r w:rsidR="00E13947" w:rsidRPr="00D43CEB">
              <w:rPr>
                <w:rFonts w:ascii="Times New Roman" w:hAnsi="Times New Roman"/>
                <w:snapToGrid w:val="0"/>
                <w:sz w:val="21"/>
                <w:szCs w:val="21"/>
              </w:rPr>
              <w:t>，</w:t>
            </w:r>
            <w:r w:rsidR="00E13947" w:rsidRPr="00D43CEB">
              <w:rPr>
                <w:rFonts w:ascii="Times New Roman" w:hAnsi="Times New Roman"/>
                <w:snapToGrid w:val="0"/>
                <w:sz w:val="21"/>
                <w:szCs w:val="21"/>
              </w:rPr>
              <w:t>29°36′3.983″</w:t>
            </w:r>
          </w:p>
          <w:p w:rsidR="002E4855" w:rsidRPr="00D43CEB" w:rsidRDefault="002E4855" w:rsidP="00CA3563">
            <w:pPr>
              <w:pStyle w:val="a7"/>
              <w:spacing w:before="0" w:beforeAutospacing="0" w:after="0" w:afterAutospacing="0"/>
              <w:jc w:val="both"/>
              <w:rPr>
                <w:rFonts w:ascii="Times New Roman" w:hAnsi="Times New Roman"/>
                <w:snapToGrid w:val="0"/>
                <w:sz w:val="21"/>
                <w:szCs w:val="21"/>
              </w:rPr>
            </w:pPr>
            <w:r w:rsidRPr="00D43CEB">
              <w:rPr>
                <w:rFonts w:ascii="Times New Roman" w:hAnsi="Times New Roman"/>
                <w:snapToGrid w:val="0"/>
                <w:sz w:val="21"/>
                <w:szCs w:val="21"/>
              </w:rPr>
              <w:t xml:space="preserve">            </w:t>
            </w:r>
            <w:r w:rsidRPr="00D43CEB">
              <w:rPr>
                <w:rFonts w:ascii="Times New Roman" w:hAnsi="Times New Roman"/>
                <w:snapToGrid w:val="0"/>
                <w:sz w:val="21"/>
                <w:szCs w:val="21"/>
              </w:rPr>
              <w:t>终点（</w:t>
            </w:r>
            <w:r w:rsidR="00EF3E36" w:rsidRPr="00D43CEB">
              <w:rPr>
                <w:rFonts w:ascii="Times New Roman" w:hAnsi="Times New Roman"/>
                <w:snapToGrid w:val="0"/>
                <w:sz w:val="21"/>
                <w:szCs w:val="21"/>
              </w:rPr>
              <w:t>K58+000</w:t>
            </w:r>
            <w:r w:rsidRPr="00D43CEB">
              <w:rPr>
                <w:rFonts w:ascii="Times New Roman" w:hAnsi="Times New Roman"/>
                <w:snapToGrid w:val="0"/>
                <w:sz w:val="21"/>
                <w:szCs w:val="21"/>
              </w:rPr>
              <w:t>）：</w:t>
            </w:r>
            <w:r w:rsidR="00E13947" w:rsidRPr="00D43CEB">
              <w:rPr>
                <w:rFonts w:ascii="Times New Roman" w:hAnsi="Times New Roman"/>
                <w:snapToGrid w:val="0"/>
                <w:sz w:val="21"/>
                <w:szCs w:val="21"/>
              </w:rPr>
              <w:t>112°0′26.434″</w:t>
            </w:r>
            <w:r w:rsidR="00E13947" w:rsidRPr="00D43CEB">
              <w:rPr>
                <w:rFonts w:ascii="Times New Roman" w:hAnsi="Times New Roman"/>
                <w:snapToGrid w:val="0"/>
                <w:sz w:val="21"/>
                <w:szCs w:val="21"/>
              </w:rPr>
              <w:t>，</w:t>
            </w:r>
            <w:r w:rsidR="00E13947" w:rsidRPr="00D43CEB">
              <w:rPr>
                <w:rFonts w:ascii="Times New Roman" w:hAnsi="Times New Roman"/>
                <w:snapToGrid w:val="0"/>
                <w:sz w:val="21"/>
                <w:szCs w:val="21"/>
              </w:rPr>
              <w:t>29°36′36.659″</w:t>
            </w:r>
          </w:p>
          <w:p w:rsidR="002E4855" w:rsidRPr="00D43CEB" w:rsidRDefault="002E4855" w:rsidP="00CA3563">
            <w:pPr>
              <w:pStyle w:val="a7"/>
              <w:spacing w:before="0" w:beforeAutospacing="0" w:after="0" w:afterAutospacing="0"/>
              <w:jc w:val="both"/>
              <w:rPr>
                <w:rFonts w:ascii="Times New Roman" w:hAnsi="Times New Roman"/>
                <w:snapToGrid w:val="0"/>
                <w:sz w:val="21"/>
                <w:szCs w:val="21"/>
              </w:rPr>
            </w:pPr>
            <w:proofErr w:type="gramStart"/>
            <w:r w:rsidRPr="00D43CEB">
              <w:rPr>
                <w:rFonts w:ascii="Times New Roman" w:hAnsi="Times New Roman"/>
                <w:snapToGrid w:val="0"/>
                <w:sz w:val="21"/>
                <w:szCs w:val="21"/>
              </w:rPr>
              <w:t>匡</w:t>
            </w:r>
            <w:proofErr w:type="gramEnd"/>
            <w:r w:rsidRPr="00D43CEB">
              <w:rPr>
                <w:rFonts w:ascii="Times New Roman" w:hAnsi="Times New Roman"/>
                <w:snapToGrid w:val="0"/>
                <w:sz w:val="21"/>
                <w:szCs w:val="21"/>
              </w:rPr>
              <w:t>家口堤段：起点（</w:t>
            </w:r>
            <w:r w:rsidR="00EF3E36" w:rsidRPr="00D43CEB">
              <w:rPr>
                <w:rFonts w:ascii="Times New Roman" w:hAnsi="Times New Roman"/>
                <w:snapToGrid w:val="0"/>
                <w:sz w:val="21"/>
                <w:szCs w:val="21"/>
              </w:rPr>
              <w:t>K52+800</w:t>
            </w:r>
            <w:r w:rsidRPr="00D43CEB">
              <w:rPr>
                <w:rFonts w:ascii="Times New Roman" w:hAnsi="Times New Roman"/>
                <w:snapToGrid w:val="0"/>
                <w:sz w:val="21"/>
                <w:szCs w:val="21"/>
              </w:rPr>
              <w:t>）：</w:t>
            </w:r>
            <w:r w:rsidR="00693A34" w:rsidRPr="00D43CEB">
              <w:rPr>
                <w:rFonts w:ascii="Times New Roman" w:hAnsi="Times New Roman"/>
                <w:snapToGrid w:val="0"/>
                <w:sz w:val="21"/>
                <w:szCs w:val="21"/>
              </w:rPr>
              <w:t>112°0′12.838″</w:t>
            </w:r>
            <w:r w:rsidR="00693A34" w:rsidRPr="00D43CEB">
              <w:rPr>
                <w:rFonts w:ascii="Times New Roman" w:hAnsi="Times New Roman"/>
                <w:snapToGrid w:val="0"/>
                <w:sz w:val="21"/>
                <w:szCs w:val="21"/>
              </w:rPr>
              <w:t>，</w:t>
            </w:r>
            <w:r w:rsidR="00693A34" w:rsidRPr="00D43CEB">
              <w:rPr>
                <w:rFonts w:ascii="Times New Roman" w:hAnsi="Times New Roman"/>
                <w:snapToGrid w:val="0"/>
                <w:sz w:val="21"/>
                <w:szCs w:val="21"/>
              </w:rPr>
              <w:t>29°33′55.984″</w:t>
            </w:r>
          </w:p>
          <w:p w:rsidR="002E4855" w:rsidRPr="00D43CEB" w:rsidRDefault="002E4855" w:rsidP="00CA3563">
            <w:pPr>
              <w:pStyle w:val="a7"/>
              <w:spacing w:before="0" w:beforeAutospacing="0" w:after="0" w:afterAutospacing="0"/>
              <w:jc w:val="both"/>
              <w:rPr>
                <w:rFonts w:ascii="Times New Roman" w:hAnsi="Times New Roman"/>
                <w:snapToGrid w:val="0"/>
                <w:sz w:val="21"/>
                <w:szCs w:val="21"/>
              </w:rPr>
            </w:pPr>
            <w:r w:rsidRPr="00D43CEB">
              <w:rPr>
                <w:rFonts w:ascii="Times New Roman" w:hAnsi="Times New Roman"/>
                <w:snapToGrid w:val="0"/>
                <w:sz w:val="21"/>
                <w:szCs w:val="21"/>
              </w:rPr>
              <w:t xml:space="preserve">            </w:t>
            </w:r>
            <w:r w:rsidRPr="00D43CEB">
              <w:rPr>
                <w:rFonts w:ascii="Times New Roman" w:hAnsi="Times New Roman"/>
                <w:snapToGrid w:val="0"/>
                <w:sz w:val="21"/>
                <w:szCs w:val="21"/>
              </w:rPr>
              <w:t>终点（</w:t>
            </w:r>
            <w:r w:rsidR="00EF3E36" w:rsidRPr="00D43CEB">
              <w:rPr>
                <w:rFonts w:ascii="Times New Roman" w:hAnsi="Times New Roman"/>
                <w:snapToGrid w:val="0"/>
                <w:sz w:val="21"/>
                <w:szCs w:val="21"/>
              </w:rPr>
              <w:t>K53+600</w:t>
            </w:r>
            <w:r w:rsidRPr="00D43CEB">
              <w:rPr>
                <w:rFonts w:ascii="Times New Roman" w:hAnsi="Times New Roman"/>
                <w:snapToGrid w:val="0"/>
                <w:sz w:val="21"/>
                <w:szCs w:val="21"/>
              </w:rPr>
              <w:t>）：</w:t>
            </w:r>
            <w:r w:rsidR="00693A34" w:rsidRPr="00D43CEB">
              <w:rPr>
                <w:rFonts w:ascii="Times New Roman" w:hAnsi="Times New Roman"/>
                <w:snapToGrid w:val="0"/>
                <w:sz w:val="21"/>
                <w:szCs w:val="21"/>
              </w:rPr>
              <w:t>112°0′9.169″</w:t>
            </w:r>
            <w:r w:rsidR="00693A34" w:rsidRPr="00D43CEB">
              <w:rPr>
                <w:rFonts w:ascii="Times New Roman" w:hAnsi="Times New Roman"/>
                <w:snapToGrid w:val="0"/>
                <w:sz w:val="21"/>
                <w:szCs w:val="21"/>
              </w:rPr>
              <w:t>，</w:t>
            </w:r>
            <w:r w:rsidR="00693A34" w:rsidRPr="00D43CEB">
              <w:rPr>
                <w:rFonts w:ascii="Times New Roman" w:hAnsi="Times New Roman"/>
                <w:snapToGrid w:val="0"/>
                <w:sz w:val="21"/>
                <w:szCs w:val="21"/>
              </w:rPr>
              <w:t>29°34′29.394″</w:t>
            </w:r>
          </w:p>
          <w:p w:rsidR="002E4855" w:rsidRPr="00D43CEB" w:rsidRDefault="002E4855" w:rsidP="00CA3563">
            <w:pPr>
              <w:pStyle w:val="a7"/>
              <w:spacing w:before="0" w:beforeAutospacing="0" w:after="0" w:afterAutospacing="0"/>
              <w:jc w:val="both"/>
              <w:rPr>
                <w:rFonts w:ascii="Times New Roman" w:hAnsi="Times New Roman"/>
                <w:snapToGrid w:val="0"/>
                <w:sz w:val="21"/>
                <w:szCs w:val="21"/>
              </w:rPr>
            </w:pPr>
            <w:proofErr w:type="gramStart"/>
            <w:r w:rsidRPr="00D43CEB">
              <w:rPr>
                <w:rFonts w:ascii="Times New Roman" w:hAnsi="Times New Roman"/>
                <w:snapToGrid w:val="0"/>
                <w:sz w:val="21"/>
                <w:szCs w:val="21"/>
              </w:rPr>
              <w:t>鸡母洲</w:t>
            </w:r>
            <w:proofErr w:type="gramEnd"/>
            <w:r w:rsidRPr="00D43CEB">
              <w:rPr>
                <w:rFonts w:ascii="Times New Roman" w:hAnsi="Times New Roman"/>
                <w:snapToGrid w:val="0"/>
                <w:sz w:val="21"/>
                <w:szCs w:val="21"/>
              </w:rPr>
              <w:t>堤段：起点（</w:t>
            </w:r>
            <w:r w:rsidR="00EF3E36" w:rsidRPr="00D43CEB">
              <w:rPr>
                <w:rFonts w:ascii="Times New Roman" w:hAnsi="Times New Roman"/>
                <w:snapToGrid w:val="0"/>
                <w:sz w:val="21"/>
                <w:szCs w:val="21"/>
              </w:rPr>
              <w:t>K48+000</w:t>
            </w:r>
            <w:r w:rsidRPr="00D43CEB">
              <w:rPr>
                <w:rFonts w:ascii="Times New Roman" w:hAnsi="Times New Roman"/>
                <w:snapToGrid w:val="0"/>
                <w:sz w:val="21"/>
                <w:szCs w:val="21"/>
              </w:rPr>
              <w:t>）：</w:t>
            </w:r>
            <w:r w:rsidR="001A4D72" w:rsidRPr="00D43CEB">
              <w:rPr>
                <w:rFonts w:ascii="Times New Roman" w:hAnsi="Times New Roman"/>
                <w:snapToGrid w:val="0"/>
                <w:sz w:val="21"/>
                <w:szCs w:val="21"/>
              </w:rPr>
              <w:t>112°0′21.729″</w:t>
            </w:r>
            <w:r w:rsidR="001A4D72" w:rsidRPr="00D43CEB">
              <w:rPr>
                <w:rFonts w:ascii="Times New Roman" w:hAnsi="Times New Roman"/>
                <w:snapToGrid w:val="0"/>
                <w:sz w:val="21"/>
                <w:szCs w:val="21"/>
              </w:rPr>
              <w:t>，</w:t>
            </w:r>
            <w:r w:rsidR="001A4D72" w:rsidRPr="00D43CEB">
              <w:rPr>
                <w:rFonts w:ascii="Times New Roman" w:hAnsi="Times New Roman"/>
                <w:snapToGrid w:val="0"/>
                <w:sz w:val="21"/>
                <w:szCs w:val="21"/>
              </w:rPr>
              <w:t>29°31′17.320″</w:t>
            </w:r>
          </w:p>
          <w:p w:rsidR="002E4855" w:rsidRPr="00D43CEB" w:rsidRDefault="002E4855" w:rsidP="00CA3563">
            <w:pPr>
              <w:pStyle w:val="a7"/>
              <w:spacing w:before="0" w:beforeAutospacing="0" w:after="0" w:afterAutospacing="0"/>
              <w:jc w:val="both"/>
              <w:rPr>
                <w:rFonts w:ascii="Times New Roman" w:hAnsi="Times New Roman"/>
                <w:snapToGrid w:val="0"/>
                <w:sz w:val="21"/>
                <w:szCs w:val="21"/>
              </w:rPr>
            </w:pPr>
            <w:r w:rsidRPr="00D43CEB">
              <w:rPr>
                <w:rFonts w:ascii="Times New Roman" w:hAnsi="Times New Roman"/>
                <w:snapToGrid w:val="0"/>
                <w:sz w:val="21"/>
                <w:szCs w:val="21"/>
              </w:rPr>
              <w:t xml:space="preserve">            </w:t>
            </w:r>
            <w:r w:rsidRPr="00D43CEB">
              <w:rPr>
                <w:rFonts w:ascii="Times New Roman" w:hAnsi="Times New Roman"/>
                <w:snapToGrid w:val="0"/>
                <w:sz w:val="21"/>
                <w:szCs w:val="21"/>
              </w:rPr>
              <w:t>终点（</w:t>
            </w:r>
            <w:r w:rsidR="00EF3E36" w:rsidRPr="00D43CEB">
              <w:rPr>
                <w:rFonts w:ascii="Times New Roman" w:hAnsi="Times New Roman"/>
                <w:snapToGrid w:val="0"/>
                <w:sz w:val="21"/>
                <w:szCs w:val="21"/>
              </w:rPr>
              <w:t>K49+200</w:t>
            </w:r>
            <w:r w:rsidRPr="00D43CEB">
              <w:rPr>
                <w:rFonts w:ascii="Times New Roman" w:hAnsi="Times New Roman"/>
                <w:snapToGrid w:val="0"/>
                <w:sz w:val="21"/>
                <w:szCs w:val="21"/>
              </w:rPr>
              <w:t>）：</w:t>
            </w:r>
            <w:r w:rsidR="001A4D72" w:rsidRPr="00D43CEB">
              <w:rPr>
                <w:rFonts w:ascii="Times New Roman" w:hAnsi="Times New Roman"/>
                <w:snapToGrid w:val="0"/>
                <w:sz w:val="21"/>
                <w:szCs w:val="21"/>
              </w:rPr>
              <w:t>112°0′22.926″</w:t>
            </w:r>
            <w:r w:rsidR="001A4D72" w:rsidRPr="00D43CEB">
              <w:rPr>
                <w:rFonts w:ascii="Times New Roman" w:hAnsi="Times New Roman"/>
                <w:snapToGrid w:val="0"/>
                <w:sz w:val="21"/>
                <w:szCs w:val="21"/>
              </w:rPr>
              <w:t>，</w:t>
            </w:r>
            <w:r w:rsidR="001A4D72" w:rsidRPr="00D43CEB">
              <w:rPr>
                <w:rFonts w:ascii="Times New Roman" w:hAnsi="Times New Roman"/>
                <w:snapToGrid w:val="0"/>
                <w:sz w:val="21"/>
                <w:szCs w:val="21"/>
              </w:rPr>
              <w:t>29°32′3.398″</w:t>
            </w:r>
          </w:p>
          <w:p w:rsidR="002E4855" w:rsidRPr="00D43CEB" w:rsidRDefault="002E4855" w:rsidP="00CA3563">
            <w:pPr>
              <w:pStyle w:val="a7"/>
              <w:spacing w:before="0" w:beforeAutospacing="0" w:after="0" w:afterAutospacing="0"/>
              <w:jc w:val="both"/>
              <w:rPr>
                <w:rFonts w:ascii="Times New Roman" w:hAnsi="Times New Roman"/>
                <w:snapToGrid w:val="0"/>
                <w:sz w:val="21"/>
                <w:szCs w:val="21"/>
              </w:rPr>
            </w:pPr>
            <w:r w:rsidRPr="00D43CEB">
              <w:rPr>
                <w:rFonts w:ascii="Times New Roman" w:hAnsi="Times New Roman"/>
                <w:snapToGrid w:val="0"/>
                <w:sz w:val="21"/>
                <w:szCs w:val="21"/>
              </w:rPr>
              <w:t>赵家小垸堤段：起点（</w:t>
            </w:r>
            <w:r w:rsidR="00EF3E36" w:rsidRPr="00D43CEB">
              <w:rPr>
                <w:rFonts w:ascii="Times New Roman" w:hAnsi="Times New Roman"/>
                <w:snapToGrid w:val="0"/>
                <w:sz w:val="21"/>
                <w:szCs w:val="21"/>
              </w:rPr>
              <w:t>K43+300</w:t>
            </w:r>
            <w:r w:rsidRPr="00D43CEB">
              <w:rPr>
                <w:rFonts w:ascii="Times New Roman" w:hAnsi="Times New Roman"/>
                <w:snapToGrid w:val="0"/>
                <w:sz w:val="21"/>
                <w:szCs w:val="21"/>
              </w:rPr>
              <w:t>）：</w:t>
            </w:r>
            <w:r w:rsidR="0051471F" w:rsidRPr="00D43CEB">
              <w:rPr>
                <w:rFonts w:ascii="Times New Roman" w:hAnsi="Times New Roman"/>
                <w:snapToGrid w:val="0"/>
                <w:sz w:val="21"/>
                <w:szCs w:val="21"/>
              </w:rPr>
              <w:t>112°1′31.677″</w:t>
            </w:r>
            <w:r w:rsidR="0051471F" w:rsidRPr="00D43CEB">
              <w:rPr>
                <w:rFonts w:ascii="Times New Roman" w:hAnsi="Times New Roman"/>
                <w:snapToGrid w:val="0"/>
                <w:sz w:val="21"/>
                <w:szCs w:val="21"/>
              </w:rPr>
              <w:t>，</w:t>
            </w:r>
            <w:r w:rsidR="0051471F" w:rsidRPr="00D43CEB">
              <w:rPr>
                <w:rFonts w:ascii="Times New Roman" w:hAnsi="Times New Roman"/>
                <w:snapToGrid w:val="0"/>
                <w:sz w:val="21"/>
                <w:szCs w:val="21"/>
              </w:rPr>
              <w:t>29°29′12.488″</w:t>
            </w:r>
          </w:p>
          <w:p w:rsidR="002E4855" w:rsidRPr="00D43CEB" w:rsidRDefault="002E4855" w:rsidP="00CA3563">
            <w:pPr>
              <w:pStyle w:val="a7"/>
              <w:spacing w:before="0" w:beforeAutospacing="0" w:after="0" w:afterAutospacing="0"/>
              <w:jc w:val="both"/>
              <w:rPr>
                <w:rFonts w:ascii="Times New Roman" w:hAnsi="Times New Roman"/>
                <w:snapToGrid w:val="0"/>
                <w:sz w:val="21"/>
                <w:szCs w:val="21"/>
              </w:rPr>
            </w:pPr>
            <w:r w:rsidRPr="00D43CEB">
              <w:rPr>
                <w:rFonts w:ascii="Times New Roman" w:hAnsi="Times New Roman"/>
                <w:snapToGrid w:val="0"/>
                <w:sz w:val="21"/>
                <w:szCs w:val="21"/>
              </w:rPr>
              <w:t xml:space="preserve">            </w:t>
            </w:r>
            <w:r w:rsidRPr="00D43CEB">
              <w:rPr>
                <w:rFonts w:ascii="Times New Roman" w:hAnsi="Times New Roman"/>
                <w:snapToGrid w:val="0"/>
                <w:sz w:val="21"/>
                <w:szCs w:val="21"/>
              </w:rPr>
              <w:t>终点（</w:t>
            </w:r>
            <w:r w:rsidR="00EF3E36" w:rsidRPr="00D43CEB">
              <w:rPr>
                <w:rFonts w:ascii="Times New Roman" w:hAnsi="Times New Roman"/>
                <w:snapToGrid w:val="0"/>
                <w:sz w:val="21"/>
                <w:szCs w:val="21"/>
              </w:rPr>
              <w:t>K44+100</w:t>
            </w:r>
            <w:r w:rsidRPr="00D43CEB">
              <w:rPr>
                <w:rFonts w:ascii="Times New Roman" w:hAnsi="Times New Roman"/>
                <w:snapToGrid w:val="0"/>
                <w:sz w:val="21"/>
                <w:szCs w:val="21"/>
              </w:rPr>
              <w:t>）：</w:t>
            </w:r>
            <w:r w:rsidR="0051471F" w:rsidRPr="00D43CEB">
              <w:rPr>
                <w:rFonts w:ascii="Times New Roman" w:hAnsi="Times New Roman"/>
                <w:snapToGrid w:val="0"/>
                <w:sz w:val="21"/>
                <w:szCs w:val="21"/>
              </w:rPr>
              <w:t>112°1′45.890″</w:t>
            </w:r>
            <w:r w:rsidR="0051471F" w:rsidRPr="00D43CEB">
              <w:rPr>
                <w:rFonts w:ascii="Times New Roman" w:hAnsi="Times New Roman"/>
                <w:snapToGrid w:val="0"/>
                <w:sz w:val="21"/>
                <w:szCs w:val="21"/>
              </w:rPr>
              <w:t>，</w:t>
            </w:r>
            <w:r w:rsidR="0051471F" w:rsidRPr="00D43CEB">
              <w:rPr>
                <w:rFonts w:ascii="Times New Roman" w:hAnsi="Times New Roman"/>
                <w:snapToGrid w:val="0"/>
                <w:sz w:val="21"/>
                <w:szCs w:val="21"/>
              </w:rPr>
              <w:t>29°29′38.018″</w:t>
            </w:r>
          </w:p>
          <w:p w:rsidR="00C67C26" w:rsidRPr="00D43CEB" w:rsidRDefault="00C67C26" w:rsidP="00C67C26">
            <w:pPr>
              <w:pStyle w:val="a7"/>
              <w:spacing w:before="0" w:beforeAutospacing="0" w:after="0" w:afterAutospacing="0"/>
              <w:jc w:val="both"/>
              <w:rPr>
                <w:rFonts w:ascii="Times New Roman" w:hAnsi="Times New Roman"/>
                <w:snapToGrid w:val="0"/>
                <w:sz w:val="21"/>
                <w:szCs w:val="21"/>
              </w:rPr>
            </w:pPr>
            <w:proofErr w:type="gramStart"/>
            <w:r w:rsidRPr="00D43CEB">
              <w:rPr>
                <w:rFonts w:ascii="Times New Roman" w:hAnsi="Times New Roman"/>
                <w:snapToGrid w:val="0"/>
                <w:sz w:val="21"/>
                <w:szCs w:val="21"/>
              </w:rPr>
              <w:t>西埠窖</w:t>
            </w:r>
            <w:proofErr w:type="gramEnd"/>
            <w:r w:rsidRPr="00D43CEB">
              <w:rPr>
                <w:rFonts w:ascii="Times New Roman" w:hAnsi="Times New Roman"/>
                <w:snapToGrid w:val="0"/>
                <w:sz w:val="21"/>
                <w:szCs w:val="21"/>
              </w:rPr>
              <w:t>堤段：起点（</w:t>
            </w:r>
            <w:r w:rsidRPr="00D43CEB">
              <w:rPr>
                <w:rFonts w:ascii="Times New Roman" w:hAnsi="Times New Roman"/>
                <w:snapToGrid w:val="0"/>
                <w:sz w:val="21"/>
                <w:szCs w:val="21"/>
              </w:rPr>
              <w:t>K31+200</w:t>
            </w:r>
            <w:r w:rsidRPr="00D43CEB">
              <w:rPr>
                <w:rFonts w:ascii="Times New Roman" w:hAnsi="Times New Roman"/>
                <w:snapToGrid w:val="0"/>
                <w:sz w:val="21"/>
                <w:szCs w:val="21"/>
              </w:rPr>
              <w:t>）：</w:t>
            </w:r>
            <w:r w:rsidR="00760766" w:rsidRPr="00D43CEB">
              <w:rPr>
                <w:rFonts w:ascii="Times New Roman" w:hAnsi="Times New Roman"/>
                <w:snapToGrid w:val="0"/>
                <w:sz w:val="21"/>
                <w:szCs w:val="21"/>
              </w:rPr>
              <w:t>112°2′12.662″</w:t>
            </w:r>
            <w:r w:rsidR="00760766" w:rsidRPr="00D43CEB">
              <w:rPr>
                <w:rFonts w:ascii="Times New Roman" w:hAnsi="Times New Roman"/>
                <w:snapToGrid w:val="0"/>
                <w:sz w:val="21"/>
                <w:szCs w:val="21"/>
              </w:rPr>
              <w:t>，</w:t>
            </w:r>
            <w:r w:rsidR="00760766" w:rsidRPr="00D43CEB">
              <w:rPr>
                <w:rFonts w:ascii="Times New Roman" w:hAnsi="Times New Roman"/>
                <w:snapToGrid w:val="0"/>
                <w:sz w:val="21"/>
                <w:szCs w:val="21"/>
              </w:rPr>
              <w:t>29°31′13.096″</w:t>
            </w:r>
          </w:p>
          <w:p w:rsidR="00C67C26" w:rsidRPr="00D43CEB" w:rsidRDefault="00C67C26" w:rsidP="00C67C26">
            <w:pPr>
              <w:pStyle w:val="a7"/>
              <w:spacing w:before="0" w:beforeAutospacing="0" w:after="0" w:afterAutospacing="0"/>
              <w:jc w:val="both"/>
              <w:rPr>
                <w:rFonts w:ascii="Times New Roman" w:hAnsi="Times New Roman"/>
                <w:snapToGrid w:val="0"/>
                <w:sz w:val="21"/>
                <w:szCs w:val="21"/>
              </w:rPr>
            </w:pPr>
            <w:r w:rsidRPr="00D43CEB">
              <w:rPr>
                <w:rFonts w:ascii="Times New Roman" w:hAnsi="Times New Roman"/>
                <w:snapToGrid w:val="0"/>
                <w:sz w:val="21"/>
                <w:szCs w:val="21"/>
              </w:rPr>
              <w:t xml:space="preserve">            </w:t>
            </w:r>
            <w:r w:rsidRPr="00D43CEB">
              <w:rPr>
                <w:rFonts w:ascii="Times New Roman" w:hAnsi="Times New Roman"/>
                <w:snapToGrid w:val="0"/>
                <w:sz w:val="21"/>
                <w:szCs w:val="21"/>
              </w:rPr>
              <w:t>终点（</w:t>
            </w:r>
            <w:r w:rsidRPr="00D43CEB">
              <w:rPr>
                <w:rFonts w:ascii="Times New Roman" w:hAnsi="Times New Roman"/>
                <w:snapToGrid w:val="0"/>
                <w:sz w:val="21"/>
                <w:szCs w:val="21"/>
              </w:rPr>
              <w:t>K33+300</w:t>
            </w:r>
            <w:r w:rsidRPr="00D43CEB">
              <w:rPr>
                <w:rFonts w:ascii="Times New Roman" w:hAnsi="Times New Roman"/>
                <w:snapToGrid w:val="0"/>
                <w:sz w:val="21"/>
                <w:szCs w:val="21"/>
              </w:rPr>
              <w:t>）：</w:t>
            </w:r>
            <w:r w:rsidR="00760766" w:rsidRPr="00D43CEB">
              <w:rPr>
                <w:rFonts w:ascii="Times New Roman" w:hAnsi="Times New Roman"/>
                <w:snapToGrid w:val="0"/>
                <w:sz w:val="21"/>
                <w:szCs w:val="21"/>
              </w:rPr>
              <w:t>112°3′1.328″</w:t>
            </w:r>
            <w:r w:rsidR="00760766" w:rsidRPr="00D43CEB">
              <w:rPr>
                <w:rFonts w:ascii="Times New Roman" w:hAnsi="Times New Roman"/>
                <w:snapToGrid w:val="0"/>
                <w:sz w:val="21"/>
                <w:szCs w:val="21"/>
              </w:rPr>
              <w:t>，</w:t>
            </w:r>
            <w:r w:rsidR="00760766" w:rsidRPr="00D43CEB">
              <w:rPr>
                <w:rFonts w:ascii="Times New Roman" w:hAnsi="Times New Roman"/>
                <w:snapToGrid w:val="0"/>
                <w:sz w:val="21"/>
                <w:szCs w:val="21"/>
              </w:rPr>
              <w:t>29°30′14.079″</w:t>
            </w:r>
          </w:p>
          <w:p w:rsidR="00C67C26" w:rsidRPr="00D43CEB" w:rsidRDefault="00C67C26" w:rsidP="00C67C26">
            <w:pPr>
              <w:pStyle w:val="a7"/>
              <w:spacing w:before="0" w:beforeAutospacing="0" w:after="0" w:afterAutospacing="0"/>
              <w:jc w:val="both"/>
              <w:rPr>
                <w:rFonts w:ascii="Times New Roman" w:hAnsi="Times New Roman"/>
                <w:snapToGrid w:val="0"/>
                <w:sz w:val="21"/>
                <w:szCs w:val="21"/>
              </w:rPr>
            </w:pPr>
            <w:r w:rsidRPr="00D43CEB">
              <w:rPr>
                <w:rFonts w:ascii="Times New Roman" w:hAnsi="Times New Roman"/>
                <w:snapToGrid w:val="0"/>
                <w:sz w:val="21"/>
                <w:szCs w:val="21"/>
              </w:rPr>
              <w:t>大剅口堤段：起点（</w:t>
            </w:r>
            <w:r w:rsidRPr="00D43CEB">
              <w:rPr>
                <w:rFonts w:ascii="Times New Roman" w:hAnsi="Times New Roman"/>
                <w:snapToGrid w:val="0"/>
                <w:sz w:val="21"/>
                <w:szCs w:val="21"/>
              </w:rPr>
              <w:t>K21+000</w:t>
            </w:r>
            <w:r w:rsidRPr="00D43CEB">
              <w:rPr>
                <w:rFonts w:ascii="Times New Roman" w:hAnsi="Times New Roman"/>
                <w:snapToGrid w:val="0"/>
                <w:sz w:val="21"/>
                <w:szCs w:val="21"/>
              </w:rPr>
              <w:t>）：</w:t>
            </w:r>
            <w:r w:rsidR="00FD557B" w:rsidRPr="00D43CEB">
              <w:rPr>
                <w:rFonts w:ascii="Times New Roman" w:hAnsi="Times New Roman"/>
                <w:snapToGrid w:val="0"/>
                <w:sz w:val="21"/>
                <w:szCs w:val="21"/>
              </w:rPr>
              <w:t>112°2′42.479″</w:t>
            </w:r>
            <w:r w:rsidR="00FD557B" w:rsidRPr="00D43CEB">
              <w:rPr>
                <w:rFonts w:ascii="Times New Roman" w:hAnsi="Times New Roman"/>
                <w:snapToGrid w:val="0"/>
                <w:sz w:val="21"/>
                <w:szCs w:val="21"/>
              </w:rPr>
              <w:t>，</w:t>
            </w:r>
            <w:r w:rsidR="00FD557B" w:rsidRPr="00D43CEB">
              <w:rPr>
                <w:rFonts w:ascii="Times New Roman" w:hAnsi="Times New Roman"/>
                <w:snapToGrid w:val="0"/>
                <w:sz w:val="21"/>
                <w:szCs w:val="21"/>
              </w:rPr>
              <w:t>29°36′6.097″</w:t>
            </w:r>
          </w:p>
          <w:p w:rsidR="00C67C26" w:rsidRPr="00D43CEB" w:rsidRDefault="00C67C26" w:rsidP="00C67C26">
            <w:pPr>
              <w:pStyle w:val="a7"/>
              <w:spacing w:before="0" w:beforeAutospacing="0" w:after="0" w:afterAutospacing="0"/>
              <w:jc w:val="both"/>
              <w:rPr>
                <w:rFonts w:ascii="Times New Roman" w:hAnsi="Times New Roman"/>
                <w:snapToGrid w:val="0"/>
                <w:sz w:val="21"/>
                <w:szCs w:val="21"/>
              </w:rPr>
            </w:pPr>
            <w:r w:rsidRPr="00D43CEB">
              <w:rPr>
                <w:rFonts w:ascii="Times New Roman" w:hAnsi="Times New Roman"/>
                <w:snapToGrid w:val="0"/>
                <w:sz w:val="21"/>
                <w:szCs w:val="21"/>
              </w:rPr>
              <w:t xml:space="preserve">            </w:t>
            </w:r>
            <w:r w:rsidRPr="00D43CEB">
              <w:rPr>
                <w:rFonts w:ascii="Times New Roman" w:hAnsi="Times New Roman"/>
                <w:snapToGrid w:val="0"/>
                <w:sz w:val="21"/>
                <w:szCs w:val="21"/>
              </w:rPr>
              <w:t>终点（</w:t>
            </w:r>
            <w:r w:rsidRPr="00D43CEB">
              <w:rPr>
                <w:rFonts w:ascii="Times New Roman" w:hAnsi="Times New Roman"/>
                <w:snapToGrid w:val="0"/>
                <w:sz w:val="21"/>
                <w:szCs w:val="21"/>
              </w:rPr>
              <w:t>K21+800</w:t>
            </w:r>
            <w:r w:rsidRPr="00D43CEB">
              <w:rPr>
                <w:rFonts w:ascii="Times New Roman" w:hAnsi="Times New Roman"/>
                <w:snapToGrid w:val="0"/>
                <w:sz w:val="21"/>
                <w:szCs w:val="21"/>
              </w:rPr>
              <w:t>）：</w:t>
            </w:r>
            <w:r w:rsidR="00FD557B" w:rsidRPr="00D43CEB">
              <w:rPr>
                <w:rFonts w:ascii="Times New Roman" w:hAnsi="Times New Roman"/>
                <w:snapToGrid w:val="0"/>
                <w:sz w:val="21"/>
                <w:szCs w:val="21"/>
              </w:rPr>
              <w:t>112°2′39.737″</w:t>
            </w:r>
            <w:r w:rsidR="00FD557B" w:rsidRPr="00D43CEB">
              <w:rPr>
                <w:rFonts w:ascii="Times New Roman" w:hAnsi="Times New Roman"/>
                <w:snapToGrid w:val="0"/>
                <w:sz w:val="21"/>
                <w:szCs w:val="21"/>
              </w:rPr>
              <w:t>，</w:t>
            </w:r>
            <w:r w:rsidR="00FD557B" w:rsidRPr="00D43CEB">
              <w:rPr>
                <w:rFonts w:ascii="Times New Roman" w:hAnsi="Times New Roman"/>
                <w:snapToGrid w:val="0"/>
                <w:sz w:val="21"/>
                <w:szCs w:val="21"/>
              </w:rPr>
              <w:t>29°35′40.489″</w:t>
            </w:r>
          </w:p>
          <w:p w:rsidR="00C67C26" w:rsidRPr="00D43CEB" w:rsidRDefault="00C67C26" w:rsidP="00C67C26">
            <w:pPr>
              <w:pStyle w:val="a7"/>
              <w:spacing w:before="0" w:beforeAutospacing="0" w:after="0" w:afterAutospacing="0"/>
              <w:jc w:val="both"/>
              <w:rPr>
                <w:rFonts w:ascii="Times New Roman" w:hAnsi="Times New Roman"/>
                <w:snapToGrid w:val="0"/>
                <w:sz w:val="21"/>
                <w:szCs w:val="21"/>
              </w:rPr>
            </w:pPr>
            <w:proofErr w:type="gramStart"/>
            <w:r w:rsidRPr="00D43CEB">
              <w:rPr>
                <w:rFonts w:ascii="Times New Roman" w:hAnsi="Times New Roman"/>
                <w:snapToGrid w:val="0"/>
                <w:sz w:val="21"/>
                <w:szCs w:val="21"/>
              </w:rPr>
              <w:t>三岔脑堤段</w:t>
            </w:r>
            <w:proofErr w:type="gramEnd"/>
            <w:r w:rsidRPr="00D43CEB">
              <w:rPr>
                <w:rFonts w:ascii="Times New Roman" w:hAnsi="Times New Roman"/>
                <w:snapToGrid w:val="0"/>
                <w:sz w:val="21"/>
                <w:szCs w:val="21"/>
              </w:rPr>
              <w:t>：起点（</w:t>
            </w:r>
            <w:r w:rsidRPr="00D43CEB">
              <w:rPr>
                <w:rFonts w:ascii="Times New Roman" w:hAnsi="Times New Roman"/>
                <w:snapToGrid w:val="0"/>
                <w:sz w:val="21"/>
                <w:szCs w:val="21"/>
              </w:rPr>
              <w:t>K14+200</w:t>
            </w:r>
            <w:r w:rsidRPr="00D43CEB">
              <w:rPr>
                <w:rFonts w:ascii="Times New Roman" w:hAnsi="Times New Roman"/>
                <w:snapToGrid w:val="0"/>
                <w:sz w:val="21"/>
                <w:szCs w:val="21"/>
              </w:rPr>
              <w:t>）：</w:t>
            </w:r>
            <w:r w:rsidR="00623F7D" w:rsidRPr="00D43CEB">
              <w:rPr>
                <w:rFonts w:ascii="Times New Roman" w:hAnsi="Times New Roman"/>
                <w:snapToGrid w:val="0"/>
                <w:sz w:val="21"/>
                <w:szCs w:val="21"/>
              </w:rPr>
              <w:t>112°1′56.336″</w:t>
            </w:r>
            <w:r w:rsidR="00623F7D" w:rsidRPr="00D43CEB">
              <w:rPr>
                <w:rFonts w:ascii="Times New Roman" w:hAnsi="Times New Roman"/>
                <w:snapToGrid w:val="0"/>
                <w:sz w:val="21"/>
                <w:szCs w:val="21"/>
              </w:rPr>
              <w:t>，</w:t>
            </w:r>
            <w:r w:rsidR="00623F7D" w:rsidRPr="00D43CEB">
              <w:rPr>
                <w:rFonts w:ascii="Times New Roman" w:hAnsi="Times New Roman"/>
                <w:snapToGrid w:val="0"/>
                <w:sz w:val="21"/>
                <w:szCs w:val="21"/>
              </w:rPr>
              <w:t>29°39′44.754″</w:t>
            </w:r>
          </w:p>
          <w:p w:rsidR="00C67C26" w:rsidRPr="00D43CEB" w:rsidRDefault="00C67C26" w:rsidP="00C67C26">
            <w:pPr>
              <w:pStyle w:val="a7"/>
              <w:spacing w:before="0" w:beforeAutospacing="0" w:after="0" w:afterAutospacing="0"/>
              <w:jc w:val="both"/>
              <w:rPr>
                <w:rFonts w:ascii="Times New Roman" w:hAnsi="Times New Roman"/>
                <w:snapToGrid w:val="0"/>
                <w:sz w:val="21"/>
                <w:szCs w:val="21"/>
              </w:rPr>
            </w:pPr>
            <w:r w:rsidRPr="00D43CEB">
              <w:rPr>
                <w:rFonts w:ascii="Times New Roman" w:hAnsi="Times New Roman"/>
                <w:snapToGrid w:val="0"/>
                <w:sz w:val="21"/>
                <w:szCs w:val="21"/>
              </w:rPr>
              <w:t xml:space="preserve">            </w:t>
            </w:r>
            <w:r w:rsidRPr="00D43CEB">
              <w:rPr>
                <w:rFonts w:ascii="Times New Roman" w:hAnsi="Times New Roman"/>
                <w:snapToGrid w:val="0"/>
                <w:sz w:val="21"/>
                <w:szCs w:val="21"/>
              </w:rPr>
              <w:t>终点（</w:t>
            </w:r>
            <w:r w:rsidRPr="00D43CEB">
              <w:rPr>
                <w:rFonts w:ascii="Times New Roman" w:hAnsi="Times New Roman"/>
                <w:snapToGrid w:val="0"/>
                <w:sz w:val="21"/>
                <w:szCs w:val="21"/>
              </w:rPr>
              <w:t>K16+500</w:t>
            </w:r>
            <w:r w:rsidRPr="00D43CEB">
              <w:rPr>
                <w:rFonts w:ascii="Times New Roman" w:hAnsi="Times New Roman"/>
                <w:snapToGrid w:val="0"/>
                <w:sz w:val="21"/>
                <w:szCs w:val="21"/>
              </w:rPr>
              <w:t>）：</w:t>
            </w:r>
            <w:r w:rsidR="00623F7D" w:rsidRPr="00D43CEB">
              <w:rPr>
                <w:rFonts w:ascii="Times New Roman" w:hAnsi="Times New Roman"/>
                <w:snapToGrid w:val="0"/>
                <w:sz w:val="21"/>
                <w:szCs w:val="21"/>
              </w:rPr>
              <w:t>112°2′25.728″</w:t>
            </w:r>
            <w:r w:rsidR="00623F7D" w:rsidRPr="00D43CEB">
              <w:rPr>
                <w:rFonts w:ascii="Times New Roman" w:hAnsi="Times New Roman"/>
                <w:snapToGrid w:val="0"/>
                <w:sz w:val="21"/>
                <w:szCs w:val="21"/>
              </w:rPr>
              <w:t>，</w:t>
            </w:r>
            <w:r w:rsidR="00623F7D" w:rsidRPr="00D43CEB">
              <w:rPr>
                <w:rFonts w:ascii="Times New Roman" w:hAnsi="Times New Roman"/>
                <w:snapToGrid w:val="0"/>
                <w:sz w:val="21"/>
                <w:szCs w:val="21"/>
              </w:rPr>
              <w:t>29°38′31.292″</w:t>
            </w:r>
          </w:p>
          <w:p w:rsidR="002E4855" w:rsidRPr="00D43CEB" w:rsidRDefault="002E4855" w:rsidP="00C67C26">
            <w:pPr>
              <w:pStyle w:val="a7"/>
              <w:spacing w:before="0" w:beforeAutospacing="0" w:after="0" w:afterAutospacing="0"/>
              <w:jc w:val="both"/>
              <w:rPr>
                <w:rFonts w:ascii="Times New Roman" w:hAnsi="Times New Roman"/>
                <w:snapToGrid w:val="0"/>
                <w:sz w:val="21"/>
                <w:szCs w:val="21"/>
              </w:rPr>
            </w:pPr>
            <w:r w:rsidRPr="00D43CEB">
              <w:rPr>
                <w:rFonts w:ascii="Times New Roman" w:hAnsi="Times New Roman"/>
                <w:snapToGrid w:val="0"/>
                <w:sz w:val="21"/>
                <w:szCs w:val="21"/>
              </w:rPr>
              <w:t>青龙</w:t>
            </w:r>
            <w:proofErr w:type="gramStart"/>
            <w:r w:rsidRPr="00D43CEB">
              <w:rPr>
                <w:rFonts w:ascii="Times New Roman" w:hAnsi="Times New Roman"/>
                <w:snapToGrid w:val="0"/>
                <w:sz w:val="21"/>
                <w:szCs w:val="21"/>
              </w:rPr>
              <w:t>窖</w:t>
            </w:r>
            <w:proofErr w:type="gramEnd"/>
            <w:r w:rsidRPr="00D43CEB">
              <w:rPr>
                <w:rFonts w:ascii="Times New Roman" w:hAnsi="Times New Roman"/>
                <w:snapToGrid w:val="0"/>
                <w:sz w:val="21"/>
                <w:szCs w:val="21"/>
              </w:rPr>
              <w:t>堤段：起点（</w:t>
            </w:r>
            <w:r w:rsidR="00EF3E36" w:rsidRPr="00D43CEB">
              <w:rPr>
                <w:rFonts w:ascii="Times New Roman" w:hAnsi="Times New Roman"/>
                <w:snapToGrid w:val="0"/>
                <w:sz w:val="21"/>
                <w:szCs w:val="21"/>
              </w:rPr>
              <w:t>K12+000</w:t>
            </w:r>
            <w:r w:rsidRPr="00D43CEB">
              <w:rPr>
                <w:rFonts w:ascii="Times New Roman" w:hAnsi="Times New Roman"/>
                <w:snapToGrid w:val="0"/>
                <w:sz w:val="21"/>
                <w:szCs w:val="21"/>
              </w:rPr>
              <w:t>）：</w:t>
            </w:r>
            <w:r w:rsidR="00802B16" w:rsidRPr="00D43CEB">
              <w:rPr>
                <w:rFonts w:ascii="Times New Roman" w:hAnsi="Times New Roman"/>
                <w:snapToGrid w:val="0"/>
                <w:sz w:val="21"/>
                <w:szCs w:val="21"/>
              </w:rPr>
              <w:t>112°1′35.131″</w:t>
            </w:r>
            <w:r w:rsidR="00802B16" w:rsidRPr="00D43CEB">
              <w:rPr>
                <w:rFonts w:ascii="Times New Roman" w:hAnsi="Times New Roman"/>
                <w:snapToGrid w:val="0"/>
                <w:sz w:val="21"/>
                <w:szCs w:val="21"/>
              </w:rPr>
              <w:t>，</w:t>
            </w:r>
            <w:r w:rsidR="00802B16" w:rsidRPr="00D43CEB">
              <w:rPr>
                <w:rFonts w:ascii="Times New Roman" w:hAnsi="Times New Roman"/>
                <w:snapToGrid w:val="0"/>
                <w:sz w:val="21"/>
                <w:szCs w:val="21"/>
              </w:rPr>
              <w:t>29°40′43.809″</w:t>
            </w:r>
          </w:p>
          <w:p w:rsidR="002E4855" w:rsidRPr="0077650E" w:rsidRDefault="002E4855" w:rsidP="00802B16">
            <w:pPr>
              <w:pStyle w:val="a7"/>
              <w:spacing w:before="0" w:beforeAutospacing="0" w:after="0" w:afterAutospacing="0"/>
              <w:jc w:val="both"/>
              <w:rPr>
                <w:rFonts w:ascii="Times New Roman" w:hAnsi="Times New Roman"/>
                <w:snapToGrid w:val="0"/>
                <w:szCs w:val="21"/>
              </w:rPr>
            </w:pPr>
            <w:r w:rsidRPr="00D43CEB">
              <w:rPr>
                <w:rFonts w:ascii="Times New Roman" w:hAnsi="Times New Roman"/>
                <w:snapToGrid w:val="0"/>
                <w:sz w:val="21"/>
                <w:szCs w:val="21"/>
              </w:rPr>
              <w:t xml:space="preserve">            </w:t>
            </w:r>
            <w:r w:rsidRPr="00D43CEB">
              <w:rPr>
                <w:rFonts w:ascii="Times New Roman" w:hAnsi="Times New Roman"/>
                <w:snapToGrid w:val="0"/>
                <w:sz w:val="21"/>
                <w:szCs w:val="21"/>
              </w:rPr>
              <w:t>终点（</w:t>
            </w:r>
            <w:r w:rsidR="00EF3E36" w:rsidRPr="00D43CEB">
              <w:rPr>
                <w:rFonts w:ascii="Times New Roman" w:hAnsi="Times New Roman"/>
                <w:snapToGrid w:val="0"/>
                <w:sz w:val="21"/>
                <w:szCs w:val="21"/>
              </w:rPr>
              <w:t>K13+200</w:t>
            </w:r>
            <w:r w:rsidRPr="00D43CEB">
              <w:rPr>
                <w:rFonts w:ascii="Times New Roman" w:hAnsi="Times New Roman"/>
                <w:snapToGrid w:val="0"/>
                <w:sz w:val="21"/>
                <w:szCs w:val="21"/>
              </w:rPr>
              <w:t>）：</w:t>
            </w:r>
            <w:r w:rsidR="00802B16" w:rsidRPr="00D43CEB">
              <w:rPr>
                <w:rFonts w:ascii="Times New Roman" w:hAnsi="Times New Roman"/>
                <w:snapToGrid w:val="0"/>
                <w:sz w:val="21"/>
                <w:szCs w:val="21"/>
              </w:rPr>
              <w:t>112°1′56.316″</w:t>
            </w:r>
            <w:r w:rsidR="00802B16" w:rsidRPr="00D43CEB">
              <w:rPr>
                <w:rFonts w:ascii="Times New Roman" w:hAnsi="Times New Roman"/>
                <w:snapToGrid w:val="0"/>
                <w:sz w:val="21"/>
                <w:szCs w:val="21"/>
              </w:rPr>
              <w:t>，</w:t>
            </w:r>
            <w:r w:rsidR="00802B16" w:rsidRPr="00D43CEB">
              <w:rPr>
                <w:rFonts w:ascii="Times New Roman" w:hAnsi="Times New Roman"/>
                <w:snapToGrid w:val="0"/>
                <w:sz w:val="21"/>
                <w:szCs w:val="21"/>
              </w:rPr>
              <w:t>29°40′12.737″</w:t>
            </w:r>
          </w:p>
        </w:tc>
      </w:tr>
      <w:tr w:rsidR="00881AED" w:rsidTr="00AE763A">
        <w:trPr>
          <w:trHeight w:val="90"/>
        </w:trPr>
        <w:tc>
          <w:tcPr>
            <w:tcW w:w="1038" w:type="pct"/>
            <w:tcMar>
              <w:top w:w="16" w:type="dxa"/>
              <w:left w:w="16" w:type="dxa"/>
              <w:right w:w="16" w:type="dxa"/>
            </w:tcMar>
            <w:vAlign w:val="center"/>
          </w:tcPr>
          <w:p w:rsidR="00881AED" w:rsidRDefault="006D7115">
            <w:pPr>
              <w:adjustRightInd w:val="0"/>
              <w:snapToGrid w:val="0"/>
              <w:jc w:val="center"/>
              <w:rPr>
                <w:szCs w:val="21"/>
              </w:rPr>
            </w:pPr>
            <w:r>
              <w:rPr>
                <w:szCs w:val="21"/>
              </w:rPr>
              <w:t>建设项目</w:t>
            </w:r>
          </w:p>
          <w:p w:rsidR="00881AED" w:rsidRDefault="006D7115">
            <w:pPr>
              <w:adjustRightInd w:val="0"/>
              <w:snapToGrid w:val="0"/>
              <w:jc w:val="center"/>
              <w:rPr>
                <w:szCs w:val="21"/>
              </w:rPr>
            </w:pPr>
            <w:r>
              <w:rPr>
                <w:szCs w:val="21"/>
              </w:rPr>
              <w:t>行业类别</w:t>
            </w:r>
          </w:p>
        </w:tc>
        <w:tc>
          <w:tcPr>
            <w:tcW w:w="1456" w:type="pct"/>
            <w:gridSpan w:val="2"/>
            <w:vAlign w:val="center"/>
          </w:tcPr>
          <w:p w:rsidR="00881AED" w:rsidRPr="0077650E" w:rsidRDefault="006D7115">
            <w:pPr>
              <w:adjustRightInd w:val="0"/>
              <w:snapToGrid w:val="0"/>
              <w:jc w:val="center"/>
              <w:rPr>
                <w:szCs w:val="21"/>
              </w:rPr>
            </w:pPr>
            <w:r w:rsidRPr="0077650E">
              <w:rPr>
                <w:szCs w:val="21"/>
              </w:rPr>
              <w:t>五十一、水利</w:t>
            </w:r>
            <w:r w:rsidRPr="0077650E">
              <w:rPr>
                <w:szCs w:val="21"/>
              </w:rPr>
              <w:t>127</w:t>
            </w:r>
            <w:r w:rsidRPr="0077650E">
              <w:rPr>
                <w:szCs w:val="21"/>
              </w:rPr>
              <w:t>防洪除涝工程</w:t>
            </w:r>
            <w:r w:rsidR="00681442" w:rsidRPr="0077650E">
              <w:rPr>
                <w:szCs w:val="21"/>
              </w:rPr>
              <w:t>——</w:t>
            </w:r>
            <w:r w:rsidRPr="0077650E">
              <w:rPr>
                <w:szCs w:val="21"/>
              </w:rPr>
              <w:t>其他（小型沟渠的护坡除外；城镇排涝河流水闸、排涝泵站除外）</w:t>
            </w:r>
          </w:p>
        </w:tc>
        <w:tc>
          <w:tcPr>
            <w:tcW w:w="1026" w:type="pct"/>
            <w:vAlign w:val="center"/>
          </w:tcPr>
          <w:p w:rsidR="00881AED" w:rsidRPr="0077650E" w:rsidRDefault="006D7115">
            <w:pPr>
              <w:adjustRightInd w:val="0"/>
              <w:snapToGrid w:val="0"/>
              <w:jc w:val="center"/>
              <w:rPr>
                <w:szCs w:val="21"/>
              </w:rPr>
            </w:pPr>
            <w:r w:rsidRPr="0077650E">
              <w:rPr>
                <w:szCs w:val="21"/>
              </w:rPr>
              <w:t>用地（用海）面积（㎡）</w:t>
            </w:r>
            <w:r w:rsidRPr="0077650E">
              <w:rPr>
                <w:szCs w:val="21"/>
              </w:rPr>
              <w:t>/</w:t>
            </w:r>
            <w:r w:rsidRPr="0077650E">
              <w:rPr>
                <w:szCs w:val="21"/>
              </w:rPr>
              <w:t>长度（</w:t>
            </w:r>
            <w:r w:rsidRPr="0077650E">
              <w:rPr>
                <w:szCs w:val="21"/>
              </w:rPr>
              <w:t>km</w:t>
            </w:r>
            <w:r w:rsidRPr="0077650E">
              <w:rPr>
                <w:szCs w:val="21"/>
              </w:rPr>
              <w:t>）</w:t>
            </w:r>
          </w:p>
        </w:tc>
        <w:tc>
          <w:tcPr>
            <w:tcW w:w="1480" w:type="pct"/>
            <w:gridSpan w:val="2"/>
            <w:vAlign w:val="center"/>
          </w:tcPr>
          <w:p w:rsidR="00881AED" w:rsidRPr="0077650E" w:rsidRDefault="006D7115" w:rsidP="00C9660D">
            <w:pPr>
              <w:adjustRightInd w:val="0"/>
              <w:snapToGrid w:val="0"/>
              <w:jc w:val="center"/>
              <w:rPr>
                <w:szCs w:val="21"/>
              </w:rPr>
            </w:pPr>
            <w:r w:rsidRPr="0077650E">
              <w:rPr>
                <w:szCs w:val="21"/>
              </w:rPr>
              <w:t>无新增用地，</w:t>
            </w:r>
            <w:r w:rsidRPr="0077650E">
              <w:rPr>
                <w:rFonts w:hint="eastAsia"/>
                <w:szCs w:val="21"/>
              </w:rPr>
              <w:t>临时用地均在河道管理范围内</w:t>
            </w:r>
            <w:r w:rsidR="00C9660D">
              <w:rPr>
                <w:rFonts w:hint="eastAsia"/>
                <w:szCs w:val="21"/>
              </w:rPr>
              <w:t>，治理</w:t>
            </w:r>
            <w:r w:rsidR="00FB74F4" w:rsidRPr="0077650E">
              <w:rPr>
                <w:rFonts w:hint="eastAsia"/>
                <w:szCs w:val="21"/>
              </w:rPr>
              <w:t>堤坝总长度</w:t>
            </w:r>
            <w:r w:rsidR="00FB74F4" w:rsidRPr="0077650E">
              <w:rPr>
                <w:rFonts w:hint="eastAsia"/>
                <w:szCs w:val="21"/>
              </w:rPr>
              <w:t xml:space="preserve"> 17.34km</w:t>
            </w:r>
          </w:p>
        </w:tc>
      </w:tr>
      <w:tr w:rsidR="00881AED" w:rsidTr="00AE763A">
        <w:trPr>
          <w:trHeight w:val="104"/>
        </w:trPr>
        <w:tc>
          <w:tcPr>
            <w:tcW w:w="1038" w:type="pct"/>
            <w:tcMar>
              <w:top w:w="16" w:type="dxa"/>
              <w:left w:w="16" w:type="dxa"/>
              <w:right w:w="16" w:type="dxa"/>
            </w:tcMar>
            <w:vAlign w:val="center"/>
          </w:tcPr>
          <w:p w:rsidR="00881AED" w:rsidRDefault="006D7115">
            <w:pPr>
              <w:adjustRightInd w:val="0"/>
              <w:snapToGrid w:val="0"/>
              <w:jc w:val="center"/>
              <w:rPr>
                <w:szCs w:val="21"/>
              </w:rPr>
            </w:pPr>
            <w:r>
              <w:rPr>
                <w:szCs w:val="21"/>
              </w:rPr>
              <w:t>建设性质</w:t>
            </w:r>
          </w:p>
        </w:tc>
        <w:tc>
          <w:tcPr>
            <w:tcW w:w="1456" w:type="pct"/>
            <w:gridSpan w:val="2"/>
            <w:vAlign w:val="center"/>
          </w:tcPr>
          <w:p w:rsidR="00881AED" w:rsidRPr="0077650E" w:rsidRDefault="00D53363">
            <w:pPr>
              <w:adjustRightInd w:val="0"/>
              <w:snapToGrid w:val="0"/>
              <w:rPr>
                <w:szCs w:val="21"/>
              </w:rPr>
            </w:pPr>
            <w:r w:rsidRPr="0077650E">
              <w:rPr>
                <w:szCs w:val="21"/>
              </w:rPr>
              <w:sym w:font="Wingdings 2" w:char="0052"/>
            </w:r>
            <w:r w:rsidR="006D7115" w:rsidRPr="0077650E">
              <w:rPr>
                <w:szCs w:val="21"/>
              </w:rPr>
              <w:t>新建（迁建）</w:t>
            </w:r>
          </w:p>
          <w:p w:rsidR="00881AED" w:rsidRPr="0077650E" w:rsidRDefault="006D7115">
            <w:pPr>
              <w:adjustRightInd w:val="0"/>
              <w:snapToGrid w:val="0"/>
              <w:rPr>
                <w:szCs w:val="21"/>
              </w:rPr>
            </w:pPr>
            <w:r w:rsidRPr="0077650E">
              <w:rPr>
                <w:szCs w:val="21"/>
              </w:rPr>
              <w:sym w:font="Wingdings 2" w:char="00A3"/>
            </w:r>
            <w:r w:rsidR="00D53363" w:rsidRPr="0077650E">
              <w:rPr>
                <w:rFonts w:hint="eastAsia"/>
                <w:szCs w:val="21"/>
              </w:rPr>
              <w:t xml:space="preserve"> </w:t>
            </w:r>
            <w:r w:rsidRPr="0077650E">
              <w:rPr>
                <w:szCs w:val="21"/>
              </w:rPr>
              <w:t>改建</w:t>
            </w:r>
          </w:p>
          <w:p w:rsidR="00881AED" w:rsidRPr="0077650E" w:rsidRDefault="006D7115">
            <w:pPr>
              <w:adjustRightInd w:val="0"/>
              <w:snapToGrid w:val="0"/>
              <w:rPr>
                <w:szCs w:val="21"/>
              </w:rPr>
            </w:pPr>
            <w:r w:rsidRPr="0077650E">
              <w:rPr>
                <w:szCs w:val="21"/>
              </w:rPr>
              <w:sym w:font="Wingdings 2" w:char="00A3"/>
            </w:r>
            <w:r w:rsidR="00D53363" w:rsidRPr="0077650E">
              <w:rPr>
                <w:rFonts w:hint="eastAsia"/>
                <w:szCs w:val="21"/>
              </w:rPr>
              <w:t xml:space="preserve"> </w:t>
            </w:r>
            <w:r w:rsidRPr="0077650E">
              <w:rPr>
                <w:szCs w:val="21"/>
              </w:rPr>
              <w:t>扩建</w:t>
            </w:r>
          </w:p>
          <w:p w:rsidR="00881AED" w:rsidRPr="0077650E" w:rsidRDefault="00D53363">
            <w:pPr>
              <w:adjustRightInd w:val="0"/>
              <w:snapToGrid w:val="0"/>
              <w:rPr>
                <w:szCs w:val="21"/>
              </w:rPr>
            </w:pPr>
            <w:r w:rsidRPr="0077650E">
              <w:rPr>
                <w:szCs w:val="21"/>
              </w:rPr>
              <w:sym w:font="Wingdings 2" w:char="00A3"/>
            </w:r>
            <w:r w:rsidRPr="0077650E">
              <w:rPr>
                <w:rFonts w:hint="eastAsia"/>
                <w:szCs w:val="21"/>
              </w:rPr>
              <w:t xml:space="preserve"> </w:t>
            </w:r>
            <w:r w:rsidR="006D7115" w:rsidRPr="0077650E">
              <w:rPr>
                <w:szCs w:val="21"/>
              </w:rPr>
              <w:t>技术改造</w:t>
            </w:r>
          </w:p>
        </w:tc>
        <w:tc>
          <w:tcPr>
            <w:tcW w:w="1026" w:type="pct"/>
            <w:vAlign w:val="center"/>
          </w:tcPr>
          <w:p w:rsidR="00881AED" w:rsidRPr="0077650E" w:rsidRDefault="006D7115">
            <w:pPr>
              <w:adjustRightInd w:val="0"/>
              <w:snapToGrid w:val="0"/>
              <w:jc w:val="center"/>
              <w:rPr>
                <w:szCs w:val="21"/>
              </w:rPr>
            </w:pPr>
            <w:r w:rsidRPr="0077650E">
              <w:rPr>
                <w:szCs w:val="21"/>
              </w:rPr>
              <w:t>建设项目</w:t>
            </w:r>
          </w:p>
          <w:p w:rsidR="00881AED" w:rsidRPr="0077650E" w:rsidRDefault="006D7115">
            <w:pPr>
              <w:adjustRightInd w:val="0"/>
              <w:snapToGrid w:val="0"/>
              <w:jc w:val="center"/>
              <w:rPr>
                <w:szCs w:val="21"/>
              </w:rPr>
            </w:pPr>
            <w:r w:rsidRPr="0077650E">
              <w:rPr>
                <w:szCs w:val="21"/>
              </w:rPr>
              <w:t>申报情形</w:t>
            </w:r>
          </w:p>
        </w:tc>
        <w:tc>
          <w:tcPr>
            <w:tcW w:w="1480" w:type="pct"/>
            <w:gridSpan w:val="2"/>
            <w:vAlign w:val="center"/>
          </w:tcPr>
          <w:p w:rsidR="00881AED" w:rsidRPr="0077650E" w:rsidRDefault="006D7115">
            <w:pPr>
              <w:adjustRightInd w:val="0"/>
              <w:snapToGrid w:val="0"/>
              <w:rPr>
                <w:szCs w:val="21"/>
              </w:rPr>
            </w:pPr>
            <w:r w:rsidRPr="0077650E">
              <w:rPr>
                <w:szCs w:val="21"/>
              </w:rPr>
              <w:sym w:font="Wingdings 2" w:char="0052"/>
            </w:r>
            <w:r w:rsidRPr="0077650E">
              <w:rPr>
                <w:szCs w:val="21"/>
              </w:rPr>
              <w:t>首次申报项目</w:t>
            </w:r>
          </w:p>
          <w:p w:rsidR="00881AED" w:rsidRPr="0077650E" w:rsidRDefault="006D7115">
            <w:pPr>
              <w:adjustRightInd w:val="0"/>
              <w:snapToGrid w:val="0"/>
              <w:rPr>
                <w:szCs w:val="21"/>
              </w:rPr>
            </w:pPr>
            <w:r w:rsidRPr="0077650E">
              <w:rPr>
                <w:rFonts w:hint="eastAsia"/>
                <w:szCs w:val="21"/>
              </w:rPr>
              <w:t>□</w:t>
            </w:r>
            <w:r w:rsidRPr="00AE763A">
              <w:rPr>
                <w:sz w:val="20"/>
                <w:szCs w:val="21"/>
              </w:rPr>
              <w:t>不予批准后再次申报项目</w:t>
            </w:r>
          </w:p>
          <w:p w:rsidR="00881AED" w:rsidRPr="0077650E" w:rsidRDefault="006D7115">
            <w:pPr>
              <w:adjustRightInd w:val="0"/>
              <w:snapToGrid w:val="0"/>
              <w:rPr>
                <w:szCs w:val="21"/>
              </w:rPr>
            </w:pPr>
            <w:r w:rsidRPr="0077650E">
              <w:rPr>
                <w:rFonts w:hint="eastAsia"/>
                <w:szCs w:val="21"/>
              </w:rPr>
              <w:t>□</w:t>
            </w:r>
            <w:r w:rsidRPr="0077650E">
              <w:rPr>
                <w:szCs w:val="21"/>
              </w:rPr>
              <w:t>超五年重新审核项目</w:t>
            </w:r>
          </w:p>
          <w:p w:rsidR="00881AED" w:rsidRPr="0077650E" w:rsidRDefault="006D7115">
            <w:pPr>
              <w:adjustRightInd w:val="0"/>
              <w:snapToGrid w:val="0"/>
              <w:rPr>
                <w:szCs w:val="21"/>
              </w:rPr>
            </w:pPr>
            <w:r w:rsidRPr="0077650E">
              <w:rPr>
                <w:rFonts w:hint="eastAsia"/>
                <w:szCs w:val="21"/>
              </w:rPr>
              <w:t>□</w:t>
            </w:r>
            <w:r w:rsidRPr="0077650E">
              <w:rPr>
                <w:szCs w:val="21"/>
              </w:rPr>
              <w:t>重大变动重新报批项目</w:t>
            </w:r>
          </w:p>
        </w:tc>
      </w:tr>
      <w:tr w:rsidR="00881AED" w:rsidTr="00581170">
        <w:trPr>
          <w:trHeight w:val="567"/>
        </w:trPr>
        <w:tc>
          <w:tcPr>
            <w:tcW w:w="1038" w:type="pct"/>
            <w:tcMar>
              <w:top w:w="16" w:type="dxa"/>
              <w:left w:w="16" w:type="dxa"/>
              <w:right w:w="16" w:type="dxa"/>
            </w:tcMar>
            <w:vAlign w:val="center"/>
          </w:tcPr>
          <w:p w:rsidR="00881AED" w:rsidRDefault="006D7115">
            <w:pPr>
              <w:adjustRightInd w:val="0"/>
              <w:snapToGrid w:val="0"/>
              <w:jc w:val="center"/>
              <w:rPr>
                <w:szCs w:val="21"/>
              </w:rPr>
            </w:pPr>
            <w:r>
              <w:rPr>
                <w:szCs w:val="21"/>
              </w:rPr>
              <w:t>项目审批（核准</w:t>
            </w:r>
            <w:r>
              <w:rPr>
                <w:szCs w:val="21"/>
              </w:rPr>
              <w:t>/</w:t>
            </w:r>
          </w:p>
          <w:p w:rsidR="00881AED" w:rsidRDefault="006D7115">
            <w:pPr>
              <w:adjustRightInd w:val="0"/>
              <w:snapToGrid w:val="0"/>
              <w:jc w:val="center"/>
              <w:rPr>
                <w:szCs w:val="21"/>
              </w:rPr>
            </w:pPr>
            <w:r>
              <w:rPr>
                <w:szCs w:val="21"/>
              </w:rPr>
              <w:t>备案）部门（选填）</w:t>
            </w:r>
          </w:p>
        </w:tc>
        <w:tc>
          <w:tcPr>
            <w:tcW w:w="1456" w:type="pct"/>
            <w:gridSpan w:val="2"/>
            <w:vAlign w:val="center"/>
          </w:tcPr>
          <w:p w:rsidR="00881AED" w:rsidRPr="0077650E" w:rsidRDefault="006D7115">
            <w:pPr>
              <w:adjustRightInd w:val="0"/>
              <w:snapToGrid w:val="0"/>
              <w:jc w:val="center"/>
              <w:rPr>
                <w:szCs w:val="21"/>
              </w:rPr>
            </w:pPr>
            <w:r w:rsidRPr="0077650E">
              <w:rPr>
                <w:szCs w:val="21"/>
              </w:rPr>
              <w:t>澧县发展和改革局（澧县国防动员办公室）</w:t>
            </w:r>
          </w:p>
        </w:tc>
        <w:tc>
          <w:tcPr>
            <w:tcW w:w="1026" w:type="pct"/>
            <w:vAlign w:val="center"/>
          </w:tcPr>
          <w:p w:rsidR="00881AED" w:rsidRPr="0077650E" w:rsidRDefault="006D7115">
            <w:pPr>
              <w:adjustRightInd w:val="0"/>
              <w:snapToGrid w:val="0"/>
              <w:jc w:val="center"/>
              <w:rPr>
                <w:szCs w:val="21"/>
              </w:rPr>
            </w:pPr>
            <w:r w:rsidRPr="0077650E">
              <w:rPr>
                <w:szCs w:val="21"/>
              </w:rPr>
              <w:t>项目审批（核准</w:t>
            </w:r>
            <w:r w:rsidRPr="0077650E">
              <w:rPr>
                <w:szCs w:val="21"/>
              </w:rPr>
              <w:t>/</w:t>
            </w:r>
          </w:p>
          <w:p w:rsidR="00881AED" w:rsidRPr="0077650E" w:rsidRDefault="006D7115">
            <w:pPr>
              <w:adjustRightInd w:val="0"/>
              <w:snapToGrid w:val="0"/>
              <w:jc w:val="center"/>
              <w:rPr>
                <w:szCs w:val="21"/>
              </w:rPr>
            </w:pPr>
            <w:r w:rsidRPr="0077650E">
              <w:rPr>
                <w:szCs w:val="21"/>
              </w:rPr>
              <w:t>备案）文号（选填）</w:t>
            </w:r>
          </w:p>
        </w:tc>
        <w:tc>
          <w:tcPr>
            <w:tcW w:w="1480" w:type="pct"/>
            <w:gridSpan w:val="2"/>
            <w:vAlign w:val="center"/>
          </w:tcPr>
          <w:p w:rsidR="00881AED" w:rsidRPr="0077650E" w:rsidRDefault="006D7115" w:rsidP="003F2670">
            <w:pPr>
              <w:adjustRightInd w:val="0"/>
              <w:snapToGrid w:val="0"/>
              <w:jc w:val="center"/>
              <w:rPr>
                <w:szCs w:val="21"/>
              </w:rPr>
            </w:pPr>
            <w:proofErr w:type="gramStart"/>
            <w:r w:rsidRPr="0077650E">
              <w:rPr>
                <w:szCs w:val="21"/>
              </w:rPr>
              <w:t>澧发改</w:t>
            </w:r>
            <w:r w:rsidR="003F2670" w:rsidRPr="0077650E">
              <w:rPr>
                <w:rFonts w:hint="eastAsia"/>
                <w:szCs w:val="21"/>
              </w:rPr>
              <w:t>审</w:t>
            </w:r>
            <w:proofErr w:type="gramEnd"/>
            <w:r w:rsidRPr="0077650E">
              <w:rPr>
                <w:szCs w:val="21"/>
              </w:rPr>
              <w:t>〔</w:t>
            </w:r>
            <w:r w:rsidRPr="0077650E">
              <w:rPr>
                <w:szCs w:val="21"/>
              </w:rPr>
              <w:t>202</w:t>
            </w:r>
            <w:r w:rsidR="003F2670" w:rsidRPr="0077650E">
              <w:rPr>
                <w:rFonts w:hint="eastAsia"/>
                <w:szCs w:val="21"/>
              </w:rPr>
              <w:t>6</w:t>
            </w:r>
            <w:r w:rsidRPr="0077650E">
              <w:rPr>
                <w:szCs w:val="21"/>
              </w:rPr>
              <w:t>〕</w:t>
            </w:r>
            <w:r w:rsidR="003F2670" w:rsidRPr="0077650E">
              <w:rPr>
                <w:rFonts w:hint="eastAsia"/>
                <w:szCs w:val="21"/>
              </w:rPr>
              <w:t>21</w:t>
            </w:r>
            <w:r w:rsidRPr="0077650E">
              <w:rPr>
                <w:szCs w:val="21"/>
              </w:rPr>
              <w:t>号</w:t>
            </w:r>
          </w:p>
        </w:tc>
      </w:tr>
      <w:tr w:rsidR="00881AED" w:rsidTr="00AE763A">
        <w:trPr>
          <w:trHeight w:val="355"/>
        </w:trPr>
        <w:tc>
          <w:tcPr>
            <w:tcW w:w="1038" w:type="pct"/>
            <w:tcMar>
              <w:top w:w="16" w:type="dxa"/>
              <w:left w:w="16" w:type="dxa"/>
              <w:right w:w="16" w:type="dxa"/>
            </w:tcMar>
            <w:vAlign w:val="center"/>
          </w:tcPr>
          <w:p w:rsidR="00881AED" w:rsidRDefault="006D7115">
            <w:pPr>
              <w:adjustRightInd w:val="0"/>
              <w:snapToGrid w:val="0"/>
              <w:jc w:val="center"/>
              <w:rPr>
                <w:szCs w:val="21"/>
              </w:rPr>
            </w:pPr>
            <w:r>
              <w:rPr>
                <w:szCs w:val="21"/>
              </w:rPr>
              <w:t>总投资（万元）</w:t>
            </w:r>
          </w:p>
        </w:tc>
        <w:tc>
          <w:tcPr>
            <w:tcW w:w="1456" w:type="pct"/>
            <w:gridSpan w:val="2"/>
            <w:vAlign w:val="center"/>
          </w:tcPr>
          <w:p w:rsidR="00881AED" w:rsidRPr="0077650E" w:rsidRDefault="002125C4">
            <w:pPr>
              <w:adjustRightInd w:val="0"/>
              <w:snapToGrid w:val="0"/>
              <w:jc w:val="center"/>
              <w:rPr>
                <w:szCs w:val="21"/>
              </w:rPr>
            </w:pPr>
            <w:r w:rsidRPr="0077650E">
              <w:rPr>
                <w:rFonts w:hint="eastAsia"/>
                <w:szCs w:val="21"/>
              </w:rPr>
              <w:t>8228</w:t>
            </w:r>
          </w:p>
        </w:tc>
        <w:tc>
          <w:tcPr>
            <w:tcW w:w="1026" w:type="pct"/>
            <w:tcMar>
              <w:top w:w="16" w:type="dxa"/>
              <w:left w:w="16" w:type="dxa"/>
              <w:right w:w="16" w:type="dxa"/>
            </w:tcMar>
            <w:vAlign w:val="center"/>
          </w:tcPr>
          <w:p w:rsidR="00881AED" w:rsidRPr="0077650E" w:rsidRDefault="006D7115">
            <w:pPr>
              <w:adjustRightInd w:val="0"/>
              <w:snapToGrid w:val="0"/>
              <w:jc w:val="center"/>
              <w:rPr>
                <w:szCs w:val="21"/>
              </w:rPr>
            </w:pPr>
            <w:r w:rsidRPr="0077650E">
              <w:rPr>
                <w:szCs w:val="21"/>
              </w:rPr>
              <w:t>环保投资（万元）</w:t>
            </w:r>
          </w:p>
        </w:tc>
        <w:tc>
          <w:tcPr>
            <w:tcW w:w="1480" w:type="pct"/>
            <w:gridSpan w:val="2"/>
            <w:vAlign w:val="center"/>
          </w:tcPr>
          <w:p w:rsidR="00881AED" w:rsidRPr="0077650E" w:rsidRDefault="002125C4">
            <w:pPr>
              <w:adjustRightInd w:val="0"/>
              <w:snapToGrid w:val="0"/>
              <w:jc w:val="center"/>
              <w:rPr>
                <w:szCs w:val="21"/>
              </w:rPr>
            </w:pPr>
            <w:r w:rsidRPr="0077650E">
              <w:rPr>
                <w:rFonts w:hint="eastAsia"/>
                <w:szCs w:val="21"/>
              </w:rPr>
              <w:t>26.96</w:t>
            </w:r>
          </w:p>
        </w:tc>
      </w:tr>
      <w:tr w:rsidR="00881AED" w:rsidTr="00AE763A">
        <w:trPr>
          <w:trHeight w:val="364"/>
        </w:trPr>
        <w:tc>
          <w:tcPr>
            <w:tcW w:w="1038" w:type="pct"/>
            <w:tcMar>
              <w:top w:w="16" w:type="dxa"/>
              <w:left w:w="16" w:type="dxa"/>
              <w:right w:w="16" w:type="dxa"/>
            </w:tcMar>
            <w:vAlign w:val="center"/>
          </w:tcPr>
          <w:p w:rsidR="00881AED" w:rsidRDefault="006D7115">
            <w:pPr>
              <w:adjustRightInd w:val="0"/>
              <w:snapToGrid w:val="0"/>
              <w:jc w:val="center"/>
              <w:rPr>
                <w:szCs w:val="21"/>
              </w:rPr>
            </w:pPr>
            <w:r>
              <w:rPr>
                <w:szCs w:val="21"/>
              </w:rPr>
              <w:t>环保投资占比（</w:t>
            </w:r>
            <w:r>
              <w:rPr>
                <w:szCs w:val="21"/>
              </w:rPr>
              <w:t>%</w:t>
            </w:r>
            <w:r>
              <w:rPr>
                <w:szCs w:val="21"/>
              </w:rPr>
              <w:t>）</w:t>
            </w:r>
          </w:p>
        </w:tc>
        <w:tc>
          <w:tcPr>
            <w:tcW w:w="1456" w:type="pct"/>
            <w:gridSpan w:val="2"/>
            <w:vAlign w:val="center"/>
          </w:tcPr>
          <w:p w:rsidR="00881AED" w:rsidRPr="0077650E" w:rsidRDefault="002125C4">
            <w:pPr>
              <w:adjustRightInd w:val="0"/>
              <w:snapToGrid w:val="0"/>
              <w:jc w:val="center"/>
              <w:rPr>
                <w:szCs w:val="21"/>
              </w:rPr>
            </w:pPr>
            <w:r w:rsidRPr="0077650E">
              <w:rPr>
                <w:rFonts w:hint="eastAsia"/>
                <w:szCs w:val="21"/>
              </w:rPr>
              <w:t>0.33</w:t>
            </w:r>
            <w:r w:rsidR="006D7115" w:rsidRPr="0077650E">
              <w:rPr>
                <w:szCs w:val="21"/>
              </w:rPr>
              <w:t>%</w:t>
            </w:r>
          </w:p>
        </w:tc>
        <w:tc>
          <w:tcPr>
            <w:tcW w:w="1026" w:type="pct"/>
            <w:tcMar>
              <w:top w:w="16" w:type="dxa"/>
              <w:left w:w="16" w:type="dxa"/>
              <w:right w:w="16" w:type="dxa"/>
            </w:tcMar>
            <w:vAlign w:val="center"/>
          </w:tcPr>
          <w:p w:rsidR="00881AED" w:rsidRPr="0077650E" w:rsidRDefault="006D7115">
            <w:pPr>
              <w:adjustRightInd w:val="0"/>
              <w:snapToGrid w:val="0"/>
              <w:jc w:val="center"/>
              <w:rPr>
                <w:szCs w:val="21"/>
              </w:rPr>
            </w:pPr>
            <w:r w:rsidRPr="0077650E">
              <w:rPr>
                <w:szCs w:val="21"/>
              </w:rPr>
              <w:t>施工工期</w:t>
            </w:r>
          </w:p>
        </w:tc>
        <w:tc>
          <w:tcPr>
            <w:tcW w:w="1480" w:type="pct"/>
            <w:gridSpan w:val="2"/>
            <w:vAlign w:val="center"/>
          </w:tcPr>
          <w:p w:rsidR="00881AED" w:rsidRPr="0077650E" w:rsidRDefault="00E825E2">
            <w:pPr>
              <w:adjustRightInd w:val="0"/>
              <w:snapToGrid w:val="0"/>
              <w:jc w:val="center"/>
              <w:rPr>
                <w:szCs w:val="21"/>
              </w:rPr>
            </w:pPr>
            <w:r w:rsidRPr="0077650E">
              <w:rPr>
                <w:rFonts w:hint="eastAsia"/>
                <w:szCs w:val="21"/>
              </w:rPr>
              <w:t>12</w:t>
            </w:r>
            <w:r w:rsidR="006D7115" w:rsidRPr="0077650E">
              <w:rPr>
                <w:szCs w:val="21"/>
              </w:rPr>
              <w:t>个月</w:t>
            </w:r>
          </w:p>
        </w:tc>
      </w:tr>
      <w:tr w:rsidR="00881AED" w:rsidTr="00581170">
        <w:trPr>
          <w:trHeight w:val="567"/>
        </w:trPr>
        <w:tc>
          <w:tcPr>
            <w:tcW w:w="1038" w:type="pct"/>
            <w:tcMar>
              <w:top w:w="16" w:type="dxa"/>
              <w:left w:w="16" w:type="dxa"/>
              <w:right w:w="16" w:type="dxa"/>
            </w:tcMar>
            <w:vAlign w:val="center"/>
          </w:tcPr>
          <w:p w:rsidR="00881AED" w:rsidRDefault="006D7115">
            <w:pPr>
              <w:adjustRightInd w:val="0"/>
              <w:snapToGrid w:val="0"/>
              <w:jc w:val="center"/>
              <w:rPr>
                <w:szCs w:val="21"/>
              </w:rPr>
            </w:pPr>
            <w:r>
              <w:rPr>
                <w:szCs w:val="21"/>
              </w:rPr>
              <w:lastRenderedPageBreak/>
              <w:t>是否开工建设</w:t>
            </w:r>
          </w:p>
        </w:tc>
        <w:tc>
          <w:tcPr>
            <w:tcW w:w="3962" w:type="pct"/>
            <w:gridSpan w:val="5"/>
            <w:vAlign w:val="center"/>
          </w:tcPr>
          <w:p w:rsidR="00881AED" w:rsidRPr="0077650E" w:rsidRDefault="006D7115" w:rsidP="00224C4F">
            <w:pPr>
              <w:adjustRightInd w:val="0"/>
              <w:snapToGrid w:val="0"/>
              <w:ind w:firstLineChars="50" w:firstLine="105"/>
              <w:rPr>
                <w:szCs w:val="21"/>
              </w:rPr>
            </w:pPr>
            <w:r w:rsidRPr="0077650E">
              <w:rPr>
                <w:szCs w:val="21"/>
              </w:rPr>
              <w:sym w:font="Wingdings 2" w:char="0052"/>
            </w:r>
            <w:r w:rsidR="00224C4F">
              <w:rPr>
                <w:rFonts w:hint="eastAsia"/>
                <w:szCs w:val="21"/>
              </w:rPr>
              <w:t xml:space="preserve"> </w:t>
            </w:r>
            <w:proofErr w:type="gramStart"/>
            <w:r w:rsidRPr="0077650E">
              <w:rPr>
                <w:szCs w:val="21"/>
              </w:rPr>
              <w:t>否</w:t>
            </w:r>
            <w:proofErr w:type="gramEnd"/>
          </w:p>
          <w:p w:rsidR="00881AED" w:rsidRPr="00224C4F" w:rsidRDefault="00224C4F" w:rsidP="00224C4F">
            <w:pPr>
              <w:adjustRightInd w:val="0"/>
              <w:snapToGrid w:val="0"/>
              <w:ind w:firstLineChars="50" w:firstLine="105"/>
              <w:rPr>
                <w:szCs w:val="21"/>
              </w:rPr>
            </w:pPr>
            <w:r>
              <w:rPr>
                <w:rFonts w:hint="eastAsia"/>
                <w:szCs w:val="21"/>
              </w:rPr>
              <w:t>□</w:t>
            </w:r>
            <w:r>
              <w:rPr>
                <w:rFonts w:hint="eastAsia"/>
                <w:szCs w:val="21"/>
              </w:rPr>
              <w:t xml:space="preserve"> </w:t>
            </w:r>
            <w:r w:rsidR="006D7115" w:rsidRPr="00224C4F">
              <w:rPr>
                <w:szCs w:val="21"/>
              </w:rPr>
              <w:t>是</w:t>
            </w:r>
          </w:p>
        </w:tc>
      </w:tr>
      <w:tr w:rsidR="00881AED" w:rsidTr="00B106DD">
        <w:trPr>
          <w:trHeight w:val="1250"/>
        </w:trPr>
        <w:tc>
          <w:tcPr>
            <w:tcW w:w="1038" w:type="pct"/>
            <w:tcMar>
              <w:top w:w="16" w:type="dxa"/>
              <w:left w:w="16" w:type="dxa"/>
              <w:right w:w="16" w:type="dxa"/>
            </w:tcMar>
            <w:vAlign w:val="center"/>
          </w:tcPr>
          <w:p w:rsidR="00881AED" w:rsidRDefault="006D7115" w:rsidP="00326630">
            <w:pPr>
              <w:adjustRightInd w:val="0"/>
              <w:snapToGrid w:val="0"/>
              <w:jc w:val="center"/>
              <w:rPr>
                <w:kern w:val="0"/>
                <w:sz w:val="24"/>
              </w:rPr>
            </w:pPr>
            <w:r w:rsidRPr="00326630">
              <w:rPr>
                <w:szCs w:val="21"/>
              </w:rPr>
              <w:t>专项评价设置情况</w:t>
            </w:r>
          </w:p>
        </w:tc>
        <w:tc>
          <w:tcPr>
            <w:tcW w:w="3962" w:type="pct"/>
            <w:gridSpan w:val="5"/>
            <w:tcMar>
              <w:top w:w="16" w:type="dxa"/>
              <w:left w:w="16" w:type="dxa"/>
              <w:right w:w="16" w:type="dxa"/>
            </w:tcMar>
            <w:vAlign w:val="center"/>
          </w:tcPr>
          <w:p w:rsidR="00881AED" w:rsidRPr="0077650E" w:rsidRDefault="006D7115" w:rsidP="0077650E">
            <w:pPr>
              <w:adjustRightInd w:val="0"/>
              <w:snapToGrid w:val="0"/>
              <w:spacing w:beforeLines="50" w:before="120" w:line="360" w:lineRule="auto"/>
              <w:ind w:firstLineChars="200" w:firstLine="480"/>
              <w:jc w:val="left"/>
              <w:rPr>
                <w:sz w:val="24"/>
              </w:rPr>
            </w:pPr>
            <w:r w:rsidRPr="0077650E">
              <w:rPr>
                <w:sz w:val="24"/>
              </w:rPr>
              <w:t>根据《建设项目环境影响报告表编制技术指南（生态影响类）（试行）》，本项目不涉及专项评价，具体情况如下：</w:t>
            </w:r>
          </w:p>
          <w:p w:rsidR="00881AED" w:rsidRPr="001F368F" w:rsidRDefault="006D7115">
            <w:pPr>
              <w:jc w:val="center"/>
              <w:rPr>
                <w:b/>
                <w:szCs w:val="21"/>
              </w:rPr>
            </w:pPr>
            <w:r w:rsidRPr="001F368F">
              <w:rPr>
                <w:rFonts w:hint="eastAsia"/>
                <w:b/>
                <w:szCs w:val="21"/>
              </w:rPr>
              <w:t>表</w:t>
            </w:r>
            <w:r w:rsidR="001F368F">
              <w:rPr>
                <w:rFonts w:hint="eastAsia"/>
                <w:b/>
                <w:szCs w:val="21"/>
              </w:rPr>
              <w:t xml:space="preserve">1-1  </w:t>
            </w:r>
            <w:r w:rsidRPr="001F368F">
              <w:rPr>
                <w:rFonts w:hint="eastAsia"/>
                <w:b/>
                <w:szCs w:val="21"/>
              </w:rPr>
              <w:t>专项评价设置情况一览表</w:t>
            </w:r>
          </w:p>
          <w:tbl>
            <w:tblPr>
              <w:tblW w:w="4907" w:type="pct"/>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258"/>
              <w:gridCol w:w="1640"/>
              <w:gridCol w:w="728"/>
            </w:tblGrid>
            <w:tr w:rsidR="00881AED" w:rsidTr="00DD10C6">
              <w:trPr>
                <w:jc w:val="center"/>
              </w:trPr>
              <w:tc>
                <w:tcPr>
                  <w:tcW w:w="602" w:type="pct"/>
                  <w:vAlign w:val="center"/>
                </w:tcPr>
                <w:p w:rsidR="00881AED" w:rsidRDefault="006D7115" w:rsidP="001149E8">
                  <w:pPr>
                    <w:jc w:val="center"/>
                    <w:rPr>
                      <w:rFonts w:ascii="宋体" w:hAnsi="宋体" w:cs="宋体"/>
                      <w:szCs w:val="21"/>
                    </w:rPr>
                  </w:pPr>
                  <w:r>
                    <w:rPr>
                      <w:rFonts w:ascii="宋体" w:hAnsi="宋体" w:cs="宋体" w:hint="eastAsia"/>
                      <w:szCs w:val="21"/>
                    </w:rPr>
                    <w:t>评价类别</w:t>
                  </w:r>
                </w:p>
              </w:tc>
              <w:tc>
                <w:tcPr>
                  <w:tcW w:w="2547" w:type="pct"/>
                  <w:vAlign w:val="center"/>
                </w:tcPr>
                <w:p w:rsidR="00881AED" w:rsidRDefault="006D7115">
                  <w:pPr>
                    <w:jc w:val="center"/>
                    <w:rPr>
                      <w:rFonts w:ascii="宋体" w:hAnsi="宋体" w:cs="宋体"/>
                      <w:szCs w:val="21"/>
                    </w:rPr>
                  </w:pPr>
                  <w:r>
                    <w:rPr>
                      <w:rFonts w:ascii="宋体" w:hAnsi="宋体" w:cs="宋体" w:hint="eastAsia"/>
                      <w:szCs w:val="21"/>
                    </w:rPr>
                    <w:t>涉及项目类别</w:t>
                  </w:r>
                </w:p>
              </w:tc>
              <w:tc>
                <w:tcPr>
                  <w:tcW w:w="1282" w:type="pct"/>
                  <w:vAlign w:val="center"/>
                </w:tcPr>
                <w:p w:rsidR="00881AED" w:rsidRDefault="006D7115">
                  <w:pPr>
                    <w:jc w:val="center"/>
                    <w:rPr>
                      <w:rFonts w:ascii="宋体" w:hAnsi="宋体" w:cs="宋体"/>
                      <w:szCs w:val="21"/>
                    </w:rPr>
                  </w:pPr>
                  <w:r>
                    <w:rPr>
                      <w:rFonts w:ascii="宋体" w:hAnsi="宋体" w:cs="宋体" w:hint="eastAsia"/>
                      <w:szCs w:val="21"/>
                    </w:rPr>
                    <w:t>本项目情况</w:t>
                  </w:r>
                </w:p>
              </w:tc>
              <w:tc>
                <w:tcPr>
                  <w:tcW w:w="569" w:type="pct"/>
                  <w:vAlign w:val="center"/>
                </w:tcPr>
                <w:p w:rsidR="00881AED" w:rsidRDefault="006D7115">
                  <w:pPr>
                    <w:jc w:val="center"/>
                    <w:rPr>
                      <w:rFonts w:ascii="宋体" w:hAnsi="宋体" w:cs="宋体"/>
                      <w:szCs w:val="21"/>
                    </w:rPr>
                  </w:pPr>
                  <w:r>
                    <w:rPr>
                      <w:rFonts w:ascii="宋体" w:hAnsi="宋体" w:cs="宋体" w:hint="eastAsia"/>
                      <w:szCs w:val="21"/>
                    </w:rPr>
                    <w:t>是否开展</w:t>
                  </w:r>
                </w:p>
              </w:tc>
            </w:tr>
            <w:tr w:rsidR="00881AED" w:rsidTr="00DD10C6">
              <w:trPr>
                <w:jc w:val="center"/>
              </w:trPr>
              <w:tc>
                <w:tcPr>
                  <w:tcW w:w="602" w:type="pct"/>
                  <w:vAlign w:val="center"/>
                </w:tcPr>
                <w:p w:rsidR="00881AED" w:rsidRDefault="006D7115">
                  <w:pPr>
                    <w:jc w:val="center"/>
                    <w:rPr>
                      <w:rFonts w:ascii="宋体" w:hAnsi="宋体" w:cs="宋体"/>
                      <w:szCs w:val="21"/>
                    </w:rPr>
                  </w:pPr>
                  <w:r>
                    <w:rPr>
                      <w:rFonts w:ascii="宋体" w:hAnsi="宋体" w:cs="宋体" w:hint="eastAsia"/>
                      <w:szCs w:val="21"/>
                    </w:rPr>
                    <w:t>地表水</w:t>
                  </w:r>
                </w:p>
              </w:tc>
              <w:tc>
                <w:tcPr>
                  <w:tcW w:w="2547" w:type="pct"/>
                  <w:vAlign w:val="center"/>
                </w:tcPr>
                <w:p w:rsidR="00881AED" w:rsidRDefault="006D7115">
                  <w:pPr>
                    <w:jc w:val="left"/>
                    <w:rPr>
                      <w:rFonts w:ascii="宋体" w:hAnsi="宋体" w:cs="宋体"/>
                      <w:szCs w:val="21"/>
                    </w:rPr>
                  </w:pPr>
                  <w:r>
                    <w:rPr>
                      <w:rFonts w:ascii="宋体" w:hAnsi="宋体" w:cs="宋体" w:hint="eastAsia"/>
                      <w:szCs w:val="21"/>
                    </w:rPr>
                    <w:t>水力发电：引水式发电、涉及调峰发电的项目；</w:t>
                  </w:r>
                </w:p>
                <w:p w:rsidR="00881AED" w:rsidRDefault="006D7115">
                  <w:pPr>
                    <w:jc w:val="left"/>
                    <w:rPr>
                      <w:rFonts w:ascii="宋体" w:hAnsi="宋体" w:cs="宋体"/>
                      <w:szCs w:val="21"/>
                    </w:rPr>
                  </w:pPr>
                  <w:r>
                    <w:rPr>
                      <w:rFonts w:ascii="宋体" w:hAnsi="宋体" w:cs="宋体" w:hint="eastAsia"/>
                      <w:szCs w:val="21"/>
                    </w:rPr>
                    <w:t>人工湖、人工湿地：全部；</w:t>
                  </w:r>
                </w:p>
                <w:p w:rsidR="00881AED" w:rsidRDefault="006D7115">
                  <w:pPr>
                    <w:jc w:val="left"/>
                    <w:rPr>
                      <w:rFonts w:ascii="宋体" w:hAnsi="宋体" w:cs="宋体"/>
                      <w:szCs w:val="21"/>
                    </w:rPr>
                  </w:pPr>
                  <w:r>
                    <w:rPr>
                      <w:rFonts w:ascii="宋体" w:hAnsi="宋体" w:cs="宋体" w:hint="eastAsia"/>
                      <w:szCs w:val="21"/>
                    </w:rPr>
                    <w:t>水库：全部；</w:t>
                  </w:r>
                </w:p>
                <w:p w:rsidR="00881AED" w:rsidRDefault="006D7115">
                  <w:pPr>
                    <w:jc w:val="left"/>
                    <w:rPr>
                      <w:rFonts w:ascii="宋体" w:hAnsi="宋体" w:cs="宋体"/>
                      <w:szCs w:val="21"/>
                    </w:rPr>
                  </w:pPr>
                  <w:r>
                    <w:rPr>
                      <w:rFonts w:ascii="宋体" w:hAnsi="宋体" w:cs="宋体" w:hint="eastAsia"/>
                      <w:szCs w:val="21"/>
                    </w:rPr>
                    <w:t>引水工程：全部（配套的管线工程等除外）；</w:t>
                  </w:r>
                </w:p>
                <w:p w:rsidR="00881AED" w:rsidRDefault="006D7115">
                  <w:pPr>
                    <w:jc w:val="left"/>
                    <w:rPr>
                      <w:rFonts w:ascii="宋体" w:hAnsi="宋体" w:cs="宋体"/>
                      <w:szCs w:val="21"/>
                    </w:rPr>
                  </w:pPr>
                  <w:r>
                    <w:rPr>
                      <w:rFonts w:ascii="宋体" w:hAnsi="宋体" w:cs="宋体" w:hint="eastAsia"/>
                      <w:szCs w:val="21"/>
                    </w:rPr>
                    <w:t>防洪除涝工程：包含水库的项目；</w:t>
                  </w:r>
                </w:p>
                <w:p w:rsidR="00881AED" w:rsidRDefault="006D7115">
                  <w:pPr>
                    <w:jc w:val="left"/>
                    <w:rPr>
                      <w:rFonts w:ascii="宋体" w:hAnsi="宋体" w:cs="宋体"/>
                      <w:szCs w:val="21"/>
                    </w:rPr>
                  </w:pPr>
                  <w:r>
                    <w:rPr>
                      <w:rFonts w:ascii="宋体" w:hAnsi="宋体" w:cs="宋体" w:hint="eastAsia"/>
                      <w:szCs w:val="21"/>
                    </w:rPr>
                    <w:t>河湖整治：涉及</w:t>
                  </w:r>
                  <w:proofErr w:type="gramStart"/>
                  <w:r>
                    <w:rPr>
                      <w:rFonts w:ascii="宋体" w:hAnsi="宋体" w:cs="宋体" w:hint="eastAsia"/>
                      <w:szCs w:val="21"/>
                    </w:rPr>
                    <w:t>清淤且</w:t>
                  </w:r>
                  <w:proofErr w:type="gramEnd"/>
                  <w:r>
                    <w:rPr>
                      <w:rFonts w:ascii="宋体" w:hAnsi="宋体" w:cs="宋体" w:hint="eastAsia"/>
                      <w:szCs w:val="21"/>
                    </w:rPr>
                    <w:t>底泥存在重金属污染的项目</w:t>
                  </w:r>
                </w:p>
              </w:tc>
              <w:tc>
                <w:tcPr>
                  <w:tcW w:w="1282" w:type="pct"/>
                  <w:vAlign w:val="center"/>
                </w:tcPr>
                <w:p w:rsidR="00881AED" w:rsidRDefault="006D7115" w:rsidP="00C21328">
                  <w:pPr>
                    <w:jc w:val="center"/>
                    <w:rPr>
                      <w:rFonts w:ascii="宋体" w:hAnsi="宋体" w:cs="宋体"/>
                      <w:szCs w:val="21"/>
                    </w:rPr>
                  </w:pPr>
                  <w:r>
                    <w:rPr>
                      <w:rFonts w:ascii="宋体" w:hAnsi="宋体" w:cs="宋体" w:hint="eastAsia"/>
                      <w:szCs w:val="21"/>
                    </w:rPr>
                    <w:t>本项目为防洪除涝工程除险加固工程，仅对现有堤坝进行除险加固，不涉及水库</w:t>
                  </w:r>
                </w:p>
              </w:tc>
              <w:tc>
                <w:tcPr>
                  <w:tcW w:w="569" w:type="pct"/>
                  <w:vAlign w:val="center"/>
                </w:tcPr>
                <w:p w:rsidR="00881AED" w:rsidRDefault="00326630">
                  <w:pPr>
                    <w:jc w:val="center"/>
                    <w:rPr>
                      <w:rFonts w:ascii="宋体" w:hAnsi="宋体" w:cs="宋体"/>
                      <w:szCs w:val="21"/>
                    </w:rPr>
                  </w:pPr>
                  <w:r>
                    <w:rPr>
                      <w:rFonts w:ascii="宋体" w:hAnsi="宋体" w:cs="宋体" w:hint="eastAsia"/>
                      <w:szCs w:val="21"/>
                    </w:rPr>
                    <w:t>否</w:t>
                  </w:r>
                </w:p>
              </w:tc>
            </w:tr>
            <w:tr w:rsidR="00326630" w:rsidTr="00DD10C6">
              <w:trPr>
                <w:jc w:val="center"/>
              </w:trPr>
              <w:tc>
                <w:tcPr>
                  <w:tcW w:w="602" w:type="pct"/>
                  <w:vAlign w:val="center"/>
                </w:tcPr>
                <w:p w:rsidR="00326630" w:rsidRDefault="00326630">
                  <w:pPr>
                    <w:jc w:val="center"/>
                    <w:rPr>
                      <w:rFonts w:ascii="宋体" w:hAnsi="宋体" w:cs="宋体"/>
                      <w:szCs w:val="21"/>
                    </w:rPr>
                  </w:pPr>
                  <w:r>
                    <w:rPr>
                      <w:rFonts w:ascii="宋体" w:hAnsi="宋体" w:cs="宋体" w:hint="eastAsia"/>
                      <w:szCs w:val="21"/>
                    </w:rPr>
                    <w:t>地下水</w:t>
                  </w:r>
                </w:p>
              </w:tc>
              <w:tc>
                <w:tcPr>
                  <w:tcW w:w="2547" w:type="pct"/>
                  <w:vAlign w:val="center"/>
                </w:tcPr>
                <w:p w:rsidR="00326630" w:rsidRDefault="00326630">
                  <w:pPr>
                    <w:jc w:val="center"/>
                    <w:rPr>
                      <w:rFonts w:ascii="宋体" w:hAnsi="宋体" w:cs="宋体"/>
                      <w:szCs w:val="21"/>
                    </w:rPr>
                  </w:pPr>
                  <w:r>
                    <w:rPr>
                      <w:rFonts w:ascii="宋体" w:hAnsi="宋体" w:cs="宋体" w:hint="eastAsia"/>
                      <w:szCs w:val="21"/>
                    </w:rPr>
                    <w:t>陆地石油和天然气开采：全部；</w:t>
                  </w:r>
                </w:p>
                <w:p w:rsidR="00326630" w:rsidRDefault="00326630">
                  <w:pPr>
                    <w:jc w:val="center"/>
                    <w:rPr>
                      <w:rFonts w:ascii="宋体" w:hAnsi="宋体" w:cs="宋体"/>
                      <w:szCs w:val="21"/>
                    </w:rPr>
                  </w:pPr>
                  <w:r>
                    <w:rPr>
                      <w:rFonts w:ascii="宋体" w:hAnsi="宋体" w:cs="宋体" w:hint="eastAsia"/>
                      <w:szCs w:val="21"/>
                    </w:rPr>
                    <w:t>地下水（含矿泉水）开采：全部；</w:t>
                  </w:r>
                </w:p>
                <w:p w:rsidR="00326630" w:rsidRDefault="00326630">
                  <w:pPr>
                    <w:jc w:val="center"/>
                    <w:rPr>
                      <w:rFonts w:ascii="宋体" w:hAnsi="宋体" w:cs="宋体"/>
                      <w:szCs w:val="21"/>
                    </w:rPr>
                  </w:pPr>
                  <w:r>
                    <w:rPr>
                      <w:rFonts w:ascii="宋体" w:hAnsi="宋体" w:cs="宋体" w:hint="eastAsia"/>
                      <w:szCs w:val="21"/>
                    </w:rPr>
                    <w:t>水利、水电、交通等：含穿越可溶岩地层隧道的项目</w:t>
                  </w:r>
                </w:p>
              </w:tc>
              <w:tc>
                <w:tcPr>
                  <w:tcW w:w="1282" w:type="pct"/>
                  <w:vAlign w:val="center"/>
                </w:tcPr>
                <w:p w:rsidR="00326630" w:rsidRDefault="00326630">
                  <w:pPr>
                    <w:jc w:val="center"/>
                    <w:rPr>
                      <w:rFonts w:ascii="宋体" w:hAnsi="宋体" w:cs="宋体"/>
                      <w:szCs w:val="21"/>
                    </w:rPr>
                  </w:pPr>
                  <w:r>
                    <w:rPr>
                      <w:rFonts w:ascii="宋体" w:hAnsi="宋体" w:cs="宋体" w:hint="eastAsia"/>
                      <w:szCs w:val="21"/>
                    </w:rPr>
                    <w:t>本项目不涉及穿越可溶岩地层隧道</w:t>
                  </w:r>
                </w:p>
              </w:tc>
              <w:tc>
                <w:tcPr>
                  <w:tcW w:w="569" w:type="pct"/>
                  <w:vAlign w:val="center"/>
                </w:tcPr>
                <w:p w:rsidR="00326630" w:rsidRDefault="00326630" w:rsidP="00326630">
                  <w:pPr>
                    <w:jc w:val="center"/>
                  </w:pPr>
                  <w:r w:rsidRPr="00F82FB8">
                    <w:rPr>
                      <w:rFonts w:ascii="宋体" w:hAnsi="宋体" w:cs="宋体" w:hint="eastAsia"/>
                      <w:szCs w:val="21"/>
                    </w:rPr>
                    <w:t>否</w:t>
                  </w:r>
                </w:p>
              </w:tc>
            </w:tr>
            <w:tr w:rsidR="00326630" w:rsidTr="00DD10C6">
              <w:trPr>
                <w:jc w:val="center"/>
              </w:trPr>
              <w:tc>
                <w:tcPr>
                  <w:tcW w:w="602" w:type="pct"/>
                  <w:vAlign w:val="center"/>
                </w:tcPr>
                <w:p w:rsidR="00326630" w:rsidRDefault="00326630">
                  <w:pPr>
                    <w:jc w:val="center"/>
                    <w:rPr>
                      <w:rFonts w:ascii="宋体" w:hAnsi="宋体" w:cs="宋体"/>
                      <w:szCs w:val="21"/>
                    </w:rPr>
                  </w:pPr>
                  <w:r>
                    <w:rPr>
                      <w:rFonts w:ascii="宋体" w:hAnsi="宋体" w:cs="宋体" w:hint="eastAsia"/>
                      <w:szCs w:val="21"/>
                    </w:rPr>
                    <w:t>生态</w:t>
                  </w:r>
                </w:p>
              </w:tc>
              <w:tc>
                <w:tcPr>
                  <w:tcW w:w="2547" w:type="pct"/>
                  <w:vAlign w:val="center"/>
                </w:tcPr>
                <w:p w:rsidR="00326630" w:rsidRPr="00E22398" w:rsidRDefault="00326630">
                  <w:pPr>
                    <w:jc w:val="center"/>
                    <w:rPr>
                      <w:szCs w:val="21"/>
                    </w:rPr>
                  </w:pPr>
                  <w:r w:rsidRPr="00E22398">
                    <w:rPr>
                      <w:szCs w:val="21"/>
                    </w:rPr>
                    <w:t>涉及环境敏感区（不包含饮用水水源保护区</w:t>
                  </w:r>
                  <w:r w:rsidR="00A02D7B">
                    <w:rPr>
                      <w:rFonts w:hint="eastAsia"/>
                      <w:szCs w:val="21"/>
                    </w:rPr>
                    <w:t>，</w:t>
                  </w:r>
                  <w:r w:rsidRPr="00E22398">
                    <w:rPr>
                      <w:szCs w:val="21"/>
                    </w:rPr>
                    <w:t>以居住、医疗卫生、文化教育、科研、行政办公为主要功能的区域，以及文物保护单位）的项目</w:t>
                  </w:r>
                </w:p>
              </w:tc>
              <w:tc>
                <w:tcPr>
                  <w:tcW w:w="1282" w:type="pct"/>
                  <w:vAlign w:val="center"/>
                </w:tcPr>
                <w:p w:rsidR="00326630" w:rsidRPr="00E22398" w:rsidRDefault="00326630" w:rsidP="0045506A">
                  <w:pPr>
                    <w:jc w:val="center"/>
                    <w:rPr>
                      <w:szCs w:val="21"/>
                    </w:rPr>
                  </w:pPr>
                  <w:r w:rsidRPr="00E22398">
                    <w:rPr>
                      <w:szCs w:val="21"/>
                    </w:rPr>
                    <w:t>不涉及</w:t>
                  </w:r>
                  <w:r w:rsidR="00E22398" w:rsidRPr="00E22398">
                    <w:rPr>
                      <w:szCs w:val="21"/>
                    </w:rPr>
                    <w:t>；根据《建设项目环境影响评价分类管理名录》（</w:t>
                  </w:r>
                  <w:r w:rsidR="00E22398" w:rsidRPr="00E22398">
                    <w:rPr>
                      <w:szCs w:val="21"/>
                    </w:rPr>
                    <w:t>2021</w:t>
                  </w:r>
                  <w:r w:rsidR="00E22398" w:rsidRPr="00E22398">
                    <w:rPr>
                      <w:szCs w:val="21"/>
                    </w:rPr>
                    <w:t>年版），该类项目没有环境敏感区</w:t>
                  </w:r>
                </w:p>
              </w:tc>
              <w:tc>
                <w:tcPr>
                  <w:tcW w:w="569" w:type="pct"/>
                  <w:vAlign w:val="center"/>
                </w:tcPr>
                <w:p w:rsidR="00326630" w:rsidRDefault="00326630" w:rsidP="00326630">
                  <w:pPr>
                    <w:jc w:val="center"/>
                  </w:pPr>
                  <w:r w:rsidRPr="00F82FB8">
                    <w:rPr>
                      <w:rFonts w:ascii="宋体" w:hAnsi="宋体" w:cs="宋体" w:hint="eastAsia"/>
                      <w:szCs w:val="21"/>
                    </w:rPr>
                    <w:t>否</w:t>
                  </w:r>
                </w:p>
              </w:tc>
            </w:tr>
            <w:tr w:rsidR="00326630" w:rsidTr="00DD10C6">
              <w:trPr>
                <w:jc w:val="center"/>
              </w:trPr>
              <w:tc>
                <w:tcPr>
                  <w:tcW w:w="602" w:type="pct"/>
                  <w:vAlign w:val="center"/>
                </w:tcPr>
                <w:p w:rsidR="00326630" w:rsidRDefault="00326630">
                  <w:pPr>
                    <w:jc w:val="center"/>
                    <w:rPr>
                      <w:rFonts w:ascii="宋体" w:hAnsi="宋体" w:cs="宋体"/>
                      <w:szCs w:val="21"/>
                    </w:rPr>
                  </w:pPr>
                  <w:r>
                    <w:rPr>
                      <w:rFonts w:ascii="宋体" w:hAnsi="宋体" w:cs="宋体" w:hint="eastAsia"/>
                      <w:szCs w:val="21"/>
                    </w:rPr>
                    <w:t>大气</w:t>
                  </w:r>
                </w:p>
              </w:tc>
              <w:tc>
                <w:tcPr>
                  <w:tcW w:w="2547" w:type="pct"/>
                  <w:vAlign w:val="center"/>
                </w:tcPr>
                <w:p w:rsidR="00326630" w:rsidRDefault="00326630">
                  <w:pPr>
                    <w:jc w:val="center"/>
                    <w:rPr>
                      <w:rFonts w:ascii="宋体" w:hAnsi="宋体" w:cs="宋体"/>
                      <w:szCs w:val="21"/>
                    </w:rPr>
                  </w:pPr>
                  <w:r>
                    <w:rPr>
                      <w:rFonts w:ascii="宋体" w:hAnsi="宋体" w:cs="宋体" w:hint="eastAsia"/>
                      <w:szCs w:val="21"/>
                    </w:rPr>
                    <w:t>油气、液体化工码头：全部；</w:t>
                  </w:r>
                </w:p>
                <w:p w:rsidR="00326630" w:rsidRDefault="00326630">
                  <w:pPr>
                    <w:jc w:val="center"/>
                    <w:rPr>
                      <w:rFonts w:ascii="宋体" w:hAnsi="宋体" w:cs="宋体"/>
                      <w:szCs w:val="21"/>
                    </w:rPr>
                  </w:pPr>
                  <w:r>
                    <w:rPr>
                      <w:rFonts w:ascii="宋体" w:hAnsi="宋体" w:cs="宋体" w:hint="eastAsia"/>
                      <w:szCs w:val="21"/>
                    </w:rPr>
                    <w:t>干散货（含煤炭、矿石）、件杂、多用途、通用码头：涉及粉尘、挥发性有机物排放的项目</w:t>
                  </w:r>
                </w:p>
              </w:tc>
              <w:tc>
                <w:tcPr>
                  <w:tcW w:w="1282" w:type="pct"/>
                  <w:vAlign w:val="center"/>
                </w:tcPr>
                <w:p w:rsidR="00326630" w:rsidRDefault="00326630">
                  <w:pPr>
                    <w:jc w:val="center"/>
                    <w:rPr>
                      <w:rFonts w:ascii="宋体" w:hAnsi="宋体" w:cs="宋体"/>
                      <w:szCs w:val="21"/>
                    </w:rPr>
                  </w:pPr>
                  <w:r>
                    <w:rPr>
                      <w:rFonts w:ascii="宋体" w:hAnsi="宋体" w:cs="宋体" w:hint="eastAsia"/>
                      <w:szCs w:val="21"/>
                    </w:rPr>
                    <w:t>不涉及</w:t>
                  </w:r>
                </w:p>
              </w:tc>
              <w:tc>
                <w:tcPr>
                  <w:tcW w:w="569" w:type="pct"/>
                  <w:vAlign w:val="center"/>
                </w:tcPr>
                <w:p w:rsidR="00326630" w:rsidRDefault="00326630" w:rsidP="00326630">
                  <w:pPr>
                    <w:jc w:val="center"/>
                  </w:pPr>
                  <w:r w:rsidRPr="00F82FB8">
                    <w:rPr>
                      <w:rFonts w:ascii="宋体" w:hAnsi="宋体" w:cs="宋体" w:hint="eastAsia"/>
                      <w:szCs w:val="21"/>
                    </w:rPr>
                    <w:t>否</w:t>
                  </w:r>
                </w:p>
              </w:tc>
            </w:tr>
            <w:tr w:rsidR="00326630" w:rsidTr="00DD10C6">
              <w:trPr>
                <w:jc w:val="center"/>
              </w:trPr>
              <w:tc>
                <w:tcPr>
                  <w:tcW w:w="602" w:type="pct"/>
                  <w:vAlign w:val="center"/>
                </w:tcPr>
                <w:p w:rsidR="00326630" w:rsidRDefault="00326630">
                  <w:pPr>
                    <w:jc w:val="center"/>
                    <w:rPr>
                      <w:rFonts w:ascii="宋体" w:hAnsi="宋体" w:cs="宋体"/>
                      <w:szCs w:val="21"/>
                    </w:rPr>
                  </w:pPr>
                  <w:r>
                    <w:rPr>
                      <w:rFonts w:ascii="宋体" w:hAnsi="宋体" w:cs="宋体" w:hint="eastAsia"/>
                      <w:szCs w:val="21"/>
                    </w:rPr>
                    <w:t>噪声</w:t>
                  </w:r>
                </w:p>
              </w:tc>
              <w:tc>
                <w:tcPr>
                  <w:tcW w:w="2547" w:type="pct"/>
                  <w:vAlign w:val="center"/>
                </w:tcPr>
                <w:p w:rsidR="00326630" w:rsidRDefault="00326630">
                  <w:pPr>
                    <w:jc w:val="center"/>
                    <w:rPr>
                      <w:rFonts w:ascii="宋体" w:hAnsi="宋体" w:cs="宋体"/>
                      <w:szCs w:val="21"/>
                    </w:rPr>
                  </w:pPr>
                  <w:r>
                    <w:rPr>
                      <w:rFonts w:ascii="宋体" w:hAnsi="宋体" w:cs="宋体" w:hint="eastAsia"/>
                      <w:szCs w:val="21"/>
                    </w:rPr>
                    <w:t>公路、铁路、机场等交通运输业涉及敏感区（以居住、医疗卫生、文化教育、科研、行政办公为主要功能的区域）的项目；</w:t>
                  </w:r>
                </w:p>
                <w:p w:rsidR="00326630" w:rsidRDefault="00326630">
                  <w:pPr>
                    <w:jc w:val="center"/>
                    <w:rPr>
                      <w:rFonts w:ascii="宋体" w:hAnsi="宋体" w:cs="宋体"/>
                      <w:szCs w:val="21"/>
                    </w:rPr>
                  </w:pPr>
                  <w:r>
                    <w:rPr>
                      <w:rFonts w:ascii="宋体" w:hAnsi="宋体" w:cs="宋体" w:hint="eastAsia"/>
                      <w:szCs w:val="21"/>
                    </w:rPr>
                    <w:t>城市道路（不含维护，不含支路、人行天桥人行地道）：全部</w:t>
                  </w:r>
                </w:p>
              </w:tc>
              <w:tc>
                <w:tcPr>
                  <w:tcW w:w="1282" w:type="pct"/>
                  <w:vAlign w:val="center"/>
                </w:tcPr>
                <w:p w:rsidR="00326630" w:rsidRDefault="00326630">
                  <w:pPr>
                    <w:jc w:val="center"/>
                    <w:rPr>
                      <w:rFonts w:ascii="宋体" w:hAnsi="宋体" w:cs="宋体"/>
                      <w:szCs w:val="21"/>
                    </w:rPr>
                  </w:pPr>
                  <w:r>
                    <w:rPr>
                      <w:rFonts w:ascii="宋体" w:hAnsi="宋体" w:cs="宋体" w:hint="eastAsia"/>
                      <w:szCs w:val="21"/>
                    </w:rPr>
                    <w:t>不涉及</w:t>
                  </w:r>
                </w:p>
              </w:tc>
              <w:tc>
                <w:tcPr>
                  <w:tcW w:w="569" w:type="pct"/>
                  <w:vAlign w:val="center"/>
                </w:tcPr>
                <w:p w:rsidR="00326630" w:rsidRDefault="00326630" w:rsidP="00326630">
                  <w:pPr>
                    <w:jc w:val="center"/>
                  </w:pPr>
                  <w:r w:rsidRPr="00F82FB8">
                    <w:rPr>
                      <w:rFonts w:ascii="宋体" w:hAnsi="宋体" w:cs="宋体" w:hint="eastAsia"/>
                      <w:szCs w:val="21"/>
                    </w:rPr>
                    <w:t>否</w:t>
                  </w:r>
                </w:p>
              </w:tc>
            </w:tr>
            <w:tr w:rsidR="00326630" w:rsidTr="00DD10C6">
              <w:trPr>
                <w:jc w:val="center"/>
              </w:trPr>
              <w:tc>
                <w:tcPr>
                  <w:tcW w:w="602" w:type="pct"/>
                  <w:vAlign w:val="center"/>
                </w:tcPr>
                <w:p w:rsidR="00326630" w:rsidRDefault="00326630">
                  <w:pPr>
                    <w:jc w:val="center"/>
                    <w:rPr>
                      <w:rFonts w:ascii="宋体" w:hAnsi="宋体" w:cs="宋体"/>
                      <w:szCs w:val="21"/>
                    </w:rPr>
                  </w:pPr>
                  <w:r>
                    <w:rPr>
                      <w:rFonts w:ascii="宋体" w:hAnsi="宋体" w:cs="宋体" w:hint="eastAsia"/>
                      <w:szCs w:val="21"/>
                    </w:rPr>
                    <w:t>环境风险</w:t>
                  </w:r>
                </w:p>
              </w:tc>
              <w:tc>
                <w:tcPr>
                  <w:tcW w:w="2547" w:type="pct"/>
                  <w:vAlign w:val="center"/>
                </w:tcPr>
                <w:p w:rsidR="00326630" w:rsidRDefault="00326630">
                  <w:pPr>
                    <w:jc w:val="center"/>
                    <w:rPr>
                      <w:rFonts w:ascii="宋体" w:hAnsi="宋体" w:cs="宋体"/>
                      <w:szCs w:val="21"/>
                    </w:rPr>
                  </w:pPr>
                  <w:r>
                    <w:rPr>
                      <w:rFonts w:ascii="宋体" w:hAnsi="宋体" w:cs="宋体" w:hint="eastAsia"/>
                      <w:szCs w:val="21"/>
                    </w:rPr>
                    <w:t>石油和天然气开采：全部；</w:t>
                  </w:r>
                </w:p>
                <w:p w:rsidR="00326630" w:rsidRDefault="00326630">
                  <w:pPr>
                    <w:jc w:val="center"/>
                    <w:rPr>
                      <w:rFonts w:ascii="宋体" w:hAnsi="宋体" w:cs="宋体"/>
                      <w:szCs w:val="21"/>
                    </w:rPr>
                  </w:pPr>
                  <w:r>
                    <w:rPr>
                      <w:rFonts w:ascii="宋体" w:hAnsi="宋体" w:cs="宋体" w:hint="eastAsia"/>
                      <w:szCs w:val="21"/>
                    </w:rPr>
                    <w:t>油气、液体化工码头：全部；</w:t>
                  </w:r>
                </w:p>
                <w:p w:rsidR="00326630" w:rsidRDefault="00326630">
                  <w:pPr>
                    <w:jc w:val="center"/>
                    <w:rPr>
                      <w:rFonts w:ascii="宋体" w:hAnsi="宋体" w:cs="宋体"/>
                      <w:szCs w:val="21"/>
                    </w:rPr>
                  </w:pPr>
                  <w:r>
                    <w:rPr>
                      <w:rFonts w:ascii="宋体" w:hAnsi="宋体" w:cs="宋体" w:hint="eastAsia"/>
                      <w:szCs w:val="21"/>
                    </w:rPr>
                    <w:t>原油、成品油、天然气管线（不含城镇天然气管线、企业厂区内管线），危险化学品输送管线（不含企业厂区内管线）：全部</w:t>
                  </w:r>
                </w:p>
              </w:tc>
              <w:tc>
                <w:tcPr>
                  <w:tcW w:w="1282" w:type="pct"/>
                  <w:vAlign w:val="center"/>
                </w:tcPr>
                <w:p w:rsidR="00326630" w:rsidRDefault="00326630">
                  <w:pPr>
                    <w:jc w:val="center"/>
                    <w:rPr>
                      <w:rFonts w:ascii="宋体" w:hAnsi="宋体" w:cs="宋体"/>
                      <w:szCs w:val="21"/>
                    </w:rPr>
                  </w:pPr>
                  <w:r>
                    <w:rPr>
                      <w:rFonts w:ascii="宋体" w:hAnsi="宋体" w:cs="宋体" w:hint="eastAsia"/>
                      <w:szCs w:val="21"/>
                    </w:rPr>
                    <w:t>不涉及</w:t>
                  </w:r>
                </w:p>
              </w:tc>
              <w:tc>
                <w:tcPr>
                  <w:tcW w:w="569" w:type="pct"/>
                  <w:vAlign w:val="center"/>
                </w:tcPr>
                <w:p w:rsidR="00326630" w:rsidRDefault="00326630" w:rsidP="00326630">
                  <w:pPr>
                    <w:jc w:val="center"/>
                  </w:pPr>
                  <w:r w:rsidRPr="00F82FB8">
                    <w:rPr>
                      <w:rFonts w:ascii="宋体" w:hAnsi="宋体" w:cs="宋体" w:hint="eastAsia"/>
                      <w:szCs w:val="21"/>
                    </w:rPr>
                    <w:t>否</w:t>
                  </w:r>
                </w:p>
              </w:tc>
            </w:tr>
            <w:tr w:rsidR="000275C9" w:rsidTr="000275C9">
              <w:trPr>
                <w:jc w:val="center"/>
              </w:trPr>
              <w:tc>
                <w:tcPr>
                  <w:tcW w:w="5000" w:type="pct"/>
                  <w:gridSpan w:val="4"/>
                  <w:vAlign w:val="center"/>
                </w:tcPr>
                <w:p w:rsidR="000275C9" w:rsidRPr="00F82FB8" w:rsidRDefault="000275C9" w:rsidP="000275C9">
                  <w:pPr>
                    <w:rPr>
                      <w:rFonts w:ascii="宋体" w:hAnsi="宋体" w:cs="宋体"/>
                      <w:szCs w:val="21"/>
                    </w:rPr>
                  </w:pPr>
                  <w:r>
                    <w:rPr>
                      <w:kern w:val="0"/>
                      <w:szCs w:val="21"/>
                    </w:rPr>
                    <w:t>注：</w:t>
                  </w:r>
                  <w:r>
                    <w:rPr>
                      <w:kern w:val="0"/>
                      <w:szCs w:val="21"/>
                    </w:rPr>
                    <w:t>“</w:t>
                  </w:r>
                  <w:r>
                    <w:rPr>
                      <w:kern w:val="0"/>
                      <w:szCs w:val="21"/>
                    </w:rPr>
                    <w:t>涉及环境敏感区</w:t>
                  </w:r>
                  <w:r>
                    <w:rPr>
                      <w:kern w:val="0"/>
                      <w:szCs w:val="21"/>
                    </w:rPr>
                    <w:t>”</w:t>
                  </w:r>
                  <w:r>
                    <w:rPr>
                      <w:kern w:val="0"/>
                      <w:szCs w:val="21"/>
                    </w:rPr>
                    <w:t>是指建设项目位于、穿（跨）越（无害</w:t>
                  </w:r>
                  <w:proofErr w:type="gramStart"/>
                  <w:r>
                    <w:rPr>
                      <w:kern w:val="0"/>
                      <w:szCs w:val="21"/>
                    </w:rPr>
                    <w:t>化通过</w:t>
                  </w:r>
                  <w:proofErr w:type="gramEnd"/>
                  <w:r>
                    <w:rPr>
                      <w:kern w:val="0"/>
                      <w:szCs w:val="21"/>
                    </w:rPr>
                    <w:t>的除外）环境敏感区，或环境影响范围涵盖环境敏感区。环境敏感区是指《建设项目环境影响评价分类管理名录》中针对该类项目所列的敏感区。</w:t>
                  </w:r>
                </w:p>
              </w:tc>
            </w:tr>
          </w:tbl>
          <w:p w:rsidR="00881AED" w:rsidRDefault="00881AED" w:rsidP="000275C9">
            <w:pPr>
              <w:autoSpaceDE w:val="0"/>
              <w:autoSpaceDN w:val="0"/>
              <w:spacing w:line="360" w:lineRule="auto"/>
              <w:ind w:firstLineChars="200" w:firstLine="482"/>
              <w:rPr>
                <w:b/>
                <w:bCs/>
                <w:sz w:val="24"/>
              </w:rPr>
            </w:pPr>
          </w:p>
        </w:tc>
      </w:tr>
      <w:tr w:rsidR="00881AED" w:rsidTr="00AE763A">
        <w:trPr>
          <w:trHeight w:val="647"/>
        </w:trPr>
        <w:tc>
          <w:tcPr>
            <w:tcW w:w="1038" w:type="pct"/>
            <w:tcMar>
              <w:top w:w="16" w:type="dxa"/>
              <w:left w:w="16" w:type="dxa"/>
              <w:right w:w="16" w:type="dxa"/>
            </w:tcMar>
            <w:vAlign w:val="center"/>
          </w:tcPr>
          <w:p w:rsidR="00881AED" w:rsidRPr="005348C7" w:rsidRDefault="006D7115" w:rsidP="005348C7">
            <w:pPr>
              <w:autoSpaceDE w:val="0"/>
              <w:autoSpaceDN w:val="0"/>
              <w:jc w:val="center"/>
              <w:rPr>
                <w:szCs w:val="21"/>
              </w:rPr>
            </w:pPr>
            <w:r w:rsidRPr="005348C7">
              <w:rPr>
                <w:szCs w:val="21"/>
              </w:rPr>
              <w:lastRenderedPageBreak/>
              <w:t>规划情况</w:t>
            </w:r>
          </w:p>
        </w:tc>
        <w:tc>
          <w:tcPr>
            <w:tcW w:w="3962" w:type="pct"/>
            <w:gridSpan w:val="5"/>
            <w:tcMar>
              <w:top w:w="16" w:type="dxa"/>
              <w:left w:w="16" w:type="dxa"/>
              <w:right w:w="16" w:type="dxa"/>
            </w:tcMar>
            <w:vAlign w:val="center"/>
          </w:tcPr>
          <w:p w:rsidR="00881AED" w:rsidRPr="00952396" w:rsidRDefault="006D7115" w:rsidP="00E5502E">
            <w:pPr>
              <w:autoSpaceDE w:val="0"/>
              <w:autoSpaceDN w:val="0"/>
              <w:jc w:val="center"/>
              <w:rPr>
                <w:szCs w:val="21"/>
              </w:rPr>
            </w:pPr>
            <w:r w:rsidRPr="00952396">
              <w:rPr>
                <w:szCs w:val="21"/>
              </w:rPr>
              <w:t>《常德市</w:t>
            </w:r>
            <w:r w:rsidRPr="00952396">
              <w:rPr>
                <w:szCs w:val="21"/>
              </w:rPr>
              <w:t>“</w:t>
            </w:r>
            <w:r w:rsidRPr="00952396">
              <w:rPr>
                <w:szCs w:val="21"/>
              </w:rPr>
              <w:t>十四五</w:t>
            </w:r>
            <w:r w:rsidRPr="00952396">
              <w:rPr>
                <w:szCs w:val="21"/>
              </w:rPr>
              <w:t>”</w:t>
            </w:r>
            <w:r w:rsidRPr="00952396">
              <w:rPr>
                <w:szCs w:val="21"/>
              </w:rPr>
              <w:t>水安全保障规划》（</w:t>
            </w:r>
            <w:r w:rsidRPr="00952396">
              <w:rPr>
                <w:szCs w:val="21"/>
              </w:rPr>
              <w:t>2021</w:t>
            </w:r>
            <w:r w:rsidRPr="00952396">
              <w:rPr>
                <w:szCs w:val="21"/>
              </w:rPr>
              <w:t>年</w:t>
            </w:r>
            <w:r w:rsidRPr="00952396">
              <w:rPr>
                <w:szCs w:val="21"/>
              </w:rPr>
              <w:t>12</w:t>
            </w:r>
            <w:r w:rsidRPr="00952396">
              <w:rPr>
                <w:szCs w:val="21"/>
              </w:rPr>
              <w:t>月</w:t>
            </w:r>
            <w:r w:rsidRPr="00952396">
              <w:rPr>
                <w:szCs w:val="21"/>
              </w:rPr>
              <w:t>17</w:t>
            </w:r>
            <w:r w:rsidRPr="00952396">
              <w:rPr>
                <w:szCs w:val="21"/>
              </w:rPr>
              <w:t>日）</w:t>
            </w:r>
          </w:p>
        </w:tc>
      </w:tr>
      <w:tr w:rsidR="00881AED" w:rsidTr="00AE763A">
        <w:trPr>
          <w:trHeight w:val="764"/>
        </w:trPr>
        <w:tc>
          <w:tcPr>
            <w:tcW w:w="1038" w:type="pct"/>
            <w:tcMar>
              <w:top w:w="16" w:type="dxa"/>
              <w:left w:w="16" w:type="dxa"/>
              <w:right w:w="16" w:type="dxa"/>
            </w:tcMar>
            <w:vAlign w:val="center"/>
          </w:tcPr>
          <w:p w:rsidR="00881AED" w:rsidRPr="005348C7" w:rsidRDefault="006D7115" w:rsidP="005348C7">
            <w:pPr>
              <w:autoSpaceDE w:val="0"/>
              <w:autoSpaceDN w:val="0"/>
              <w:jc w:val="center"/>
              <w:rPr>
                <w:szCs w:val="21"/>
              </w:rPr>
            </w:pPr>
            <w:r w:rsidRPr="005348C7">
              <w:rPr>
                <w:szCs w:val="21"/>
              </w:rPr>
              <w:t>规划环境影响</w:t>
            </w:r>
          </w:p>
          <w:p w:rsidR="00881AED" w:rsidRPr="005348C7" w:rsidRDefault="006D7115" w:rsidP="005348C7">
            <w:pPr>
              <w:autoSpaceDE w:val="0"/>
              <w:autoSpaceDN w:val="0"/>
              <w:jc w:val="center"/>
              <w:rPr>
                <w:szCs w:val="21"/>
              </w:rPr>
            </w:pPr>
            <w:r w:rsidRPr="005348C7">
              <w:rPr>
                <w:szCs w:val="21"/>
              </w:rPr>
              <w:t>评价情况</w:t>
            </w:r>
          </w:p>
        </w:tc>
        <w:tc>
          <w:tcPr>
            <w:tcW w:w="3962" w:type="pct"/>
            <w:gridSpan w:val="5"/>
            <w:tcMar>
              <w:top w:w="16" w:type="dxa"/>
              <w:left w:w="16" w:type="dxa"/>
              <w:right w:w="16" w:type="dxa"/>
            </w:tcMar>
            <w:vAlign w:val="center"/>
          </w:tcPr>
          <w:p w:rsidR="00881AED" w:rsidRPr="00952396" w:rsidRDefault="006D7115" w:rsidP="006D5283">
            <w:pPr>
              <w:autoSpaceDE w:val="0"/>
              <w:autoSpaceDN w:val="0"/>
              <w:jc w:val="center"/>
              <w:rPr>
                <w:szCs w:val="21"/>
              </w:rPr>
            </w:pPr>
            <w:r w:rsidRPr="00952396">
              <w:rPr>
                <w:szCs w:val="21"/>
              </w:rPr>
              <w:t>无</w:t>
            </w:r>
          </w:p>
        </w:tc>
      </w:tr>
      <w:tr w:rsidR="00881AED" w:rsidTr="00AE763A">
        <w:trPr>
          <w:trHeight w:val="900"/>
        </w:trPr>
        <w:tc>
          <w:tcPr>
            <w:tcW w:w="1038" w:type="pct"/>
            <w:tcMar>
              <w:top w:w="16" w:type="dxa"/>
              <w:left w:w="16" w:type="dxa"/>
              <w:right w:w="16" w:type="dxa"/>
            </w:tcMar>
            <w:vAlign w:val="center"/>
          </w:tcPr>
          <w:p w:rsidR="00881AED" w:rsidRPr="005348C7" w:rsidRDefault="006D7115" w:rsidP="005348C7">
            <w:pPr>
              <w:autoSpaceDE w:val="0"/>
              <w:autoSpaceDN w:val="0"/>
              <w:jc w:val="center"/>
              <w:rPr>
                <w:szCs w:val="21"/>
              </w:rPr>
            </w:pPr>
            <w:r w:rsidRPr="005348C7">
              <w:rPr>
                <w:szCs w:val="21"/>
              </w:rPr>
              <w:t>规划及规划环境影响评价符合性分析</w:t>
            </w:r>
          </w:p>
        </w:tc>
        <w:tc>
          <w:tcPr>
            <w:tcW w:w="3962" w:type="pct"/>
            <w:gridSpan w:val="5"/>
            <w:tcMar>
              <w:top w:w="16" w:type="dxa"/>
              <w:left w:w="16" w:type="dxa"/>
              <w:right w:w="16" w:type="dxa"/>
            </w:tcMar>
            <w:vAlign w:val="center"/>
          </w:tcPr>
          <w:p w:rsidR="00881AED" w:rsidRPr="0077650E" w:rsidRDefault="006D7115" w:rsidP="0077650E">
            <w:pPr>
              <w:adjustRightInd w:val="0"/>
              <w:snapToGrid w:val="0"/>
              <w:spacing w:beforeLines="50" w:before="120" w:line="360" w:lineRule="auto"/>
              <w:ind w:firstLineChars="200" w:firstLine="482"/>
              <w:jc w:val="left"/>
              <w:rPr>
                <w:b/>
                <w:sz w:val="24"/>
              </w:rPr>
            </w:pPr>
            <w:r w:rsidRPr="0077650E">
              <w:rPr>
                <w:b/>
                <w:sz w:val="24"/>
              </w:rPr>
              <w:t>1</w:t>
            </w:r>
            <w:r w:rsidRPr="0077650E">
              <w:rPr>
                <w:b/>
                <w:sz w:val="24"/>
              </w:rPr>
              <w:t>、与《常德市</w:t>
            </w:r>
            <w:r w:rsidRPr="0077650E">
              <w:rPr>
                <w:b/>
                <w:sz w:val="24"/>
              </w:rPr>
              <w:t>“</w:t>
            </w:r>
            <w:r w:rsidRPr="0077650E">
              <w:rPr>
                <w:b/>
                <w:sz w:val="24"/>
              </w:rPr>
              <w:t>十四五</w:t>
            </w:r>
            <w:r w:rsidRPr="0077650E">
              <w:rPr>
                <w:b/>
                <w:sz w:val="24"/>
              </w:rPr>
              <w:t>”</w:t>
            </w:r>
            <w:r w:rsidRPr="0077650E">
              <w:rPr>
                <w:b/>
                <w:sz w:val="24"/>
              </w:rPr>
              <w:t>水安全保障规划》符合性分析</w:t>
            </w:r>
          </w:p>
          <w:p w:rsidR="00881AED" w:rsidRPr="0077650E" w:rsidRDefault="006D7115" w:rsidP="0077650E">
            <w:pPr>
              <w:autoSpaceDE w:val="0"/>
              <w:autoSpaceDN w:val="0"/>
              <w:adjustRightInd w:val="0"/>
              <w:snapToGrid w:val="0"/>
              <w:spacing w:line="360" w:lineRule="auto"/>
              <w:ind w:firstLineChars="200" w:firstLine="480"/>
              <w:rPr>
                <w:sz w:val="24"/>
              </w:rPr>
            </w:pPr>
            <w:r w:rsidRPr="0077650E">
              <w:rPr>
                <w:sz w:val="24"/>
              </w:rPr>
              <w:t>《常德市</w:t>
            </w:r>
            <w:r w:rsidRPr="0077650E">
              <w:rPr>
                <w:sz w:val="24"/>
              </w:rPr>
              <w:t>“</w:t>
            </w:r>
            <w:r w:rsidRPr="0077650E">
              <w:rPr>
                <w:sz w:val="24"/>
              </w:rPr>
              <w:t>十四五</w:t>
            </w:r>
            <w:r w:rsidRPr="0077650E">
              <w:rPr>
                <w:sz w:val="24"/>
              </w:rPr>
              <w:t>”</w:t>
            </w:r>
            <w:r w:rsidRPr="0077650E">
              <w:rPr>
                <w:sz w:val="24"/>
              </w:rPr>
              <w:t>水安全保障规划》围绕防洪、饮水、用水、河湖生态四大体系，提出一批带动强、利长远、增后劲的重大水利项目。规划建设项目分为五大类</w:t>
            </w:r>
            <w:r w:rsidRPr="0077650E">
              <w:rPr>
                <w:sz w:val="24"/>
              </w:rPr>
              <w:t>439</w:t>
            </w:r>
            <w:r w:rsidRPr="0077650E">
              <w:rPr>
                <w:sz w:val="24"/>
              </w:rPr>
              <w:t>个项目，</w:t>
            </w:r>
            <w:r w:rsidRPr="0077650E">
              <w:rPr>
                <w:sz w:val="24"/>
              </w:rPr>
              <w:t>“</w:t>
            </w:r>
            <w:r w:rsidRPr="0077650E">
              <w:rPr>
                <w:sz w:val="24"/>
              </w:rPr>
              <w:t>十四五</w:t>
            </w:r>
            <w:r w:rsidRPr="0077650E">
              <w:rPr>
                <w:sz w:val="24"/>
              </w:rPr>
              <w:t>”</w:t>
            </w:r>
            <w:r w:rsidRPr="0077650E">
              <w:rPr>
                <w:sz w:val="24"/>
              </w:rPr>
              <w:t>期间规划重点推进洞庭湖区重要堤防加固工程、</w:t>
            </w:r>
            <w:r w:rsidRPr="0077650E">
              <w:rPr>
                <w:sz w:val="24"/>
              </w:rPr>
              <w:t>“</w:t>
            </w:r>
            <w:r w:rsidRPr="0077650E">
              <w:rPr>
                <w:sz w:val="24"/>
              </w:rPr>
              <w:t>四口</w:t>
            </w:r>
            <w:r w:rsidRPr="0077650E">
              <w:rPr>
                <w:sz w:val="24"/>
              </w:rPr>
              <w:t>”</w:t>
            </w:r>
            <w:r w:rsidRPr="0077650E">
              <w:rPr>
                <w:sz w:val="24"/>
              </w:rPr>
              <w:t>水系综合整治工程、水库除险加固、</w:t>
            </w:r>
            <w:r w:rsidRPr="0077650E">
              <w:rPr>
                <w:sz w:val="24"/>
              </w:rPr>
              <w:t>“</w:t>
            </w:r>
            <w:r w:rsidRPr="0077650E">
              <w:rPr>
                <w:sz w:val="24"/>
              </w:rPr>
              <w:t>三区</w:t>
            </w:r>
            <w:r w:rsidRPr="0077650E">
              <w:rPr>
                <w:sz w:val="24"/>
              </w:rPr>
              <w:t>”</w:t>
            </w:r>
            <w:r w:rsidRPr="0077650E">
              <w:rPr>
                <w:sz w:val="24"/>
              </w:rPr>
              <w:t>农村饮水安全工程、大中型灌区续建配套与现代化改造、洞庭湖北部补水工程、水土保持治理等。</w:t>
            </w:r>
          </w:p>
          <w:p w:rsidR="00881AED" w:rsidRPr="0077650E" w:rsidRDefault="006D7115" w:rsidP="0077650E">
            <w:pPr>
              <w:autoSpaceDE w:val="0"/>
              <w:autoSpaceDN w:val="0"/>
              <w:adjustRightInd w:val="0"/>
              <w:snapToGrid w:val="0"/>
              <w:spacing w:line="360" w:lineRule="auto"/>
              <w:ind w:firstLineChars="200" w:firstLine="480"/>
              <w:rPr>
                <w:sz w:val="24"/>
              </w:rPr>
            </w:pPr>
            <w:r w:rsidRPr="0077650E">
              <w:rPr>
                <w:sz w:val="24"/>
              </w:rPr>
              <w:t>本项目为防洪除涝工程，本项目的建设提升了澧县区域防洪排涝的能力；改善了农业灌溉、生态环境等。符合《常德市</w:t>
            </w:r>
            <w:r w:rsidRPr="0077650E">
              <w:rPr>
                <w:sz w:val="24"/>
              </w:rPr>
              <w:t>“</w:t>
            </w:r>
            <w:r w:rsidRPr="0077650E">
              <w:rPr>
                <w:sz w:val="24"/>
              </w:rPr>
              <w:t>十四五</w:t>
            </w:r>
            <w:r w:rsidRPr="0077650E">
              <w:rPr>
                <w:sz w:val="24"/>
              </w:rPr>
              <w:t>”</w:t>
            </w:r>
            <w:r w:rsidRPr="0077650E">
              <w:rPr>
                <w:sz w:val="24"/>
              </w:rPr>
              <w:t>水安全保障规划》。</w:t>
            </w:r>
          </w:p>
        </w:tc>
      </w:tr>
      <w:tr w:rsidR="005348C7" w:rsidTr="00AE763A">
        <w:trPr>
          <w:trHeight w:val="900"/>
        </w:trPr>
        <w:tc>
          <w:tcPr>
            <w:tcW w:w="1038" w:type="pct"/>
            <w:tcMar>
              <w:top w:w="16" w:type="dxa"/>
              <w:left w:w="16" w:type="dxa"/>
              <w:right w:w="16" w:type="dxa"/>
            </w:tcMar>
            <w:vAlign w:val="center"/>
          </w:tcPr>
          <w:p w:rsidR="005348C7" w:rsidRPr="005348C7" w:rsidRDefault="005348C7" w:rsidP="005348C7">
            <w:pPr>
              <w:autoSpaceDE w:val="0"/>
              <w:autoSpaceDN w:val="0"/>
              <w:jc w:val="center"/>
              <w:rPr>
                <w:szCs w:val="21"/>
              </w:rPr>
            </w:pPr>
            <w:bookmarkStart w:id="10" w:name="_Hlk56690880"/>
            <w:r w:rsidRPr="005348C7">
              <w:rPr>
                <w:szCs w:val="21"/>
              </w:rPr>
              <w:t>其他符合性分析</w:t>
            </w:r>
            <w:bookmarkEnd w:id="10"/>
          </w:p>
        </w:tc>
        <w:tc>
          <w:tcPr>
            <w:tcW w:w="3962" w:type="pct"/>
            <w:gridSpan w:val="5"/>
            <w:tcMar>
              <w:top w:w="16" w:type="dxa"/>
              <w:left w:w="16" w:type="dxa"/>
              <w:right w:w="16" w:type="dxa"/>
            </w:tcMar>
            <w:vAlign w:val="center"/>
          </w:tcPr>
          <w:p w:rsidR="005348C7" w:rsidRPr="0077650E" w:rsidRDefault="005348C7" w:rsidP="0077650E">
            <w:pPr>
              <w:adjustRightInd w:val="0"/>
              <w:snapToGrid w:val="0"/>
              <w:spacing w:beforeLines="50" w:before="120" w:line="360" w:lineRule="auto"/>
              <w:ind w:firstLineChars="200" w:firstLine="482"/>
              <w:jc w:val="left"/>
              <w:rPr>
                <w:b/>
                <w:sz w:val="24"/>
              </w:rPr>
            </w:pPr>
            <w:r w:rsidRPr="0077650E">
              <w:rPr>
                <w:b/>
                <w:sz w:val="24"/>
              </w:rPr>
              <w:t>1</w:t>
            </w:r>
            <w:r w:rsidRPr="0077650E">
              <w:rPr>
                <w:b/>
                <w:sz w:val="24"/>
              </w:rPr>
              <w:t>、产业政策符合性</w:t>
            </w:r>
          </w:p>
          <w:p w:rsidR="005348C7" w:rsidRPr="0077650E" w:rsidRDefault="005348C7" w:rsidP="0077650E">
            <w:pPr>
              <w:autoSpaceDE w:val="0"/>
              <w:autoSpaceDN w:val="0"/>
              <w:adjustRightInd w:val="0"/>
              <w:snapToGrid w:val="0"/>
              <w:spacing w:line="360" w:lineRule="auto"/>
              <w:ind w:firstLineChars="200" w:firstLine="480"/>
              <w:rPr>
                <w:sz w:val="24"/>
              </w:rPr>
            </w:pPr>
            <w:r w:rsidRPr="0077650E">
              <w:rPr>
                <w:sz w:val="24"/>
              </w:rPr>
              <w:t>本项目为防洪除涝除险加固工程，根据《产业结构调整指导目录（</w:t>
            </w:r>
            <w:r w:rsidRPr="0077650E">
              <w:rPr>
                <w:sz w:val="24"/>
              </w:rPr>
              <w:t>2024</w:t>
            </w:r>
            <w:r w:rsidRPr="0077650E">
              <w:rPr>
                <w:sz w:val="24"/>
              </w:rPr>
              <w:t>年本）》中的内容，本项目属于其中</w:t>
            </w:r>
            <w:r w:rsidRPr="0077650E">
              <w:rPr>
                <w:sz w:val="24"/>
              </w:rPr>
              <w:t>“</w:t>
            </w:r>
            <w:r w:rsidRPr="0077650E">
              <w:rPr>
                <w:sz w:val="24"/>
              </w:rPr>
              <w:t>第一类鼓励类</w:t>
            </w:r>
            <w:r w:rsidRPr="0077650E">
              <w:rPr>
                <w:sz w:val="24"/>
              </w:rPr>
              <w:t>”</w:t>
            </w:r>
            <w:r w:rsidRPr="0077650E">
              <w:rPr>
                <w:sz w:val="24"/>
              </w:rPr>
              <w:t>中</w:t>
            </w:r>
            <w:r w:rsidRPr="0077650E">
              <w:rPr>
                <w:sz w:val="24"/>
              </w:rPr>
              <w:t>“</w:t>
            </w:r>
            <w:r w:rsidRPr="0077650E">
              <w:rPr>
                <w:sz w:val="24"/>
              </w:rPr>
              <w:t>二、水利</w:t>
            </w:r>
            <w:r w:rsidRPr="0077650E">
              <w:rPr>
                <w:sz w:val="24"/>
              </w:rPr>
              <w:t>”</w:t>
            </w:r>
            <w:r w:rsidRPr="0077650E">
              <w:rPr>
                <w:sz w:val="24"/>
              </w:rPr>
              <w:t>中的</w:t>
            </w:r>
            <w:r w:rsidRPr="0077650E">
              <w:rPr>
                <w:sz w:val="24"/>
              </w:rPr>
              <w:t>“3.</w:t>
            </w:r>
            <w:r w:rsidRPr="0077650E">
              <w:rPr>
                <w:sz w:val="24"/>
              </w:rPr>
              <w:t>防洪提升工程：病险水库、水闸除险加固工程，城市积涝预警和防洪工程，水利工程用土工合成材料及新型材料开发制造，水利工程用高性能混凝土复合管道的开发与制造，山洪地质灾害防治工程（山洪地质灾害防治区监测预报预警体系建设及山洪沟、泥石流沟和滑坡治理等），江河湖海堤防建设及河道治理工程，蓄滞洪区建设，江河湖库清淤疏浚工程，堤防隐患排查与修复，出海口门整治工程</w:t>
            </w:r>
            <w:r w:rsidRPr="0077650E">
              <w:rPr>
                <w:sz w:val="24"/>
              </w:rPr>
              <w:t>”</w:t>
            </w:r>
            <w:r w:rsidRPr="0077650E">
              <w:rPr>
                <w:sz w:val="24"/>
              </w:rPr>
              <w:t>。</w:t>
            </w:r>
          </w:p>
          <w:p w:rsidR="005348C7" w:rsidRPr="0077650E" w:rsidRDefault="005348C7" w:rsidP="0077650E">
            <w:pPr>
              <w:autoSpaceDE w:val="0"/>
              <w:autoSpaceDN w:val="0"/>
              <w:adjustRightInd w:val="0"/>
              <w:snapToGrid w:val="0"/>
              <w:spacing w:line="360" w:lineRule="auto"/>
              <w:ind w:firstLineChars="200" w:firstLine="480"/>
              <w:rPr>
                <w:sz w:val="24"/>
              </w:rPr>
            </w:pPr>
            <w:r w:rsidRPr="0077650E">
              <w:rPr>
                <w:sz w:val="24"/>
              </w:rPr>
              <w:t>因此，本项目属于《产业结构调整指导目录（</w:t>
            </w:r>
            <w:r w:rsidRPr="0077650E">
              <w:rPr>
                <w:sz w:val="24"/>
              </w:rPr>
              <w:t>2024</w:t>
            </w:r>
            <w:r w:rsidRPr="0077650E">
              <w:rPr>
                <w:sz w:val="24"/>
              </w:rPr>
              <w:t>年本）》鼓励类项目，符合国家产业政策。</w:t>
            </w:r>
          </w:p>
          <w:p w:rsidR="005348C7" w:rsidRPr="0077650E" w:rsidRDefault="005348C7" w:rsidP="0077650E">
            <w:pPr>
              <w:autoSpaceDE w:val="0"/>
              <w:autoSpaceDN w:val="0"/>
              <w:adjustRightInd w:val="0"/>
              <w:snapToGrid w:val="0"/>
              <w:spacing w:line="360" w:lineRule="auto"/>
              <w:ind w:firstLineChars="200" w:firstLine="482"/>
              <w:rPr>
                <w:b/>
                <w:sz w:val="24"/>
                <w:szCs w:val="21"/>
              </w:rPr>
            </w:pPr>
            <w:r w:rsidRPr="0077650E">
              <w:rPr>
                <w:b/>
                <w:sz w:val="24"/>
                <w:szCs w:val="21"/>
              </w:rPr>
              <w:t>2</w:t>
            </w:r>
            <w:r w:rsidRPr="0077650E">
              <w:rPr>
                <w:b/>
                <w:sz w:val="24"/>
                <w:szCs w:val="21"/>
              </w:rPr>
              <w:t>、准入清单符合性分析</w:t>
            </w:r>
          </w:p>
          <w:p w:rsidR="005348C7" w:rsidRPr="0077650E" w:rsidRDefault="005348C7" w:rsidP="0077650E">
            <w:pPr>
              <w:spacing w:line="360" w:lineRule="auto"/>
              <w:ind w:firstLineChars="200" w:firstLine="480"/>
              <w:rPr>
                <w:sz w:val="24"/>
                <w:szCs w:val="21"/>
              </w:rPr>
            </w:pPr>
            <w:r w:rsidRPr="0077650E">
              <w:rPr>
                <w:sz w:val="24"/>
                <w:szCs w:val="21"/>
              </w:rPr>
              <w:t>与《常德市其他环境管控单元</w:t>
            </w:r>
            <w:r w:rsidRPr="0077650E">
              <w:rPr>
                <w:sz w:val="24"/>
                <w:szCs w:val="21"/>
              </w:rPr>
              <w:t>(</w:t>
            </w:r>
            <w:r w:rsidRPr="0077650E">
              <w:rPr>
                <w:sz w:val="24"/>
                <w:szCs w:val="21"/>
              </w:rPr>
              <w:t>省级及以上产业园区除外</w:t>
            </w:r>
            <w:r w:rsidRPr="0077650E">
              <w:rPr>
                <w:sz w:val="24"/>
                <w:szCs w:val="21"/>
              </w:rPr>
              <w:t>)</w:t>
            </w:r>
            <w:r w:rsidRPr="0077650E">
              <w:rPr>
                <w:sz w:val="24"/>
                <w:szCs w:val="21"/>
              </w:rPr>
              <w:t>生态环境准入清单（</w:t>
            </w:r>
            <w:r w:rsidRPr="0077650E">
              <w:rPr>
                <w:sz w:val="24"/>
                <w:szCs w:val="21"/>
              </w:rPr>
              <w:t>2023</w:t>
            </w:r>
            <w:r w:rsidRPr="0077650E">
              <w:rPr>
                <w:sz w:val="24"/>
                <w:szCs w:val="21"/>
              </w:rPr>
              <w:t>年版）》相符性分析</w:t>
            </w:r>
          </w:p>
          <w:p w:rsidR="00003112" w:rsidRPr="0077650E" w:rsidRDefault="005348C7" w:rsidP="0077650E">
            <w:pPr>
              <w:spacing w:line="360" w:lineRule="auto"/>
              <w:ind w:firstLineChars="200" w:firstLine="480"/>
              <w:rPr>
                <w:sz w:val="24"/>
                <w:szCs w:val="21"/>
              </w:rPr>
            </w:pPr>
            <w:r w:rsidRPr="0077650E">
              <w:rPr>
                <w:sz w:val="24"/>
                <w:szCs w:val="21"/>
              </w:rPr>
              <w:lastRenderedPageBreak/>
              <w:t>根据《常德市其他环境管控单元</w:t>
            </w:r>
            <w:r w:rsidRPr="0077650E">
              <w:rPr>
                <w:sz w:val="24"/>
                <w:szCs w:val="21"/>
              </w:rPr>
              <w:t>(</w:t>
            </w:r>
            <w:r w:rsidRPr="0077650E">
              <w:rPr>
                <w:sz w:val="24"/>
                <w:szCs w:val="21"/>
              </w:rPr>
              <w:t>省级及以上产业园区除外</w:t>
            </w:r>
            <w:r w:rsidRPr="0077650E">
              <w:rPr>
                <w:sz w:val="24"/>
                <w:szCs w:val="21"/>
              </w:rPr>
              <w:t>)</w:t>
            </w:r>
            <w:r w:rsidRPr="0077650E">
              <w:rPr>
                <w:sz w:val="24"/>
                <w:szCs w:val="21"/>
              </w:rPr>
              <w:t>生态环境准入清单（</w:t>
            </w:r>
            <w:r w:rsidRPr="0077650E">
              <w:rPr>
                <w:sz w:val="24"/>
                <w:szCs w:val="21"/>
              </w:rPr>
              <w:t>2023</w:t>
            </w:r>
            <w:r w:rsidRPr="0077650E">
              <w:rPr>
                <w:sz w:val="24"/>
                <w:szCs w:val="21"/>
              </w:rPr>
              <w:t>年版）》，本项目涉及环境管控单元编码为</w:t>
            </w:r>
            <w:r w:rsidRPr="0077650E">
              <w:rPr>
                <w:sz w:val="24"/>
                <w:szCs w:val="21"/>
              </w:rPr>
              <w:t>ZH43072330004</w:t>
            </w:r>
            <w:r w:rsidRPr="0077650E">
              <w:rPr>
                <w:sz w:val="24"/>
                <w:szCs w:val="21"/>
              </w:rPr>
              <w:t>官</w:t>
            </w:r>
            <w:proofErr w:type="gramStart"/>
            <w:r w:rsidRPr="0077650E">
              <w:rPr>
                <w:sz w:val="24"/>
                <w:szCs w:val="21"/>
              </w:rPr>
              <w:t>垸</w:t>
            </w:r>
            <w:proofErr w:type="gramEnd"/>
            <w:r w:rsidRPr="0077650E">
              <w:rPr>
                <w:sz w:val="24"/>
                <w:szCs w:val="21"/>
              </w:rPr>
              <w:t>镇</w:t>
            </w:r>
            <w:r w:rsidRPr="0077650E">
              <w:rPr>
                <w:sz w:val="24"/>
                <w:szCs w:val="21"/>
              </w:rPr>
              <w:t>/</w:t>
            </w:r>
            <w:r w:rsidRPr="0077650E">
              <w:rPr>
                <w:sz w:val="24"/>
                <w:szCs w:val="21"/>
              </w:rPr>
              <w:t>如东镇</w:t>
            </w:r>
            <w:r w:rsidRPr="0077650E">
              <w:rPr>
                <w:sz w:val="24"/>
                <w:szCs w:val="21"/>
              </w:rPr>
              <w:t>/</w:t>
            </w:r>
            <w:r w:rsidRPr="0077650E">
              <w:rPr>
                <w:sz w:val="24"/>
                <w:szCs w:val="21"/>
              </w:rPr>
              <w:t>小渡口镇。</w:t>
            </w:r>
          </w:p>
          <w:p w:rsidR="00003112" w:rsidRPr="0077650E" w:rsidRDefault="005348C7" w:rsidP="0077650E">
            <w:pPr>
              <w:spacing w:line="360" w:lineRule="auto"/>
              <w:ind w:firstLineChars="200" w:firstLine="480"/>
              <w:rPr>
                <w:sz w:val="24"/>
                <w:szCs w:val="21"/>
              </w:rPr>
            </w:pPr>
            <w:r w:rsidRPr="0077650E">
              <w:rPr>
                <w:sz w:val="24"/>
                <w:szCs w:val="21"/>
              </w:rPr>
              <w:t>单元分类：一般管单元</w:t>
            </w:r>
            <w:r w:rsidR="00003112" w:rsidRPr="0077650E">
              <w:rPr>
                <w:rFonts w:hint="eastAsia"/>
                <w:sz w:val="24"/>
                <w:szCs w:val="21"/>
              </w:rPr>
              <w:t>；</w:t>
            </w:r>
          </w:p>
          <w:p w:rsidR="00003112" w:rsidRPr="0077650E" w:rsidRDefault="005348C7" w:rsidP="0077650E">
            <w:pPr>
              <w:spacing w:line="360" w:lineRule="auto"/>
              <w:ind w:firstLineChars="200" w:firstLine="480"/>
              <w:rPr>
                <w:sz w:val="24"/>
                <w:szCs w:val="21"/>
              </w:rPr>
            </w:pPr>
            <w:r w:rsidRPr="0077650E">
              <w:rPr>
                <w:sz w:val="24"/>
                <w:szCs w:val="21"/>
              </w:rPr>
              <w:t>单元面积：</w:t>
            </w:r>
            <w:r w:rsidRPr="0077650E">
              <w:rPr>
                <w:sz w:val="24"/>
                <w:szCs w:val="21"/>
              </w:rPr>
              <w:t>86km</w:t>
            </w:r>
            <w:r w:rsidRPr="0077650E">
              <w:rPr>
                <w:sz w:val="24"/>
                <w:szCs w:val="21"/>
                <w:vertAlign w:val="superscript"/>
              </w:rPr>
              <w:t>2</w:t>
            </w:r>
            <w:r w:rsidR="00003112" w:rsidRPr="0077650E">
              <w:rPr>
                <w:rFonts w:hint="eastAsia"/>
                <w:sz w:val="24"/>
                <w:szCs w:val="21"/>
              </w:rPr>
              <w:t>；</w:t>
            </w:r>
          </w:p>
          <w:p w:rsidR="00003112" w:rsidRPr="0077650E" w:rsidRDefault="005348C7" w:rsidP="0077650E">
            <w:pPr>
              <w:spacing w:line="360" w:lineRule="auto"/>
              <w:ind w:firstLineChars="200" w:firstLine="480"/>
              <w:rPr>
                <w:sz w:val="24"/>
                <w:szCs w:val="21"/>
              </w:rPr>
            </w:pPr>
            <w:r w:rsidRPr="0077650E">
              <w:rPr>
                <w:sz w:val="24"/>
                <w:szCs w:val="21"/>
              </w:rPr>
              <w:t>涉及乡镇</w:t>
            </w:r>
            <w:r w:rsidRPr="0077650E">
              <w:rPr>
                <w:sz w:val="24"/>
                <w:szCs w:val="21"/>
              </w:rPr>
              <w:t>(</w:t>
            </w:r>
            <w:r w:rsidRPr="0077650E">
              <w:rPr>
                <w:sz w:val="24"/>
                <w:szCs w:val="21"/>
              </w:rPr>
              <w:t>街道</w:t>
            </w:r>
            <w:r w:rsidRPr="0077650E">
              <w:rPr>
                <w:sz w:val="24"/>
                <w:szCs w:val="21"/>
              </w:rPr>
              <w:t>)</w:t>
            </w:r>
            <w:r w:rsidRPr="0077650E">
              <w:rPr>
                <w:sz w:val="24"/>
                <w:szCs w:val="21"/>
              </w:rPr>
              <w:t>：官</w:t>
            </w:r>
            <w:proofErr w:type="gramStart"/>
            <w:r w:rsidRPr="0077650E">
              <w:rPr>
                <w:sz w:val="24"/>
                <w:szCs w:val="21"/>
              </w:rPr>
              <w:t>垸</w:t>
            </w:r>
            <w:proofErr w:type="gramEnd"/>
            <w:r w:rsidRPr="0077650E">
              <w:rPr>
                <w:sz w:val="24"/>
                <w:szCs w:val="21"/>
              </w:rPr>
              <w:t>镇、如东镇、小渡口镇</w:t>
            </w:r>
            <w:r w:rsidR="00003112" w:rsidRPr="0077650E">
              <w:rPr>
                <w:rFonts w:hint="eastAsia"/>
                <w:sz w:val="24"/>
                <w:szCs w:val="21"/>
              </w:rPr>
              <w:t>；</w:t>
            </w:r>
          </w:p>
          <w:p w:rsidR="00003112" w:rsidRPr="0077650E" w:rsidRDefault="005348C7" w:rsidP="0077650E">
            <w:pPr>
              <w:spacing w:line="360" w:lineRule="auto"/>
              <w:ind w:firstLineChars="200" w:firstLine="480"/>
              <w:rPr>
                <w:sz w:val="24"/>
                <w:szCs w:val="21"/>
              </w:rPr>
            </w:pPr>
            <w:r w:rsidRPr="0077650E">
              <w:rPr>
                <w:sz w:val="24"/>
                <w:szCs w:val="21"/>
              </w:rPr>
              <w:t>区域主体功能定位：如东镇、官</w:t>
            </w:r>
            <w:proofErr w:type="gramStart"/>
            <w:r w:rsidRPr="0077650E">
              <w:rPr>
                <w:sz w:val="24"/>
                <w:szCs w:val="21"/>
              </w:rPr>
              <w:t>垸</w:t>
            </w:r>
            <w:proofErr w:type="gramEnd"/>
            <w:r w:rsidRPr="0077650E">
              <w:rPr>
                <w:sz w:val="24"/>
                <w:szCs w:val="21"/>
              </w:rPr>
              <w:t>镇：国家级农产品主产区</w:t>
            </w:r>
            <w:r w:rsidR="00003112" w:rsidRPr="0077650E">
              <w:rPr>
                <w:rFonts w:hint="eastAsia"/>
                <w:sz w:val="24"/>
                <w:szCs w:val="21"/>
              </w:rPr>
              <w:t>；</w:t>
            </w:r>
          </w:p>
          <w:p w:rsidR="00003112" w:rsidRPr="0077650E" w:rsidRDefault="005348C7" w:rsidP="0077650E">
            <w:pPr>
              <w:spacing w:line="360" w:lineRule="auto"/>
              <w:ind w:firstLineChars="200" w:firstLine="480"/>
              <w:rPr>
                <w:sz w:val="24"/>
                <w:szCs w:val="21"/>
              </w:rPr>
            </w:pPr>
            <w:r w:rsidRPr="0077650E">
              <w:rPr>
                <w:sz w:val="24"/>
                <w:szCs w:val="21"/>
              </w:rPr>
              <w:t>经济产业布局：生态农业、生态旅游等</w:t>
            </w:r>
            <w:r w:rsidR="00003112" w:rsidRPr="0077650E">
              <w:rPr>
                <w:rFonts w:hint="eastAsia"/>
                <w:sz w:val="24"/>
                <w:szCs w:val="21"/>
              </w:rPr>
              <w:t>；</w:t>
            </w:r>
          </w:p>
          <w:p w:rsidR="005348C7" w:rsidRPr="0077650E" w:rsidRDefault="005348C7" w:rsidP="0077650E">
            <w:pPr>
              <w:spacing w:line="360" w:lineRule="auto"/>
              <w:ind w:firstLineChars="200" w:firstLine="480"/>
              <w:rPr>
                <w:sz w:val="24"/>
                <w:szCs w:val="21"/>
              </w:rPr>
            </w:pPr>
            <w:r w:rsidRPr="0077650E">
              <w:rPr>
                <w:sz w:val="24"/>
                <w:szCs w:val="21"/>
              </w:rPr>
              <w:t>主要环境问题和重要敏感目标：</w:t>
            </w:r>
          </w:p>
          <w:p w:rsidR="00003112" w:rsidRPr="0077650E" w:rsidRDefault="00003112" w:rsidP="0077650E">
            <w:pPr>
              <w:spacing w:line="360" w:lineRule="auto"/>
              <w:ind w:firstLineChars="200" w:firstLine="480"/>
              <w:rPr>
                <w:sz w:val="24"/>
                <w:szCs w:val="21"/>
              </w:rPr>
            </w:pPr>
            <w:r w:rsidRPr="0077650E">
              <w:rPr>
                <w:sz w:val="24"/>
                <w:szCs w:val="21"/>
              </w:rPr>
              <w:t>1.</w:t>
            </w:r>
            <w:r w:rsidRPr="0077650E">
              <w:rPr>
                <w:sz w:val="24"/>
                <w:szCs w:val="21"/>
              </w:rPr>
              <w:t>如东镇：农业面源污染；</w:t>
            </w:r>
          </w:p>
          <w:p w:rsidR="00003112" w:rsidRPr="0077650E" w:rsidRDefault="00003112" w:rsidP="0077650E">
            <w:pPr>
              <w:spacing w:line="360" w:lineRule="auto"/>
              <w:ind w:firstLineChars="200" w:firstLine="480"/>
              <w:rPr>
                <w:sz w:val="24"/>
                <w:szCs w:val="21"/>
              </w:rPr>
            </w:pPr>
            <w:r w:rsidRPr="0077650E">
              <w:rPr>
                <w:sz w:val="24"/>
                <w:szCs w:val="21"/>
              </w:rPr>
              <w:t>2.</w:t>
            </w:r>
            <w:r w:rsidRPr="0077650E">
              <w:rPr>
                <w:sz w:val="24"/>
                <w:szCs w:val="21"/>
              </w:rPr>
              <w:t>小渡口镇：规模以下的畜禽养殖污染未得到有效控制；</w:t>
            </w:r>
          </w:p>
          <w:p w:rsidR="005348C7" w:rsidRPr="0077650E" w:rsidRDefault="00003112" w:rsidP="0077650E">
            <w:pPr>
              <w:spacing w:line="360" w:lineRule="auto"/>
              <w:ind w:firstLineChars="200" w:firstLine="480"/>
              <w:rPr>
                <w:sz w:val="24"/>
                <w:szCs w:val="21"/>
              </w:rPr>
            </w:pPr>
            <w:r w:rsidRPr="0077650E">
              <w:rPr>
                <w:sz w:val="24"/>
                <w:szCs w:val="21"/>
              </w:rPr>
              <w:t>3.</w:t>
            </w:r>
            <w:r w:rsidRPr="0077650E">
              <w:rPr>
                <w:sz w:val="24"/>
                <w:szCs w:val="21"/>
              </w:rPr>
              <w:t>湖南澧县澧水河口湿地公园、湖南安乡书院洲国家湿地公园、常德市</w:t>
            </w:r>
            <w:proofErr w:type="gramStart"/>
            <w:r w:rsidRPr="0077650E">
              <w:rPr>
                <w:sz w:val="24"/>
                <w:szCs w:val="21"/>
              </w:rPr>
              <w:t>澧</w:t>
            </w:r>
            <w:proofErr w:type="gramEnd"/>
            <w:r w:rsidRPr="0077650E">
              <w:rPr>
                <w:sz w:val="24"/>
                <w:szCs w:val="21"/>
              </w:rPr>
              <w:t>县官</w:t>
            </w:r>
            <w:proofErr w:type="gramStart"/>
            <w:r w:rsidRPr="0077650E">
              <w:rPr>
                <w:sz w:val="24"/>
                <w:szCs w:val="21"/>
              </w:rPr>
              <w:t>垸</w:t>
            </w:r>
            <w:proofErr w:type="gramEnd"/>
            <w:r w:rsidRPr="0077650E">
              <w:rPr>
                <w:sz w:val="24"/>
                <w:szCs w:val="21"/>
              </w:rPr>
              <w:t>镇松滋河西支饮用水水源保护区（乡镇千人）、常德市澧县松滋西河</w:t>
            </w:r>
            <w:proofErr w:type="gramStart"/>
            <w:r w:rsidRPr="0077650E">
              <w:rPr>
                <w:sz w:val="24"/>
                <w:szCs w:val="21"/>
              </w:rPr>
              <w:t>毛家岔段饮用水源</w:t>
            </w:r>
            <w:proofErr w:type="gramEnd"/>
            <w:r w:rsidRPr="0077650E">
              <w:rPr>
                <w:sz w:val="24"/>
                <w:szCs w:val="21"/>
              </w:rPr>
              <w:t>地</w:t>
            </w:r>
            <w:r w:rsidRPr="0077650E">
              <w:rPr>
                <w:sz w:val="24"/>
                <w:szCs w:val="21"/>
              </w:rPr>
              <w:t>[</w:t>
            </w:r>
            <w:r w:rsidRPr="0077650E">
              <w:rPr>
                <w:sz w:val="24"/>
                <w:szCs w:val="21"/>
              </w:rPr>
              <w:t>官</w:t>
            </w:r>
            <w:proofErr w:type="gramStart"/>
            <w:r w:rsidRPr="0077650E">
              <w:rPr>
                <w:sz w:val="24"/>
                <w:szCs w:val="21"/>
              </w:rPr>
              <w:t>垸</w:t>
            </w:r>
            <w:proofErr w:type="gramEnd"/>
            <w:r w:rsidRPr="0077650E">
              <w:rPr>
                <w:sz w:val="24"/>
                <w:szCs w:val="21"/>
              </w:rPr>
              <w:t>乡西洲供水工程及小渡口镇毛家</w:t>
            </w:r>
            <w:proofErr w:type="gramStart"/>
            <w:r w:rsidRPr="0077650E">
              <w:rPr>
                <w:sz w:val="24"/>
                <w:szCs w:val="21"/>
              </w:rPr>
              <w:t>岔</w:t>
            </w:r>
            <w:proofErr w:type="gramEnd"/>
            <w:r w:rsidRPr="0077650E">
              <w:rPr>
                <w:sz w:val="24"/>
                <w:szCs w:val="21"/>
              </w:rPr>
              <w:t>水厂</w:t>
            </w:r>
            <w:r w:rsidRPr="0077650E">
              <w:rPr>
                <w:sz w:val="24"/>
                <w:szCs w:val="21"/>
              </w:rPr>
              <w:t>]</w:t>
            </w:r>
            <w:r w:rsidRPr="0077650E">
              <w:rPr>
                <w:sz w:val="24"/>
                <w:szCs w:val="21"/>
              </w:rPr>
              <w:t>（千吨万人）、常德市</w:t>
            </w:r>
            <w:proofErr w:type="gramStart"/>
            <w:r w:rsidRPr="0077650E">
              <w:rPr>
                <w:sz w:val="24"/>
                <w:szCs w:val="21"/>
              </w:rPr>
              <w:t>澧</w:t>
            </w:r>
            <w:proofErr w:type="gramEnd"/>
            <w:r w:rsidRPr="0077650E">
              <w:rPr>
                <w:sz w:val="24"/>
                <w:szCs w:val="21"/>
              </w:rPr>
              <w:t>县官</w:t>
            </w:r>
            <w:proofErr w:type="gramStart"/>
            <w:r w:rsidRPr="0077650E">
              <w:rPr>
                <w:sz w:val="24"/>
                <w:szCs w:val="21"/>
              </w:rPr>
              <w:t>垸濠口台</w:t>
            </w:r>
            <w:proofErr w:type="gramEnd"/>
            <w:r w:rsidRPr="0077650E">
              <w:rPr>
                <w:sz w:val="24"/>
                <w:szCs w:val="21"/>
              </w:rPr>
              <w:t>集中供水工程（千吨万人）涉及官</w:t>
            </w:r>
            <w:proofErr w:type="gramStart"/>
            <w:r w:rsidRPr="0077650E">
              <w:rPr>
                <w:sz w:val="24"/>
                <w:szCs w:val="21"/>
              </w:rPr>
              <w:t>垸</w:t>
            </w:r>
            <w:proofErr w:type="gramEnd"/>
            <w:r w:rsidRPr="0077650E">
              <w:rPr>
                <w:sz w:val="24"/>
                <w:szCs w:val="21"/>
              </w:rPr>
              <w:t>镇范围，湖南澧县澧水河口湿地公园、湖南黄山</w:t>
            </w:r>
            <w:proofErr w:type="gramStart"/>
            <w:r w:rsidRPr="0077650E">
              <w:rPr>
                <w:sz w:val="24"/>
                <w:szCs w:val="21"/>
              </w:rPr>
              <w:t>头国家</w:t>
            </w:r>
            <w:proofErr w:type="gramEnd"/>
            <w:r w:rsidRPr="0077650E">
              <w:rPr>
                <w:sz w:val="24"/>
                <w:szCs w:val="21"/>
              </w:rPr>
              <w:t>森林公园、澧县如东镇如东自来水厂松滋西河饮用水水源保护区（千吨万人）、澧县如东镇松滋西河饮用水水源保护区（千吨万人）涉及如东镇范围，湖南澧县澧水河口湿地公园、湖南嘉山国家森林公园、常德市澧县松滋西河</w:t>
            </w:r>
            <w:proofErr w:type="gramStart"/>
            <w:r w:rsidRPr="0077650E">
              <w:rPr>
                <w:sz w:val="24"/>
                <w:szCs w:val="21"/>
              </w:rPr>
              <w:t>毛家岔段饮用水源</w:t>
            </w:r>
            <w:proofErr w:type="gramEnd"/>
            <w:r w:rsidRPr="0077650E">
              <w:rPr>
                <w:sz w:val="24"/>
                <w:szCs w:val="21"/>
              </w:rPr>
              <w:t>地</w:t>
            </w:r>
            <w:r w:rsidRPr="0077650E">
              <w:rPr>
                <w:sz w:val="24"/>
                <w:szCs w:val="21"/>
              </w:rPr>
              <w:t>[</w:t>
            </w:r>
            <w:r w:rsidRPr="0077650E">
              <w:rPr>
                <w:sz w:val="24"/>
                <w:szCs w:val="21"/>
              </w:rPr>
              <w:t>官</w:t>
            </w:r>
            <w:proofErr w:type="gramStart"/>
            <w:r w:rsidRPr="0077650E">
              <w:rPr>
                <w:sz w:val="24"/>
                <w:szCs w:val="21"/>
              </w:rPr>
              <w:t>垸</w:t>
            </w:r>
            <w:proofErr w:type="gramEnd"/>
            <w:r w:rsidRPr="0077650E">
              <w:rPr>
                <w:sz w:val="24"/>
                <w:szCs w:val="21"/>
              </w:rPr>
              <w:t>乡西洲供水工程及小渡口镇毛家</w:t>
            </w:r>
            <w:proofErr w:type="gramStart"/>
            <w:r w:rsidRPr="0077650E">
              <w:rPr>
                <w:sz w:val="24"/>
                <w:szCs w:val="21"/>
              </w:rPr>
              <w:t>岔</w:t>
            </w:r>
            <w:proofErr w:type="gramEnd"/>
            <w:r w:rsidRPr="0077650E">
              <w:rPr>
                <w:sz w:val="24"/>
                <w:szCs w:val="21"/>
              </w:rPr>
              <w:t>水厂</w:t>
            </w:r>
            <w:r w:rsidRPr="0077650E">
              <w:rPr>
                <w:sz w:val="24"/>
                <w:szCs w:val="21"/>
              </w:rPr>
              <w:t>]</w:t>
            </w:r>
            <w:r w:rsidRPr="0077650E">
              <w:rPr>
                <w:sz w:val="24"/>
                <w:szCs w:val="21"/>
              </w:rPr>
              <w:t>（千吨万人）涉及小渡口镇范围。</w:t>
            </w:r>
          </w:p>
          <w:p w:rsidR="005348C7" w:rsidRPr="00531289" w:rsidRDefault="005348C7" w:rsidP="0077650E">
            <w:pPr>
              <w:spacing w:line="360" w:lineRule="auto"/>
              <w:ind w:firstLineChars="200" w:firstLine="480"/>
              <w:rPr>
                <w:sz w:val="24"/>
                <w:szCs w:val="21"/>
                <w:u w:val="single"/>
              </w:rPr>
            </w:pPr>
            <w:r w:rsidRPr="00531289">
              <w:rPr>
                <w:sz w:val="24"/>
                <w:szCs w:val="21"/>
                <w:u w:val="single"/>
              </w:rPr>
              <w:t>本项目施工期间污染物影响较小，运营期不涉及污染物的排放，且将对区域生态环境产生有利影响，符合一般管控单元生态环境的管控要求，具体分析如下；</w:t>
            </w:r>
          </w:p>
          <w:p w:rsidR="005348C7" w:rsidRPr="00531289" w:rsidRDefault="005348C7" w:rsidP="00242DC9">
            <w:pPr>
              <w:jc w:val="center"/>
              <w:rPr>
                <w:b/>
                <w:szCs w:val="21"/>
                <w:u w:val="single"/>
              </w:rPr>
            </w:pPr>
            <w:r w:rsidRPr="00531289">
              <w:rPr>
                <w:rFonts w:hint="eastAsia"/>
                <w:b/>
                <w:szCs w:val="21"/>
                <w:u w:val="single"/>
              </w:rPr>
              <w:t>表</w:t>
            </w:r>
            <w:r w:rsidRPr="00531289">
              <w:rPr>
                <w:rFonts w:hint="eastAsia"/>
                <w:b/>
                <w:szCs w:val="21"/>
                <w:u w:val="single"/>
              </w:rPr>
              <w:t>1</w:t>
            </w:r>
            <w:r w:rsidR="008F5A82" w:rsidRPr="00531289">
              <w:rPr>
                <w:rFonts w:hint="eastAsia"/>
                <w:b/>
                <w:szCs w:val="21"/>
                <w:u w:val="single"/>
              </w:rPr>
              <w:t>-</w:t>
            </w:r>
            <w:r w:rsidR="001F368F" w:rsidRPr="00531289">
              <w:rPr>
                <w:rFonts w:hint="eastAsia"/>
                <w:b/>
                <w:szCs w:val="21"/>
                <w:u w:val="single"/>
              </w:rPr>
              <w:t>2</w:t>
            </w:r>
            <w:r w:rsidR="008F5A82" w:rsidRPr="00531289">
              <w:rPr>
                <w:rFonts w:hint="eastAsia"/>
                <w:b/>
                <w:szCs w:val="21"/>
                <w:u w:val="single"/>
              </w:rPr>
              <w:t xml:space="preserve">  </w:t>
            </w:r>
            <w:r w:rsidRPr="00531289">
              <w:rPr>
                <w:rFonts w:hint="eastAsia"/>
                <w:b/>
                <w:szCs w:val="21"/>
                <w:u w:val="single"/>
              </w:rPr>
              <w:t>与《常德市其他环境管控单元</w:t>
            </w:r>
            <w:r w:rsidRPr="00531289">
              <w:rPr>
                <w:rFonts w:hint="eastAsia"/>
                <w:b/>
                <w:szCs w:val="21"/>
                <w:u w:val="single"/>
              </w:rPr>
              <w:t>(</w:t>
            </w:r>
            <w:r w:rsidRPr="00531289">
              <w:rPr>
                <w:rFonts w:hint="eastAsia"/>
                <w:b/>
                <w:szCs w:val="21"/>
                <w:u w:val="single"/>
              </w:rPr>
              <w:t>省级及以上产业园区除外</w:t>
            </w:r>
            <w:r w:rsidRPr="00531289">
              <w:rPr>
                <w:rFonts w:hint="eastAsia"/>
                <w:b/>
                <w:szCs w:val="21"/>
                <w:u w:val="single"/>
              </w:rPr>
              <w:t>)</w:t>
            </w:r>
            <w:r w:rsidRPr="00531289">
              <w:rPr>
                <w:rFonts w:hint="eastAsia"/>
                <w:b/>
                <w:szCs w:val="21"/>
                <w:u w:val="single"/>
              </w:rPr>
              <w:t>生态环境准入清单（</w:t>
            </w:r>
            <w:r w:rsidRPr="00531289">
              <w:rPr>
                <w:rFonts w:hint="eastAsia"/>
                <w:b/>
                <w:szCs w:val="21"/>
                <w:u w:val="single"/>
              </w:rPr>
              <w:t>2023</w:t>
            </w:r>
            <w:r w:rsidRPr="00531289">
              <w:rPr>
                <w:rFonts w:hint="eastAsia"/>
                <w:b/>
                <w:szCs w:val="21"/>
                <w:u w:val="single"/>
              </w:rPr>
              <w:t>年版）》符合性分析</w:t>
            </w:r>
          </w:p>
          <w:tbl>
            <w:tblPr>
              <w:tblStyle w:val="a9"/>
              <w:tblW w:w="4907" w:type="pct"/>
              <w:jc w:val="center"/>
              <w:tblInd w:w="121" w:type="dxa"/>
              <w:tblLook w:val="04A0" w:firstRow="1" w:lastRow="0" w:firstColumn="1" w:lastColumn="0" w:noHBand="0" w:noVBand="1"/>
            </w:tblPr>
            <w:tblGrid>
              <w:gridCol w:w="771"/>
              <w:gridCol w:w="3259"/>
              <w:gridCol w:w="1700"/>
              <w:gridCol w:w="666"/>
            </w:tblGrid>
            <w:tr w:rsidR="00CB7518" w:rsidRPr="0077650E" w:rsidTr="00504832">
              <w:trPr>
                <w:jc w:val="center"/>
              </w:trPr>
              <w:tc>
                <w:tcPr>
                  <w:tcW w:w="602" w:type="pct"/>
                  <w:tcBorders>
                    <w:tl2br w:val="nil"/>
                    <w:tr2bl w:val="nil"/>
                  </w:tcBorders>
                  <w:vAlign w:val="center"/>
                </w:tcPr>
                <w:p w:rsidR="005348C7" w:rsidRPr="0077650E" w:rsidRDefault="005348C7" w:rsidP="00CB7518">
                  <w:pPr>
                    <w:autoSpaceDE w:val="0"/>
                    <w:autoSpaceDN w:val="0"/>
                    <w:jc w:val="center"/>
                    <w:rPr>
                      <w:szCs w:val="21"/>
                    </w:rPr>
                  </w:pPr>
                  <w:r w:rsidRPr="0077650E">
                    <w:rPr>
                      <w:szCs w:val="21"/>
                    </w:rPr>
                    <w:t>管</w:t>
                  </w:r>
                  <w:proofErr w:type="gramStart"/>
                  <w:r w:rsidRPr="0077650E">
                    <w:rPr>
                      <w:szCs w:val="21"/>
                    </w:rPr>
                    <w:t>控对象</w:t>
                  </w:r>
                  <w:proofErr w:type="gramEnd"/>
                </w:p>
              </w:tc>
              <w:tc>
                <w:tcPr>
                  <w:tcW w:w="2548" w:type="pct"/>
                  <w:tcBorders>
                    <w:tl2br w:val="nil"/>
                    <w:tr2bl w:val="nil"/>
                  </w:tcBorders>
                  <w:vAlign w:val="center"/>
                </w:tcPr>
                <w:p w:rsidR="005348C7" w:rsidRPr="0077650E" w:rsidRDefault="005348C7" w:rsidP="00242DC9">
                  <w:pPr>
                    <w:jc w:val="center"/>
                    <w:rPr>
                      <w:szCs w:val="21"/>
                    </w:rPr>
                  </w:pPr>
                  <w:r w:rsidRPr="0077650E">
                    <w:rPr>
                      <w:szCs w:val="21"/>
                    </w:rPr>
                    <w:t>管</w:t>
                  </w:r>
                  <w:proofErr w:type="gramStart"/>
                  <w:r w:rsidRPr="0077650E">
                    <w:rPr>
                      <w:szCs w:val="21"/>
                    </w:rPr>
                    <w:t>控要求</w:t>
                  </w:r>
                  <w:proofErr w:type="gramEnd"/>
                </w:p>
              </w:tc>
              <w:tc>
                <w:tcPr>
                  <w:tcW w:w="1329" w:type="pct"/>
                  <w:tcBorders>
                    <w:tl2br w:val="nil"/>
                    <w:tr2bl w:val="nil"/>
                  </w:tcBorders>
                  <w:vAlign w:val="center"/>
                </w:tcPr>
                <w:p w:rsidR="005348C7" w:rsidRPr="0077650E" w:rsidRDefault="005348C7" w:rsidP="00242DC9">
                  <w:pPr>
                    <w:jc w:val="center"/>
                    <w:rPr>
                      <w:szCs w:val="21"/>
                    </w:rPr>
                  </w:pPr>
                  <w:r w:rsidRPr="0077650E">
                    <w:rPr>
                      <w:szCs w:val="21"/>
                    </w:rPr>
                    <w:t>本项目情况</w:t>
                  </w:r>
                </w:p>
              </w:tc>
              <w:tc>
                <w:tcPr>
                  <w:tcW w:w="521" w:type="pct"/>
                  <w:tcBorders>
                    <w:tl2br w:val="nil"/>
                    <w:tr2bl w:val="nil"/>
                  </w:tcBorders>
                  <w:vAlign w:val="center"/>
                </w:tcPr>
                <w:p w:rsidR="005348C7" w:rsidRPr="0077650E" w:rsidRDefault="005348C7" w:rsidP="00CB7518">
                  <w:pPr>
                    <w:autoSpaceDE w:val="0"/>
                    <w:autoSpaceDN w:val="0"/>
                    <w:jc w:val="center"/>
                    <w:rPr>
                      <w:szCs w:val="21"/>
                    </w:rPr>
                  </w:pPr>
                  <w:r w:rsidRPr="0077650E">
                    <w:rPr>
                      <w:szCs w:val="21"/>
                    </w:rPr>
                    <w:t>符合性</w:t>
                  </w:r>
                </w:p>
              </w:tc>
            </w:tr>
            <w:tr w:rsidR="00CB7518" w:rsidRPr="0077650E" w:rsidTr="00504832">
              <w:trPr>
                <w:jc w:val="center"/>
              </w:trPr>
              <w:tc>
                <w:tcPr>
                  <w:tcW w:w="602" w:type="pct"/>
                  <w:tcBorders>
                    <w:tl2br w:val="nil"/>
                    <w:tr2bl w:val="nil"/>
                  </w:tcBorders>
                  <w:vAlign w:val="center"/>
                </w:tcPr>
                <w:p w:rsidR="005348C7" w:rsidRPr="0077650E" w:rsidRDefault="005348C7" w:rsidP="00CB7518">
                  <w:pPr>
                    <w:autoSpaceDE w:val="0"/>
                    <w:autoSpaceDN w:val="0"/>
                    <w:jc w:val="center"/>
                    <w:rPr>
                      <w:szCs w:val="21"/>
                    </w:rPr>
                  </w:pPr>
                  <w:r w:rsidRPr="0077650E">
                    <w:rPr>
                      <w:szCs w:val="21"/>
                    </w:rPr>
                    <w:t>空间布局</w:t>
                  </w:r>
                  <w:r w:rsidRPr="0077650E">
                    <w:rPr>
                      <w:szCs w:val="21"/>
                    </w:rPr>
                    <w:lastRenderedPageBreak/>
                    <w:t>约束</w:t>
                  </w:r>
                </w:p>
              </w:tc>
              <w:tc>
                <w:tcPr>
                  <w:tcW w:w="2548" w:type="pct"/>
                  <w:tcBorders>
                    <w:tl2br w:val="nil"/>
                    <w:tr2bl w:val="nil"/>
                  </w:tcBorders>
                  <w:vAlign w:val="center"/>
                </w:tcPr>
                <w:p w:rsidR="005348C7" w:rsidRPr="0077650E" w:rsidRDefault="005348C7" w:rsidP="00242DC9">
                  <w:pPr>
                    <w:pStyle w:val="ad"/>
                    <w:ind w:firstLineChars="0" w:firstLine="0"/>
                    <w:jc w:val="left"/>
                    <w:rPr>
                      <w:color w:val="000000"/>
                      <w:szCs w:val="21"/>
                    </w:rPr>
                  </w:pPr>
                  <w:r w:rsidRPr="0077650E">
                    <w:rPr>
                      <w:color w:val="000000"/>
                      <w:szCs w:val="21"/>
                    </w:rPr>
                    <w:lastRenderedPageBreak/>
                    <w:t>1.1)</w:t>
                  </w:r>
                  <w:r w:rsidRPr="0077650E">
                    <w:rPr>
                      <w:color w:val="000000"/>
                      <w:szCs w:val="21"/>
                    </w:rPr>
                    <w:t>生态保护红线内，自然保护</w:t>
                  </w:r>
                  <w:proofErr w:type="gramStart"/>
                  <w:r w:rsidRPr="0077650E">
                    <w:rPr>
                      <w:color w:val="000000"/>
                      <w:szCs w:val="21"/>
                    </w:rPr>
                    <w:t>地核心</w:t>
                  </w:r>
                  <w:proofErr w:type="gramEnd"/>
                  <w:r w:rsidRPr="0077650E">
                    <w:rPr>
                      <w:color w:val="000000"/>
                      <w:szCs w:val="21"/>
                    </w:rPr>
                    <w:t>保护区原则上禁止人为活</w:t>
                  </w:r>
                  <w:r w:rsidRPr="0077650E">
                    <w:rPr>
                      <w:color w:val="000000"/>
                      <w:szCs w:val="21"/>
                    </w:rPr>
                    <w:lastRenderedPageBreak/>
                    <w:t>动，其他区域严格禁止开发性、生产性建设活动，在符合现行法律法规前提下，除国家重大战略项目外，仅允许对生态功能不造成破坏的有限人为活动。生态保护红线内自然保护区、风景名胜区、饮用水水源保护区等区域，依照法律法规执行。</w:t>
                  </w:r>
                </w:p>
                <w:p w:rsidR="005348C7" w:rsidRPr="0077650E" w:rsidRDefault="005348C7" w:rsidP="00242DC9">
                  <w:pPr>
                    <w:pStyle w:val="ad"/>
                    <w:ind w:firstLineChars="0" w:firstLine="0"/>
                    <w:jc w:val="left"/>
                    <w:rPr>
                      <w:szCs w:val="21"/>
                    </w:rPr>
                  </w:pPr>
                  <w:r w:rsidRPr="0077650E">
                    <w:rPr>
                      <w:color w:val="000000"/>
                      <w:szCs w:val="21"/>
                    </w:rPr>
                    <w:t>(1.2)</w:t>
                  </w:r>
                  <w:r w:rsidRPr="0077650E">
                    <w:rPr>
                      <w:color w:val="000000"/>
                      <w:szCs w:val="21"/>
                    </w:rPr>
                    <w:t>推动能源结构持续优化。逐步改善农村用能结构，提倡使用天然气、太阳能、石油液化气、电等清洁能源。</w:t>
                  </w:r>
                </w:p>
              </w:tc>
              <w:tc>
                <w:tcPr>
                  <w:tcW w:w="1329" w:type="pct"/>
                  <w:tcBorders>
                    <w:tl2br w:val="nil"/>
                    <w:tr2bl w:val="nil"/>
                  </w:tcBorders>
                  <w:vAlign w:val="center"/>
                </w:tcPr>
                <w:p w:rsidR="005348C7" w:rsidRPr="0077650E" w:rsidRDefault="005348C7" w:rsidP="00CF328F">
                  <w:pPr>
                    <w:jc w:val="left"/>
                    <w:rPr>
                      <w:szCs w:val="21"/>
                    </w:rPr>
                  </w:pPr>
                  <w:r w:rsidRPr="0077650E">
                    <w:rPr>
                      <w:szCs w:val="21"/>
                    </w:rPr>
                    <w:lastRenderedPageBreak/>
                    <w:t>本项目为</w:t>
                  </w:r>
                  <w:r w:rsidRPr="0077650E">
                    <w:rPr>
                      <w:snapToGrid w:val="0"/>
                      <w:szCs w:val="21"/>
                    </w:rPr>
                    <w:t>崩岸治理工程，</w:t>
                  </w:r>
                  <w:r w:rsidR="005175D8">
                    <w:rPr>
                      <w:rFonts w:hint="eastAsia"/>
                      <w:snapToGrid w:val="0"/>
                      <w:szCs w:val="21"/>
                    </w:rPr>
                    <w:t>不属于</w:t>
                  </w:r>
                  <w:r w:rsidR="005175D8" w:rsidRPr="0077650E">
                    <w:rPr>
                      <w:color w:val="000000"/>
                      <w:szCs w:val="21"/>
                    </w:rPr>
                    <w:lastRenderedPageBreak/>
                    <w:t>开发性、生产性建设活动</w:t>
                  </w:r>
                  <w:r w:rsidR="005175D8">
                    <w:rPr>
                      <w:rFonts w:hint="eastAsia"/>
                      <w:color w:val="000000"/>
                      <w:szCs w:val="21"/>
                    </w:rPr>
                    <w:t>，</w:t>
                  </w:r>
                  <w:r w:rsidRPr="0077650E">
                    <w:rPr>
                      <w:snapToGrid w:val="0"/>
                      <w:szCs w:val="21"/>
                    </w:rPr>
                    <w:t>本项目在原有岸坡基础上加固，</w:t>
                  </w:r>
                  <w:r w:rsidR="005175D8">
                    <w:rPr>
                      <w:rFonts w:hint="eastAsia"/>
                      <w:snapToGrid w:val="0"/>
                      <w:szCs w:val="21"/>
                    </w:rPr>
                    <w:t>涉及</w:t>
                  </w:r>
                  <w:r w:rsidR="005175D8" w:rsidRPr="0077650E">
                    <w:rPr>
                      <w:color w:val="000000"/>
                      <w:szCs w:val="21"/>
                    </w:rPr>
                    <w:t>饮用水水源保护区</w:t>
                  </w:r>
                  <w:r w:rsidR="00721853">
                    <w:rPr>
                      <w:rFonts w:hint="eastAsia"/>
                      <w:color w:val="000000"/>
                      <w:szCs w:val="21"/>
                    </w:rPr>
                    <w:t>、湿地公园</w:t>
                  </w:r>
                  <w:r w:rsidR="005175D8">
                    <w:rPr>
                      <w:rFonts w:hint="eastAsia"/>
                      <w:color w:val="000000"/>
                      <w:szCs w:val="21"/>
                    </w:rPr>
                    <w:t>的堤段治理符合相关法律法规要求</w:t>
                  </w:r>
                  <w:r w:rsidR="00CF328F" w:rsidRPr="0077650E">
                    <w:rPr>
                      <w:szCs w:val="21"/>
                    </w:rPr>
                    <w:t xml:space="preserve"> </w:t>
                  </w:r>
                </w:p>
              </w:tc>
              <w:tc>
                <w:tcPr>
                  <w:tcW w:w="521" w:type="pct"/>
                  <w:tcBorders>
                    <w:tl2br w:val="nil"/>
                    <w:tr2bl w:val="nil"/>
                  </w:tcBorders>
                  <w:vAlign w:val="center"/>
                </w:tcPr>
                <w:p w:rsidR="005348C7" w:rsidRPr="0077650E" w:rsidRDefault="005348C7" w:rsidP="00CB7518">
                  <w:pPr>
                    <w:autoSpaceDE w:val="0"/>
                    <w:autoSpaceDN w:val="0"/>
                    <w:jc w:val="center"/>
                    <w:rPr>
                      <w:szCs w:val="21"/>
                    </w:rPr>
                  </w:pPr>
                  <w:r w:rsidRPr="0077650E">
                    <w:rPr>
                      <w:szCs w:val="21"/>
                    </w:rPr>
                    <w:lastRenderedPageBreak/>
                    <w:t>符合</w:t>
                  </w:r>
                </w:p>
              </w:tc>
            </w:tr>
            <w:tr w:rsidR="00CB7518" w:rsidRPr="0077650E" w:rsidTr="00504832">
              <w:trPr>
                <w:jc w:val="center"/>
              </w:trPr>
              <w:tc>
                <w:tcPr>
                  <w:tcW w:w="602" w:type="pct"/>
                  <w:tcBorders>
                    <w:tl2br w:val="nil"/>
                    <w:tr2bl w:val="nil"/>
                  </w:tcBorders>
                  <w:vAlign w:val="center"/>
                </w:tcPr>
                <w:p w:rsidR="005348C7" w:rsidRPr="0077650E" w:rsidRDefault="005348C7" w:rsidP="00CB7518">
                  <w:pPr>
                    <w:autoSpaceDE w:val="0"/>
                    <w:autoSpaceDN w:val="0"/>
                    <w:jc w:val="center"/>
                    <w:rPr>
                      <w:szCs w:val="21"/>
                    </w:rPr>
                  </w:pPr>
                  <w:r w:rsidRPr="0077650E">
                    <w:rPr>
                      <w:szCs w:val="21"/>
                    </w:rPr>
                    <w:lastRenderedPageBreak/>
                    <w:t>污染物排放管控</w:t>
                  </w:r>
                </w:p>
              </w:tc>
              <w:tc>
                <w:tcPr>
                  <w:tcW w:w="2548" w:type="pct"/>
                  <w:tcBorders>
                    <w:tl2br w:val="nil"/>
                    <w:tr2bl w:val="nil"/>
                  </w:tcBorders>
                  <w:vAlign w:val="center"/>
                </w:tcPr>
                <w:p w:rsidR="005348C7" w:rsidRPr="0077650E" w:rsidRDefault="005348C7" w:rsidP="00242DC9">
                  <w:pPr>
                    <w:pStyle w:val="ad"/>
                    <w:ind w:firstLineChars="0" w:firstLine="0"/>
                    <w:jc w:val="left"/>
                    <w:rPr>
                      <w:color w:val="000000"/>
                      <w:szCs w:val="21"/>
                    </w:rPr>
                  </w:pPr>
                  <w:r w:rsidRPr="0077650E">
                    <w:rPr>
                      <w:color w:val="000000"/>
                      <w:szCs w:val="21"/>
                    </w:rPr>
                    <w:t>(2.1)</w:t>
                  </w:r>
                  <w:r w:rsidRPr="0077650E">
                    <w:rPr>
                      <w:color w:val="000000"/>
                      <w:szCs w:val="21"/>
                    </w:rPr>
                    <w:t>开展土壤污染风险评估，明确修复和治理的责任主体和技术要求，监督污染场地治理和修复，降低土地再利用特别是改为居住用地对人体健康影响的风险。</w:t>
                  </w:r>
                </w:p>
                <w:p w:rsidR="005348C7" w:rsidRPr="0077650E" w:rsidRDefault="005348C7" w:rsidP="00242DC9">
                  <w:pPr>
                    <w:pStyle w:val="ad"/>
                    <w:ind w:firstLineChars="0" w:firstLine="0"/>
                    <w:jc w:val="left"/>
                    <w:rPr>
                      <w:color w:val="000000"/>
                      <w:szCs w:val="21"/>
                    </w:rPr>
                  </w:pPr>
                  <w:r w:rsidRPr="0077650E">
                    <w:rPr>
                      <w:color w:val="000000"/>
                      <w:szCs w:val="21"/>
                    </w:rPr>
                    <w:t>(2.2)</w:t>
                  </w:r>
                  <w:r w:rsidRPr="0077650E">
                    <w:rPr>
                      <w:color w:val="000000"/>
                      <w:szCs w:val="21"/>
                    </w:rPr>
                    <w:t>深入推广农业新技术，以推广测土配方施肥、有机肥替代化肥、水肥一体化、病虫害统防统治及绿色防控技术为核心，推进化肥、农药减量增效。</w:t>
                  </w:r>
                </w:p>
                <w:p w:rsidR="005348C7" w:rsidRPr="0077650E" w:rsidRDefault="005348C7" w:rsidP="00242DC9">
                  <w:pPr>
                    <w:pStyle w:val="ad"/>
                    <w:ind w:firstLineChars="0" w:firstLine="0"/>
                    <w:jc w:val="left"/>
                    <w:rPr>
                      <w:color w:val="000000"/>
                      <w:szCs w:val="21"/>
                    </w:rPr>
                  </w:pPr>
                  <w:r w:rsidRPr="0077650E">
                    <w:rPr>
                      <w:color w:val="000000"/>
                      <w:szCs w:val="21"/>
                    </w:rPr>
                    <w:t>(2.3)</w:t>
                  </w:r>
                  <w:r w:rsidRPr="0077650E">
                    <w:rPr>
                      <w:color w:val="000000"/>
                      <w:szCs w:val="21"/>
                    </w:rPr>
                    <w:t>加强船舶及港口码头污染防治，优化港口码头布局，全面清理非法码头，对环保不达标的现有合法码头，实施防污染设施升级改造</w:t>
                  </w:r>
                  <w:r w:rsidRPr="0077650E">
                    <w:rPr>
                      <w:color w:val="000000"/>
                      <w:szCs w:val="21"/>
                    </w:rPr>
                    <w:t>,</w:t>
                  </w:r>
                  <w:r w:rsidRPr="0077650E">
                    <w:rPr>
                      <w:color w:val="000000"/>
                      <w:szCs w:val="21"/>
                    </w:rPr>
                    <w:t>推动绿色港口、绿色码头建设。完善船舶生活污水、垃圾、含油污水接收转运设施建设。加快老旧汽油车辆淘汰，大力推进船舶大气污染控制，依法强</w:t>
                  </w:r>
                  <w:r w:rsidRPr="0077650E">
                    <w:rPr>
                      <w:color w:val="000000"/>
                      <w:szCs w:val="21"/>
                    </w:rPr>
                    <w:t xml:space="preserve"> </w:t>
                  </w:r>
                  <w:r w:rsidRPr="0077650E">
                    <w:rPr>
                      <w:color w:val="000000"/>
                      <w:szCs w:val="21"/>
                    </w:rPr>
                    <w:t>制报废超过使用年限的船舶，鼓励淘汰使用</w:t>
                  </w:r>
                  <w:r w:rsidRPr="0077650E">
                    <w:rPr>
                      <w:color w:val="000000"/>
                      <w:szCs w:val="21"/>
                    </w:rPr>
                    <w:t>20</w:t>
                  </w:r>
                  <w:r w:rsidRPr="0077650E">
                    <w:rPr>
                      <w:color w:val="000000"/>
                      <w:szCs w:val="21"/>
                    </w:rPr>
                    <w:t>年以上的内河航运船舶，严格执行汽柴油质量标准，加强油品监管执法，严厉打击黑加油站和非标油生产企业。</w:t>
                  </w:r>
                </w:p>
                <w:p w:rsidR="005348C7" w:rsidRPr="0077650E" w:rsidRDefault="005348C7" w:rsidP="00242DC9">
                  <w:pPr>
                    <w:pStyle w:val="ad"/>
                    <w:ind w:firstLineChars="0" w:firstLine="0"/>
                    <w:jc w:val="left"/>
                    <w:rPr>
                      <w:color w:val="000000"/>
                      <w:szCs w:val="21"/>
                    </w:rPr>
                  </w:pPr>
                  <w:r w:rsidRPr="0077650E">
                    <w:rPr>
                      <w:color w:val="000000"/>
                      <w:szCs w:val="21"/>
                    </w:rPr>
                    <w:t>(2.4)</w:t>
                  </w:r>
                  <w:r w:rsidRPr="0077650E">
                    <w:rPr>
                      <w:color w:val="000000"/>
                      <w:szCs w:val="21"/>
                    </w:rPr>
                    <w:t>开展澧水流域干流、支流</w:t>
                  </w:r>
                  <w:proofErr w:type="gramStart"/>
                  <w:r w:rsidRPr="0077650E">
                    <w:rPr>
                      <w:color w:val="000000"/>
                      <w:szCs w:val="21"/>
                    </w:rPr>
                    <w:t>涔</w:t>
                  </w:r>
                  <w:proofErr w:type="gramEnd"/>
                  <w:r w:rsidRPr="0077650E">
                    <w:rPr>
                      <w:color w:val="000000"/>
                      <w:szCs w:val="21"/>
                    </w:rPr>
                    <w:t>水、</w:t>
                  </w:r>
                  <w:proofErr w:type="gramStart"/>
                  <w:r w:rsidRPr="0077650E">
                    <w:rPr>
                      <w:color w:val="000000"/>
                      <w:szCs w:val="21"/>
                    </w:rPr>
                    <w:t>澹</w:t>
                  </w:r>
                  <w:proofErr w:type="gramEnd"/>
                  <w:r w:rsidRPr="0077650E">
                    <w:rPr>
                      <w:color w:val="000000"/>
                      <w:szCs w:val="21"/>
                    </w:rPr>
                    <w:t>水、道水，长江水系松滋西河水质保护。整治优化工业和生活排污口设置，严格管控沿线岸边工业、养殖污染源，现有涉水污染项目按照国家政策退出到位。切实落实河湖长制度，确保水体功能恢复，水质稳定达标。</w:t>
                  </w:r>
                </w:p>
                <w:p w:rsidR="005348C7" w:rsidRPr="0077650E" w:rsidRDefault="005348C7" w:rsidP="00242DC9">
                  <w:pPr>
                    <w:pStyle w:val="ad"/>
                    <w:ind w:firstLineChars="0" w:firstLine="0"/>
                    <w:jc w:val="left"/>
                    <w:rPr>
                      <w:szCs w:val="21"/>
                    </w:rPr>
                  </w:pPr>
                  <w:r w:rsidRPr="0077650E">
                    <w:rPr>
                      <w:color w:val="000000"/>
                      <w:szCs w:val="21"/>
                    </w:rPr>
                    <w:t>(2.5)</w:t>
                  </w:r>
                  <w:r w:rsidRPr="0077650E">
                    <w:rPr>
                      <w:color w:val="000000"/>
                      <w:szCs w:val="21"/>
                    </w:rPr>
                    <w:t>严格执行畜禽养殖禁养区、限养区、适养区管理规定，防治养殖污染反弹。推进畜禽养殖废弃物资源化利用，推进规模化养殖场标准化改造，配套与养殖规模和处理工艺相适应的</w:t>
                  </w:r>
                  <w:proofErr w:type="gramStart"/>
                  <w:r w:rsidRPr="0077650E">
                    <w:rPr>
                      <w:color w:val="000000"/>
                      <w:szCs w:val="21"/>
                    </w:rPr>
                    <w:t>粪污消纳</w:t>
                  </w:r>
                  <w:proofErr w:type="gramEnd"/>
                  <w:r w:rsidRPr="0077650E">
                    <w:rPr>
                      <w:color w:val="000000"/>
                      <w:szCs w:val="21"/>
                    </w:rPr>
                    <w:t>用</w:t>
                  </w:r>
                  <w:r w:rsidRPr="0077650E">
                    <w:rPr>
                      <w:color w:val="000000"/>
                      <w:szCs w:val="21"/>
                    </w:rPr>
                    <w:lastRenderedPageBreak/>
                    <w:t>地，与养殖量匹配，加强畜禽养殖污染防治监管执法，将纳入国家主要污染物总量减排核算范围的规模化畜禽养殖场列入日常监督性监测范围。</w:t>
                  </w:r>
                </w:p>
              </w:tc>
              <w:tc>
                <w:tcPr>
                  <w:tcW w:w="1329" w:type="pct"/>
                  <w:tcBorders>
                    <w:tl2br w:val="nil"/>
                    <w:tr2bl w:val="nil"/>
                  </w:tcBorders>
                  <w:vAlign w:val="center"/>
                </w:tcPr>
                <w:p w:rsidR="005348C7" w:rsidRPr="0077650E" w:rsidRDefault="005348C7" w:rsidP="001C6AE5">
                  <w:pPr>
                    <w:jc w:val="left"/>
                    <w:rPr>
                      <w:szCs w:val="21"/>
                    </w:rPr>
                  </w:pPr>
                  <w:r w:rsidRPr="0077650E">
                    <w:rPr>
                      <w:szCs w:val="21"/>
                    </w:rPr>
                    <w:lastRenderedPageBreak/>
                    <w:t>本项目为防洪除涝除险加固工程不涉及上述情况；本项目施工期施工人员施工生活废水依托周边居民化粪池处理后回用于周边农田施肥不外排</w:t>
                  </w:r>
                  <w:r w:rsidR="001C6AE5" w:rsidRPr="0077650E">
                    <w:rPr>
                      <w:szCs w:val="21"/>
                    </w:rPr>
                    <w:t>；</w:t>
                  </w:r>
                  <w:r w:rsidRPr="0077650E">
                    <w:rPr>
                      <w:szCs w:val="21"/>
                    </w:rPr>
                    <w:t>施工期</w:t>
                  </w:r>
                  <w:proofErr w:type="gramStart"/>
                  <w:r w:rsidRPr="0077650E">
                    <w:rPr>
                      <w:szCs w:val="21"/>
                    </w:rPr>
                    <w:t>间施工</w:t>
                  </w:r>
                  <w:proofErr w:type="gramEnd"/>
                  <w:r w:rsidRPr="0077650E">
                    <w:rPr>
                      <w:szCs w:val="21"/>
                    </w:rPr>
                    <w:t>废水经沉淀处理后回用于</w:t>
                  </w:r>
                  <w:r w:rsidR="00AB296F" w:rsidRPr="0077650E">
                    <w:rPr>
                      <w:szCs w:val="21"/>
                    </w:rPr>
                    <w:t>施工场地</w:t>
                  </w:r>
                  <w:r w:rsidRPr="0077650E">
                    <w:rPr>
                      <w:szCs w:val="21"/>
                    </w:rPr>
                    <w:t>降尘；施工期间废水对地表水影响较小</w:t>
                  </w:r>
                </w:p>
              </w:tc>
              <w:tc>
                <w:tcPr>
                  <w:tcW w:w="521" w:type="pct"/>
                  <w:tcBorders>
                    <w:tl2br w:val="nil"/>
                    <w:tr2bl w:val="nil"/>
                  </w:tcBorders>
                  <w:vAlign w:val="center"/>
                </w:tcPr>
                <w:p w:rsidR="005348C7" w:rsidRPr="0077650E" w:rsidRDefault="005348C7" w:rsidP="00CB7518">
                  <w:pPr>
                    <w:autoSpaceDE w:val="0"/>
                    <w:autoSpaceDN w:val="0"/>
                    <w:jc w:val="center"/>
                    <w:rPr>
                      <w:szCs w:val="21"/>
                    </w:rPr>
                  </w:pPr>
                  <w:r w:rsidRPr="0077650E">
                    <w:rPr>
                      <w:szCs w:val="21"/>
                    </w:rPr>
                    <w:t>符合</w:t>
                  </w:r>
                </w:p>
              </w:tc>
            </w:tr>
            <w:tr w:rsidR="00CB7518" w:rsidRPr="0077650E" w:rsidTr="00504832">
              <w:trPr>
                <w:jc w:val="center"/>
              </w:trPr>
              <w:tc>
                <w:tcPr>
                  <w:tcW w:w="602" w:type="pct"/>
                  <w:tcBorders>
                    <w:tl2br w:val="nil"/>
                    <w:tr2bl w:val="nil"/>
                  </w:tcBorders>
                  <w:vAlign w:val="center"/>
                </w:tcPr>
                <w:p w:rsidR="005348C7" w:rsidRPr="0077650E" w:rsidRDefault="005348C7" w:rsidP="00CB7518">
                  <w:pPr>
                    <w:autoSpaceDE w:val="0"/>
                    <w:autoSpaceDN w:val="0"/>
                    <w:jc w:val="center"/>
                    <w:rPr>
                      <w:szCs w:val="21"/>
                    </w:rPr>
                  </w:pPr>
                  <w:r w:rsidRPr="0077650E">
                    <w:rPr>
                      <w:szCs w:val="21"/>
                    </w:rPr>
                    <w:lastRenderedPageBreak/>
                    <w:t>环境风险防控</w:t>
                  </w:r>
                </w:p>
              </w:tc>
              <w:tc>
                <w:tcPr>
                  <w:tcW w:w="2548" w:type="pct"/>
                  <w:tcBorders>
                    <w:tl2br w:val="nil"/>
                    <w:tr2bl w:val="nil"/>
                  </w:tcBorders>
                  <w:vAlign w:val="center"/>
                </w:tcPr>
                <w:p w:rsidR="005348C7" w:rsidRPr="0077650E" w:rsidRDefault="005348C7" w:rsidP="00242DC9">
                  <w:pPr>
                    <w:pStyle w:val="ad"/>
                    <w:ind w:firstLineChars="0" w:firstLine="0"/>
                    <w:jc w:val="left"/>
                    <w:rPr>
                      <w:color w:val="000000"/>
                      <w:szCs w:val="21"/>
                    </w:rPr>
                  </w:pPr>
                  <w:r w:rsidRPr="0077650E">
                    <w:rPr>
                      <w:color w:val="000000"/>
                      <w:szCs w:val="21"/>
                    </w:rPr>
                    <w:t>(3.1)</w:t>
                  </w:r>
                  <w:r w:rsidRPr="0077650E">
                    <w:rPr>
                      <w:color w:val="000000"/>
                      <w:szCs w:val="21"/>
                    </w:rPr>
                    <w:t>采取种植重金属低积累作物、调节土壤理化性状、科学管理水分、施用功能性肥料等措施降低农产品重金属超标风险。</w:t>
                  </w:r>
                </w:p>
                <w:p w:rsidR="005348C7" w:rsidRPr="0077650E" w:rsidRDefault="005348C7" w:rsidP="00242DC9">
                  <w:pPr>
                    <w:pStyle w:val="ad"/>
                    <w:ind w:firstLineChars="0" w:firstLine="0"/>
                    <w:jc w:val="left"/>
                    <w:rPr>
                      <w:color w:val="000000"/>
                      <w:szCs w:val="21"/>
                    </w:rPr>
                  </w:pPr>
                  <w:r w:rsidRPr="0077650E">
                    <w:rPr>
                      <w:color w:val="000000"/>
                      <w:szCs w:val="21"/>
                    </w:rPr>
                    <w:t>(3.2)</w:t>
                  </w:r>
                  <w:r w:rsidRPr="0077650E">
                    <w:rPr>
                      <w:color w:val="000000"/>
                      <w:szCs w:val="21"/>
                    </w:rPr>
                    <w:t>严格环境督察执法，实施工业污染源全面达标排放计划，在重污染行业深入推进强制性清洁生产审核，着力整治</w:t>
                  </w:r>
                  <w:r w:rsidRPr="0077650E">
                    <w:rPr>
                      <w:color w:val="000000"/>
                      <w:szCs w:val="21"/>
                    </w:rPr>
                    <w:t>“</w:t>
                  </w:r>
                  <w:r w:rsidRPr="0077650E">
                    <w:rPr>
                      <w:color w:val="000000"/>
                      <w:szCs w:val="21"/>
                    </w:rPr>
                    <w:t>散乱污</w:t>
                  </w:r>
                  <w:r w:rsidRPr="0077650E">
                    <w:rPr>
                      <w:color w:val="000000"/>
                      <w:szCs w:val="21"/>
                    </w:rPr>
                    <w:t>”</w:t>
                  </w:r>
                  <w:r w:rsidRPr="0077650E">
                    <w:rPr>
                      <w:color w:val="000000"/>
                      <w:szCs w:val="21"/>
                    </w:rPr>
                    <w:t>企业，有效解决</w:t>
                  </w:r>
                  <w:r w:rsidRPr="0077650E">
                    <w:rPr>
                      <w:color w:val="000000"/>
                      <w:szCs w:val="21"/>
                    </w:rPr>
                    <w:t>“</w:t>
                  </w:r>
                  <w:r w:rsidRPr="0077650E">
                    <w:rPr>
                      <w:color w:val="000000"/>
                      <w:szCs w:val="21"/>
                    </w:rPr>
                    <w:t>劣币驱逐良币</w:t>
                  </w:r>
                  <w:r w:rsidRPr="0077650E">
                    <w:rPr>
                      <w:color w:val="000000"/>
                      <w:szCs w:val="21"/>
                    </w:rPr>
                    <w:t>”</w:t>
                  </w:r>
                  <w:r w:rsidRPr="0077650E">
                    <w:rPr>
                      <w:color w:val="000000"/>
                      <w:szCs w:val="21"/>
                    </w:rPr>
                    <w:t>问题，促进合</w:t>
                  </w:r>
                  <w:proofErr w:type="gramStart"/>
                  <w:r w:rsidRPr="0077650E">
                    <w:rPr>
                      <w:color w:val="000000"/>
                      <w:szCs w:val="21"/>
                    </w:rPr>
                    <w:t>规</w:t>
                  </w:r>
                  <w:proofErr w:type="gramEnd"/>
                  <w:r w:rsidRPr="0077650E">
                    <w:rPr>
                      <w:color w:val="000000"/>
                      <w:szCs w:val="21"/>
                    </w:rPr>
                    <w:t>企业生产负荷和效益不断提升。开展农产品深加工，延伸产业链，提高原料利用率，改进生产工艺，推行清洁生产，从源头减少污染物产生量、排放量。</w:t>
                  </w:r>
                </w:p>
                <w:p w:rsidR="005348C7" w:rsidRPr="0077650E" w:rsidRDefault="005348C7" w:rsidP="00242DC9">
                  <w:pPr>
                    <w:pStyle w:val="ad"/>
                    <w:ind w:firstLineChars="0" w:firstLine="0"/>
                    <w:jc w:val="left"/>
                    <w:rPr>
                      <w:szCs w:val="21"/>
                    </w:rPr>
                  </w:pPr>
                  <w:r w:rsidRPr="0077650E">
                    <w:rPr>
                      <w:color w:val="000000"/>
                      <w:szCs w:val="21"/>
                    </w:rPr>
                    <w:t>(3.3)</w:t>
                  </w:r>
                  <w:r w:rsidRPr="0077650E">
                    <w:rPr>
                      <w:color w:val="000000"/>
                      <w:szCs w:val="21"/>
                    </w:rPr>
                    <w:t>全面排查矿区历史遗留固体废物，降低粮食等农产品中重金属超标风险。</w:t>
                  </w:r>
                </w:p>
              </w:tc>
              <w:tc>
                <w:tcPr>
                  <w:tcW w:w="1329" w:type="pct"/>
                  <w:tcBorders>
                    <w:tl2br w:val="nil"/>
                    <w:tr2bl w:val="nil"/>
                  </w:tcBorders>
                  <w:vAlign w:val="center"/>
                </w:tcPr>
                <w:p w:rsidR="005348C7" w:rsidRPr="0077650E" w:rsidRDefault="005348C7" w:rsidP="0037035D">
                  <w:pPr>
                    <w:jc w:val="left"/>
                    <w:rPr>
                      <w:szCs w:val="21"/>
                    </w:rPr>
                  </w:pPr>
                  <w:r w:rsidRPr="0077650E">
                    <w:rPr>
                      <w:szCs w:val="21"/>
                    </w:rPr>
                    <w:t>本项目为防洪除涝除险加固工程，工程建设和运营不会对土壤</w:t>
                  </w:r>
                  <w:r w:rsidR="0037035D">
                    <w:rPr>
                      <w:rFonts w:hint="eastAsia"/>
                      <w:szCs w:val="21"/>
                    </w:rPr>
                    <w:t>、</w:t>
                  </w:r>
                  <w:r w:rsidRPr="0077650E">
                    <w:rPr>
                      <w:szCs w:val="21"/>
                    </w:rPr>
                    <w:t>地下水产生影响</w:t>
                  </w:r>
                </w:p>
              </w:tc>
              <w:tc>
                <w:tcPr>
                  <w:tcW w:w="521" w:type="pct"/>
                  <w:tcBorders>
                    <w:tl2br w:val="nil"/>
                    <w:tr2bl w:val="nil"/>
                  </w:tcBorders>
                  <w:vAlign w:val="center"/>
                </w:tcPr>
                <w:p w:rsidR="005348C7" w:rsidRPr="0077650E" w:rsidRDefault="005348C7" w:rsidP="00CB7518">
                  <w:pPr>
                    <w:autoSpaceDE w:val="0"/>
                    <w:autoSpaceDN w:val="0"/>
                    <w:jc w:val="center"/>
                    <w:rPr>
                      <w:szCs w:val="21"/>
                    </w:rPr>
                  </w:pPr>
                  <w:r w:rsidRPr="0077650E">
                    <w:rPr>
                      <w:szCs w:val="21"/>
                    </w:rPr>
                    <w:t>符合</w:t>
                  </w:r>
                </w:p>
              </w:tc>
            </w:tr>
            <w:tr w:rsidR="00CB7518" w:rsidRPr="0077650E" w:rsidTr="00504832">
              <w:trPr>
                <w:jc w:val="center"/>
              </w:trPr>
              <w:tc>
                <w:tcPr>
                  <w:tcW w:w="602" w:type="pct"/>
                  <w:tcBorders>
                    <w:tl2br w:val="nil"/>
                    <w:tr2bl w:val="nil"/>
                  </w:tcBorders>
                  <w:vAlign w:val="center"/>
                </w:tcPr>
                <w:p w:rsidR="005348C7" w:rsidRPr="0077650E" w:rsidRDefault="005348C7" w:rsidP="00CB7518">
                  <w:pPr>
                    <w:autoSpaceDE w:val="0"/>
                    <w:autoSpaceDN w:val="0"/>
                    <w:jc w:val="center"/>
                    <w:rPr>
                      <w:szCs w:val="21"/>
                    </w:rPr>
                  </w:pPr>
                  <w:r w:rsidRPr="0077650E">
                    <w:rPr>
                      <w:szCs w:val="21"/>
                    </w:rPr>
                    <w:t>资源开发效率要求</w:t>
                  </w:r>
                </w:p>
              </w:tc>
              <w:tc>
                <w:tcPr>
                  <w:tcW w:w="2548" w:type="pct"/>
                  <w:tcBorders>
                    <w:tl2br w:val="nil"/>
                    <w:tr2bl w:val="nil"/>
                  </w:tcBorders>
                  <w:vAlign w:val="center"/>
                </w:tcPr>
                <w:p w:rsidR="005348C7" w:rsidRPr="0077650E" w:rsidRDefault="005348C7" w:rsidP="00242DC9">
                  <w:pPr>
                    <w:jc w:val="left"/>
                    <w:rPr>
                      <w:color w:val="000000"/>
                      <w:szCs w:val="21"/>
                    </w:rPr>
                  </w:pPr>
                  <w:r w:rsidRPr="0077650E">
                    <w:rPr>
                      <w:color w:val="000000"/>
                      <w:szCs w:val="21"/>
                    </w:rPr>
                    <w:t>(3.1)</w:t>
                  </w:r>
                  <w:r w:rsidRPr="0077650E">
                    <w:rPr>
                      <w:color w:val="000000"/>
                      <w:szCs w:val="21"/>
                    </w:rPr>
                    <w:t>采取种植重金属低积累作物、调节土壤理化性状、科学管理水分、施用功能性肥料等措施降低农产品重金属超标风险。</w:t>
                  </w:r>
                </w:p>
                <w:p w:rsidR="005348C7" w:rsidRPr="0077650E" w:rsidRDefault="005348C7" w:rsidP="00242DC9">
                  <w:pPr>
                    <w:jc w:val="left"/>
                    <w:rPr>
                      <w:color w:val="000000"/>
                      <w:szCs w:val="21"/>
                    </w:rPr>
                  </w:pPr>
                  <w:r w:rsidRPr="0077650E">
                    <w:rPr>
                      <w:color w:val="000000"/>
                      <w:szCs w:val="21"/>
                    </w:rPr>
                    <w:t>(3.2)</w:t>
                  </w:r>
                  <w:r w:rsidRPr="0077650E">
                    <w:rPr>
                      <w:color w:val="000000"/>
                      <w:szCs w:val="21"/>
                    </w:rPr>
                    <w:t>严格环境督察执法，实施工业污染源全面达标排放计划，在重污染行业深入推进强制性清洁生产审核，着力整治</w:t>
                  </w:r>
                  <w:r w:rsidRPr="0077650E">
                    <w:rPr>
                      <w:color w:val="000000"/>
                      <w:szCs w:val="21"/>
                    </w:rPr>
                    <w:t>“</w:t>
                  </w:r>
                  <w:r w:rsidRPr="0077650E">
                    <w:rPr>
                      <w:color w:val="000000"/>
                      <w:szCs w:val="21"/>
                    </w:rPr>
                    <w:t>散乱污</w:t>
                  </w:r>
                  <w:r w:rsidRPr="0077650E">
                    <w:rPr>
                      <w:color w:val="000000"/>
                      <w:szCs w:val="21"/>
                    </w:rPr>
                    <w:t>”</w:t>
                  </w:r>
                  <w:r w:rsidRPr="0077650E">
                    <w:rPr>
                      <w:color w:val="000000"/>
                      <w:szCs w:val="21"/>
                    </w:rPr>
                    <w:t>企业，有效解决</w:t>
                  </w:r>
                  <w:r w:rsidRPr="0077650E">
                    <w:rPr>
                      <w:color w:val="000000"/>
                      <w:szCs w:val="21"/>
                    </w:rPr>
                    <w:t>“</w:t>
                  </w:r>
                  <w:r w:rsidRPr="0077650E">
                    <w:rPr>
                      <w:color w:val="000000"/>
                      <w:szCs w:val="21"/>
                    </w:rPr>
                    <w:t>劣币驱逐良币</w:t>
                  </w:r>
                  <w:r w:rsidRPr="0077650E">
                    <w:rPr>
                      <w:color w:val="000000"/>
                      <w:szCs w:val="21"/>
                    </w:rPr>
                    <w:t>”</w:t>
                  </w:r>
                  <w:r w:rsidRPr="0077650E">
                    <w:rPr>
                      <w:color w:val="000000"/>
                      <w:szCs w:val="21"/>
                    </w:rPr>
                    <w:t>问题，促进合</w:t>
                  </w:r>
                  <w:proofErr w:type="gramStart"/>
                  <w:r w:rsidRPr="0077650E">
                    <w:rPr>
                      <w:color w:val="000000"/>
                      <w:szCs w:val="21"/>
                    </w:rPr>
                    <w:t>规</w:t>
                  </w:r>
                  <w:proofErr w:type="gramEnd"/>
                  <w:r w:rsidRPr="0077650E">
                    <w:rPr>
                      <w:color w:val="000000"/>
                      <w:szCs w:val="21"/>
                    </w:rPr>
                    <w:t>企业生产负荷和效益不断提升。开展农产品深加工，延伸产业链，提高原料利用率，改进生产工艺，推行清洁生产，从源头减少污染物产生量、排放量。</w:t>
                  </w:r>
                </w:p>
                <w:p w:rsidR="005348C7" w:rsidRPr="0077650E" w:rsidRDefault="005348C7" w:rsidP="00242DC9">
                  <w:pPr>
                    <w:jc w:val="left"/>
                    <w:rPr>
                      <w:szCs w:val="21"/>
                    </w:rPr>
                  </w:pPr>
                  <w:r w:rsidRPr="0077650E">
                    <w:rPr>
                      <w:color w:val="000000"/>
                      <w:szCs w:val="21"/>
                    </w:rPr>
                    <w:t>(3.3)</w:t>
                  </w:r>
                  <w:r w:rsidRPr="0077650E">
                    <w:rPr>
                      <w:color w:val="000000"/>
                      <w:szCs w:val="21"/>
                    </w:rPr>
                    <w:t>全面排查矿区历史遗留固体废物，降低粮食等农产品中重金属超标风险。</w:t>
                  </w:r>
                </w:p>
              </w:tc>
              <w:tc>
                <w:tcPr>
                  <w:tcW w:w="1329" w:type="pct"/>
                  <w:tcBorders>
                    <w:tl2br w:val="nil"/>
                    <w:tr2bl w:val="nil"/>
                  </w:tcBorders>
                  <w:vAlign w:val="center"/>
                </w:tcPr>
                <w:p w:rsidR="005348C7" w:rsidRPr="0077650E" w:rsidRDefault="005348C7" w:rsidP="00242DC9">
                  <w:pPr>
                    <w:jc w:val="left"/>
                    <w:rPr>
                      <w:szCs w:val="21"/>
                    </w:rPr>
                  </w:pPr>
                  <w:r w:rsidRPr="0077650E">
                    <w:rPr>
                      <w:szCs w:val="21"/>
                    </w:rPr>
                    <w:t>本项目为防洪除涝除险加固工程不涉及上述情况</w:t>
                  </w:r>
                </w:p>
              </w:tc>
              <w:tc>
                <w:tcPr>
                  <w:tcW w:w="521" w:type="pct"/>
                  <w:tcBorders>
                    <w:tl2br w:val="nil"/>
                    <w:tr2bl w:val="nil"/>
                  </w:tcBorders>
                  <w:vAlign w:val="center"/>
                </w:tcPr>
                <w:p w:rsidR="005348C7" w:rsidRPr="0077650E" w:rsidRDefault="005348C7" w:rsidP="00CB7518">
                  <w:pPr>
                    <w:autoSpaceDE w:val="0"/>
                    <w:autoSpaceDN w:val="0"/>
                    <w:jc w:val="center"/>
                    <w:rPr>
                      <w:szCs w:val="21"/>
                    </w:rPr>
                  </w:pPr>
                  <w:r w:rsidRPr="0077650E">
                    <w:rPr>
                      <w:szCs w:val="21"/>
                    </w:rPr>
                    <w:t>符合</w:t>
                  </w:r>
                </w:p>
              </w:tc>
            </w:tr>
          </w:tbl>
          <w:p w:rsidR="005348C7" w:rsidRPr="0077650E" w:rsidRDefault="005348C7" w:rsidP="0077650E">
            <w:pPr>
              <w:adjustRightInd w:val="0"/>
              <w:snapToGrid w:val="0"/>
              <w:spacing w:beforeLines="50" w:before="120" w:line="360" w:lineRule="auto"/>
              <w:ind w:firstLineChars="200" w:firstLine="480"/>
              <w:jc w:val="left"/>
              <w:rPr>
                <w:rFonts w:ascii="宋体" w:hAnsi="宋体" w:cs="宋体"/>
                <w:sz w:val="24"/>
                <w:szCs w:val="21"/>
              </w:rPr>
            </w:pPr>
            <w:r w:rsidRPr="0077650E">
              <w:rPr>
                <w:rFonts w:ascii="宋体" w:hAnsi="宋体" w:cs="宋体" w:hint="eastAsia"/>
                <w:sz w:val="24"/>
                <w:szCs w:val="21"/>
              </w:rPr>
              <w:t>从上表可知，本项目符合《常德市其他环境管控单元(省级及以上产业园区除外)生态环境准入清单（2023年版）》要求。</w:t>
            </w:r>
          </w:p>
          <w:p w:rsidR="005348C7" w:rsidRPr="0077650E" w:rsidRDefault="005348C7" w:rsidP="0077650E">
            <w:pPr>
              <w:autoSpaceDE w:val="0"/>
              <w:autoSpaceDN w:val="0"/>
              <w:spacing w:line="360" w:lineRule="auto"/>
              <w:ind w:firstLineChars="200" w:firstLine="482"/>
              <w:rPr>
                <w:b/>
                <w:bCs/>
                <w:sz w:val="24"/>
              </w:rPr>
            </w:pPr>
            <w:r w:rsidRPr="0077650E">
              <w:rPr>
                <w:b/>
                <w:bCs/>
                <w:sz w:val="24"/>
              </w:rPr>
              <w:t>3</w:t>
            </w:r>
            <w:r w:rsidRPr="0077650E">
              <w:rPr>
                <w:b/>
                <w:bCs/>
                <w:sz w:val="24"/>
              </w:rPr>
              <w:t>、与《湖南省国民经济和社会发展第十四个五年规划和二〇三五年远景目标纲要》符合性分析</w:t>
            </w:r>
          </w:p>
          <w:p w:rsidR="005348C7" w:rsidRPr="0077650E" w:rsidRDefault="005348C7" w:rsidP="0077650E">
            <w:pPr>
              <w:autoSpaceDE w:val="0"/>
              <w:autoSpaceDN w:val="0"/>
              <w:spacing w:line="360" w:lineRule="auto"/>
              <w:ind w:firstLineChars="200" w:firstLine="480"/>
              <w:rPr>
                <w:sz w:val="24"/>
              </w:rPr>
            </w:pPr>
            <w:r w:rsidRPr="0077650E">
              <w:rPr>
                <w:sz w:val="24"/>
              </w:rPr>
              <w:t>2021</w:t>
            </w:r>
            <w:r w:rsidRPr="0077650E">
              <w:rPr>
                <w:sz w:val="24"/>
              </w:rPr>
              <w:t>年</w:t>
            </w:r>
            <w:r w:rsidRPr="0077650E">
              <w:rPr>
                <w:sz w:val="24"/>
              </w:rPr>
              <w:t>3</w:t>
            </w:r>
            <w:r w:rsidRPr="0077650E">
              <w:rPr>
                <w:sz w:val="24"/>
              </w:rPr>
              <w:t>月，湖南省人民政府印发了《湖南省国民经济和社会发展第十四个五年规划和二〇三五年远景目标纲要》，</w:t>
            </w:r>
            <w:r w:rsidRPr="0077650E">
              <w:rPr>
                <w:sz w:val="24"/>
              </w:rPr>
              <w:t>“</w:t>
            </w:r>
            <w:r w:rsidRPr="0077650E">
              <w:rPr>
                <w:sz w:val="24"/>
              </w:rPr>
              <w:t>专栏</w:t>
            </w:r>
            <w:r w:rsidRPr="0077650E">
              <w:rPr>
                <w:sz w:val="24"/>
              </w:rPr>
              <w:t>21”“</w:t>
            </w:r>
            <w:r w:rsidRPr="0077650E">
              <w:rPr>
                <w:sz w:val="24"/>
              </w:rPr>
              <w:t>十四五</w:t>
            </w:r>
            <w:r w:rsidRPr="0077650E">
              <w:rPr>
                <w:sz w:val="24"/>
              </w:rPr>
              <w:t>”</w:t>
            </w:r>
            <w:r w:rsidRPr="0077650E">
              <w:rPr>
                <w:sz w:val="24"/>
              </w:rPr>
              <w:t>重大水安全工程中明确提出</w:t>
            </w:r>
            <w:r w:rsidRPr="0077650E">
              <w:rPr>
                <w:sz w:val="24"/>
              </w:rPr>
              <w:t>“</w:t>
            </w:r>
            <w:r w:rsidRPr="0077650E">
              <w:rPr>
                <w:sz w:val="24"/>
              </w:rPr>
              <w:t>继续开展流域面积</w:t>
            </w:r>
            <w:r w:rsidRPr="0077650E">
              <w:rPr>
                <w:sz w:val="24"/>
              </w:rPr>
              <w:lastRenderedPageBreak/>
              <w:t>200</w:t>
            </w:r>
            <w:r w:rsidRPr="0077650E">
              <w:rPr>
                <w:sz w:val="24"/>
              </w:rPr>
              <w:t>平方公里以上的中小河流治理，启动实施洞庭湖区重点</w:t>
            </w:r>
            <w:proofErr w:type="gramStart"/>
            <w:r w:rsidRPr="0077650E">
              <w:rPr>
                <w:sz w:val="24"/>
              </w:rPr>
              <w:t>垸</w:t>
            </w:r>
            <w:proofErr w:type="gramEnd"/>
            <w:r w:rsidRPr="0077650E">
              <w:rPr>
                <w:sz w:val="24"/>
              </w:rPr>
              <w:t>、重要一般</w:t>
            </w:r>
            <w:proofErr w:type="gramStart"/>
            <w:r w:rsidRPr="0077650E">
              <w:rPr>
                <w:sz w:val="24"/>
              </w:rPr>
              <w:t>垸</w:t>
            </w:r>
            <w:proofErr w:type="gramEnd"/>
            <w:r w:rsidRPr="0077650E">
              <w:rPr>
                <w:sz w:val="24"/>
              </w:rPr>
              <w:t>以及长江中下游河势控制和河道整治工程、长江干流湖南段堤防提升工程等建设；</w:t>
            </w:r>
          </w:p>
          <w:p w:rsidR="00407C01" w:rsidRPr="0077650E" w:rsidRDefault="005348C7" w:rsidP="0077650E">
            <w:pPr>
              <w:autoSpaceDE w:val="0"/>
              <w:autoSpaceDN w:val="0"/>
              <w:spacing w:line="360" w:lineRule="auto"/>
              <w:ind w:firstLineChars="200" w:firstLine="480"/>
              <w:rPr>
                <w:sz w:val="24"/>
              </w:rPr>
            </w:pPr>
            <w:r w:rsidRPr="0077650E">
              <w:rPr>
                <w:sz w:val="24"/>
              </w:rPr>
              <w:t>本次堤防治理工程位于九</w:t>
            </w:r>
            <w:proofErr w:type="gramStart"/>
            <w:r w:rsidRPr="0077650E">
              <w:rPr>
                <w:sz w:val="24"/>
              </w:rPr>
              <w:t>垸</w:t>
            </w:r>
            <w:proofErr w:type="gramEnd"/>
            <w:r w:rsidR="008F5A82" w:rsidRPr="0077650E">
              <w:rPr>
                <w:rFonts w:hint="eastAsia"/>
                <w:sz w:val="24"/>
              </w:rPr>
              <w:t>、西官</w:t>
            </w:r>
            <w:proofErr w:type="gramStart"/>
            <w:r w:rsidR="008F5A82" w:rsidRPr="0077650E">
              <w:rPr>
                <w:rFonts w:hint="eastAsia"/>
                <w:sz w:val="24"/>
              </w:rPr>
              <w:t>垸</w:t>
            </w:r>
            <w:proofErr w:type="gramEnd"/>
            <w:r w:rsidRPr="0077650E">
              <w:rPr>
                <w:sz w:val="24"/>
              </w:rPr>
              <w:t>大堤</w:t>
            </w:r>
            <w:r w:rsidR="00407C01" w:rsidRPr="0077650E">
              <w:rPr>
                <w:rFonts w:hint="eastAsia"/>
                <w:sz w:val="24"/>
              </w:rPr>
              <w:t>。</w:t>
            </w:r>
          </w:p>
          <w:p w:rsidR="00407C01" w:rsidRPr="0077650E" w:rsidRDefault="005348C7" w:rsidP="0077650E">
            <w:pPr>
              <w:autoSpaceDE w:val="0"/>
              <w:autoSpaceDN w:val="0"/>
              <w:spacing w:line="360" w:lineRule="auto"/>
              <w:ind w:firstLineChars="200" w:firstLine="480"/>
              <w:rPr>
                <w:sz w:val="24"/>
              </w:rPr>
            </w:pPr>
            <w:r w:rsidRPr="0077650E">
              <w:rPr>
                <w:sz w:val="24"/>
              </w:rPr>
              <w:t>九</w:t>
            </w:r>
            <w:proofErr w:type="gramStart"/>
            <w:r w:rsidRPr="0077650E">
              <w:rPr>
                <w:sz w:val="24"/>
              </w:rPr>
              <w:t>垸</w:t>
            </w:r>
            <w:proofErr w:type="gramEnd"/>
            <w:r w:rsidRPr="0077650E">
              <w:rPr>
                <w:sz w:val="24"/>
              </w:rPr>
              <w:t>位于澧水和松滋河西支两水尾闾，属澧水和松滋河西支交汇处的冲积平原。北以九</w:t>
            </w:r>
            <w:proofErr w:type="gramStart"/>
            <w:r w:rsidRPr="0077650E">
              <w:rPr>
                <w:sz w:val="24"/>
              </w:rPr>
              <w:t>垸</w:t>
            </w:r>
            <w:proofErr w:type="gramEnd"/>
            <w:r w:rsidRPr="0077650E">
              <w:rPr>
                <w:sz w:val="24"/>
              </w:rPr>
              <w:t>隔堤接松</w:t>
            </w:r>
            <w:proofErr w:type="gramStart"/>
            <w:r w:rsidRPr="0077650E">
              <w:rPr>
                <w:sz w:val="24"/>
              </w:rPr>
              <w:t>澧</w:t>
            </w:r>
            <w:proofErr w:type="gramEnd"/>
            <w:r w:rsidRPr="0077650E">
              <w:rPr>
                <w:sz w:val="24"/>
              </w:rPr>
              <w:t>大圈，东隔松滋河西支与官</w:t>
            </w:r>
            <w:proofErr w:type="gramStart"/>
            <w:r w:rsidRPr="0077650E">
              <w:rPr>
                <w:sz w:val="24"/>
              </w:rPr>
              <w:t>垸</w:t>
            </w:r>
            <w:proofErr w:type="gramEnd"/>
            <w:r w:rsidRPr="0077650E">
              <w:rPr>
                <w:sz w:val="24"/>
              </w:rPr>
              <w:t>相望，西南</w:t>
            </w:r>
            <w:proofErr w:type="gramStart"/>
            <w:r w:rsidRPr="0077650E">
              <w:rPr>
                <w:sz w:val="24"/>
              </w:rPr>
              <w:t>濒</w:t>
            </w:r>
            <w:proofErr w:type="gramEnd"/>
            <w:r w:rsidRPr="0077650E">
              <w:rPr>
                <w:sz w:val="24"/>
              </w:rPr>
              <w:t>七里湖，是一个三面环水的垸子。</w:t>
            </w:r>
          </w:p>
          <w:p w:rsidR="005348C7" w:rsidRPr="0077650E" w:rsidRDefault="00407C01" w:rsidP="0077650E">
            <w:pPr>
              <w:autoSpaceDE w:val="0"/>
              <w:autoSpaceDN w:val="0"/>
              <w:spacing w:line="360" w:lineRule="auto"/>
              <w:ind w:firstLineChars="200" w:firstLine="480"/>
              <w:rPr>
                <w:sz w:val="24"/>
              </w:rPr>
            </w:pPr>
            <w:r w:rsidRPr="0077650E">
              <w:rPr>
                <w:rFonts w:hint="eastAsia"/>
                <w:sz w:val="24"/>
              </w:rPr>
              <w:t>西官</w:t>
            </w:r>
            <w:proofErr w:type="gramStart"/>
            <w:r w:rsidRPr="0077650E">
              <w:rPr>
                <w:rFonts w:hint="eastAsia"/>
                <w:sz w:val="24"/>
              </w:rPr>
              <w:t>垸</w:t>
            </w:r>
            <w:proofErr w:type="gramEnd"/>
            <w:r w:rsidRPr="0077650E">
              <w:rPr>
                <w:rFonts w:hint="eastAsia"/>
                <w:sz w:val="24"/>
              </w:rPr>
              <w:t>地处松、</w:t>
            </w:r>
            <w:proofErr w:type="gramStart"/>
            <w:r w:rsidRPr="0077650E">
              <w:rPr>
                <w:rFonts w:hint="eastAsia"/>
                <w:sz w:val="24"/>
              </w:rPr>
              <w:t>澧</w:t>
            </w:r>
            <w:proofErr w:type="gramEnd"/>
            <w:r w:rsidRPr="0077650E">
              <w:rPr>
                <w:rFonts w:hint="eastAsia"/>
                <w:sz w:val="24"/>
              </w:rPr>
              <w:t>两水尾闾，洞庭湖西北岸，澧县东端南部。该</w:t>
            </w:r>
            <w:proofErr w:type="gramStart"/>
            <w:r w:rsidRPr="0077650E">
              <w:rPr>
                <w:rFonts w:hint="eastAsia"/>
                <w:sz w:val="24"/>
              </w:rPr>
              <w:t>垸</w:t>
            </w:r>
            <w:proofErr w:type="gramEnd"/>
            <w:r w:rsidRPr="0077650E">
              <w:rPr>
                <w:rFonts w:hint="eastAsia"/>
                <w:sz w:val="24"/>
              </w:rPr>
              <w:t>四面环水</w:t>
            </w:r>
            <w:r w:rsidRPr="0077650E">
              <w:rPr>
                <w:rFonts w:hint="eastAsia"/>
                <w:sz w:val="24"/>
              </w:rPr>
              <w:t>,</w:t>
            </w:r>
            <w:r w:rsidRPr="0077650E">
              <w:rPr>
                <w:rFonts w:hint="eastAsia"/>
                <w:sz w:val="24"/>
              </w:rPr>
              <w:t>被松滋河中、西支及澧水全包围。</w:t>
            </w:r>
            <w:r w:rsidR="00507135" w:rsidRPr="0077650E">
              <w:rPr>
                <w:rFonts w:hint="eastAsia"/>
                <w:sz w:val="24"/>
              </w:rPr>
              <w:t>东临安乡县的安</w:t>
            </w:r>
            <w:proofErr w:type="gramStart"/>
            <w:r w:rsidR="00507135" w:rsidRPr="0077650E">
              <w:rPr>
                <w:rFonts w:hint="eastAsia"/>
                <w:sz w:val="24"/>
              </w:rPr>
              <w:t>澧垸</w:t>
            </w:r>
            <w:proofErr w:type="gramEnd"/>
            <w:r w:rsidR="00507135" w:rsidRPr="0077650E">
              <w:rPr>
                <w:rFonts w:hint="eastAsia"/>
                <w:sz w:val="24"/>
              </w:rPr>
              <w:t>，南临安乡县的安保</w:t>
            </w:r>
            <w:proofErr w:type="gramStart"/>
            <w:r w:rsidR="00507135" w:rsidRPr="0077650E">
              <w:rPr>
                <w:rFonts w:hint="eastAsia"/>
                <w:sz w:val="24"/>
              </w:rPr>
              <w:t>垸</w:t>
            </w:r>
            <w:proofErr w:type="gramEnd"/>
            <w:r w:rsidR="00507135" w:rsidRPr="0077650E">
              <w:rPr>
                <w:rFonts w:hint="eastAsia"/>
                <w:sz w:val="24"/>
              </w:rPr>
              <w:t>，西临澧县的九</w:t>
            </w:r>
            <w:proofErr w:type="gramStart"/>
            <w:r w:rsidR="00507135" w:rsidRPr="0077650E">
              <w:rPr>
                <w:rFonts w:hint="eastAsia"/>
                <w:sz w:val="24"/>
              </w:rPr>
              <w:t>垸</w:t>
            </w:r>
            <w:proofErr w:type="gramEnd"/>
            <w:r w:rsidR="00507135" w:rsidRPr="0077650E">
              <w:rPr>
                <w:rFonts w:hint="eastAsia"/>
                <w:sz w:val="24"/>
              </w:rPr>
              <w:t>及</w:t>
            </w:r>
            <w:proofErr w:type="gramStart"/>
            <w:r w:rsidR="00507135" w:rsidRPr="0077650E">
              <w:rPr>
                <w:rFonts w:hint="eastAsia"/>
                <w:sz w:val="24"/>
              </w:rPr>
              <w:t>澧淞</w:t>
            </w:r>
            <w:proofErr w:type="gramEnd"/>
            <w:r w:rsidR="00507135" w:rsidRPr="0077650E">
              <w:rPr>
                <w:rFonts w:hint="eastAsia"/>
                <w:sz w:val="24"/>
              </w:rPr>
              <w:t>大</w:t>
            </w:r>
            <w:proofErr w:type="gramStart"/>
            <w:r w:rsidR="00507135" w:rsidRPr="0077650E">
              <w:rPr>
                <w:rFonts w:hint="eastAsia"/>
                <w:sz w:val="24"/>
              </w:rPr>
              <w:t>垸</w:t>
            </w:r>
            <w:proofErr w:type="gramEnd"/>
            <w:r w:rsidR="00507135" w:rsidRPr="0077650E">
              <w:rPr>
                <w:rFonts w:hint="eastAsia"/>
                <w:sz w:val="24"/>
              </w:rPr>
              <w:t>，北临澧县</w:t>
            </w:r>
            <w:proofErr w:type="gramStart"/>
            <w:r w:rsidR="00507135" w:rsidRPr="0077650E">
              <w:rPr>
                <w:rFonts w:hint="eastAsia"/>
                <w:sz w:val="24"/>
              </w:rPr>
              <w:t>澧淞</w:t>
            </w:r>
            <w:proofErr w:type="gramEnd"/>
            <w:r w:rsidR="00507135" w:rsidRPr="0077650E">
              <w:rPr>
                <w:rFonts w:hint="eastAsia"/>
                <w:sz w:val="24"/>
              </w:rPr>
              <w:t>大</w:t>
            </w:r>
            <w:proofErr w:type="gramStart"/>
            <w:r w:rsidR="00507135" w:rsidRPr="0077650E">
              <w:rPr>
                <w:rFonts w:hint="eastAsia"/>
                <w:sz w:val="24"/>
              </w:rPr>
              <w:t>垸</w:t>
            </w:r>
            <w:proofErr w:type="gramEnd"/>
            <w:r w:rsidR="00507135" w:rsidRPr="0077650E">
              <w:rPr>
                <w:rFonts w:hint="eastAsia"/>
                <w:sz w:val="24"/>
              </w:rPr>
              <w:t>的永湘、荆湘</w:t>
            </w:r>
            <w:proofErr w:type="gramStart"/>
            <w:r w:rsidR="00507135" w:rsidRPr="0077650E">
              <w:rPr>
                <w:rFonts w:hint="eastAsia"/>
                <w:sz w:val="24"/>
              </w:rPr>
              <w:t>垸</w:t>
            </w:r>
            <w:proofErr w:type="gramEnd"/>
            <w:r w:rsidR="00507135" w:rsidRPr="0077650E">
              <w:rPr>
                <w:rFonts w:hint="eastAsia"/>
                <w:sz w:val="24"/>
              </w:rPr>
              <w:t>。</w:t>
            </w:r>
          </w:p>
          <w:p w:rsidR="00305477" w:rsidRPr="0077650E" w:rsidRDefault="00F91226" w:rsidP="0077650E">
            <w:pPr>
              <w:autoSpaceDE w:val="0"/>
              <w:autoSpaceDN w:val="0"/>
              <w:spacing w:line="360" w:lineRule="auto"/>
              <w:ind w:firstLineChars="200" w:firstLine="480"/>
              <w:rPr>
                <w:sz w:val="24"/>
              </w:rPr>
            </w:pPr>
            <w:r w:rsidRPr="0077650E">
              <w:rPr>
                <w:rFonts w:hint="eastAsia"/>
                <w:sz w:val="24"/>
              </w:rPr>
              <w:t>本项目</w:t>
            </w:r>
            <w:r w:rsidR="005348C7" w:rsidRPr="0077650E">
              <w:rPr>
                <w:sz w:val="24"/>
              </w:rPr>
              <w:t>松滋河西支</w:t>
            </w:r>
            <w:r w:rsidR="008F5A82" w:rsidRPr="0077650E">
              <w:rPr>
                <w:rFonts w:hint="eastAsia"/>
                <w:sz w:val="24"/>
              </w:rPr>
              <w:t>下东湾堤段、曹同垸堤段、小渡口</w:t>
            </w:r>
            <w:proofErr w:type="gramStart"/>
            <w:r w:rsidR="008F5A82" w:rsidRPr="0077650E">
              <w:rPr>
                <w:rFonts w:hint="eastAsia"/>
                <w:sz w:val="24"/>
              </w:rPr>
              <w:t>垸</w:t>
            </w:r>
            <w:proofErr w:type="gramEnd"/>
            <w:r w:rsidR="008F5A82" w:rsidRPr="0077650E">
              <w:rPr>
                <w:rFonts w:hint="eastAsia"/>
                <w:sz w:val="24"/>
              </w:rPr>
              <w:t>段</w:t>
            </w:r>
            <w:r w:rsidR="005348C7" w:rsidRPr="0077650E">
              <w:rPr>
                <w:sz w:val="24"/>
              </w:rPr>
              <w:t>属于九</w:t>
            </w:r>
            <w:proofErr w:type="gramStart"/>
            <w:r w:rsidR="005348C7" w:rsidRPr="0077650E">
              <w:rPr>
                <w:sz w:val="24"/>
              </w:rPr>
              <w:t>垸</w:t>
            </w:r>
            <w:proofErr w:type="gramEnd"/>
            <w:r w:rsidR="005348C7" w:rsidRPr="0077650E">
              <w:rPr>
                <w:sz w:val="24"/>
              </w:rPr>
              <w:t>大堤</w:t>
            </w:r>
            <w:r w:rsidR="00305477" w:rsidRPr="0077650E">
              <w:rPr>
                <w:rFonts w:hint="eastAsia"/>
                <w:sz w:val="24"/>
              </w:rPr>
              <w:t>；松滋河西支新河口堤段、薛家垸堤段、毛家</w:t>
            </w:r>
            <w:proofErr w:type="gramStart"/>
            <w:r w:rsidR="00305477" w:rsidRPr="0077650E">
              <w:rPr>
                <w:rFonts w:hint="eastAsia"/>
                <w:sz w:val="24"/>
              </w:rPr>
              <w:t>岔</w:t>
            </w:r>
            <w:proofErr w:type="gramEnd"/>
            <w:r w:rsidR="00305477" w:rsidRPr="0077650E">
              <w:rPr>
                <w:rFonts w:hint="eastAsia"/>
                <w:sz w:val="24"/>
              </w:rPr>
              <w:t>堤段、颜家小垸堤段、</w:t>
            </w:r>
            <w:proofErr w:type="gramStart"/>
            <w:r w:rsidR="00305477" w:rsidRPr="0077650E">
              <w:rPr>
                <w:rFonts w:hint="eastAsia"/>
                <w:sz w:val="24"/>
              </w:rPr>
              <w:t>匡</w:t>
            </w:r>
            <w:proofErr w:type="gramEnd"/>
            <w:r w:rsidR="00305477" w:rsidRPr="0077650E">
              <w:rPr>
                <w:rFonts w:hint="eastAsia"/>
                <w:sz w:val="24"/>
              </w:rPr>
              <w:t>家口堤段、</w:t>
            </w:r>
            <w:proofErr w:type="gramStart"/>
            <w:r w:rsidR="00305477" w:rsidRPr="0077650E">
              <w:rPr>
                <w:rFonts w:hint="eastAsia"/>
                <w:sz w:val="24"/>
              </w:rPr>
              <w:t>鸡母洲</w:t>
            </w:r>
            <w:proofErr w:type="gramEnd"/>
            <w:r w:rsidR="00305477" w:rsidRPr="0077650E">
              <w:rPr>
                <w:rFonts w:hint="eastAsia"/>
                <w:sz w:val="24"/>
              </w:rPr>
              <w:t>堤段、赵家小垸堤段以及松滋河中支青龙</w:t>
            </w:r>
            <w:proofErr w:type="gramStart"/>
            <w:r w:rsidR="00305477" w:rsidRPr="0077650E">
              <w:rPr>
                <w:rFonts w:hint="eastAsia"/>
                <w:sz w:val="24"/>
              </w:rPr>
              <w:t>窖</w:t>
            </w:r>
            <w:proofErr w:type="gramEnd"/>
            <w:r w:rsidR="00305477" w:rsidRPr="0077650E">
              <w:rPr>
                <w:rFonts w:hint="eastAsia"/>
                <w:sz w:val="24"/>
              </w:rPr>
              <w:t>堤段、</w:t>
            </w:r>
            <w:proofErr w:type="gramStart"/>
            <w:r w:rsidR="00305477" w:rsidRPr="0077650E">
              <w:rPr>
                <w:rFonts w:hint="eastAsia"/>
                <w:sz w:val="24"/>
              </w:rPr>
              <w:t>三岔脑堤段</w:t>
            </w:r>
            <w:proofErr w:type="gramEnd"/>
            <w:r w:rsidR="00305477" w:rsidRPr="0077650E">
              <w:rPr>
                <w:rFonts w:hint="eastAsia"/>
                <w:sz w:val="24"/>
              </w:rPr>
              <w:t>、大剅口堤段、</w:t>
            </w:r>
            <w:proofErr w:type="gramStart"/>
            <w:r w:rsidR="00BD270E" w:rsidRPr="0077650E">
              <w:rPr>
                <w:rFonts w:hint="eastAsia"/>
                <w:sz w:val="24"/>
              </w:rPr>
              <w:t>西埠窖</w:t>
            </w:r>
            <w:proofErr w:type="gramEnd"/>
            <w:r w:rsidR="00305477" w:rsidRPr="0077650E">
              <w:rPr>
                <w:rFonts w:hint="eastAsia"/>
                <w:sz w:val="24"/>
              </w:rPr>
              <w:t>堤段属于西官</w:t>
            </w:r>
            <w:proofErr w:type="gramStart"/>
            <w:r w:rsidR="00305477" w:rsidRPr="0077650E">
              <w:rPr>
                <w:rFonts w:hint="eastAsia"/>
                <w:sz w:val="24"/>
              </w:rPr>
              <w:t>垸</w:t>
            </w:r>
            <w:proofErr w:type="gramEnd"/>
            <w:r w:rsidR="00305477" w:rsidRPr="0077650E">
              <w:rPr>
                <w:rFonts w:hint="eastAsia"/>
                <w:sz w:val="24"/>
              </w:rPr>
              <w:t>大堤。</w:t>
            </w:r>
          </w:p>
          <w:p w:rsidR="00305477" w:rsidRPr="0077650E" w:rsidRDefault="005348C7" w:rsidP="0077650E">
            <w:pPr>
              <w:autoSpaceDE w:val="0"/>
              <w:autoSpaceDN w:val="0"/>
              <w:spacing w:line="360" w:lineRule="auto"/>
              <w:ind w:firstLineChars="200" w:firstLine="480"/>
              <w:rPr>
                <w:sz w:val="24"/>
              </w:rPr>
            </w:pPr>
            <w:r w:rsidRPr="0077650E">
              <w:rPr>
                <w:sz w:val="24"/>
              </w:rPr>
              <w:t>九</w:t>
            </w:r>
            <w:proofErr w:type="gramStart"/>
            <w:r w:rsidRPr="0077650E">
              <w:rPr>
                <w:sz w:val="24"/>
              </w:rPr>
              <w:t>垸</w:t>
            </w:r>
            <w:proofErr w:type="gramEnd"/>
            <w:r w:rsidRPr="0077650E">
              <w:rPr>
                <w:sz w:val="24"/>
              </w:rPr>
              <w:t>属洞庭湖区</w:t>
            </w:r>
            <w:r w:rsidRPr="0077650E">
              <w:rPr>
                <w:sz w:val="24"/>
              </w:rPr>
              <w:t>24</w:t>
            </w:r>
            <w:r w:rsidRPr="0077650E">
              <w:rPr>
                <w:sz w:val="24"/>
              </w:rPr>
              <w:t>个蓄洪</w:t>
            </w:r>
            <w:proofErr w:type="gramStart"/>
            <w:r w:rsidRPr="0077650E">
              <w:rPr>
                <w:sz w:val="24"/>
              </w:rPr>
              <w:t>垸</w:t>
            </w:r>
            <w:proofErr w:type="gramEnd"/>
            <w:r w:rsidRPr="0077650E">
              <w:rPr>
                <w:sz w:val="24"/>
              </w:rPr>
              <w:t>之一，有效蓄洪容积</w:t>
            </w:r>
            <w:r w:rsidRPr="0077650E">
              <w:rPr>
                <w:sz w:val="24"/>
              </w:rPr>
              <w:t>3.79</w:t>
            </w:r>
            <w:r w:rsidRPr="0077650E">
              <w:rPr>
                <w:sz w:val="24"/>
              </w:rPr>
              <w:t>亿</w:t>
            </w:r>
            <w:r w:rsidRPr="0077650E">
              <w:rPr>
                <w:sz w:val="24"/>
              </w:rPr>
              <w:t>m³</w:t>
            </w:r>
            <w:r w:rsidRPr="0077650E">
              <w:rPr>
                <w:sz w:val="24"/>
              </w:rPr>
              <w:t>，占洞庭湖区总分蓄洪容积的</w:t>
            </w:r>
            <w:r w:rsidRPr="0077650E">
              <w:rPr>
                <w:sz w:val="24"/>
              </w:rPr>
              <w:t>2.37%</w:t>
            </w:r>
            <w:r w:rsidRPr="0077650E">
              <w:rPr>
                <w:sz w:val="24"/>
              </w:rPr>
              <w:t>。而为了实现有计划、有秩序的分蓄洪水，充分发挥九</w:t>
            </w:r>
            <w:proofErr w:type="gramStart"/>
            <w:r w:rsidRPr="0077650E">
              <w:rPr>
                <w:sz w:val="24"/>
              </w:rPr>
              <w:t>垸</w:t>
            </w:r>
            <w:proofErr w:type="gramEnd"/>
            <w:r w:rsidRPr="0077650E">
              <w:rPr>
                <w:sz w:val="24"/>
              </w:rPr>
              <w:t>的蓄滞洪作用和高</w:t>
            </w:r>
            <w:proofErr w:type="gramStart"/>
            <w:r w:rsidRPr="0077650E">
              <w:rPr>
                <w:sz w:val="24"/>
              </w:rPr>
              <w:t>洪水削锋作用</w:t>
            </w:r>
            <w:proofErr w:type="gramEnd"/>
            <w:r w:rsidRPr="0077650E">
              <w:rPr>
                <w:sz w:val="24"/>
              </w:rPr>
              <w:t>，避免在较低洪水位情况下自然溃决，加强蓄洪</w:t>
            </w:r>
            <w:proofErr w:type="gramStart"/>
            <w:r w:rsidRPr="0077650E">
              <w:rPr>
                <w:sz w:val="24"/>
              </w:rPr>
              <w:t>垸</w:t>
            </w:r>
            <w:proofErr w:type="gramEnd"/>
            <w:r w:rsidRPr="0077650E">
              <w:rPr>
                <w:sz w:val="24"/>
              </w:rPr>
              <w:t>建设是十分必要和紧迫的。</w:t>
            </w:r>
          </w:p>
          <w:p w:rsidR="005348C7" w:rsidRPr="0077650E" w:rsidRDefault="00F963F4" w:rsidP="0077650E">
            <w:pPr>
              <w:autoSpaceDE w:val="0"/>
              <w:autoSpaceDN w:val="0"/>
              <w:spacing w:line="360" w:lineRule="auto"/>
              <w:ind w:firstLineChars="200" w:firstLine="480"/>
              <w:rPr>
                <w:sz w:val="24"/>
              </w:rPr>
            </w:pPr>
            <w:r w:rsidRPr="0077650E">
              <w:rPr>
                <w:sz w:val="24"/>
              </w:rPr>
              <w:t>松滋河澧县段河床持续下切、岸坡失稳，加之三峡水库汛前空库待</w:t>
            </w:r>
            <w:proofErr w:type="gramStart"/>
            <w:r w:rsidRPr="0077650E">
              <w:rPr>
                <w:sz w:val="24"/>
              </w:rPr>
              <w:t>蓄加大</w:t>
            </w:r>
            <w:proofErr w:type="gramEnd"/>
            <w:r w:rsidRPr="0077650E">
              <w:rPr>
                <w:sz w:val="24"/>
              </w:rPr>
              <w:t>下泄流量，导致澧县境内松滋河堤防崩岸险情从工程前的极少发生，骤增至</w:t>
            </w:r>
            <w:r w:rsidRPr="0077650E">
              <w:rPr>
                <w:sz w:val="24"/>
              </w:rPr>
              <w:t xml:space="preserve"> 2024 </w:t>
            </w:r>
            <w:r w:rsidRPr="0077650E">
              <w:rPr>
                <w:sz w:val="24"/>
              </w:rPr>
              <w:t>年的</w:t>
            </w:r>
            <w:r w:rsidRPr="0077650E">
              <w:rPr>
                <w:rFonts w:hint="eastAsia"/>
                <w:sz w:val="24"/>
              </w:rPr>
              <w:t>14</w:t>
            </w:r>
            <w:r w:rsidRPr="0077650E">
              <w:rPr>
                <w:sz w:val="24"/>
              </w:rPr>
              <w:t>处、总长度</w:t>
            </w:r>
            <w:r w:rsidRPr="0077650E">
              <w:rPr>
                <w:rFonts w:hint="eastAsia"/>
                <w:sz w:val="24"/>
              </w:rPr>
              <w:t>17.34</w:t>
            </w:r>
            <w:r w:rsidRPr="0077650E">
              <w:rPr>
                <w:sz w:val="24"/>
              </w:rPr>
              <w:t>公里，崩</w:t>
            </w:r>
            <w:proofErr w:type="gramStart"/>
            <w:r w:rsidRPr="0077650E">
              <w:rPr>
                <w:sz w:val="24"/>
              </w:rPr>
              <w:t>岸速度</w:t>
            </w:r>
            <w:proofErr w:type="gramEnd"/>
            <w:r w:rsidRPr="0077650E">
              <w:rPr>
                <w:sz w:val="24"/>
              </w:rPr>
              <w:t>呈显著加快趋势，且险情多发生在主汛期前，大幅增加防汛压力。同时，崩</w:t>
            </w:r>
            <w:proofErr w:type="gramStart"/>
            <w:r w:rsidRPr="0077650E">
              <w:rPr>
                <w:sz w:val="24"/>
              </w:rPr>
              <w:t>岸产生</w:t>
            </w:r>
            <w:proofErr w:type="gramEnd"/>
            <w:r w:rsidRPr="0077650E">
              <w:rPr>
                <w:sz w:val="24"/>
              </w:rPr>
              <w:t>的中粗砂泥沙在松滋河宽浅河段大量淤积，加剧洪道萎缩，导致河道过流能力下降、枯水断流期延长，既影响农业生产用水，又进一步恶化堤防周边地质条件，形成</w:t>
            </w:r>
            <w:r w:rsidRPr="0077650E">
              <w:rPr>
                <w:sz w:val="24"/>
              </w:rPr>
              <w:t xml:space="preserve"> “</w:t>
            </w:r>
            <w:r w:rsidRPr="0077650E">
              <w:rPr>
                <w:sz w:val="24"/>
              </w:rPr>
              <w:t>冲刷</w:t>
            </w:r>
            <w:r w:rsidRPr="0077650E">
              <w:rPr>
                <w:sz w:val="24"/>
              </w:rPr>
              <w:t xml:space="preserve"> - </w:t>
            </w:r>
            <w:r w:rsidRPr="0077650E">
              <w:rPr>
                <w:sz w:val="24"/>
              </w:rPr>
              <w:t>崩岸</w:t>
            </w:r>
            <w:r w:rsidRPr="0077650E">
              <w:rPr>
                <w:sz w:val="24"/>
              </w:rPr>
              <w:t xml:space="preserve"> - </w:t>
            </w:r>
            <w:r w:rsidRPr="0077650E">
              <w:rPr>
                <w:sz w:val="24"/>
              </w:rPr>
              <w:t>淤积</w:t>
            </w:r>
            <w:r w:rsidRPr="0077650E">
              <w:rPr>
                <w:sz w:val="24"/>
              </w:rPr>
              <w:t xml:space="preserve"> - </w:t>
            </w:r>
            <w:r w:rsidRPr="0077650E">
              <w:rPr>
                <w:sz w:val="24"/>
              </w:rPr>
              <w:t>堤防失稳</w:t>
            </w:r>
            <w:r w:rsidRPr="0077650E">
              <w:rPr>
                <w:sz w:val="24"/>
              </w:rPr>
              <w:t xml:space="preserve">” </w:t>
            </w:r>
            <w:r w:rsidRPr="0077650E">
              <w:rPr>
                <w:sz w:val="24"/>
              </w:rPr>
              <w:t>的恶性循环。</w:t>
            </w:r>
            <w:r w:rsidRPr="0077650E">
              <w:rPr>
                <w:rFonts w:hint="eastAsia"/>
                <w:sz w:val="24"/>
              </w:rPr>
              <w:t>本工程需求即为对上述发现崩岸险情的松滋河段进行治理，确</w:t>
            </w:r>
            <w:r w:rsidRPr="0077650E">
              <w:rPr>
                <w:rFonts w:hint="eastAsia"/>
                <w:sz w:val="24"/>
              </w:rPr>
              <w:lastRenderedPageBreak/>
              <w:t>保澧县松滋河堤</w:t>
            </w:r>
            <w:proofErr w:type="gramStart"/>
            <w:r w:rsidRPr="0077650E">
              <w:rPr>
                <w:rFonts w:hint="eastAsia"/>
                <w:sz w:val="24"/>
              </w:rPr>
              <w:t>防安全</w:t>
            </w:r>
            <w:proofErr w:type="gramEnd"/>
            <w:r w:rsidRPr="0077650E">
              <w:rPr>
                <w:rFonts w:hint="eastAsia"/>
                <w:sz w:val="24"/>
              </w:rPr>
              <w:t>和河段河势稳定，</w:t>
            </w:r>
            <w:r w:rsidR="005348C7" w:rsidRPr="0077650E">
              <w:rPr>
                <w:sz w:val="24"/>
              </w:rPr>
              <w:t>故本项目建设十分必要</w:t>
            </w:r>
            <w:r w:rsidR="008F5A82" w:rsidRPr="0077650E">
              <w:rPr>
                <w:rFonts w:hint="eastAsia"/>
                <w:sz w:val="24"/>
              </w:rPr>
              <w:t>。</w:t>
            </w:r>
          </w:p>
          <w:p w:rsidR="005348C7" w:rsidRPr="0077650E" w:rsidRDefault="005348C7" w:rsidP="0077650E">
            <w:pPr>
              <w:autoSpaceDE w:val="0"/>
              <w:autoSpaceDN w:val="0"/>
              <w:spacing w:line="360" w:lineRule="auto"/>
              <w:ind w:firstLineChars="200" w:firstLine="480"/>
              <w:rPr>
                <w:b/>
                <w:bCs/>
                <w:sz w:val="24"/>
              </w:rPr>
            </w:pPr>
            <w:r w:rsidRPr="0077650E">
              <w:rPr>
                <w:sz w:val="24"/>
              </w:rPr>
              <w:t>因此，工程建设符合《湖南省国民经济和社会发展第十四个五年规划和二〇三五年远景目标纲要》</w:t>
            </w:r>
          </w:p>
          <w:p w:rsidR="005348C7" w:rsidRPr="0077650E" w:rsidRDefault="005348C7" w:rsidP="0077650E">
            <w:pPr>
              <w:autoSpaceDE w:val="0"/>
              <w:autoSpaceDN w:val="0"/>
              <w:spacing w:line="360" w:lineRule="auto"/>
              <w:ind w:firstLineChars="200" w:firstLine="482"/>
              <w:rPr>
                <w:b/>
                <w:bCs/>
                <w:sz w:val="24"/>
              </w:rPr>
            </w:pPr>
            <w:r w:rsidRPr="0077650E">
              <w:rPr>
                <w:rFonts w:hint="eastAsia"/>
                <w:b/>
                <w:bCs/>
                <w:sz w:val="24"/>
              </w:rPr>
              <w:t>4</w:t>
            </w:r>
            <w:r w:rsidRPr="0077650E">
              <w:rPr>
                <w:b/>
                <w:bCs/>
                <w:sz w:val="24"/>
              </w:rPr>
              <w:t>、与《湖南省</w:t>
            </w:r>
            <w:r w:rsidRPr="0077650E">
              <w:rPr>
                <w:b/>
                <w:bCs/>
                <w:sz w:val="24"/>
              </w:rPr>
              <w:t>“</w:t>
            </w:r>
            <w:r w:rsidRPr="0077650E">
              <w:rPr>
                <w:b/>
                <w:bCs/>
                <w:sz w:val="24"/>
              </w:rPr>
              <w:t>十四五</w:t>
            </w:r>
            <w:r w:rsidRPr="0077650E">
              <w:rPr>
                <w:b/>
                <w:bCs/>
                <w:sz w:val="24"/>
              </w:rPr>
              <w:t>”</w:t>
            </w:r>
            <w:r w:rsidRPr="0077650E">
              <w:rPr>
                <w:b/>
                <w:bCs/>
                <w:sz w:val="24"/>
              </w:rPr>
              <w:t>水安全保障规划》的符合性分析</w:t>
            </w:r>
          </w:p>
          <w:p w:rsidR="005348C7" w:rsidRPr="0077650E" w:rsidRDefault="005348C7" w:rsidP="0077650E">
            <w:pPr>
              <w:widowControl/>
              <w:spacing w:line="360" w:lineRule="auto"/>
              <w:ind w:firstLineChars="200" w:firstLine="480"/>
              <w:rPr>
                <w:kern w:val="0"/>
                <w:sz w:val="24"/>
                <w:lang w:bidi="ar"/>
              </w:rPr>
            </w:pPr>
            <w:r w:rsidRPr="0077650E">
              <w:rPr>
                <w:kern w:val="0"/>
                <w:sz w:val="24"/>
                <w:lang w:bidi="ar"/>
              </w:rPr>
              <w:t>湖南省水利厅和湖南省发展和改革委员会联合印发的《湖南省</w:t>
            </w:r>
            <w:r w:rsidRPr="0077650E">
              <w:rPr>
                <w:kern w:val="0"/>
                <w:sz w:val="24"/>
                <w:lang w:bidi="ar"/>
              </w:rPr>
              <w:t>“</w:t>
            </w:r>
            <w:r w:rsidRPr="0077650E">
              <w:rPr>
                <w:kern w:val="0"/>
                <w:sz w:val="24"/>
                <w:lang w:bidi="ar"/>
              </w:rPr>
              <w:t>十四五</w:t>
            </w:r>
            <w:r w:rsidRPr="0077650E">
              <w:rPr>
                <w:kern w:val="0"/>
                <w:sz w:val="24"/>
                <w:lang w:bidi="ar"/>
              </w:rPr>
              <w:t>”</w:t>
            </w:r>
            <w:r w:rsidRPr="0077650E">
              <w:rPr>
                <w:kern w:val="0"/>
                <w:sz w:val="24"/>
                <w:lang w:bidi="ar"/>
              </w:rPr>
              <w:t>水安全保障规划》中专栏</w:t>
            </w:r>
            <w:r w:rsidRPr="0077650E">
              <w:rPr>
                <w:kern w:val="0"/>
                <w:sz w:val="24"/>
                <w:lang w:bidi="ar"/>
              </w:rPr>
              <w:t xml:space="preserve">3 </w:t>
            </w:r>
            <w:r w:rsidRPr="0077650E">
              <w:rPr>
                <w:kern w:val="0"/>
                <w:sz w:val="24"/>
                <w:lang w:bidi="ar"/>
              </w:rPr>
              <w:t>提升防洪减灾能力重点工程，洞庭湖水系治理中指出：</w:t>
            </w:r>
          </w:p>
          <w:p w:rsidR="005348C7" w:rsidRPr="0077650E" w:rsidRDefault="005348C7" w:rsidP="0077650E">
            <w:pPr>
              <w:widowControl/>
              <w:spacing w:line="360" w:lineRule="auto"/>
              <w:ind w:firstLineChars="200" w:firstLine="480"/>
              <w:rPr>
                <w:kern w:val="0"/>
                <w:sz w:val="24"/>
                <w:lang w:bidi="ar"/>
              </w:rPr>
            </w:pPr>
            <w:r w:rsidRPr="0077650E">
              <w:rPr>
                <w:kern w:val="0"/>
                <w:sz w:val="24"/>
                <w:lang w:bidi="ar"/>
              </w:rPr>
              <w:t>1</w:t>
            </w:r>
            <w:r w:rsidRPr="0077650E">
              <w:rPr>
                <w:kern w:val="0"/>
                <w:sz w:val="24"/>
                <w:lang w:bidi="ar"/>
              </w:rPr>
              <w:t>、洞庭湖重要堤防加固：</w:t>
            </w:r>
            <w:r w:rsidRPr="0077650E">
              <w:rPr>
                <w:kern w:val="0"/>
                <w:sz w:val="24"/>
                <w:lang w:bidi="ar"/>
              </w:rPr>
              <w:t>“</w:t>
            </w:r>
            <w:r w:rsidRPr="0077650E">
              <w:rPr>
                <w:kern w:val="0"/>
                <w:sz w:val="24"/>
                <w:lang w:bidi="ar"/>
              </w:rPr>
              <w:t>加快启动松</w:t>
            </w:r>
            <w:proofErr w:type="gramStart"/>
            <w:r w:rsidRPr="0077650E">
              <w:rPr>
                <w:kern w:val="0"/>
                <w:sz w:val="24"/>
                <w:lang w:bidi="ar"/>
              </w:rPr>
              <w:t>澧垸</w:t>
            </w:r>
            <w:proofErr w:type="gramEnd"/>
            <w:r w:rsidRPr="0077650E">
              <w:rPr>
                <w:kern w:val="0"/>
                <w:sz w:val="24"/>
                <w:lang w:bidi="ar"/>
              </w:rPr>
              <w:t>等</w:t>
            </w:r>
            <w:r w:rsidRPr="0077650E">
              <w:rPr>
                <w:kern w:val="0"/>
                <w:sz w:val="24"/>
                <w:lang w:bidi="ar"/>
              </w:rPr>
              <w:t>6</w:t>
            </w:r>
            <w:r w:rsidRPr="0077650E">
              <w:rPr>
                <w:kern w:val="0"/>
                <w:sz w:val="24"/>
                <w:lang w:bidi="ar"/>
              </w:rPr>
              <w:t>个重点</w:t>
            </w:r>
            <w:proofErr w:type="gramStart"/>
            <w:r w:rsidRPr="0077650E">
              <w:rPr>
                <w:kern w:val="0"/>
                <w:sz w:val="24"/>
                <w:lang w:bidi="ar"/>
              </w:rPr>
              <w:t>垸</w:t>
            </w:r>
            <w:proofErr w:type="gramEnd"/>
            <w:r w:rsidRPr="0077650E">
              <w:rPr>
                <w:kern w:val="0"/>
                <w:sz w:val="24"/>
                <w:lang w:bidi="ar"/>
              </w:rPr>
              <w:t>658</w:t>
            </w:r>
            <w:r w:rsidRPr="0077650E">
              <w:rPr>
                <w:kern w:val="0"/>
                <w:sz w:val="24"/>
                <w:lang w:bidi="ar"/>
              </w:rPr>
              <w:t>公里堤防加固一期工程；推进</w:t>
            </w:r>
            <w:proofErr w:type="gramStart"/>
            <w:r w:rsidRPr="0077650E">
              <w:rPr>
                <w:kern w:val="0"/>
                <w:sz w:val="24"/>
                <w:lang w:bidi="ar"/>
              </w:rPr>
              <w:t>沅</w:t>
            </w:r>
            <w:proofErr w:type="gramEnd"/>
            <w:r w:rsidRPr="0077650E">
              <w:rPr>
                <w:kern w:val="0"/>
                <w:sz w:val="24"/>
                <w:lang w:bidi="ar"/>
              </w:rPr>
              <w:t>南</w:t>
            </w:r>
            <w:proofErr w:type="gramStart"/>
            <w:r w:rsidRPr="0077650E">
              <w:rPr>
                <w:kern w:val="0"/>
                <w:sz w:val="24"/>
                <w:lang w:bidi="ar"/>
              </w:rPr>
              <w:t>垸</w:t>
            </w:r>
            <w:proofErr w:type="gramEnd"/>
            <w:r w:rsidRPr="0077650E">
              <w:rPr>
                <w:kern w:val="0"/>
                <w:sz w:val="24"/>
                <w:lang w:bidi="ar"/>
              </w:rPr>
              <w:t>等</w:t>
            </w:r>
            <w:r w:rsidRPr="0077650E">
              <w:rPr>
                <w:kern w:val="0"/>
                <w:sz w:val="24"/>
                <w:lang w:bidi="ar"/>
              </w:rPr>
              <w:t>5</w:t>
            </w:r>
            <w:r w:rsidRPr="0077650E">
              <w:rPr>
                <w:kern w:val="0"/>
                <w:sz w:val="24"/>
                <w:lang w:bidi="ar"/>
              </w:rPr>
              <w:t>个重点</w:t>
            </w:r>
            <w:proofErr w:type="gramStart"/>
            <w:r w:rsidRPr="0077650E">
              <w:rPr>
                <w:kern w:val="0"/>
                <w:sz w:val="24"/>
                <w:lang w:bidi="ar"/>
              </w:rPr>
              <w:t>垸</w:t>
            </w:r>
            <w:proofErr w:type="gramEnd"/>
            <w:r w:rsidRPr="0077650E">
              <w:rPr>
                <w:kern w:val="0"/>
                <w:sz w:val="24"/>
                <w:lang w:bidi="ar"/>
              </w:rPr>
              <w:t>567</w:t>
            </w:r>
            <w:r w:rsidRPr="0077650E">
              <w:rPr>
                <w:kern w:val="0"/>
                <w:sz w:val="24"/>
                <w:lang w:bidi="ar"/>
              </w:rPr>
              <w:t>公里堤防加固二期工程前期工作；启动</w:t>
            </w:r>
            <w:proofErr w:type="gramStart"/>
            <w:r w:rsidRPr="0077650E">
              <w:rPr>
                <w:kern w:val="0"/>
                <w:sz w:val="24"/>
                <w:lang w:bidi="ar"/>
              </w:rPr>
              <w:t>陬</w:t>
            </w:r>
            <w:proofErr w:type="gramEnd"/>
            <w:r w:rsidRPr="0077650E">
              <w:rPr>
                <w:kern w:val="0"/>
                <w:sz w:val="24"/>
                <w:lang w:bidi="ar"/>
              </w:rPr>
              <w:t>溪</w:t>
            </w:r>
            <w:proofErr w:type="gramStart"/>
            <w:r w:rsidRPr="0077650E">
              <w:rPr>
                <w:kern w:val="0"/>
                <w:sz w:val="24"/>
                <w:lang w:bidi="ar"/>
              </w:rPr>
              <w:t>垸</w:t>
            </w:r>
            <w:proofErr w:type="gramEnd"/>
            <w:r w:rsidRPr="0077650E">
              <w:rPr>
                <w:kern w:val="0"/>
                <w:sz w:val="24"/>
                <w:lang w:bidi="ar"/>
              </w:rPr>
              <w:t>等</w:t>
            </w:r>
            <w:r w:rsidRPr="0077650E">
              <w:rPr>
                <w:kern w:val="0"/>
                <w:sz w:val="24"/>
                <w:lang w:bidi="ar"/>
              </w:rPr>
              <w:t>58</w:t>
            </w:r>
            <w:r w:rsidRPr="0077650E">
              <w:rPr>
                <w:kern w:val="0"/>
                <w:sz w:val="24"/>
                <w:lang w:bidi="ar"/>
              </w:rPr>
              <w:t>个重要一般</w:t>
            </w:r>
            <w:proofErr w:type="gramStart"/>
            <w:r w:rsidRPr="0077650E">
              <w:rPr>
                <w:kern w:val="0"/>
                <w:sz w:val="24"/>
                <w:lang w:bidi="ar"/>
              </w:rPr>
              <w:t>垸</w:t>
            </w:r>
            <w:proofErr w:type="gramEnd"/>
            <w:r w:rsidRPr="0077650E">
              <w:rPr>
                <w:kern w:val="0"/>
                <w:sz w:val="24"/>
                <w:lang w:bidi="ar"/>
              </w:rPr>
              <w:t>569</w:t>
            </w:r>
            <w:r w:rsidRPr="0077650E">
              <w:rPr>
                <w:kern w:val="0"/>
                <w:sz w:val="24"/>
                <w:lang w:bidi="ar"/>
              </w:rPr>
              <w:t>公里堤防、大通湖等</w:t>
            </w:r>
            <w:r w:rsidRPr="0077650E">
              <w:rPr>
                <w:kern w:val="0"/>
                <w:sz w:val="24"/>
                <w:lang w:bidi="ar"/>
              </w:rPr>
              <w:t>8</w:t>
            </w:r>
            <w:r w:rsidRPr="0077650E">
              <w:rPr>
                <w:kern w:val="0"/>
                <w:sz w:val="24"/>
                <w:lang w:bidi="ar"/>
              </w:rPr>
              <w:t>个内湖和烂泥湖等</w:t>
            </w:r>
            <w:r w:rsidRPr="0077650E">
              <w:rPr>
                <w:kern w:val="0"/>
                <w:sz w:val="24"/>
                <w:lang w:bidi="ar"/>
              </w:rPr>
              <w:t>4</w:t>
            </w:r>
            <w:r w:rsidRPr="0077650E">
              <w:rPr>
                <w:kern w:val="0"/>
                <w:sz w:val="24"/>
                <w:lang w:bidi="ar"/>
              </w:rPr>
              <w:t>条大型撇洪河堤防加固达标前期工作。实施长江干流湖南段</w:t>
            </w:r>
            <w:r w:rsidRPr="0077650E">
              <w:rPr>
                <w:kern w:val="0"/>
                <w:sz w:val="24"/>
                <w:lang w:bidi="ar"/>
              </w:rPr>
              <w:t>142</w:t>
            </w:r>
            <w:r w:rsidRPr="0077650E">
              <w:rPr>
                <w:kern w:val="0"/>
                <w:sz w:val="24"/>
                <w:lang w:bidi="ar"/>
              </w:rPr>
              <w:t>公里堤防提升工程、长江干流湖南段</w:t>
            </w:r>
            <w:r w:rsidRPr="0077650E">
              <w:rPr>
                <w:kern w:val="0"/>
                <w:sz w:val="24"/>
                <w:lang w:bidi="ar"/>
              </w:rPr>
              <w:t>163</w:t>
            </w:r>
            <w:r w:rsidRPr="0077650E">
              <w:rPr>
                <w:kern w:val="0"/>
                <w:sz w:val="24"/>
                <w:lang w:bidi="ar"/>
              </w:rPr>
              <w:t>公里河道河势控制和河道治理工程。</w:t>
            </w:r>
            <w:r w:rsidRPr="0077650E">
              <w:rPr>
                <w:kern w:val="0"/>
                <w:sz w:val="24"/>
                <w:lang w:bidi="ar"/>
              </w:rPr>
              <w:t>”</w:t>
            </w:r>
          </w:p>
          <w:p w:rsidR="005348C7" w:rsidRPr="0077650E" w:rsidRDefault="005348C7" w:rsidP="0077650E">
            <w:pPr>
              <w:widowControl/>
              <w:spacing w:line="360" w:lineRule="auto"/>
              <w:ind w:firstLineChars="200" w:firstLine="480"/>
              <w:rPr>
                <w:kern w:val="0"/>
                <w:sz w:val="24"/>
                <w:lang w:bidi="ar"/>
              </w:rPr>
            </w:pPr>
            <w:r w:rsidRPr="0077650E">
              <w:rPr>
                <w:kern w:val="0"/>
                <w:sz w:val="24"/>
                <w:lang w:bidi="ar"/>
              </w:rPr>
              <w:t>2</w:t>
            </w:r>
            <w:r w:rsidRPr="0077650E">
              <w:rPr>
                <w:kern w:val="0"/>
                <w:sz w:val="24"/>
                <w:lang w:bidi="ar"/>
              </w:rPr>
              <w:t>、洞庭湖区重要</w:t>
            </w:r>
            <w:proofErr w:type="gramStart"/>
            <w:r w:rsidRPr="0077650E">
              <w:rPr>
                <w:kern w:val="0"/>
                <w:sz w:val="24"/>
                <w:lang w:bidi="ar"/>
              </w:rPr>
              <w:t>蓄</w:t>
            </w:r>
            <w:proofErr w:type="gramEnd"/>
            <w:r w:rsidRPr="0077650E">
              <w:rPr>
                <w:kern w:val="0"/>
                <w:sz w:val="24"/>
                <w:lang w:bidi="ar"/>
              </w:rPr>
              <w:t>滞洪区建设：</w:t>
            </w:r>
            <w:r w:rsidRPr="0077650E">
              <w:rPr>
                <w:kern w:val="0"/>
                <w:sz w:val="24"/>
                <w:lang w:bidi="ar"/>
              </w:rPr>
              <w:t>“</w:t>
            </w:r>
            <w:r w:rsidRPr="0077650E">
              <w:rPr>
                <w:sz w:val="24"/>
              </w:rPr>
              <w:t>加强已建成的</w:t>
            </w:r>
            <w:proofErr w:type="gramStart"/>
            <w:r w:rsidRPr="0077650E">
              <w:rPr>
                <w:sz w:val="24"/>
              </w:rPr>
              <w:t>澧</w:t>
            </w:r>
            <w:proofErr w:type="gramEnd"/>
            <w:r w:rsidRPr="0077650E">
              <w:rPr>
                <w:sz w:val="24"/>
              </w:rPr>
              <w:t>南、西官、围堤湖等三小</w:t>
            </w:r>
            <w:proofErr w:type="gramStart"/>
            <w:r w:rsidRPr="0077650E">
              <w:rPr>
                <w:sz w:val="24"/>
              </w:rPr>
              <w:t>垸</w:t>
            </w:r>
            <w:proofErr w:type="gramEnd"/>
            <w:r w:rsidRPr="0077650E">
              <w:rPr>
                <w:sz w:val="24"/>
              </w:rPr>
              <w:t>运行管理，确保在汛期分蓄洪时能及时启用。加快完成钱粮湖、共双茶、大通湖东三</w:t>
            </w:r>
            <w:proofErr w:type="gramStart"/>
            <w:r w:rsidRPr="0077650E">
              <w:rPr>
                <w:sz w:val="24"/>
              </w:rPr>
              <w:t>垸</w:t>
            </w:r>
            <w:proofErr w:type="gramEnd"/>
            <w:r w:rsidRPr="0077650E">
              <w:rPr>
                <w:sz w:val="24"/>
              </w:rPr>
              <w:t>安全建设一期和分洪闸工程，建设安全台</w:t>
            </w:r>
            <w:r w:rsidRPr="0077650E">
              <w:rPr>
                <w:sz w:val="24"/>
              </w:rPr>
              <w:t>2</w:t>
            </w:r>
            <w:r w:rsidRPr="0077650E">
              <w:rPr>
                <w:sz w:val="24"/>
              </w:rPr>
              <w:t>个、分洪闸</w:t>
            </w:r>
            <w:r w:rsidRPr="0077650E">
              <w:rPr>
                <w:sz w:val="24"/>
              </w:rPr>
              <w:t>3</w:t>
            </w:r>
            <w:r w:rsidRPr="0077650E">
              <w:rPr>
                <w:sz w:val="24"/>
              </w:rPr>
              <w:t>处，围堤</w:t>
            </w:r>
            <w:r w:rsidRPr="0077650E">
              <w:rPr>
                <w:sz w:val="24"/>
              </w:rPr>
              <w:t>172</w:t>
            </w:r>
            <w:r w:rsidRPr="0077650E">
              <w:rPr>
                <w:sz w:val="24"/>
              </w:rPr>
              <w:t>公里；推进实施钱粮湖、共双茶、大通湖东</w:t>
            </w:r>
            <w:proofErr w:type="gramStart"/>
            <w:r w:rsidRPr="0077650E">
              <w:rPr>
                <w:sz w:val="24"/>
              </w:rPr>
              <w:t>垸</w:t>
            </w:r>
            <w:proofErr w:type="gramEnd"/>
            <w:r w:rsidRPr="0077650E">
              <w:rPr>
                <w:sz w:val="24"/>
              </w:rPr>
              <w:t>安全建设二期工程，建设安全区</w:t>
            </w:r>
            <w:r w:rsidRPr="0077650E">
              <w:rPr>
                <w:sz w:val="24"/>
              </w:rPr>
              <w:t>9</w:t>
            </w:r>
            <w:r w:rsidRPr="0077650E">
              <w:rPr>
                <w:sz w:val="24"/>
              </w:rPr>
              <w:t>处，围堤</w:t>
            </w:r>
            <w:r w:rsidRPr="0077650E">
              <w:rPr>
                <w:sz w:val="24"/>
              </w:rPr>
              <w:t>32</w:t>
            </w:r>
            <w:r w:rsidRPr="0077650E">
              <w:rPr>
                <w:sz w:val="24"/>
              </w:rPr>
              <w:t>公里；适时开展民主、城西</w:t>
            </w:r>
            <w:proofErr w:type="gramStart"/>
            <w:r w:rsidRPr="0077650E">
              <w:rPr>
                <w:sz w:val="24"/>
              </w:rPr>
              <w:t>垸</w:t>
            </w:r>
            <w:proofErr w:type="gramEnd"/>
            <w:r w:rsidRPr="0077650E">
              <w:rPr>
                <w:sz w:val="24"/>
              </w:rPr>
              <w:t>等</w:t>
            </w:r>
            <w:r w:rsidRPr="0077650E">
              <w:rPr>
                <w:sz w:val="24"/>
              </w:rPr>
              <w:t>2</w:t>
            </w:r>
            <w:r w:rsidRPr="0077650E">
              <w:rPr>
                <w:sz w:val="24"/>
              </w:rPr>
              <w:t>个重要蓄洪</w:t>
            </w:r>
            <w:proofErr w:type="gramStart"/>
            <w:r w:rsidRPr="0077650E">
              <w:rPr>
                <w:sz w:val="24"/>
              </w:rPr>
              <w:t>垸</w:t>
            </w:r>
            <w:proofErr w:type="gramEnd"/>
            <w:r w:rsidRPr="0077650E">
              <w:rPr>
                <w:sz w:val="24"/>
              </w:rPr>
              <w:t>安全建设前期工作。</w:t>
            </w:r>
            <w:r w:rsidRPr="0077650E">
              <w:rPr>
                <w:kern w:val="0"/>
                <w:sz w:val="24"/>
                <w:lang w:bidi="ar"/>
              </w:rPr>
              <w:t>”</w:t>
            </w:r>
          </w:p>
          <w:p w:rsidR="00F91226" w:rsidRPr="0077650E" w:rsidRDefault="00F91226" w:rsidP="0077650E">
            <w:pPr>
              <w:widowControl/>
              <w:spacing w:line="360" w:lineRule="auto"/>
              <w:ind w:firstLineChars="200" w:firstLine="480"/>
              <w:rPr>
                <w:sz w:val="24"/>
              </w:rPr>
            </w:pPr>
            <w:r w:rsidRPr="0077650E">
              <w:rPr>
                <w:rFonts w:hint="eastAsia"/>
                <w:sz w:val="24"/>
              </w:rPr>
              <w:t>本项目</w:t>
            </w:r>
            <w:r w:rsidRPr="0077650E">
              <w:rPr>
                <w:sz w:val="24"/>
              </w:rPr>
              <w:t>松滋河西支</w:t>
            </w:r>
            <w:r w:rsidRPr="0077650E">
              <w:rPr>
                <w:rFonts w:hint="eastAsia"/>
                <w:sz w:val="24"/>
              </w:rPr>
              <w:t>下东湾堤段、曹同垸堤段、小渡口</w:t>
            </w:r>
            <w:proofErr w:type="gramStart"/>
            <w:r w:rsidRPr="0077650E">
              <w:rPr>
                <w:rFonts w:hint="eastAsia"/>
                <w:sz w:val="24"/>
              </w:rPr>
              <w:t>垸</w:t>
            </w:r>
            <w:proofErr w:type="gramEnd"/>
            <w:r w:rsidRPr="0077650E">
              <w:rPr>
                <w:rFonts w:hint="eastAsia"/>
                <w:sz w:val="24"/>
              </w:rPr>
              <w:t>段</w:t>
            </w:r>
            <w:r w:rsidRPr="0077650E">
              <w:rPr>
                <w:sz w:val="24"/>
              </w:rPr>
              <w:t>属于九</w:t>
            </w:r>
            <w:proofErr w:type="gramStart"/>
            <w:r w:rsidRPr="0077650E">
              <w:rPr>
                <w:sz w:val="24"/>
              </w:rPr>
              <w:t>垸</w:t>
            </w:r>
            <w:proofErr w:type="gramEnd"/>
            <w:r w:rsidRPr="0077650E">
              <w:rPr>
                <w:sz w:val="24"/>
              </w:rPr>
              <w:t>大堤</w:t>
            </w:r>
            <w:r w:rsidRPr="0077650E">
              <w:rPr>
                <w:rFonts w:hint="eastAsia"/>
                <w:sz w:val="24"/>
              </w:rPr>
              <w:t>；松滋河西支新河口堤段、薛家垸堤段、毛家</w:t>
            </w:r>
            <w:proofErr w:type="gramStart"/>
            <w:r w:rsidRPr="0077650E">
              <w:rPr>
                <w:rFonts w:hint="eastAsia"/>
                <w:sz w:val="24"/>
              </w:rPr>
              <w:t>岔</w:t>
            </w:r>
            <w:proofErr w:type="gramEnd"/>
            <w:r w:rsidRPr="0077650E">
              <w:rPr>
                <w:rFonts w:hint="eastAsia"/>
                <w:sz w:val="24"/>
              </w:rPr>
              <w:t>堤段、颜家小垸堤段、</w:t>
            </w:r>
            <w:proofErr w:type="gramStart"/>
            <w:r w:rsidRPr="0077650E">
              <w:rPr>
                <w:rFonts w:hint="eastAsia"/>
                <w:sz w:val="24"/>
              </w:rPr>
              <w:t>匡</w:t>
            </w:r>
            <w:proofErr w:type="gramEnd"/>
            <w:r w:rsidRPr="0077650E">
              <w:rPr>
                <w:rFonts w:hint="eastAsia"/>
                <w:sz w:val="24"/>
              </w:rPr>
              <w:t>家口堤段、</w:t>
            </w:r>
            <w:proofErr w:type="gramStart"/>
            <w:r w:rsidRPr="0077650E">
              <w:rPr>
                <w:rFonts w:hint="eastAsia"/>
                <w:sz w:val="24"/>
              </w:rPr>
              <w:t>鸡母洲</w:t>
            </w:r>
            <w:proofErr w:type="gramEnd"/>
            <w:r w:rsidRPr="0077650E">
              <w:rPr>
                <w:rFonts w:hint="eastAsia"/>
                <w:sz w:val="24"/>
              </w:rPr>
              <w:t>堤段、赵家小垸堤段以及松滋河中支青龙</w:t>
            </w:r>
            <w:proofErr w:type="gramStart"/>
            <w:r w:rsidRPr="0077650E">
              <w:rPr>
                <w:rFonts w:hint="eastAsia"/>
                <w:sz w:val="24"/>
              </w:rPr>
              <w:t>窖</w:t>
            </w:r>
            <w:proofErr w:type="gramEnd"/>
            <w:r w:rsidRPr="0077650E">
              <w:rPr>
                <w:rFonts w:hint="eastAsia"/>
                <w:sz w:val="24"/>
              </w:rPr>
              <w:t>堤段、</w:t>
            </w:r>
            <w:proofErr w:type="gramStart"/>
            <w:r w:rsidRPr="0077650E">
              <w:rPr>
                <w:rFonts w:hint="eastAsia"/>
                <w:sz w:val="24"/>
              </w:rPr>
              <w:t>三岔脑堤段</w:t>
            </w:r>
            <w:proofErr w:type="gramEnd"/>
            <w:r w:rsidRPr="0077650E">
              <w:rPr>
                <w:rFonts w:hint="eastAsia"/>
                <w:sz w:val="24"/>
              </w:rPr>
              <w:t>、大剅口堤段、</w:t>
            </w:r>
            <w:proofErr w:type="gramStart"/>
            <w:r w:rsidR="00BD270E" w:rsidRPr="0077650E">
              <w:rPr>
                <w:rFonts w:hint="eastAsia"/>
                <w:sz w:val="24"/>
              </w:rPr>
              <w:t>西埠窖</w:t>
            </w:r>
            <w:proofErr w:type="gramEnd"/>
            <w:r w:rsidRPr="0077650E">
              <w:rPr>
                <w:rFonts w:hint="eastAsia"/>
                <w:sz w:val="24"/>
              </w:rPr>
              <w:t>堤段属于西官</w:t>
            </w:r>
            <w:proofErr w:type="gramStart"/>
            <w:r w:rsidRPr="0077650E">
              <w:rPr>
                <w:rFonts w:hint="eastAsia"/>
                <w:sz w:val="24"/>
              </w:rPr>
              <w:t>垸</w:t>
            </w:r>
            <w:proofErr w:type="gramEnd"/>
            <w:r w:rsidRPr="0077650E">
              <w:rPr>
                <w:rFonts w:hint="eastAsia"/>
                <w:sz w:val="24"/>
              </w:rPr>
              <w:t>大堤。</w:t>
            </w:r>
          </w:p>
          <w:p w:rsidR="005348C7" w:rsidRPr="0077650E" w:rsidRDefault="005348C7" w:rsidP="0077650E">
            <w:pPr>
              <w:widowControl/>
              <w:spacing w:line="360" w:lineRule="auto"/>
              <w:ind w:firstLineChars="200" w:firstLine="480"/>
              <w:rPr>
                <w:kern w:val="0"/>
                <w:sz w:val="24"/>
                <w:lang w:bidi="ar"/>
              </w:rPr>
            </w:pPr>
            <w:r w:rsidRPr="0077650E">
              <w:rPr>
                <w:kern w:val="0"/>
                <w:sz w:val="24"/>
                <w:lang w:bidi="ar"/>
              </w:rPr>
              <w:t>本次工程主要是对</w:t>
            </w:r>
            <w:r w:rsidRPr="0077650E">
              <w:rPr>
                <w:sz w:val="24"/>
              </w:rPr>
              <w:t>九</w:t>
            </w:r>
            <w:proofErr w:type="gramStart"/>
            <w:r w:rsidRPr="0077650E">
              <w:rPr>
                <w:sz w:val="24"/>
              </w:rPr>
              <w:t>垸</w:t>
            </w:r>
            <w:proofErr w:type="gramEnd"/>
            <w:r w:rsidR="00F91226" w:rsidRPr="0077650E">
              <w:rPr>
                <w:rFonts w:hint="eastAsia"/>
                <w:sz w:val="24"/>
              </w:rPr>
              <w:t>、西官</w:t>
            </w:r>
            <w:proofErr w:type="gramStart"/>
            <w:r w:rsidR="00F91226" w:rsidRPr="0077650E">
              <w:rPr>
                <w:rFonts w:hint="eastAsia"/>
                <w:sz w:val="24"/>
              </w:rPr>
              <w:t>垸</w:t>
            </w:r>
            <w:proofErr w:type="gramEnd"/>
            <w:r w:rsidRPr="0077650E">
              <w:rPr>
                <w:sz w:val="24"/>
              </w:rPr>
              <w:t>大堤</w:t>
            </w:r>
            <w:r w:rsidRPr="0077650E">
              <w:rPr>
                <w:kern w:val="0"/>
                <w:sz w:val="24"/>
                <w:lang w:bidi="ar"/>
              </w:rPr>
              <w:t>险情进行除险加固。因此，本项目建设符合国家、省、市水利改革发展的要求。</w:t>
            </w:r>
          </w:p>
          <w:p w:rsidR="005348C7" w:rsidRPr="0077650E" w:rsidRDefault="005348C7" w:rsidP="0077650E">
            <w:pPr>
              <w:autoSpaceDE w:val="0"/>
              <w:autoSpaceDN w:val="0"/>
              <w:spacing w:line="360" w:lineRule="auto"/>
              <w:ind w:firstLineChars="200" w:firstLine="482"/>
              <w:rPr>
                <w:b/>
                <w:bCs/>
                <w:sz w:val="24"/>
              </w:rPr>
            </w:pPr>
            <w:r w:rsidRPr="0077650E">
              <w:rPr>
                <w:rFonts w:hint="eastAsia"/>
                <w:b/>
                <w:bCs/>
                <w:sz w:val="24"/>
              </w:rPr>
              <w:t>5</w:t>
            </w:r>
            <w:r w:rsidRPr="0077650E">
              <w:rPr>
                <w:b/>
                <w:bCs/>
                <w:sz w:val="24"/>
              </w:rPr>
              <w:t>、与水利建设项目（河湖整治与防洪除涝工程）环境影响</w:t>
            </w:r>
            <w:r w:rsidRPr="0077650E">
              <w:rPr>
                <w:b/>
                <w:bCs/>
                <w:sz w:val="24"/>
              </w:rPr>
              <w:lastRenderedPageBreak/>
              <w:t>评价文件审批原则（试行）相符性分析</w:t>
            </w:r>
          </w:p>
          <w:p w:rsidR="005348C7" w:rsidRPr="008F5A82" w:rsidRDefault="005348C7" w:rsidP="0077650E">
            <w:pPr>
              <w:widowControl/>
              <w:spacing w:line="360" w:lineRule="auto"/>
              <w:ind w:firstLineChars="200" w:firstLine="480"/>
              <w:rPr>
                <w:kern w:val="0"/>
                <w:lang w:bidi="ar"/>
              </w:rPr>
            </w:pPr>
            <w:r w:rsidRPr="0077650E">
              <w:rPr>
                <w:kern w:val="0"/>
                <w:sz w:val="24"/>
                <w:lang w:bidi="ar"/>
              </w:rPr>
              <w:t>本</w:t>
            </w:r>
            <w:proofErr w:type="gramStart"/>
            <w:r w:rsidRPr="0077650E">
              <w:rPr>
                <w:kern w:val="0"/>
                <w:sz w:val="24"/>
                <w:lang w:bidi="ar"/>
              </w:rPr>
              <w:t>项目环评严格</w:t>
            </w:r>
            <w:proofErr w:type="gramEnd"/>
            <w:r w:rsidRPr="0077650E">
              <w:rPr>
                <w:kern w:val="0"/>
                <w:sz w:val="24"/>
                <w:lang w:bidi="ar"/>
              </w:rPr>
              <w:t>按照水利建设项目（河湖整治与防洪除涝工程）环境影响评价文件审批原则（试行）要求进行编制，与水利建设项目（河湖整治与防洪除涝工程）环境影响评价文件审批原则（试行）相符性分析情况见下表。</w:t>
            </w:r>
          </w:p>
          <w:p w:rsidR="005348C7" w:rsidRPr="008F5A82" w:rsidRDefault="005348C7" w:rsidP="00242DC9">
            <w:pPr>
              <w:jc w:val="center"/>
              <w:rPr>
                <w:b/>
                <w:szCs w:val="21"/>
              </w:rPr>
            </w:pPr>
            <w:r w:rsidRPr="008F5A82">
              <w:rPr>
                <w:rFonts w:hint="eastAsia"/>
                <w:b/>
                <w:szCs w:val="21"/>
              </w:rPr>
              <w:t>表</w:t>
            </w:r>
            <w:r w:rsidR="008F5A82">
              <w:rPr>
                <w:rFonts w:hint="eastAsia"/>
                <w:b/>
                <w:szCs w:val="21"/>
              </w:rPr>
              <w:t>1-</w:t>
            </w:r>
            <w:r w:rsidR="001F368F">
              <w:rPr>
                <w:rFonts w:hint="eastAsia"/>
                <w:b/>
                <w:szCs w:val="21"/>
              </w:rPr>
              <w:t xml:space="preserve">3 </w:t>
            </w:r>
            <w:r w:rsidR="008F5A82">
              <w:rPr>
                <w:rFonts w:hint="eastAsia"/>
                <w:b/>
                <w:szCs w:val="21"/>
              </w:rPr>
              <w:t xml:space="preserve"> </w:t>
            </w:r>
            <w:r w:rsidRPr="008F5A82">
              <w:rPr>
                <w:rFonts w:hint="eastAsia"/>
                <w:b/>
                <w:szCs w:val="21"/>
              </w:rPr>
              <w:t>本项目与水利建设项目（河湖整治与防洪除涝工程）环境影响评价文件审批原则（试行）相符性分析</w:t>
            </w:r>
          </w:p>
          <w:tbl>
            <w:tblPr>
              <w:tblW w:w="4910" w:type="pct"/>
              <w:tblInd w:w="68" w:type="dxa"/>
              <w:tblBorders>
                <w:top w:val="single" w:sz="2" w:space="0" w:color="auto"/>
                <w:left w:val="single" w:sz="4" w:space="0" w:color="auto"/>
                <w:bottom w:val="single" w:sz="2" w:space="0" w:color="auto"/>
                <w:right w:val="single" w:sz="4" w:space="0" w:color="auto"/>
                <w:insideH w:val="single" w:sz="4" w:space="0" w:color="auto"/>
                <w:insideV w:val="single" w:sz="4" w:space="0" w:color="auto"/>
              </w:tblBorders>
              <w:tblCellMar>
                <w:left w:w="23" w:type="dxa"/>
                <w:right w:w="23" w:type="dxa"/>
              </w:tblCellMar>
              <w:tblLook w:val="04A0" w:firstRow="1" w:lastRow="0" w:firstColumn="1" w:lastColumn="0" w:noHBand="0" w:noVBand="1"/>
            </w:tblPr>
            <w:tblGrid>
              <w:gridCol w:w="335"/>
              <w:gridCol w:w="3260"/>
              <w:gridCol w:w="2285"/>
              <w:gridCol w:w="520"/>
            </w:tblGrid>
            <w:tr w:rsidR="005348C7" w:rsidRPr="00DA7FD0" w:rsidTr="00DA7FD0">
              <w:tc>
                <w:tcPr>
                  <w:tcW w:w="262" w:type="pct"/>
                  <w:vAlign w:val="center"/>
                </w:tcPr>
                <w:p w:rsidR="005348C7" w:rsidRPr="00DA7FD0" w:rsidRDefault="005348C7" w:rsidP="00242DC9">
                  <w:pPr>
                    <w:jc w:val="center"/>
                    <w:rPr>
                      <w:szCs w:val="21"/>
                    </w:rPr>
                  </w:pPr>
                  <w:r w:rsidRPr="00DA7FD0">
                    <w:rPr>
                      <w:szCs w:val="21"/>
                    </w:rPr>
                    <w:t>序号</w:t>
                  </w:r>
                </w:p>
              </w:tc>
              <w:tc>
                <w:tcPr>
                  <w:tcW w:w="2547" w:type="pct"/>
                  <w:vAlign w:val="center"/>
                </w:tcPr>
                <w:p w:rsidR="005348C7" w:rsidRPr="00DA7FD0" w:rsidRDefault="005348C7" w:rsidP="00242DC9">
                  <w:pPr>
                    <w:jc w:val="center"/>
                    <w:rPr>
                      <w:szCs w:val="21"/>
                    </w:rPr>
                  </w:pPr>
                  <w:r w:rsidRPr="00DA7FD0">
                    <w:rPr>
                      <w:szCs w:val="21"/>
                    </w:rPr>
                    <w:t>相关要求</w:t>
                  </w:r>
                  <w:r w:rsidRPr="00DA7FD0">
                    <w:rPr>
                      <w:szCs w:val="21"/>
                    </w:rPr>
                    <w:t>/</w:t>
                  </w:r>
                  <w:r w:rsidRPr="00DA7FD0">
                    <w:rPr>
                      <w:szCs w:val="21"/>
                    </w:rPr>
                    <w:t>不利影响</w:t>
                  </w:r>
                </w:p>
              </w:tc>
              <w:tc>
                <w:tcPr>
                  <w:tcW w:w="1785" w:type="pct"/>
                  <w:vAlign w:val="center"/>
                </w:tcPr>
                <w:p w:rsidR="005348C7" w:rsidRPr="00DA7FD0" w:rsidRDefault="005348C7" w:rsidP="00242DC9">
                  <w:pPr>
                    <w:jc w:val="center"/>
                    <w:rPr>
                      <w:szCs w:val="21"/>
                    </w:rPr>
                  </w:pPr>
                  <w:r w:rsidRPr="00DA7FD0">
                    <w:rPr>
                      <w:szCs w:val="21"/>
                    </w:rPr>
                    <w:t>本项目情况</w:t>
                  </w:r>
                </w:p>
              </w:tc>
              <w:tc>
                <w:tcPr>
                  <w:tcW w:w="406" w:type="pct"/>
                  <w:vAlign w:val="center"/>
                </w:tcPr>
                <w:p w:rsidR="005348C7" w:rsidRPr="00DA7FD0" w:rsidRDefault="005348C7" w:rsidP="00242DC9">
                  <w:pPr>
                    <w:jc w:val="center"/>
                    <w:rPr>
                      <w:szCs w:val="21"/>
                    </w:rPr>
                  </w:pPr>
                  <w:r w:rsidRPr="00DA7FD0">
                    <w:rPr>
                      <w:szCs w:val="21"/>
                    </w:rPr>
                    <w:t>是否符合</w:t>
                  </w:r>
                </w:p>
              </w:tc>
            </w:tr>
            <w:tr w:rsidR="005348C7" w:rsidRPr="00DA7FD0" w:rsidTr="00DA7FD0">
              <w:tc>
                <w:tcPr>
                  <w:tcW w:w="262" w:type="pct"/>
                  <w:vAlign w:val="center"/>
                </w:tcPr>
                <w:p w:rsidR="005348C7" w:rsidRPr="00DA7FD0" w:rsidRDefault="005348C7" w:rsidP="00242DC9">
                  <w:pPr>
                    <w:jc w:val="center"/>
                    <w:rPr>
                      <w:szCs w:val="21"/>
                    </w:rPr>
                  </w:pPr>
                  <w:r w:rsidRPr="00DA7FD0">
                    <w:rPr>
                      <w:szCs w:val="21"/>
                    </w:rPr>
                    <w:t>1</w:t>
                  </w:r>
                </w:p>
              </w:tc>
              <w:tc>
                <w:tcPr>
                  <w:tcW w:w="2547" w:type="pct"/>
                  <w:vAlign w:val="center"/>
                </w:tcPr>
                <w:p w:rsidR="005348C7" w:rsidRPr="00DA7FD0" w:rsidRDefault="005348C7" w:rsidP="00242DC9">
                  <w:pPr>
                    <w:jc w:val="center"/>
                    <w:rPr>
                      <w:szCs w:val="21"/>
                    </w:rPr>
                  </w:pPr>
                  <w:r w:rsidRPr="00DA7FD0">
                    <w:rPr>
                      <w:szCs w:val="21"/>
                    </w:rPr>
                    <w:t>项目符合环境保护相关法律法规和政策要求，与主体功能区规划、生态功能区划、水环境功能区划、水功能区划、生态环境保护规划、流域综合规划、防洪规划等相协调，满足相关规划环评要求。工程涉及岸线调整（治导线变化）、裁弯取直、围垦水面和占用河湖滩地等建设内容的，充分论证了方案环境可行性，最大程度保持了河湖自然形态，最大限度维护了河湖健康、生态系统功能和生物多样性。</w:t>
                  </w:r>
                </w:p>
              </w:tc>
              <w:tc>
                <w:tcPr>
                  <w:tcW w:w="1785" w:type="pct"/>
                  <w:vAlign w:val="center"/>
                </w:tcPr>
                <w:p w:rsidR="005348C7" w:rsidRPr="00DA7FD0" w:rsidRDefault="005348C7" w:rsidP="00EB03B7">
                  <w:pPr>
                    <w:jc w:val="center"/>
                    <w:rPr>
                      <w:szCs w:val="21"/>
                    </w:rPr>
                  </w:pPr>
                  <w:r w:rsidRPr="00DA7FD0">
                    <w:rPr>
                      <w:szCs w:val="21"/>
                    </w:rPr>
                    <w:t>项目符合环境保护相关法律法规和政策要求。本工程不涉及工程涉及岸线调整（治导线变化）、裁弯取直、围垦水面和占用河湖滩地等建设内容</w:t>
                  </w:r>
                </w:p>
              </w:tc>
              <w:tc>
                <w:tcPr>
                  <w:tcW w:w="406" w:type="pct"/>
                  <w:vAlign w:val="center"/>
                </w:tcPr>
                <w:p w:rsidR="005348C7" w:rsidRPr="00DA7FD0" w:rsidRDefault="005348C7" w:rsidP="00242DC9">
                  <w:pPr>
                    <w:jc w:val="center"/>
                    <w:rPr>
                      <w:szCs w:val="21"/>
                    </w:rPr>
                  </w:pPr>
                  <w:r w:rsidRPr="00DA7FD0">
                    <w:rPr>
                      <w:szCs w:val="21"/>
                    </w:rPr>
                    <w:t>符合</w:t>
                  </w:r>
                </w:p>
              </w:tc>
            </w:tr>
            <w:tr w:rsidR="005348C7" w:rsidRPr="00DA7FD0" w:rsidTr="00DA7FD0">
              <w:tc>
                <w:tcPr>
                  <w:tcW w:w="262" w:type="pct"/>
                  <w:vAlign w:val="center"/>
                </w:tcPr>
                <w:p w:rsidR="005348C7" w:rsidRPr="00DA7FD0" w:rsidRDefault="005348C7" w:rsidP="00242DC9">
                  <w:pPr>
                    <w:jc w:val="center"/>
                    <w:rPr>
                      <w:szCs w:val="21"/>
                    </w:rPr>
                  </w:pPr>
                  <w:r w:rsidRPr="00DA7FD0">
                    <w:rPr>
                      <w:szCs w:val="21"/>
                    </w:rPr>
                    <w:t>2</w:t>
                  </w:r>
                </w:p>
              </w:tc>
              <w:tc>
                <w:tcPr>
                  <w:tcW w:w="2547" w:type="pct"/>
                  <w:vAlign w:val="center"/>
                </w:tcPr>
                <w:p w:rsidR="005348C7" w:rsidRPr="00DA7FD0" w:rsidRDefault="005348C7" w:rsidP="00242DC9">
                  <w:pPr>
                    <w:jc w:val="center"/>
                    <w:rPr>
                      <w:szCs w:val="21"/>
                    </w:rPr>
                  </w:pPr>
                  <w:r w:rsidRPr="00DA7FD0">
                    <w:rPr>
                      <w:szCs w:val="21"/>
                    </w:rPr>
                    <w:t>工程选址选线、施工布置原则上不占用自然保护区、风景名胜区、世界文化和自然遗产地以及其他生态保护红线等环境敏感区中法律法规禁止占用的区域，并与饮用水水源保护区的保护要求相协调。法律法规、政策另有规定的从其规定。</w:t>
                  </w:r>
                </w:p>
              </w:tc>
              <w:tc>
                <w:tcPr>
                  <w:tcW w:w="1785" w:type="pct"/>
                  <w:vAlign w:val="center"/>
                </w:tcPr>
                <w:p w:rsidR="005348C7" w:rsidRPr="00DA7FD0" w:rsidRDefault="009A5D76" w:rsidP="009C3B13">
                  <w:pPr>
                    <w:jc w:val="center"/>
                    <w:rPr>
                      <w:szCs w:val="21"/>
                    </w:rPr>
                  </w:pPr>
                  <w:r>
                    <w:rPr>
                      <w:rFonts w:hint="eastAsia"/>
                      <w:snapToGrid w:val="0"/>
                      <w:szCs w:val="21"/>
                    </w:rPr>
                    <w:t>涉及</w:t>
                  </w:r>
                  <w:r w:rsidRPr="0077650E">
                    <w:rPr>
                      <w:color w:val="000000"/>
                      <w:szCs w:val="21"/>
                    </w:rPr>
                    <w:t>饮用水水源保护区</w:t>
                  </w:r>
                  <w:r w:rsidR="000615ED">
                    <w:rPr>
                      <w:rFonts w:hint="eastAsia"/>
                      <w:color w:val="000000"/>
                      <w:szCs w:val="21"/>
                    </w:rPr>
                    <w:t>、湿地公园</w:t>
                  </w:r>
                  <w:r>
                    <w:rPr>
                      <w:rFonts w:hint="eastAsia"/>
                      <w:color w:val="000000"/>
                      <w:szCs w:val="21"/>
                    </w:rPr>
                    <w:t>的堤段治理符合相关法律法规要求；</w:t>
                  </w:r>
                  <w:r w:rsidR="005348C7" w:rsidRPr="00DA7FD0">
                    <w:rPr>
                      <w:szCs w:val="21"/>
                    </w:rPr>
                    <w:t>施工人员产生的生活污水依托周边民房化粪池处理设施处理后回用于周边农田</w:t>
                  </w:r>
                  <w:r w:rsidR="00AB296F" w:rsidRPr="00DA7FD0">
                    <w:rPr>
                      <w:szCs w:val="21"/>
                    </w:rPr>
                    <w:t>；</w:t>
                  </w:r>
                  <w:r w:rsidR="005348C7" w:rsidRPr="00DA7FD0">
                    <w:rPr>
                      <w:szCs w:val="21"/>
                    </w:rPr>
                    <w:t>施工废水、车辆清洗废水经处理后回用于施工场地降尘，不外排</w:t>
                  </w:r>
                </w:p>
              </w:tc>
              <w:tc>
                <w:tcPr>
                  <w:tcW w:w="406" w:type="pct"/>
                  <w:vAlign w:val="center"/>
                </w:tcPr>
                <w:p w:rsidR="005348C7" w:rsidRPr="00DA7FD0" w:rsidRDefault="005348C7" w:rsidP="00242DC9">
                  <w:pPr>
                    <w:jc w:val="center"/>
                    <w:rPr>
                      <w:szCs w:val="21"/>
                    </w:rPr>
                  </w:pPr>
                  <w:r w:rsidRPr="00DA7FD0">
                    <w:rPr>
                      <w:szCs w:val="21"/>
                    </w:rPr>
                    <w:t>符合</w:t>
                  </w:r>
                </w:p>
              </w:tc>
            </w:tr>
            <w:tr w:rsidR="005348C7" w:rsidRPr="00DA7FD0" w:rsidTr="00DA7FD0">
              <w:tc>
                <w:tcPr>
                  <w:tcW w:w="262" w:type="pct"/>
                  <w:vAlign w:val="center"/>
                </w:tcPr>
                <w:p w:rsidR="005348C7" w:rsidRPr="00DA7FD0" w:rsidRDefault="005348C7" w:rsidP="00242DC9">
                  <w:pPr>
                    <w:jc w:val="center"/>
                    <w:rPr>
                      <w:szCs w:val="21"/>
                    </w:rPr>
                  </w:pPr>
                  <w:r w:rsidRPr="00DA7FD0">
                    <w:rPr>
                      <w:szCs w:val="21"/>
                    </w:rPr>
                    <w:t>3</w:t>
                  </w:r>
                </w:p>
              </w:tc>
              <w:tc>
                <w:tcPr>
                  <w:tcW w:w="2547" w:type="pct"/>
                  <w:vAlign w:val="center"/>
                </w:tcPr>
                <w:p w:rsidR="005348C7" w:rsidRPr="00DA7FD0" w:rsidRDefault="005348C7" w:rsidP="00242DC9">
                  <w:pPr>
                    <w:jc w:val="center"/>
                    <w:rPr>
                      <w:szCs w:val="21"/>
                    </w:rPr>
                  </w:pPr>
                  <w:r w:rsidRPr="00DA7FD0">
                    <w:rPr>
                      <w:szCs w:val="21"/>
                    </w:rPr>
                    <w:t>项目实施改变水动力条件或水文过程且对水质产生不利影响的，提出了工程优化调整、科学调度、实施区域流域水污染防治等措施。对地下水环境产生不利影响或次生环境影响的，提出了优化工程设计、导排、防护等针对性的防治措施。在采取上述措施后，对水环境的不利影响能够得到缓解和控制，居民用水安全能够得到保障，相关区域不会出现显著的土壤潜育化、沼泽化、盐碱化等次生环境问题。</w:t>
                  </w:r>
                </w:p>
              </w:tc>
              <w:tc>
                <w:tcPr>
                  <w:tcW w:w="1785" w:type="pct"/>
                  <w:vAlign w:val="center"/>
                </w:tcPr>
                <w:p w:rsidR="005348C7" w:rsidRPr="00DA7FD0" w:rsidRDefault="005348C7" w:rsidP="00EB03B7">
                  <w:pPr>
                    <w:jc w:val="center"/>
                    <w:rPr>
                      <w:szCs w:val="21"/>
                    </w:rPr>
                  </w:pPr>
                  <w:r w:rsidRPr="00DA7FD0">
                    <w:rPr>
                      <w:szCs w:val="21"/>
                    </w:rPr>
                    <w:t>本工程主要为堤防除险加固，不会对水质产生不利影响，施工期提出了相应的环保及水保措施后，对地表水影响较小</w:t>
                  </w:r>
                  <w:r w:rsidR="0024091A" w:rsidRPr="00DA7FD0">
                    <w:rPr>
                      <w:szCs w:val="21"/>
                    </w:rPr>
                    <w:t>；</w:t>
                  </w:r>
                  <w:r w:rsidRPr="00DA7FD0">
                    <w:rPr>
                      <w:szCs w:val="21"/>
                    </w:rPr>
                    <w:t>项目不涉及地下水环境影响</w:t>
                  </w:r>
                </w:p>
              </w:tc>
              <w:tc>
                <w:tcPr>
                  <w:tcW w:w="406" w:type="pct"/>
                  <w:vAlign w:val="center"/>
                </w:tcPr>
                <w:p w:rsidR="005348C7" w:rsidRPr="00DA7FD0" w:rsidRDefault="005348C7" w:rsidP="00242DC9">
                  <w:pPr>
                    <w:jc w:val="center"/>
                    <w:rPr>
                      <w:szCs w:val="21"/>
                    </w:rPr>
                  </w:pPr>
                  <w:r w:rsidRPr="00DA7FD0">
                    <w:rPr>
                      <w:szCs w:val="21"/>
                    </w:rPr>
                    <w:t>符合</w:t>
                  </w:r>
                </w:p>
              </w:tc>
            </w:tr>
            <w:tr w:rsidR="005348C7" w:rsidRPr="00DA7FD0" w:rsidTr="00DA7FD0">
              <w:tc>
                <w:tcPr>
                  <w:tcW w:w="262" w:type="pct"/>
                  <w:vAlign w:val="center"/>
                </w:tcPr>
                <w:p w:rsidR="005348C7" w:rsidRPr="00DA7FD0" w:rsidRDefault="005348C7" w:rsidP="00242DC9">
                  <w:pPr>
                    <w:jc w:val="center"/>
                    <w:rPr>
                      <w:szCs w:val="21"/>
                    </w:rPr>
                  </w:pPr>
                  <w:r w:rsidRPr="00DA7FD0">
                    <w:rPr>
                      <w:szCs w:val="21"/>
                    </w:rPr>
                    <w:t>4</w:t>
                  </w:r>
                </w:p>
              </w:tc>
              <w:tc>
                <w:tcPr>
                  <w:tcW w:w="2547" w:type="pct"/>
                  <w:vAlign w:val="center"/>
                </w:tcPr>
                <w:p w:rsidR="005348C7" w:rsidRPr="00DA7FD0" w:rsidRDefault="005348C7" w:rsidP="00242DC9">
                  <w:pPr>
                    <w:jc w:val="center"/>
                    <w:rPr>
                      <w:szCs w:val="21"/>
                    </w:rPr>
                  </w:pPr>
                  <w:r w:rsidRPr="00DA7FD0">
                    <w:rPr>
                      <w:szCs w:val="21"/>
                    </w:rPr>
                    <w:t>项目对鱼类等水生生物的洄游通道及</w:t>
                  </w:r>
                  <w:r w:rsidRPr="00DA7FD0">
                    <w:rPr>
                      <w:szCs w:val="21"/>
                    </w:rPr>
                    <w:t>“</w:t>
                  </w:r>
                  <w:r w:rsidRPr="00DA7FD0">
                    <w:rPr>
                      <w:szCs w:val="21"/>
                    </w:rPr>
                    <w:t>三场</w:t>
                  </w:r>
                  <w:r w:rsidRPr="00DA7FD0">
                    <w:rPr>
                      <w:szCs w:val="21"/>
                    </w:rPr>
                    <w:t>”</w:t>
                  </w:r>
                  <w:r w:rsidRPr="00DA7FD0">
                    <w:rPr>
                      <w:szCs w:val="21"/>
                    </w:rPr>
                    <w:t>等重要生境、物种多样性及资源量等产生不利影响的，提出了下泄生态流量、恢复鱼类洄游通道、采用生态友好型护岸（坡、底）、</w:t>
                  </w:r>
                  <w:r w:rsidRPr="00DA7FD0">
                    <w:rPr>
                      <w:szCs w:val="21"/>
                    </w:rPr>
                    <w:lastRenderedPageBreak/>
                    <w:t>生态修复、增殖放流等措施。</w:t>
                  </w:r>
                </w:p>
              </w:tc>
              <w:tc>
                <w:tcPr>
                  <w:tcW w:w="1785" w:type="pct"/>
                  <w:vAlign w:val="center"/>
                </w:tcPr>
                <w:p w:rsidR="005348C7" w:rsidRPr="00DA7FD0" w:rsidRDefault="005348C7" w:rsidP="00EB03B7">
                  <w:pPr>
                    <w:jc w:val="center"/>
                    <w:rPr>
                      <w:szCs w:val="21"/>
                    </w:rPr>
                  </w:pPr>
                  <w:r w:rsidRPr="00DA7FD0">
                    <w:rPr>
                      <w:szCs w:val="21"/>
                    </w:rPr>
                    <w:lastRenderedPageBreak/>
                    <w:t>本工程不涉及鱼类等水生生物洄游通道及</w:t>
                  </w:r>
                  <w:r w:rsidRPr="00DA7FD0">
                    <w:rPr>
                      <w:szCs w:val="21"/>
                    </w:rPr>
                    <w:t>“</w:t>
                  </w:r>
                  <w:r w:rsidRPr="00DA7FD0">
                    <w:rPr>
                      <w:szCs w:val="21"/>
                    </w:rPr>
                    <w:t>三场</w:t>
                  </w:r>
                  <w:r w:rsidRPr="00DA7FD0">
                    <w:rPr>
                      <w:szCs w:val="21"/>
                    </w:rPr>
                    <w:t>”</w:t>
                  </w:r>
                  <w:r w:rsidRPr="00DA7FD0">
                    <w:rPr>
                      <w:szCs w:val="21"/>
                    </w:rPr>
                    <w:t>等重要生境，工程涉及区域物种均为当地普遍动植物资源，无珍稀濒</w:t>
                  </w:r>
                  <w:r w:rsidRPr="00DA7FD0">
                    <w:rPr>
                      <w:szCs w:val="21"/>
                    </w:rPr>
                    <w:lastRenderedPageBreak/>
                    <w:t>危物种。施工结束后对临时占地进行植被恢复、工程管理区等区域进行绿化措施，整体而言，对动植物资源量影响较小</w:t>
                  </w:r>
                </w:p>
              </w:tc>
              <w:tc>
                <w:tcPr>
                  <w:tcW w:w="406" w:type="pct"/>
                  <w:vAlign w:val="center"/>
                </w:tcPr>
                <w:p w:rsidR="005348C7" w:rsidRPr="00DA7FD0" w:rsidRDefault="005348C7" w:rsidP="00242DC9">
                  <w:pPr>
                    <w:jc w:val="center"/>
                    <w:rPr>
                      <w:szCs w:val="21"/>
                    </w:rPr>
                  </w:pPr>
                  <w:r w:rsidRPr="00DA7FD0">
                    <w:rPr>
                      <w:szCs w:val="21"/>
                    </w:rPr>
                    <w:lastRenderedPageBreak/>
                    <w:t>符合</w:t>
                  </w:r>
                </w:p>
              </w:tc>
            </w:tr>
            <w:tr w:rsidR="005348C7" w:rsidRPr="00DA7FD0" w:rsidTr="00DA7FD0">
              <w:tc>
                <w:tcPr>
                  <w:tcW w:w="262" w:type="pct"/>
                  <w:vAlign w:val="center"/>
                </w:tcPr>
                <w:p w:rsidR="005348C7" w:rsidRPr="00DA7FD0" w:rsidRDefault="005348C7" w:rsidP="00242DC9">
                  <w:pPr>
                    <w:jc w:val="center"/>
                    <w:rPr>
                      <w:szCs w:val="21"/>
                    </w:rPr>
                  </w:pPr>
                  <w:r w:rsidRPr="00DA7FD0">
                    <w:rPr>
                      <w:szCs w:val="21"/>
                    </w:rPr>
                    <w:lastRenderedPageBreak/>
                    <w:t>5</w:t>
                  </w:r>
                </w:p>
              </w:tc>
              <w:tc>
                <w:tcPr>
                  <w:tcW w:w="2547" w:type="pct"/>
                  <w:vAlign w:val="center"/>
                </w:tcPr>
                <w:p w:rsidR="005348C7" w:rsidRPr="00DA7FD0" w:rsidRDefault="005348C7" w:rsidP="00242DC9">
                  <w:pPr>
                    <w:jc w:val="center"/>
                    <w:rPr>
                      <w:szCs w:val="21"/>
                    </w:rPr>
                  </w:pPr>
                  <w:r w:rsidRPr="00DA7FD0">
                    <w:rPr>
                      <w:szCs w:val="21"/>
                    </w:rPr>
                    <w:t>项目对湿地生态系统结构和功能、河湖生态缓冲</w:t>
                  </w:r>
                  <w:proofErr w:type="gramStart"/>
                  <w:r w:rsidRPr="00DA7FD0">
                    <w:rPr>
                      <w:szCs w:val="21"/>
                    </w:rPr>
                    <w:t>带造成</w:t>
                  </w:r>
                  <w:proofErr w:type="gramEnd"/>
                  <w:r w:rsidRPr="00DA7FD0">
                    <w:rPr>
                      <w:szCs w:val="21"/>
                    </w:rPr>
                    <w:t>不利影响的，提出了优化工程设计及调度运行方案、生态修复等措施。对珍稀濒危保护植物造成不利影响的，提出了避让、原位防护、移栽等措施。对陆生珍稀濒危保护动物及其生境造成不利影响的，提出了避让、救护、迁徙廊道构建、生境再造等措施。对景观产生不利影响的，提出了避让、优化设计、景观塑造等措施。</w:t>
                  </w:r>
                </w:p>
              </w:tc>
              <w:tc>
                <w:tcPr>
                  <w:tcW w:w="1785" w:type="pct"/>
                  <w:vAlign w:val="center"/>
                </w:tcPr>
                <w:p w:rsidR="005348C7" w:rsidRPr="00DA7FD0" w:rsidRDefault="005348C7" w:rsidP="007824CC">
                  <w:pPr>
                    <w:jc w:val="center"/>
                    <w:rPr>
                      <w:szCs w:val="21"/>
                    </w:rPr>
                  </w:pPr>
                  <w:r w:rsidRPr="00DA7FD0">
                    <w:rPr>
                      <w:szCs w:val="21"/>
                    </w:rPr>
                    <w:t>本工程</w:t>
                  </w:r>
                  <w:r w:rsidR="007824CC" w:rsidRPr="0077650E">
                    <w:rPr>
                      <w:snapToGrid w:val="0"/>
                      <w:szCs w:val="21"/>
                    </w:rPr>
                    <w:t>在原有岸坡基础上加固</w:t>
                  </w:r>
                  <w:r w:rsidR="00EB03B7">
                    <w:rPr>
                      <w:rFonts w:hint="eastAsia"/>
                      <w:szCs w:val="21"/>
                    </w:rPr>
                    <w:t>，</w:t>
                  </w:r>
                  <w:r w:rsidR="00EB03B7">
                    <w:rPr>
                      <w:rFonts w:hint="eastAsia"/>
                      <w:snapToGrid w:val="0"/>
                      <w:szCs w:val="21"/>
                    </w:rPr>
                    <w:t>涉及</w:t>
                  </w:r>
                  <w:r w:rsidR="00EB03B7">
                    <w:rPr>
                      <w:rFonts w:hint="eastAsia"/>
                      <w:color w:val="000000"/>
                      <w:szCs w:val="21"/>
                    </w:rPr>
                    <w:t>湿地公园的堤段治理符合相关法律法规要求，项目的实施有利于湿地生态系统</w:t>
                  </w:r>
                  <w:r w:rsidR="007824CC">
                    <w:rPr>
                      <w:rFonts w:hint="eastAsia"/>
                      <w:color w:val="000000"/>
                      <w:szCs w:val="21"/>
                    </w:rPr>
                    <w:t>的修复</w:t>
                  </w:r>
                  <w:r w:rsidR="00EB03B7">
                    <w:rPr>
                      <w:rFonts w:hint="eastAsia"/>
                      <w:szCs w:val="21"/>
                    </w:rPr>
                    <w:t>；工程区</w:t>
                  </w:r>
                  <w:r w:rsidRPr="00DA7FD0">
                    <w:rPr>
                      <w:szCs w:val="21"/>
                    </w:rPr>
                    <w:t>不涉及珍稀濒危保护动植物</w:t>
                  </w:r>
                </w:p>
              </w:tc>
              <w:tc>
                <w:tcPr>
                  <w:tcW w:w="406" w:type="pct"/>
                  <w:vAlign w:val="center"/>
                </w:tcPr>
                <w:p w:rsidR="005348C7" w:rsidRPr="00DA7FD0" w:rsidRDefault="005348C7" w:rsidP="00242DC9">
                  <w:pPr>
                    <w:jc w:val="center"/>
                    <w:rPr>
                      <w:szCs w:val="21"/>
                    </w:rPr>
                  </w:pPr>
                  <w:r w:rsidRPr="00DA7FD0">
                    <w:rPr>
                      <w:szCs w:val="21"/>
                    </w:rPr>
                    <w:t>符合</w:t>
                  </w:r>
                </w:p>
              </w:tc>
            </w:tr>
            <w:tr w:rsidR="005348C7" w:rsidRPr="00DA7FD0" w:rsidTr="00DA7FD0">
              <w:tc>
                <w:tcPr>
                  <w:tcW w:w="262" w:type="pct"/>
                  <w:vAlign w:val="center"/>
                </w:tcPr>
                <w:p w:rsidR="005348C7" w:rsidRPr="00DA7FD0" w:rsidRDefault="005348C7" w:rsidP="00242DC9">
                  <w:pPr>
                    <w:jc w:val="center"/>
                    <w:rPr>
                      <w:szCs w:val="21"/>
                    </w:rPr>
                  </w:pPr>
                  <w:r w:rsidRPr="00DA7FD0">
                    <w:rPr>
                      <w:szCs w:val="21"/>
                    </w:rPr>
                    <w:t>6</w:t>
                  </w:r>
                </w:p>
              </w:tc>
              <w:tc>
                <w:tcPr>
                  <w:tcW w:w="2547" w:type="pct"/>
                  <w:vAlign w:val="center"/>
                </w:tcPr>
                <w:p w:rsidR="005348C7" w:rsidRPr="00DA7FD0" w:rsidRDefault="005348C7" w:rsidP="00242DC9">
                  <w:pPr>
                    <w:jc w:val="center"/>
                    <w:rPr>
                      <w:szCs w:val="21"/>
                    </w:rPr>
                  </w:pPr>
                  <w:r w:rsidRPr="00DA7FD0">
                    <w:rPr>
                      <w:szCs w:val="21"/>
                    </w:rPr>
                    <w:t>项目施工组织方案具有环境合理性，对料场、弃土（渣）场等施工场地提出了水土流失防治和生态修复等措施。根据环境保护相关标准和要求，对施工期各类废（污）水、扬尘、废气、噪声、固体废物等提出了防治或处置措施。其中，涉水施工涉及饮用水水源保护区或取水口并可能对水质造成不利影响的，提出了避让、施工方案优化、污染物控制等措施；涉水施工对鱼类等水生生物及其重要生境造成不利影响的，提出了避让、施工方案优化、控制施工噪声等措施；针对清淤、疏浚等产生的淤泥，提出了符合相关规定的处置或综合利用方案。</w:t>
                  </w:r>
                </w:p>
              </w:tc>
              <w:tc>
                <w:tcPr>
                  <w:tcW w:w="1785" w:type="pct"/>
                  <w:vAlign w:val="center"/>
                </w:tcPr>
                <w:p w:rsidR="005348C7" w:rsidRPr="00DA7FD0" w:rsidRDefault="005348C7" w:rsidP="00243FC2">
                  <w:pPr>
                    <w:jc w:val="center"/>
                    <w:rPr>
                      <w:szCs w:val="21"/>
                    </w:rPr>
                  </w:pPr>
                  <w:r w:rsidRPr="00DA7FD0">
                    <w:rPr>
                      <w:szCs w:val="21"/>
                    </w:rPr>
                    <w:t>项目扬尘通过洒水降尘</w:t>
                  </w:r>
                  <w:r w:rsidRPr="00DA7FD0">
                    <w:rPr>
                      <w:szCs w:val="21"/>
                    </w:rPr>
                    <w:t xml:space="preserve"> </w:t>
                  </w:r>
                  <w:r w:rsidRPr="00DA7FD0">
                    <w:rPr>
                      <w:szCs w:val="21"/>
                    </w:rPr>
                    <w:t>减少对周边影响，项目施工期废水通过沉淀后回用场地降尘；施工人员生活废水利用周边居民化粪池处理后回用于周边农地施肥不外排。施工人员生活垃圾设置垃圾桶收集交由环卫部门统一清运处理。项目</w:t>
                  </w:r>
                  <w:r w:rsidR="00243FC2" w:rsidRPr="00DA7FD0">
                    <w:rPr>
                      <w:szCs w:val="21"/>
                    </w:rPr>
                    <w:t>开挖土方全部回填</w:t>
                  </w:r>
                </w:p>
              </w:tc>
              <w:tc>
                <w:tcPr>
                  <w:tcW w:w="406" w:type="pct"/>
                  <w:vAlign w:val="center"/>
                </w:tcPr>
                <w:p w:rsidR="005348C7" w:rsidRPr="00DA7FD0" w:rsidRDefault="005348C7" w:rsidP="00242DC9">
                  <w:pPr>
                    <w:jc w:val="center"/>
                    <w:rPr>
                      <w:szCs w:val="21"/>
                    </w:rPr>
                  </w:pPr>
                  <w:r w:rsidRPr="00DA7FD0">
                    <w:rPr>
                      <w:szCs w:val="21"/>
                    </w:rPr>
                    <w:t>符合</w:t>
                  </w:r>
                </w:p>
              </w:tc>
            </w:tr>
            <w:tr w:rsidR="005348C7" w:rsidRPr="00DA7FD0" w:rsidTr="00DA7FD0">
              <w:tc>
                <w:tcPr>
                  <w:tcW w:w="262" w:type="pct"/>
                  <w:vAlign w:val="center"/>
                </w:tcPr>
                <w:p w:rsidR="005348C7" w:rsidRPr="00DA7FD0" w:rsidRDefault="005348C7" w:rsidP="00242DC9">
                  <w:pPr>
                    <w:jc w:val="center"/>
                    <w:rPr>
                      <w:szCs w:val="21"/>
                    </w:rPr>
                  </w:pPr>
                  <w:r w:rsidRPr="00DA7FD0">
                    <w:rPr>
                      <w:szCs w:val="21"/>
                    </w:rPr>
                    <w:t>7</w:t>
                  </w:r>
                </w:p>
              </w:tc>
              <w:tc>
                <w:tcPr>
                  <w:tcW w:w="2547" w:type="pct"/>
                  <w:vAlign w:val="center"/>
                </w:tcPr>
                <w:p w:rsidR="005348C7" w:rsidRPr="00DA7FD0" w:rsidRDefault="005348C7" w:rsidP="00242DC9">
                  <w:pPr>
                    <w:jc w:val="center"/>
                    <w:rPr>
                      <w:szCs w:val="21"/>
                    </w:rPr>
                  </w:pPr>
                  <w:r w:rsidRPr="00DA7FD0">
                    <w:rPr>
                      <w:szCs w:val="21"/>
                    </w:rPr>
                    <w:t>项目移民安置的选址和建设方式具有环境合理性，提出了生态保护、污水处理、固体废物处置等措施。</w:t>
                  </w:r>
                </w:p>
              </w:tc>
              <w:tc>
                <w:tcPr>
                  <w:tcW w:w="1785" w:type="pct"/>
                  <w:vAlign w:val="center"/>
                </w:tcPr>
                <w:p w:rsidR="005348C7" w:rsidRPr="00DA7FD0" w:rsidRDefault="005348C7" w:rsidP="00242DC9">
                  <w:pPr>
                    <w:jc w:val="center"/>
                    <w:rPr>
                      <w:szCs w:val="21"/>
                    </w:rPr>
                  </w:pPr>
                  <w:r w:rsidRPr="00DA7FD0">
                    <w:rPr>
                      <w:szCs w:val="21"/>
                    </w:rPr>
                    <w:t>本工程不涉及移民安置。</w:t>
                  </w:r>
                </w:p>
              </w:tc>
              <w:tc>
                <w:tcPr>
                  <w:tcW w:w="406" w:type="pct"/>
                  <w:vAlign w:val="center"/>
                </w:tcPr>
                <w:p w:rsidR="005348C7" w:rsidRPr="00DA7FD0" w:rsidRDefault="005348C7" w:rsidP="00242DC9">
                  <w:pPr>
                    <w:jc w:val="center"/>
                    <w:rPr>
                      <w:szCs w:val="21"/>
                    </w:rPr>
                  </w:pPr>
                  <w:r w:rsidRPr="00DA7FD0">
                    <w:rPr>
                      <w:szCs w:val="21"/>
                    </w:rPr>
                    <w:t>符合</w:t>
                  </w:r>
                </w:p>
              </w:tc>
            </w:tr>
            <w:tr w:rsidR="005348C7" w:rsidRPr="00DA7FD0" w:rsidTr="00DA7FD0">
              <w:tc>
                <w:tcPr>
                  <w:tcW w:w="262" w:type="pct"/>
                  <w:vAlign w:val="center"/>
                </w:tcPr>
                <w:p w:rsidR="005348C7" w:rsidRPr="00DA7FD0" w:rsidRDefault="005348C7" w:rsidP="00242DC9">
                  <w:pPr>
                    <w:jc w:val="center"/>
                    <w:rPr>
                      <w:szCs w:val="21"/>
                    </w:rPr>
                  </w:pPr>
                  <w:r w:rsidRPr="00DA7FD0">
                    <w:rPr>
                      <w:szCs w:val="21"/>
                    </w:rPr>
                    <w:t>8</w:t>
                  </w:r>
                </w:p>
              </w:tc>
              <w:tc>
                <w:tcPr>
                  <w:tcW w:w="2547" w:type="pct"/>
                  <w:vAlign w:val="center"/>
                </w:tcPr>
                <w:p w:rsidR="005348C7" w:rsidRPr="00DA7FD0" w:rsidRDefault="005348C7" w:rsidP="00242DC9">
                  <w:pPr>
                    <w:jc w:val="center"/>
                    <w:rPr>
                      <w:szCs w:val="21"/>
                    </w:rPr>
                  </w:pPr>
                  <w:r w:rsidRPr="00DA7FD0">
                    <w:rPr>
                      <w:szCs w:val="21"/>
                    </w:rPr>
                    <w:t>改、扩建项目在全面梳理了与项目有关的现有工程环境问题基础上，提出了与项目相适应的</w:t>
                  </w:r>
                  <w:r w:rsidRPr="00DA7FD0">
                    <w:rPr>
                      <w:szCs w:val="21"/>
                    </w:rPr>
                    <w:t>“</w:t>
                  </w:r>
                  <w:r w:rsidRPr="00DA7FD0">
                    <w:rPr>
                      <w:szCs w:val="21"/>
                    </w:rPr>
                    <w:t>以新带老</w:t>
                  </w:r>
                  <w:r w:rsidRPr="00DA7FD0">
                    <w:rPr>
                      <w:szCs w:val="21"/>
                    </w:rPr>
                    <w:t>”</w:t>
                  </w:r>
                  <w:r w:rsidRPr="00DA7FD0">
                    <w:rPr>
                      <w:szCs w:val="21"/>
                    </w:rPr>
                    <w:t>措施。</w:t>
                  </w:r>
                </w:p>
              </w:tc>
              <w:tc>
                <w:tcPr>
                  <w:tcW w:w="1785" w:type="pct"/>
                  <w:vAlign w:val="center"/>
                </w:tcPr>
                <w:p w:rsidR="005348C7" w:rsidRPr="00DA7FD0" w:rsidRDefault="005348C7" w:rsidP="00242DC9">
                  <w:pPr>
                    <w:jc w:val="center"/>
                    <w:rPr>
                      <w:szCs w:val="21"/>
                    </w:rPr>
                  </w:pPr>
                  <w:r w:rsidRPr="00DA7FD0">
                    <w:rPr>
                      <w:szCs w:val="21"/>
                    </w:rPr>
                    <w:t>本项目针对现有岸坡开展除险加固。</w:t>
                  </w:r>
                </w:p>
              </w:tc>
              <w:tc>
                <w:tcPr>
                  <w:tcW w:w="406" w:type="pct"/>
                  <w:vAlign w:val="center"/>
                </w:tcPr>
                <w:p w:rsidR="005348C7" w:rsidRPr="00DA7FD0" w:rsidRDefault="005348C7" w:rsidP="00242DC9">
                  <w:pPr>
                    <w:jc w:val="center"/>
                    <w:rPr>
                      <w:szCs w:val="21"/>
                    </w:rPr>
                  </w:pPr>
                  <w:r w:rsidRPr="00DA7FD0">
                    <w:rPr>
                      <w:szCs w:val="21"/>
                    </w:rPr>
                    <w:t>符合</w:t>
                  </w:r>
                </w:p>
              </w:tc>
            </w:tr>
            <w:tr w:rsidR="005348C7" w:rsidRPr="00DA7FD0" w:rsidTr="00DA7FD0">
              <w:tc>
                <w:tcPr>
                  <w:tcW w:w="262" w:type="pct"/>
                  <w:vAlign w:val="center"/>
                </w:tcPr>
                <w:p w:rsidR="005348C7" w:rsidRPr="00DA7FD0" w:rsidRDefault="005348C7" w:rsidP="00242DC9">
                  <w:pPr>
                    <w:jc w:val="center"/>
                    <w:rPr>
                      <w:szCs w:val="21"/>
                    </w:rPr>
                  </w:pPr>
                  <w:r w:rsidRPr="00DA7FD0">
                    <w:rPr>
                      <w:szCs w:val="21"/>
                    </w:rPr>
                    <w:t>9</w:t>
                  </w:r>
                </w:p>
              </w:tc>
              <w:tc>
                <w:tcPr>
                  <w:tcW w:w="2547" w:type="pct"/>
                  <w:vAlign w:val="center"/>
                </w:tcPr>
                <w:p w:rsidR="005348C7" w:rsidRPr="00DA7FD0" w:rsidRDefault="005348C7" w:rsidP="00242DC9">
                  <w:pPr>
                    <w:jc w:val="center"/>
                    <w:rPr>
                      <w:szCs w:val="21"/>
                    </w:rPr>
                  </w:pPr>
                  <w:r w:rsidRPr="00DA7FD0">
                    <w:rPr>
                      <w:szCs w:val="21"/>
                    </w:rPr>
                    <w:t>按相关导则及规定要求，制定了水环境、生态等环境监测计划，明确了监测网点、因子、频次等有关要求，提出了开展环境影响后评价及根据监测评估结果优化环境保护措施的要求。根据需要和相关规定，提出了环境保护设计、开展相关科学研究、环境管理等要求。</w:t>
                  </w:r>
                </w:p>
              </w:tc>
              <w:tc>
                <w:tcPr>
                  <w:tcW w:w="1785" w:type="pct"/>
                  <w:vAlign w:val="center"/>
                </w:tcPr>
                <w:p w:rsidR="005348C7" w:rsidRPr="00DA7FD0" w:rsidRDefault="005348C7" w:rsidP="00242DC9">
                  <w:pPr>
                    <w:jc w:val="center"/>
                    <w:rPr>
                      <w:szCs w:val="21"/>
                    </w:rPr>
                  </w:pPr>
                  <w:r w:rsidRPr="00DA7FD0">
                    <w:rPr>
                      <w:szCs w:val="21"/>
                    </w:rPr>
                    <w:t>本项目不属于工业类项目，不属于河湖整治项目，对现有的堤坝进行加固，本次评价制定了水环境监测计划，明确了监测断面、监测因子、频次等有关要求。</w:t>
                  </w:r>
                </w:p>
              </w:tc>
              <w:tc>
                <w:tcPr>
                  <w:tcW w:w="406" w:type="pct"/>
                  <w:vAlign w:val="center"/>
                </w:tcPr>
                <w:p w:rsidR="005348C7" w:rsidRPr="00DA7FD0" w:rsidRDefault="005348C7" w:rsidP="00242DC9">
                  <w:pPr>
                    <w:jc w:val="center"/>
                    <w:rPr>
                      <w:szCs w:val="21"/>
                    </w:rPr>
                  </w:pPr>
                  <w:r w:rsidRPr="00DA7FD0">
                    <w:rPr>
                      <w:szCs w:val="21"/>
                    </w:rPr>
                    <w:t>符合</w:t>
                  </w:r>
                </w:p>
              </w:tc>
            </w:tr>
            <w:tr w:rsidR="005348C7" w:rsidRPr="00DA7FD0" w:rsidTr="00DA7FD0">
              <w:tc>
                <w:tcPr>
                  <w:tcW w:w="262" w:type="pct"/>
                  <w:vAlign w:val="center"/>
                </w:tcPr>
                <w:p w:rsidR="005348C7" w:rsidRPr="00DA7FD0" w:rsidRDefault="005348C7" w:rsidP="00242DC9">
                  <w:pPr>
                    <w:jc w:val="center"/>
                    <w:rPr>
                      <w:szCs w:val="21"/>
                    </w:rPr>
                  </w:pPr>
                  <w:r w:rsidRPr="00DA7FD0">
                    <w:rPr>
                      <w:szCs w:val="21"/>
                    </w:rPr>
                    <w:t>10</w:t>
                  </w:r>
                </w:p>
              </w:tc>
              <w:tc>
                <w:tcPr>
                  <w:tcW w:w="2547" w:type="pct"/>
                  <w:vAlign w:val="center"/>
                </w:tcPr>
                <w:p w:rsidR="005348C7" w:rsidRPr="00DA7FD0" w:rsidRDefault="005348C7" w:rsidP="00242DC9">
                  <w:pPr>
                    <w:jc w:val="center"/>
                    <w:rPr>
                      <w:szCs w:val="21"/>
                    </w:rPr>
                  </w:pPr>
                  <w:r w:rsidRPr="00DA7FD0">
                    <w:rPr>
                      <w:szCs w:val="21"/>
                    </w:rPr>
                    <w:t>对环境保护措施进行了深入论证，建设单位主体责任、投资估算、时间节点、预期效果明确，确保科学</w:t>
                  </w:r>
                  <w:r w:rsidRPr="00DA7FD0">
                    <w:rPr>
                      <w:szCs w:val="21"/>
                    </w:rPr>
                    <w:lastRenderedPageBreak/>
                    <w:t>有效、安全可行、绿色协调。</w:t>
                  </w:r>
                </w:p>
              </w:tc>
              <w:tc>
                <w:tcPr>
                  <w:tcW w:w="1785" w:type="pct"/>
                  <w:vAlign w:val="center"/>
                </w:tcPr>
                <w:p w:rsidR="005348C7" w:rsidRPr="00DA7FD0" w:rsidRDefault="005348C7" w:rsidP="00242DC9">
                  <w:pPr>
                    <w:jc w:val="center"/>
                    <w:rPr>
                      <w:szCs w:val="21"/>
                    </w:rPr>
                  </w:pPr>
                  <w:r w:rsidRPr="00DA7FD0">
                    <w:rPr>
                      <w:szCs w:val="21"/>
                    </w:rPr>
                    <w:lastRenderedPageBreak/>
                    <w:t>本次评价提出并论证了具体的施工期及运行期</w:t>
                  </w:r>
                  <w:r w:rsidRPr="00DA7FD0">
                    <w:rPr>
                      <w:szCs w:val="21"/>
                    </w:rPr>
                    <w:t>“</w:t>
                  </w:r>
                  <w:r w:rsidRPr="00DA7FD0">
                    <w:rPr>
                      <w:szCs w:val="21"/>
                    </w:rPr>
                    <w:t>水环境、大气环境、噪</w:t>
                  </w:r>
                  <w:r w:rsidRPr="00DA7FD0">
                    <w:rPr>
                      <w:szCs w:val="21"/>
                    </w:rPr>
                    <w:lastRenderedPageBreak/>
                    <w:t>声、固废及土壤环境</w:t>
                  </w:r>
                  <w:r w:rsidRPr="00DA7FD0">
                    <w:rPr>
                      <w:szCs w:val="21"/>
                    </w:rPr>
                    <w:t>”</w:t>
                  </w:r>
                  <w:r w:rsidRPr="00DA7FD0">
                    <w:rPr>
                      <w:szCs w:val="21"/>
                    </w:rPr>
                    <w:t>保护措施及预期效果，明确了环保投资估算。</w:t>
                  </w:r>
                </w:p>
              </w:tc>
              <w:tc>
                <w:tcPr>
                  <w:tcW w:w="406" w:type="pct"/>
                  <w:vAlign w:val="center"/>
                </w:tcPr>
                <w:p w:rsidR="005348C7" w:rsidRPr="00DA7FD0" w:rsidRDefault="005348C7" w:rsidP="00242DC9">
                  <w:pPr>
                    <w:jc w:val="center"/>
                    <w:rPr>
                      <w:szCs w:val="21"/>
                    </w:rPr>
                  </w:pPr>
                  <w:r w:rsidRPr="00DA7FD0">
                    <w:rPr>
                      <w:szCs w:val="21"/>
                    </w:rPr>
                    <w:lastRenderedPageBreak/>
                    <w:t>符合</w:t>
                  </w:r>
                </w:p>
              </w:tc>
            </w:tr>
            <w:tr w:rsidR="005348C7" w:rsidRPr="00DA7FD0" w:rsidTr="00DA7FD0">
              <w:tc>
                <w:tcPr>
                  <w:tcW w:w="262" w:type="pct"/>
                  <w:vAlign w:val="center"/>
                </w:tcPr>
                <w:p w:rsidR="005348C7" w:rsidRPr="00DA7FD0" w:rsidRDefault="005348C7" w:rsidP="00242DC9">
                  <w:pPr>
                    <w:jc w:val="center"/>
                    <w:rPr>
                      <w:szCs w:val="21"/>
                    </w:rPr>
                  </w:pPr>
                  <w:r w:rsidRPr="00DA7FD0">
                    <w:rPr>
                      <w:szCs w:val="21"/>
                    </w:rPr>
                    <w:lastRenderedPageBreak/>
                    <w:t>11</w:t>
                  </w:r>
                </w:p>
              </w:tc>
              <w:tc>
                <w:tcPr>
                  <w:tcW w:w="2547" w:type="pct"/>
                  <w:vAlign w:val="center"/>
                </w:tcPr>
                <w:p w:rsidR="005348C7" w:rsidRPr="00DA7FD0" w:rsidRDefault="005348C7" w:rsidP="00242DC9">
                  <w:pPr>
                    <w:jc w:val="center"/>
                    <w:rPr>
                      <w:szCs w:val="21"/>
                    </w:rPr>
                  </w:pPr>
                  <w:r w:rsidRPr="00DA7FD0">
                    <w:rPr>
                      <w:szCs w:val="21"/>
                    </w:rPr>
                    <w:t>按相关规定开展了信息公开和公众参与。</w:t>
                  </w:r>
                </w:p>
              </w:tc>
              <w:tc>
                <w:tcPr>
                  <w:tcW w:w="1785" w:type="pct"/>
                  <w:vAlign w:val="center"/>
                </w:tcPr>
                <w:p w:rsidR="005348C7" w:rsidRPr="00DA7FD0" w:rsidRDefault="005348C7" w:rsidP="00242DC9">
                  <w:pPr>
                    <w:jc w:val="center"/>
                    <w:rPr>
                      <w:szCs w:val="21"/>
                    </w:rPr>
                  </w:pPr>
                  <w:r w:rsidRPr="00DA7FD0">
                    <w:rPr>
                      <w:szCs w:val="21"/>
                    </w:rPr>
                    <w:t>本项目为环</w:t>
                  </w:r>
                  <w:proofErr w:type="gramStart"/>
                  <w:r w:rsidRPr="00DA7FD0">
                    <w:rPr>
                      <w:szCs w:val="21"/>
                    </w:rPr>
                    <w:t>评报告</w:t>
                  </w:r>
                  <w:proofErr w:type="gramEnd"/>
                  <w:r w:rsidRPr="00DA7FD0">
                    <w:rPr>
                      <w:szCs w:val="21"/>
                    </w:rPr>
                    <w:t>表，按照信息公开要求开展信息公开。</w:t>
                  </w:r>
                </w:p>
              </w:tc>
              <w:tc>
                <w:tcPr>
                  <w:tcW w:w="406" w:type="pct"/>
                  <w:vAlign w:val="center"/>
                </w:tcPr>
                <w:p w:rsidR="005348C7" w:rsidRPr="00DA7FD0" w:rsidRDefault="005348C7" w:rsidP="00242DC9">
                  <w:pPr>
                    <w:jc w:val="center"/>
                    <w:rPr>
                      <w:szCs w:val="21"/>
                    </w:rPr>
                  </w:pPr>
                  <w:r w:rsidRPr="00DA7FD0">
                    <w:rPr>
                      <w:szCs w:val="21"/>
                    </w:rPr>
                    <w:t>符合</w:t>
                  </w:r>
                </w:p>
              </w:tc>
            </w:tr>
          </w:tbl>
          <w:p w:rsidR="005348C7" w:rsidRDefault="005348C7" w:rsidP="0077650E">
            <w:pPr>
              <w:adjustRightInd w:val="0"/>
              <w:snapToGrid w:val="0"/>
              <w:spacing w:beforeLines="50" w:before="120" w:line="360" w:lineRule="auto"/>
              <w:ind w:firstLineChars="200" w:firstLine="480"/>
              <w:jc w:val="left"/>
              <w:rPr>
                <w:sz w:val="24"/>
              </w:rPr>
            </w:pPr>
            <w:r w:rsidRPr="0077650E">
              <w:rPr>
                <w:sz w:val="24"/>
              </w:rPr>
              <w:t>根据上表分析，本次评价符合《水利建设项目（河湖整治与防洪除涝工程）环境影响评价文件审批原则（试行）》（</w:t>
            </w:r>
            <w:proofErr w:type="gramStart"/>
            <w:r w:rsidRPr="0077650E">
              <w:rPr>
                <w:sz w:val="24"/>
              </w:rPr>
              <w:t>环办环</w:t>
            </w:r>
            <w:proofErr w:type="gramEnd"/>
            <w:r w:rsidRPr="0077650E">
              <w:rPr>
                <w:sz w:val="24"/>
              </w:rPr>
              <w:t>评〔</w:t>
            </w:r>
            <w:r w:rsidRPr="0077650E">
              <w:rPr>
                <w:sz w:val="24"/>
              </w:rPr>
              <w:t>2018</w:t>
            </w:r>
            <w:r w:rsidRPr="0077650E">
              <w:rPr>
                <w:sz w:val="24"/>
              </w:rPr>
              <w:t>〕</w:t>
            </w:r>
            <w:r w:rsidRPr="0077650E">
              <w:rPr>
                <w:sz w:val="24"/>
              </w:rPr>
              <w:t>2</w:t>
            </w:r>
            <w:r w:rsidRPr="0077650E">
              <w:rPr>
                <w:sz w:val="24"/>
              </w:rPr>
              <w:t>号）文件相关要求。</w:t>
            </w:r>
          </w:p>
          <w:p w:rsidR="000B7CCA" w:rsidRDefault="000B7CCA" w:rsidP="000B7CCA">
            <w:pPr>
              <w:autoSpaceDE w:val="0"/>
              <w:autoSpaceDN w:val="0"/>
              <w:spacing w:line="360" w:lineRule="auto"/>
              <w:ind w:firstLineChars="200" w:firstLine="482"/>
              <w:rPr>
                <w:b/>
                <w:bCs/>
                <w:sz w:val="24"/>
              </w:rPr>
            </w:pPr>
            <w:r w:rsidRPr="000B7CCA">
              <w:rPr>
                <w:rFonts w:hint="eastAsia"/>
                <w:b/>
                <w:bCs/>
                <w:sz w:val="24"/>
              </w:rPr>
              <w:t>6</w:t>
            </w:r>
            <w:r w:rsidRPr="000B7CCA">
              <w:rPr>
                <w:rFonts w:hint="eastAsia"/>
                <w:b/>
                <w:bCs/>
                <w:sz w:val="24"/>
              </w:rPr>
              <w:t>、与《湖南省饮用水水源保护条例》符合性</w:t>
            </w:r>
            <w:r w:rsidR="009D03C4">
              <w:rPr>
                <w:rFonts w:hint="eastAsia"/>
                <w:b/>
                <w:bCs/>
                <w:sz w:val="24"/>
              </w:rPr>
              <w:t>分析</w:t>
            </w:r>
          </w:p>
          <w:p w:rsidR="000B7CCA" w:rsidRPr="000B7CCA" w:rsidRDefault="000B7CCA" w:rsidP="000B7CCA">
            <w:pPr>
              <w:autoSpaceDE w:val="0"/>
              <w:autoSpaceDN w:val="0"/>
              <w:spacing w:line="360" w:lineRule="auto"/>
              <w:ind w:firstLineChars="200" w:firstLine="480"/>
              <w:rPr>
                <w:sz w:val="24"/>
              </w:rPr>
            </w:pPr>
            <w:r w:rsidRPr="000B7CCA">
              <w:rPr>
                <w:rFonts w:hint="eastAsia"/>
                <w:sz w:val="24"/>
              </w:rPr>
              <w:t>“第十八条在饮用水水源准保护区内，禁止下列行为：（一）新建、扩建水上加油站、油库、制药、造纸、化工等严重污染水体的建设项目，或者改建增加排污量的建设项目：（二）使用毒鱼、炸鱼等方法进行捕捞；（三）排放倾倒工业废渣、城镇垃圾、医疗垃圾和其他废弃物，或者贮存、堆放固体废弃物和其他污染物：（四）使用剧毒和高残留农药，滥用化肥；（五）投肥养鱼；（六）其他可能污染饮用水水体的行为。</w:t>
            </w:r>
          </w:p>
          <w:p w:rsidR="000B7CCA" w:rsidRPr="000B7CCA" w:rsidRDefault="000B7CCA" w:rsidP="000B7CCA">
            <w:pPr>
              <w:autoSpaceDE w:val="0"/>
              <w:autoSpaceDN w:val="0"/>
              <w:spacing w:line="360" w:lineRule="auto"/>
              <w:ind w:firstLineChars="200" w:firstLine="480"/>
              <w:rPr>
                <w:sz w:val="24"/>
              </w:rPr>
            </w:pPr>
            <w:r w:rsidRPr="000B7CCA">
              <w:rPr>
                <w:rFonts w:hint="eastAsia"/>
                <w:sz w:val="24"/>
              </w:rPr>
              <w:t>第十九条在饮用水水源二级保护区内，除第十八条规定的禁止行为外，还</w:t>
            </w:r>
            <w:r w:rsidR="00DE619F">
              <w:rPr>
                <w:rFonts w:hint="eastAsia"/>
                <w:sz w:val="24"/>
              </w:rPr>
              <w:t>禁止</w:t>
            </w:r>
            <w:r w:rsidRPr="000B7CCA">
              <w:rPr>
                <w:rFonts w:hint="eastAsia"/>
                <w:sz w:val="24"/>
              </w:rPr>
              <w:t>下列行为：（一）设置排污口；（二）新建、改建、扩建排放污染物的建设项目；（三）设置畜禽养殖场、养殖小区；（四）设置装卸垃圾、油类及其他有毒有害物品的码头；（五）水上运输剧毒化学品及国家禁止运输的其他危险化学品；（六）使用农药。</w:t>
            </w:r>
          </w:p>
          <w:p w:rsidR="000B7CCA" w:rsidRDefault="000B7CCA" w:rsidP="000B7CCA">
            <w:pPr>
              <w:autoSpaceDE w:val="0"/>
              <w:autoSpaceDN w:val="0"/>
              <w:spacing w:line="360" w:lineRule="auto"/>
              <w:ind w:firstLineChars="200" w:firstLine="480"/>
              <w:rPr>
                <w:sz w:val="24"/>
              </w:rPr>
            </w:pPr>
            <w:r w:rsidRPr="000B7CCA">
              <w:rPr>
                <w:rFonts w:hint="eastAsia"/>
                <w:sz w:val="24"/>
              </w:rPr>
              <w:t>第二十条在饮用水水源一级保护区内，除第十八条、第十九条规定的禁止行为外，还禁止下列行为：（一）</w:t>
            </w:r>
            <w:bookmarkStart w:id="11" w:name="OLE_LINK250"/>
            <w:r w:rsidRPr="000B7CCA">
              <w:rPr>
                <w:rFonts w:hint="eastAsia"/>
                <w:sz w:val="24"/>
              </w:rPr>
              <w:t>新建、改建、扩建</w:t>
            </w:r>
            <w:bookmarkStart w:id="12" w:name="OLE_LINK253"/>
            <w:bookmarkStart w:id="13" w:name="OLE_LINK254"/>
            <w:r w:rsidRPr="000B7CCA">
              <w:rPr>
                <w:rFonts w:hint="eastAsia"/>
                <w:sz w:val="24"/>
              </w:rPr>
              <w:t>与供水设施和保护水源无关的建设项目</w:t>
            </w:r>
            <w:bookmarkEnd w:id="11"/>
            <w:bookmarkEnd w:id="12"/>
            <w:bookmarkEnd w:id="13"/>
            <w:r w:rsidRPr="000B7CCA">
              <w:rPr>
                <w:rFonts w:hint="eastAsia"/>
                <w:sz w:val="24"/>
              </w:rPr>
              <w:t>；（二）水上餐饮；（三）网箱养殖、旅游、游泳、垂钓。”</w:t>
            </w:r>
          </w:p>
          <w:p w:rsidR="00F449FA" w:rsidRPr="00F449FA" w:rsidRDefault="00F449FA" w:rsidP="00F449FA">
            <w:pPr>
              <w:autoSpaceDE w:val="0"/>
              <w:autoSpaceDN w:val="0"/>
              <w:spacing w:line="360" w:lineRule="auto"/>
              <w:ind w:firstLineChars="200" w:firstLine="480"/>
              <w:rPr>
                <w:sz w:val="24"/>
              </w:rPr>
            </w:pPr>
            <w:r w:rsidRPr="00F449FA">
              <w:rPr>
                <w:sz w:val="24"/>
              </w:rPr>
              <w:t>本项目为崩岸治理工程，</w:t>
            </w:r>
            <w:r w:rsidR="000D5710">
              <w:rPr>
                <w:rFonts w:hint="eastAsia"/>
                <w:sz w:val="24"/>
              </w:rPr>
              <w:t>其中</w:t>
            </w:r>
            <w:r w:rsidRPr="00F449FA">
              <w:rPr>
                <w:rFonts w:hint="eastAsia"/>
                <w:sz w:val="24"/>
              </w:rPr>
              <w:t>薛家垸堤段、毛家</w:t>
            </w:r>
            <w:proofErr w:type="gramStart"/>
            <w:r w:rsidRPr="00F449FA">
              <w:rPr>
                <w:rFonts w:hint="eastAsia"/>
                <w:sz w:val="24"/>
              </w:rPr>
              <w:t>岔</w:t>
            </w:r>
            <w:proofErr w:type="gramEnd"/>
            <w:r w:rsidRPr="00F449FA">
              <w:rPr>
                <w:rFonts w:hint="eastAsia"/>
                <w:sz w:val="24"/>
              </w:rPr>
              <w:t>堤段、颜家小垸堤</w:t>
            </w:r>
            <w:proofErr w:type="gramStart"/>
            <w:r w:rsidRPr="00F449FA">
              <w:rPr>
                <w:rFonts w:hint="eastAsia"/>
                <w:sz w:val="24"/>
              </w:rPr>
              <w:t>段涉及</w:t>
            </w:r>
            <w:proofErr w:type="gramEnd"/>
            <w:r w:rsidRPr="00F449FA">
              <w:rPr>
                <w:sz w:val="24"/>
              </w:rPr>
              <w:t>常德市澧县松滋西河</w:t>
            </w:r>
            <w:proofErr w:type="gramStart"/>
            <w:r w:rsidRPr="00F449FA">
              <w:rPr>
                <w:sz w:val="24"/>
              </w:rPr>
              <w:t>毛家岔段饮用水源</w:t>
            </w:r>
            <w:proofErr w:type="gramEnd"/>
            <w:r w:rsidRPr="00F449FA">
              <w:rPr>
                <w:sz w:val="24"/>
              </w:rPr>
              <w:t>地</w:t>
            </w:r>
            <w:r w:rsidRPr="00F449FA">
              <w:rPr>
                <w:rFonts w:hint="eastAsia"/>
                <w:sz w:val="24"/>
              </w:rPr>
              <w:t>，</w:t>
            </w:r>
            <w:proofErr w:type="gramStart"/>
            <w:r w:rsidRPr="00F449FA">
              <w:rPr>
                <w:rFonts w:hint="eastAsia"/>
                <w:sz w:val="24"/>
              </w:rPr>
              <w:t>匡</w:t>
            </w:r>
            <w:proofErr w:type="gramEnd"/>
            <w:r w:rsidRPr="00F449FA">
              <w:rPr>
                <w:rFonts w:hint="eastAsia"/>
                <w:sz w:val="24"/>
              </w:rPr>
              <w:t>家口堤段涉及</w:t>
            </w:r>
            <w:r w:rsidRPr="00F449FA">
              <w:rPr>
                <w:sz w:val="24"/>
              </w:rPr>
              <w:t>常德市</w:t>
            </w:r>
            <w:proofErr w:type="gramStart"/>
            <w:r w:rsidRPr="00F449FA">
              <w:rPr>
                <w:sz w:val="24"/>
              </w:rPr>
              <w:t>澧</w:t>
            </w:r>
            <w:proofErr w:type="gramEnd"/>
            <w:r w:rsidRPr="00F449FA">
              <w:rPr>
                <w:sz w:val="24"/>
              </w:rPr>
              <w:t>县官</w:t>
            </w:r>
            <w:proofErr w:type="gramStart"/>
            <w:r w:rsidRPr="00F449FA">
              <w:rPr>
                <w:sz w:val="24"/>
              </w:rPr>
              <w:t>垸</w:t>
            </w:r>
            <w:proofErr w:type="gramEnd"/>
            <w:r w:rsidRPr="00F449FA">
              <w:rPr>
                <w:sz w:val="24"/>
              </w:rPr>
              <w:t>镇松滋河西支饮用水水源保护区</w:t>
            </w:r>
            <w:r w:rsidRPr="00F449FA">
              <w:rPr>
                <w:rFonts w:hint="eastAsia"/>
                <w:sz w:val="24"/>
              </w:rPr>
              <w:t>，赵家小垸堤</w:t>
            </w:r>
            <w:proofErr w:type="gramStart"/>
            <w:r w:rsidRPr="00F449FA">
              <w:rPr>
                <w:rFonts w:hint="eastAsia"/>
                <w:sz w:val="24"/>
              </w:rPr>
              <w:t>段涉及</w:t>
            </w:r>
            <w:proofErr w:type="gramEnd"/>
            <w:r w:rsidRPr="00F449FA">
              <w:rPr>
                <w:sz w:val="24"/>
              </w:rPr>
              <w:t>常德市</w:t>
            </w:r>
            <w:proofErr w:type="gramStart"/>
            <w:r w:rsidRPr="00F449FA">
              <w:rPr>
                <w:sz w:val="24"/>
              </w:rPr>
              <w:t>澧</w:t>
            </w:r>
            <w:proofErr w:type="gramEnd"/>
            <w:r w:rsidRPr="00F449FA">
              <w:rPr>
                <w:sz w:val="24"/>
              </w:rPr>
              <w:t>县官</w:t>
            </w:r>
            <w:proofErr w:type="gramStart"/>
            <w:r w:rsidRPr="00F449FA">
              <w:rPr>
                <w:sz w:val="24"/>
              </w:rPr>
              <w:t>垸濠口台</w:t>
            </w:r>
            <w:proofErr w:type="gramEnd"/>
            <w:r w:rsidRPr="00F449FA">
              <w:rPr>
                <w:sz w:val="24"/>
              </w:rPr>
              <w:t>集中供水工程</w:t>
            </w:r>
            <w:r w:rsidRPr="00F449FA">
              <w:rPr>
                <w:rFonts w:hint="eastAsia"/>
                <w:sz w:val="24"/>
              </w:rPr>
              <w:t>。</w:t>
            </w:r>
            <w:r w:rsidR="00531747">
              <w:rPr>
                <w:rFonts w:hint="eastAsia"/>
                <w:sz w:val="24"/>
              </w:rPr>
              <w:t>上述</w:t>
            </w:r>
            <w:bookmarkStart w:id="14" w:name="OLE_LINK243"/>
            <w:bookmarkStart w:id="15" w:name="OLE_LINK244"/>
            <w:r w:rsidR="00531747" w:rsidRPr="000B7CCA">
              <w:rPr>
                <w:rFonts w:hint="eastAsia"/>
                <w:sz w:val="24"/>
              </w:rPr>
              <w:t>饮用水水源</w:t>
            </w:r>
            <w:r w:rsidR="00531747">
              <w:rPr>
                <w:rFonts w:hint="eastAsia"/>
                <w:sz w:val="24"/>
              </w:rPr>
              <w:t>保护区均未设置准保护区</w:t>
            </w:r>
            <w:bookmarkEnd w:id="14"/>
            <w:bookmarkEnd w:id="15"/>
            <w:r w:rsidR="00531747">
              <w:rPr>
                <w:rFonts w:hint="eastAsia"/>
                <w:sz w:val="24"/>
              </w:rPr>
              <w:t>。</w:t>
            </w:r>
          </w:p>
          <w:p w:rsidR="00F449FA" w:rsidRPr="00531289" w:rsidRDefault="00F449FA" w:rsidP="00F449FA">
            <w:pPr>
              <w:autoSpaceDE w:val="0"/>
              <w:autoSpaceDN w:val="0"/>
              <w:spacing w:line="360" w:lineRule="auto"/>
              <w:ind w:firstLineChars="200" w:firstLine="480"/>
              <w:rPr>
                <w:sz w:val="24"/>
                <w:u w:val="single"/>
              </w:rPr>
            </w:pPr>
            <w:r w:rsidRPr="00531289">
              <w:rPr>
                <w:rFonts w:hint="eastAsia"/>
                <w:sz w:val="24"/>
                <w:u w:val="single"/>
              </w:rPr>
              <w:lastRenderedPageBreak/>
              <w:t>本项目在饮用水水源二级保护区内：</w:t>
            </w:r>
            <w:bookmarkStart w:id="16" w:name="OLE_LINK237"/>
            <w:r w:rsidRPr="00531289">
              <w:rPr>
                <w:rFonts w:hint="eastAsia"/>
                <w:sz w:val="24"/>
                <w:u w:val="single"/>
              </w:rPr>
              <w:t>不设置排污口；不属于</w:t>
            </w:r>
            <w:r w:rsidR="00B931A8" w:rsidRPr="00531289">
              <w:rPr>
                <w:rFonts w:hint="eastAsia"/>
                <w:sz w:val="24"/>
                <w:u w:val="single"/>
              </w:rPr>
              <w:t>排放污染物的建设项目</w:t>
            </w:r>
            <w:r w:rsidRPr="00531289">
              <w:rPr>
                <w:rFonts w:hint="eastAsia"/>
                <w:sz w:val="24"/>
                <w:u w:val="single"/>
              </w:rPr>
              <w:t>；不设置畜禽养殖场、养殖小区；不设置装卸垃圾、油类及其他有毒有害物品的码头；</w:t>
            </w:r>
            <w:proofErr w:type="gramStart"/>
            <w:r w:rsidRPr="00531289">
              <w:rPr>
                <w:rFonts w:hint="eastAsia"/>
                <w:sz w:val="24"/>
                <w:u w:val="single"/>
              </w:rPr>
              <w:t>不运输</w:t>
            </w:r>
            <w:proofErr w:type="gramEnd"/>
            <w:r w:rsidRPr="00531289">
              <w:rPr>
                <w:rFonts w:hint="eastAsia"/>
                <w:sz w:val="24"/>
                <w:u w:val="single"/>
              </w:rPr>
              <w:t>剧毒化学品及国家禁止运输的其他危险化学品；不使用农药。</w:t>
            </w:r>
            <w:bookmarkEnd w:id="16"/>
          </w:p>
          <w:p w:rsidR="00F449FA" w:rsidRDefault="00F449FA" w:rsidP="00F449FA">
            <w:pPr>
              <w:autoSpaceDE w:val="0"/>
              <w:autoSpaceDN w:val="0"/>
              <w:spacing w:line="360" w:lineRule="auto"/>
              <w:ind w:firstLineChars="200" w:firstLine="480"/>
              <w:rPr>
                <w:sz w:val="24"/>
                <w:u w:val="single"/>
              </w:rPr>
            </w:pPr>
            <w:r w:rsidRPr="00531289">
              <w:rPr>
                <w:rFonts w:hint="eastAsia"/>
                <w:sz w:val="24"/>
                <w:u w:val="single"/>
              </w:rPr>
              <w:t>饮用水水源一级保护区内：</w:t>
            </w:r>
            <w:bookmarkStart w:id="17" w:name="OLE_LINK248"/>
            <w:bookmarkStart w:id="18" w:name="OLE_LINK249"/>
            <w:bookmarkStart w:id="19" w:name="OLE_LINK235"/>
            <w:r w:rsidRPr="00531289">
              <w:rPr>
                <w:sz w:val="24"/>
                <w:u w:val="single"/>
              </w:rPr>
              <w:t>本项目为崩岸治理工程</w:t>
            </w:r>
            <w:r w:rsidRPr="00531289">
              <w:rPr>
                <w:rFonts w:hint="eastAsia"/>
                <w:sz w:val="24"/>
                <w:u w:val="single"/>
              </w:rPr>
              <w:t>，</w:t>
            </w:r>
            <w:bookmarkStart w:id="20" w:name="OLE_LINK255"/>
            <w:bookmarkStart w:id="21" w:name="OLE_LINK256"/>
            <w:r w:rsidRPr="00531289">
              <w:rPr>
                <w:rFonts w:hint="eastAsia"/>
                <w:sz w:val="24"/>
                <w:u w:val="single"/>
              </w:rPr>
              <w:t>属于</w:t>
            </w:r>
            <w:r w:rsidR="004529BA" w:rsidRPr="00531289">
              <w:rPr>
                <w:rFonts w:hint="eastAsia"/>
                <w:sz w:val="24"/>
                <w:u w:val="single"/>
              </w:rPr>
              <w:t>保障水源地安全的必要工程</w:t>
            </w:r>
            <w:bookmarkEnd w:id="17"/>
            <w:bookmarkEnd w:id="18"/>
            <w:bookmarkEnd w:id="20"/>
            <w:bookmarkEnd w:id="21"/>
            <w:r w:rsidRPr="00531289">
              <w:rPr>
                <w:rFonts w:hint="eastAsia"/>
                <w:sz w:val="24"/>
                <w:u w:val="single"/>
              </w:rPr>
              <w:t>；不进行水上餐饮；不进行网箱养殖、旅游、游泳、垂钓。</w:t>
            </w:r>
            <w:bookmarkEnd w:id="19"/>
          </w:p>
          <w:p w:rsidR="00534159" w:rsidRPr="00D825B0" w:rsidRDefault="00534159" w:rsidP="00F449FA">
            <w:pPr>
              <w:autoSpaceDE w:val="0"/>
              <w:autoSpaceDN w:val="0"/>
              <w:spacing w:line="360" w:lineRule="auto"/>
              <w:ind w:firstLineChars="200" w:firstLine="480"/>
              <w:rPr>
                <w:sz w:val="24"/>
                <w:u w:val="single"/>
              </w:rPr>
            </w:pPr>
            <w:r w:rsidRPr="00D825B0">
              <w:rPr>
                <w:rFonts w:hint="eastAsia"/>
                <w:sz w:val="24"/>
                <w:u w:val="single"/>
              </w:rPr>
              <w:t>根据</w:t>
            </w:r>
            <w:bookmarkStart w:id="22" w:name="OLE_LINK259"/>
            <w:bookmarkStart w:id="23" w:name="OLE_LINK260"/>
            <w:bookmarkStart w:id="24" w:name="OLE_LINK261"/>
            <w:bookmarkStart w:id="25" w:name="OLE_LINK262"/>
            <w:r w:rsidRPr="00D825B0">
              <w:rPr>
                <w:rFonts w:hint="eastAsia"/>
                <w:sz w:val="24"/>
                <w:u w:val="single"/>
              </w:rPr>
              <w:t>《深入打好长江保护修复攻坚战行动方案》（环水体〔</w:t>
            </w:r>
            <w:r w:rsidRPr="00D825B0">
              <w:rPr>
                <w:rFonts w:hint="eastAsia"/>
                <w:sz w:val="24"/>
                <w:u w:val="single"/>
              </w:rPr>
              <w:t>2022</w:t>
            </w:r>
            <w:r w:rsidRPr="00D825B0">
              <w:rPr>
                <w:rFonts w:hint="eastAsia"/>
                <w:sz w:val="24"/>
                <w:u w:val="single"/>
              </w:rPr>
              <w:t>〕</w:t>
            </w:r>
            <w:r w:rsidRPr="00D825B0">
              <w:rPr>
                <w:rFonts w:hint="eastAsia"/>
                <w:sz w:val="24"/>
                <w:u w:val="single"/>
              </w:rPr>
              <w:t>55</w:t>
            </w:r>
            <w:r w:rsidRPr="00D825B0">
              <w:rPr>
                <w:rFonts w:hint="eastAsia"/>
                <w:sz w:val="24"/>
                <w:u w:val="single"/>
              </w:rPr>
              <w:t>号）</w:t>
            </w:r>
            <w:bookmarkEnd w:id="22"/>
            <w:bookmarkEnd w:id="23"/>
            <w:proofErr w:type="gramStart"/>
            <w:r w:rsidR="00D825B0" w:rsidRPr="00D825B0">
              <w:rPr>
                <w:rFonts w:hint="eastAsia"/>
                <w:sz w:val="24"/>
                <w:u w:val="single"/>
              </w:rPr>
              <w:t>“</w:t>
            </w:r>
            <w:proofErr w:type="gramEnd"/>
            <w:r w:rsidR="00351277" w:rsidRPr="00D74E95">
              <w:rPr>
                <w:rFonts w:hint="eastAsia"/>
                <w:b/>
                <w:sz w:val="24"/>
                <w:u w:val="single"/>
              </w:rPr>
              <w:t>三、深入推进</w:t>
            </w:r>
            <w:bookmarkStart w:id="26" w:name="OLE_LINK251"/>
            <w:bookmarkStart w:id="27" w:name="OLE_LINK252"/>
            <w:r w:rsidR="00351277" w:rsidRPr="00D74E95">
              <w:rPr>
                <w:rFonts w:hint="eastAsia"/>
                <w:b/>
                <w:sz w:val="24"/>
                <w:u w:val="single"/>
              </w:rPr>
              <w:t>水生态系统修复</w:t>
            </w:r>
            <w:bookmarkEnd w:id="24"/>
            <w:bookmarkEnd w:id="25"/>
            <w:bookmarkEnd w:id="26"/>
            <w:bookmarkEnd w:id="27"/>
            <w:r w:rsidR="00351277" w:rsidRPr="00351277">
              <w:rPr>
                <w:rFonts w:hint="eastAsia"/>
                <w:sz w:val="24"/>
                <w:u w:val="single"/>
              </w:rPr>
              <w:t>——</w:t>
            </w:r>
            <w:r w:rsidR="00D825B0" w:rsidRPr="00D825B0">
              <w:rPr>
                <w:rFonts w:hint="eastAsia"/>
                <w:sz w:val="24"/>
                <w:u w:val="single"/>
              </w:rPr>
              <w:t>（二十一）</w:t>
            </w:r>
            <w:r w:rsidR="00D825B0" w:rsidRPr="00D74E95">
              <w:rPr>
                <w:rFonts w:hint="eastAsia"/>
                <w:b/>
                <w:sz w:val="24"/>
                <w:u w:val="single"/>
              </w:rPr>
              <w:t>深入实施自然岸线生态修复</w:t>
            </w:r>
            <w:r w:rsidR="00351277">
              <w:rPr>
                <w:rFonts w:hint="eastAsia"/>
                <w:sz w:val="24"/>
                <w:u w:val="single"/>
              </w:rPr>
              <w:t>——</w:t>
            </w:r>
            <w:r w:rsidR="00D825B0" w:rsidRPr="00D825B0">
              <w:rPr>
                <w:rFonts w:hint="eastAsia"/>
                <w:sz w:val="24"/>
                <w:u w:val="single"/>
              </w:rPr>
              <w:t>保护自然岸线，结合河道整治等工程推进实施河湖岸线修复，恢复河湖岸线生态功能，深化美丽岸线建设。深入推进河湖“清四乱”常态化规范化。加强长江中下游崩岸治理</w:t>
            </w:r>
            <w:proofErr w:type="gramStart"/>
            <w:r w:rsidR="00D825B0" w:rsidRPr="00D825B0">
              <w:rPr>
                <w:rFonts w:hint="eastAsia"/>
                <w:sz w:val="24"/>
                <w:u w:val="single"/>
              </w:rPr>
              <w:t>”</w:t>
            </w:r>
            <w:proofErr w:type="gramEnd"/>
            <w:r w:rsidR="00D825B0" w:rsidRPr="00D825B0">
              <w:rPr>
                <w:rFonts w:hint="eastAsia"/>
                <w:sz w:val="24"/>
                <w:u w:val="single"/>
              </w:rPr>
              <w:t>。</w:t>
            </w:r>
            <w:bookmarkStart w:id="28" w:name="OLE_LINK257"/>
            <w:bookmarkStart w:id="29" w:name="OLE_LINK263"/>
            <w:bookmarkStart w:id="30" w:name="OLE_LINK258"/>
            <w:r w:rsidR="00D825B0" w:rsidRPr="00531289">
              <w:rPr>
                <w:sz w:val="24"/>
                <w:u w:val="single"/>
              </w:rPr>
              <w:t>崩岸治理</w:t>
            </w:r>
            <w:bookmarkEnd w:id="28"/>
            <w:r w:rsidR="00D825B0" w:rsidRPr="00531289">
              <w:rPr>
                <w:rFonts w:hint="eastAsia"/>
                <w:sz w:val="24"/>
                <w:u w:val="single"/>
              </w:rPr>
              <w:t>属于</w:t>
            </w:r>
            <w:r w:rsidR="00351277" w:rsidRPr="00351277">
              <w:rPr>
                <w:rFonts w:hint="eastAsia"/>
                <w:sz w:val="24"/>
                <w:u w:val="single"/>
              </w:rPr>
              <w:t>水生态系统修复</w:t>
            </w:r>
            <w:r w:rsidR="00351277">
              <w:rPr>
                <w:rFonts w:hint="eastAsia"/>
                <w:sz w:val="24"/>
                <w:u w:val="single"/>
              </w:rPr>
              <w:t>范围</w:t>
            </w:r>
            <w:bookmarkEnd w:id="29"/>
            <w:r w:rsidR="00351277">
              <w:rPr>
                <w:rFonts w:hint="eastAsia"/>
                <w:sz w:val="24"/>
                <w:u w:val="single"/>
              </w:rPr>
              <w:t>，</w:t>
            </w:r>
            <w:bookmarkEnd w:id="30"/>
            <w:r w:rsidR="00D74E95">
              <w:rPr>
                <w:rFonts w:hint="eastAsia"/>
                <w:sz w:val="24"/>
                <w:u w:val="single"/>
              </w:rPr>
              <w:t>本项目为松滋河崩岸治理工程，</w:t>
            </w:r>
            <w:r w:rsidR="00A33BDE">
              <w:rPr>
                <w:rFonts w:hint="eastAsia"/>
                <w:sz w:val="24"/>
                <w:u w:val="single"/>
              </w:rPr>
              <w:t>因此</w:t>
            </w:r>
            <w:r w:rsidR="00351277">
              <w:rPr>
                <w:rFonts w:hint="eastAsia"/>
                <w:sz w:val="24"/>
                <w:u w:val="single"/>
              </w:rPr>
              <w:t>不属于</w:t>
            </w:r>
            <w:r w:rsidR="00351277" w:rsidRPr="00351277">
              <w:rPr>
                <w:rFonts w:hint="eastAsia"/>
                <w:sz w:val="24"/>
                <w:u w:val="single"/>
              </w:rPr>
              <w:t>与供水设施和保护水源无关的建设项目</w:t>
            </w:r>
            <w:r w:rsidR="00351277">
              <w:rPr>
                <w:rFonts w:hint="eastAsia"/>
                <w:sz w:val="24"/>
                <w:u w:val="single"/>
              </w:rPr>
              <w:t>，</w:t>
            </w:r>
            <w:r w:rsidR="00351277" w:rsidRPr="00531289">
              <w:rPr>
                <w:rFonts w:hint="eastAsia"/>
                <w:sz w:val="24"/>
                <w:u w:val="single"/>
              </w:rPr>
              <w:t>属于保障水源地安全的必要工程</w:t>
            </w:r>
            <w:r w:rsidR="00D825B0">
              <w:rPr>
                <w:rFonts w:hint="eastAsia"/>
                <w:sz w:val="24"/>
                <w:u w:val="single"/>
              </w:rPr>
              <w:t>。</w:t>
            </w:r>
          </w:p>
          <w:p w:rsidR="00F449FA" w:rsidRDefault="00F449FA" w:rsidP="00534159">
            <w:pPr>
              <w:autoSpaceDE w:val="0"/>
              <w:autoSpaceDN w:val="0"/>
              <w:spacing w:line="360" w:lineRule="auto"/>
              <w:ind w:firstLineChars="200" w:firstLine="480"/>
              <w:rPr>
                <w:sz w:val="24"/>
              </w:rPr>
            </w:pPr>
            <w:r>
              <w:rPr>
                <w:rFonts w:hint="eastAsia"/>
                <w:sz w:val="24"/>
              </w:rPr>
              <w:t>综上，</w:t>
            </w:r>
            <w:r w:rsidRPr="00F449FA">
              <w:rPr>
                <w:rFonts w:hint="eastAsia"/>
                <w:sz w:val="24"/>
              </w:rPr>
              <w:t>本项目的建设符合是《湖南省饮用水水源保护条例》要求的。</w:t>
            </w:r>
          </w:p>
          <w:p w:rsidR="009D03C4" w:rsidRDefault="009D03C4" w:rsidP="009D03C4">
            <w:pPr>
              <w:autoSpaceDE w:val="0"/>
              <w:autoSpaceDN w:val="0"/>
              <w:spacing w:line="360" w:lineRule="auto"/>
              <w:ind w:firstLineChars="200" w:firstLine="482"/>
              <w:rPr>
                <w:b/>
                <w:bCs/>
                <w:sz w:val="24"/>
              </w:rPr>
            </w:pPr>
            <w:r w:rsidRPr="009D03C4">
              <w:rPr>
                <w:rFonts w:hint="eastAsia"/>
                <w:b/>
                <w:bCs/>
                <w:sz w:val="24"/>
              </w:rPr>
              <w:t>7</w:t>
            </w:r>
            <w:r w:rsidRPr="009D03C4">
              <w:rPr>
                <w:rFonts w:hint="eastAsia"/>
                <w:b/>
                <w:bCs/>
                <w:sz w:val="24"/>
              </w:rPr>
              <w:t>、与</w:t>
            </w:r>
            <w:r w:rsidR="00580A94" w:rsidRPr="00580A94">
              <w:rPr>
                <w:rFonts w:hint="eastAsia"/>
                <w:b/>
                <w:bCs/>
                <w:sz w:val="24"/>
              </w:rPr>
              <w:t>《湖南省湿地公园管理办法（试行）》</w:t>
            </w:r>
            <w:r w:rsidRPr="000B7CCA">
              <w:rPr>
                <w:rFonts w:hint="eastAsia"/>
                <w:b/>
                <w:bCs/>
                <w:sz w:val="24"/>
              </w:rPr>
              <w:t>符合性</w:t>
            </w:r>
            <w:r>
              <w:rPr>
                <w:rFonts w:hint="eastAsia"/>
                <w:b/>
                <w:bCs/>
                <w:sz w:val="24"/>
              </w:rPr>
              <w:t>分析</w:t>
            </w:r>
          </w:p>
          <w:p w:rsidR="005A5FCB" w:rsidRPr="00531289" w:rsidRDefault="000D5710" w:rsidP="005A5FCB">
            <w:pPr>
              <w:autoSpaceDE w:val="0"/>
              <w:autoSpaceDN w:val="0"/>
              <w:spacing w:line="360" w:lineRule="auto"/>
              <w:ind w:firstLineChars="200" w:firstLine="480"/>
              <w:rPr>
                <w:sz w:val="24"/>
                <w:u w:val="single"/>
              </w:rPr>
            </w:pPr>
            <w:r w:rsidRPr="00531289">
              <w:rPr>
                <w:rFonts w:eastAsiaTheme="minorEastAsia" w:hint="eastAsia"/>
                <w:sz w:val="24"/>
                <w:u w:val="single"/>
              </w:rPr>
              <w:t>根据澧县自然资源局“三区三线”查询结果，</w:t>
            </w:r>
            <w:bookmarkStart w:id="31" w:name="OLE_LINK272"/>
            <w:bookmarkStart w:id="32" w:name="OLE_LINK273"/>
            <w:r w:rsidR="005A5FCB" w:rsidRPr="00580A94">
              <w:rPr>
                <w:rFonts w:eastAsiaTheme="minorEastAsia"/>
                <w:sz w:val="24"/>
                <w:u w:val="single"/>
              </w:rPr>
              <w:t>小渡口堤段</w:t>
            </w:r>
            <w:r w:rsidR="005A5FCB" w:rsidRPr="00580A94">
              <w:rPr>
                <w:rFonts w:eastAsiaTheme="minorEastAsia" w:hint="eastAsia"/>
                <w:sz w:val="24"/>
                <w:u w:val="single"/>
              </w:rPr>
              <w:t>约</w:t>
            </w:r>
            <w:r w:rsidR="005A5FCB" w:rsidRPr="00580A94">
              <w:rPr>
                <w:rFonts w:eastAsiaTheme="minorEastAsia" w:hint="eastAsia"/>
                <w:sz w:val="24"/>
                <w:u w:val="single"/>
              </w:rPr>
              <w:t>400m</w:t>
            </w:r>
            <w:r w:rsidR="005A5FCB" w:rsidRPr="00580A94">
              <w:rPr>
                <w:rFonts w:eastAsiaTheme="minorEastAsia" w:hint="eastAsia"/>
                <w:sz w:val="24"/>
                <w:u w:val="single"/>
              </w:rPr>
              <w:t>堤岸位于</w:t>
            </w:r>
            <w:r w:rsidR="005A5FCB" w:rsidRPr="00580A94">
              <w:rPr>
                <w:rFonts w:eastAsiaTheme="minorEastAsia"/>
                <w:sz w:val="24"/>
                <w:u w:val="single"/>
              </w:rPr>
              <w:t>澧县澧水河口湿地公园</w:t>
            </w:r>
            <w:r w:rsidR="005A5FCB" w:rsidRPr="00580A94">
              <w:rPr>
                <w:rFonts w:eastAsiaTheme="minorEastAsia" w:hint="eastAsia"/>
                <w:sz w:val="24"/>
                <w:u w:val="single"/>
              </w:rPr>
              <w:t>范围内</w:t>
            </w:r>
            <w:bookmarkEnd w:id="31"/>
            <w:bookmarkEnd w:id="32"/>
            <w:r w:rsidR="005A5FCB" w:rsidRPr="00580A94">
              <w:rPr>
                <w:rFonts w:eastAsiaTheme="minorEastAsia" w:hint="eastAsia"/>
                <w:sz w:val="24"/>
                <w:u w:val="single"/>
              </w:rPr>
              <w:t>，项目与</w:t>
            </w:r>
            <w:r w:rsidR="00580A94" w:rsidRPr="00580A94">
              <w:rPr>
                <w:rFonts w:eastAsiaTheme="minorEastAsia" w:hint="eastAsia"/>
                <w:sz w:val="24"/>
                <w:u w:val="single"/>
              </w:rPr>
              <w:t>《湖南省湿地公园管理办法（试行）》</w:t>
            </w:r>
            <w:r w:rsidR="005A5FCB" w:rsidRPr="00580A94">
              <w:rPr>
                <w:rFonts w:eastAsiaTheme="minorEastAsia" w:hint="eastAsia"/>
                <w:sz w:val="24"/>
                <w:u w:val="single"/>
              </w:rPr>
              <w:t>（</w:t>
            </w:r>
            <w:proofErr w:type="gramStart"/>
            <w:r w:rsidR="00580A94" w:rsidRPr="00580A94">
              <w:rPr>
                <w:rFonts w:eastAsiaTheme="minorEastAsia" w:hint="eastAsia"/>
                <w:sz w:val="24"/>
                <w:u w:val="single"/>
              </w:rPr>
              <w:t>湘林护〔</w:t>
            </w:r>
            <w:r w:rsidR="00580A94" w:rsidRPr="00580A94">
              <w:rPr>
                <w:rFonts w:eastAsiaTheme="minorEastAsia"/>
                <w:sz w:val="24"/>
                <w:u w:val="single"/>
              </w:rPr>
              <w:t>2016</w:t>
            </w:r>
            <w:r w:rsidR="00580A94" w:rsidRPr="00580A94">
              <w:rPr>
                <w:rFonts w:eastAsiaTheme="minorEastAsia" w:hint="eastAsia"/>
                <w:sz w:val="24"/>
                <w:u w:val="single"/>
              </w:rPr>
              <w:t>〕</w:t>
            </w:r>
            <w:proofErr w:type="gramEnd"/>
            <w:r w:rsidR="00580A94" w:rsidRPr="00580A94">
              <w:rPr>
                <w:rFonts w:eastAsiaTheme="minorEastAsia"/>
                <w:sz w:val="24"/>
                <w:u w:val="single"/>
              </w:rPr>
              <w:t>16</w:t>
            </w:r>
            <w:r w:rsidR="00580A94" w:rsidRPr="00580A94">
              <w:rPr>
                <w:rFonts w:eastAsiaTheme="minorEastAsia" w:hint="eastAsia"/>
                <w:sz w:val="24"/>
                <w:u w:val="single"/>
              </w:rPr>
              <w:t>号</w:t>
            </w:r>
            <w:r w:rsidR="005A5FCB" w:rsidRPr="00580A94">
              <w:rPr>
                <w:rFonts w:eastAsiaTheme="minorEastAsia" w:hint="eastAsia"/>
                <w:sz w:val="24"/>
                <w:u w:val="single"/>
              </w:rPr>
              <w:t>）的符合性分析见下表。</w:t>
            </w:r>
          </w:p>
          <w:p w:rsidR="005A5FCB" w:rsidRPr="005A5FCB" w:rsidRDefault="005A5FCB" w:rsidP="005A5FCB">
            <w:pPr>
              <w:pStyle w:val="a8"/>
              <w:overflowPunct/>
              <w:autoSpaceDE/>
              <w:autoSpaceDN/>
              <w:spacing w:line="240" w:lineRule="auto"/>
              <w:ind w:firstLine="0"/>
              <w:jc w:val="center"/>
              <w:textAlignment w:val="auto"/>
              <w:rPr>
                <w:b/>
                <w:kern w:val="2"/>
                <w:sz w:val="21"/>
                <w:szCs w:val="21"/>
              </w:rPr>
            </w:pPr>
            <w:bookmarkStart w:id="33" w:name="OLE_LINK234"/>
            <w:r w:rsidRPr="005A5FCB">
              <w:rPr>
                <w:rFonts w:hint="eastAsia"/>
                <w:b/>
                <w:kern w:val="2"/>
                <w:sz w:val="21"/>
                <w:szCs w:val="21"/>
              </w:rPr>
              <w:t>表</w:t>
            </w:r>
            <w:r>
              <w:rPr>
                <w:rFonts w:hint="eastAsia"/>
                <w:b/>
                <w:kern w:val="2"/>
                <w:sz w:val="21"/>
                <w:szCs w:val="21"/>
              </w:rPr>
              <w:t>1-4</w:t>
            </w:r>
            <w:r w:rsidRPr="005A5FCB">
              <w:rPr>
                <w:rFonts w:hint="eastAsia"/>
                <w:b/>
                <w:kern w:val="2"/>
                <w:sz w:val="21"/>
                <w:szCs w:val="21"/>
              </w:rPr>
              <w:t xml:space="preserve">  </w:t>
            </w:r>
            <w:r w:rsidRPr="005A5FCB">
              <w:rPr>
                <w:rFonts w:hint="eastAsia"/>
                <w:b/>
                <w:kern w:val="2"/>
                <w:sz w:val="21"/>
                <w:szCs w:val="21"/>
              </w:rPr>
              <w:t>与《国家湿地公园管理办法》的相符性分析</w:t>
            </w:r>
          </w:p>
          <w:tbl>
            <w:tblPr>
              <w:tblW w:w="46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2"/>
              <w:gridCol w:w="1703"/>
              <w:gridCol w:w="726"/>
            </w:tblGrid>
            <w:tr w:rsidR="000F5F7B" w:rsidRPr="005A5FCB" w:rsidTr="000F5F7B">
              <w:tc>
                <w:tcPr>
                  <w:tcW w:w="3662" w:type="dxa"/>
                  <w:vAlign w:val="center"/>
                </w:tcPr>
                <w:p w:rsidR="000F5F7B" w:rsidRPr="005A5FCB" w:rsidRDefault="000F5F7B" w:rsidP="005A5FCB">
                  <w:pPr>
                    <w:jc w:val="center"/>
                    <w:rPr>
                      <w:szCs w:val="21"/>
                    </w:rPr>
                  </w:pPr>
                  <w:bookmarkStart w:id="34" w:name="OLE_LINK232"/>
                  <w:bookmarkStart w:id="35" w:name="OLE_LINK233"/>
                  <w:r>
                    <w:rPr>
                      <w:rFonts w:hint="eastAsia"/>
                      <w:szCs w:val="21"/>
                    </w:rPr>
                    <w:t>相关</w:t>
                  </w:r>
                  <w:r>
                    <w:rPr>
                      <w:szCs w:val="21"/>
                    </w:rPr>
                    <w:t>规定</w:t>
                  </w:r>
                </w:p>
              </w:tc>
              <w:tc>
                <w:tcPr>
                  <w:tcW w:w="1703" w:type="dxa"/>
                  <w:vAlign w:val="center"/>
                </w:tcPr>
                <w:p w:rsidR="000F5F7B" w:rsidRPr="005A5FCB" w:rsidRDefault="000F5F7B" w:rsidP="005A5FCB">
                  <w:pPr>
                    <w:jc w:val="center"/>
                    <w:rPr>
                      <w:szCs w:val="21"/>
                    </w:rPr>
                  </w:pPr>
                  <w:r w:rsidRPr="005A5FCB">
                    <w:rPr>
                      <w:szCs w:val="21"/>
                    </w:rPr>
                    <w:t>本工程相关内容</w:t>
                  </w:r>
                </w:p>
              </w:tc>
              <w:tc>
                <w:tcPr>
                  <w:tcW w:w="726" w:type="dxa"/>
                  <w:vAlign w:val="center"/>
                </w:tcPr>
                <w:p w:rsidR="000F5F7B" w:rsidRPr="005A5FCB" w:rsidRDefault="000F5F7B" w:rsidP="005A5FCB">
                  <w:pPr>
                    <w:jc w:val="center"/>
                    <w:rPr>
                      <w:szCs w:val="21"/>
                    </w:rPr>
                  </w:pPr>
                  <w:r w:rsidRPr="005A5FCB">
                    <w:rPr>
                      <w:szCs w:val="21"/>
                    </w:rPr>
                    <w:t>是否符合</w:t>
                  </w:r>
                </w:p>
              </w:tc>
            </w:tr>
            <w:tr w:rsidR="000F5F7B" w:rsidRPr="005A5FCB" w:rsidTr="000F5F7B">
              <w:tc>
                <w:tcPr>
                  <w:tcW w:w="3662" w:type="dxa"/>
                  <w:vAlign w:val="center"/>
                </w:tcPr>
                <w:p w:rsidR="000F5F7B" w:rsidRPr="005A5FCB" w:rsidRDefault="000F5F7B" w:rsidP="005A5FCB">
                  <w:pPr>
                    <w:jc w:val="center"/>
                    <w:rPr>
                      <w:szCs w:val="21"/>
                    </w:rPr>
                  </w:pPr>
                  <w:r w:rsidRPr="000F5F7B">
                    <w:rPr>
                      <w:rFonts w:hint="eastAsia"/>
                      <w:szCs w:val="21"/>
                    </w:rPr>
                    <w:t>第十九条　除法律法规另有规定外，湿地公园内禁止开（围）垦湿地、开矿、采石、采沙、取土等行为，禁止从事任何不符合湿地公园主体功能定位的建设项目和开发活动。</w:t>
                  </w:r>
                </w:p>
              </w:tc>
              <w:tc>
                <w:tcPr>
                  <w:tcW w:w="1703" w:type="dxa"/>
                  <w:vMerge w:val="restart"/>
                  <w:vAlign w:val="center"/>
                </w:tcPr>
                <w:p w:rsidR="000F5F7B" w:rsidRPr="00455BFE" w:rsidRDefault="000F5F7B" w:rsidP="00455BFE">
                  <w:pPr>
                    <w:jc w:val="center"/>
                    <w:rPr>
                      <w:szCs w:val="21"/>
                    </w:rPr>
                  </w:pPr>
                  <w:r w:rsidRPr="00455BFE">
                    <w:rPr>
                      <w:szCs w:val="21"/>
                    </w:rPr>
                    <w:t>本项目</w:t>
                  </w:r>
                  <w:r w:rsidR="00270F8D" w:rsidRPr="00B33E16">
                    <w:rPr>
                      <w:szCs w:val="21"/>
                    </w:rPr>
                    <w:t>为崩岸治理工程</w:t>
                  </w:r>
                  <w:r w:rsidRPr="00455BFE">
                    <w:rPr>
                      <w:szCs w:val="21"/>
                    </w:rPr>
                    <w:t>，有利于保护和改善</w:t>
                  </w:r>
                  <w:r>
                    <w:rPr>
                      <w:rFonts w:hint="eastAsia"/>
                      <w:szCs w:val="21"/>
                    </w:rPr>
                    <w:t>水质</w:t>
                  </w:r>
                  <w:r>
                    <w:rPr>
                      <w:szCs w:val="21"/>
                    </w:rPr>
                    <w:t>，不涉及禁止的相关内容</w:t>
                  </w:r>
                </w:p>
              </w:tc>
              <w:tc>
                <w:tcPr>
                  <w:tcW w:w="726" w:type="dxa"/>
                  <w:vMerge w:val="restart"/>
                  <w:vAlign w:val="center"/>
                </w:tcPr>
                <w:p w:rsidR="000F5F7B" w:rsidRPr="00455BFE" w:rsidRDefault="000F5F7B" w:rsidP="00455BFE">
                  <w:pPr>
                    <w:jc w:val="center"/>
                    <w:rPr>
                      <w:szCs w:val="21"/>
                    </w:rPr>
                  </w:pPr>
                  <w:r w:rsidRPr="00455BFE">
                    <w:rPr>
                      <w:szCs w:val="21"/>
                    </w:rPr>
                    <w:t>符合</w:t>
                  </w:r>
                </w:p>
              </w:tc>
            </w:tr>
            <w:tr w:rsidR="000F5F7B" w:rsidRPr="005A5FCB" w:rsidTr="000F5F7B">
              <w:tc>
                <w:tcPr>
                  <w:tcW w:w="3662" w:type="dxa"/>
                  <w:vAlign w:val="center"/>
                </w:tcPr>
                <w:p w:rsidR="000F5F7B" w:rsidRPr="005A5FCB" w:rsidRDefault="000F5F7B" w:rsidP="005A5FCB">
                  <w:pPr>
                    <w:jc w:val="center"/>
                    <w:rPr>
                      <w:szCs w:val="21"/>
                    </w:rPr>
                  </w:pPr>
                  <w:r w:rsidRPr="000F5F7B">
                    <w:rPr>
                      <w:rFonts w:hint="eastAsia"/>
                      <w:szCs w:val="21"/>
                    </w:rPr>
                    <w:t>第二十条　禁止擅自占用、征收、征用湿地公园的土地。确需占用、征收、征用的，应当依法办理相关手续</w:t>
                  </w:r>
                </w:p>
              </w:tc>
              <w:tc>
                <w:tcPr>
                  <w:tcW w:w="1703" w:type="dxa"/>
                  <w:vMerge/>
                  <w:vAlign w:val="center"/>
                </w:tcPr>
                <w:p w:rsidR="000F5F7B" w:rsidRPr="005A5FCB" w:rsidRDefault="000F5F7B" w:rsidP="005A5FCB">
                  <w:pPr>
                    <w:jc w:val="center"/>
                    <w:rPr>
                      <w:color w:val="000000"/>
                      <w:szCs w:val="21"/>
                    </w:rPr>
                  </w:pPr>
                </w:p>
              </w:tc>
              <w:tc>
                <w:tcPr>
                  <w:tcW w:w="726" w:type="dxa"/>
                  <w:vMerge/>
                  <w:vAlign w:val="center"/>
                </w:tcPr>
                <w:p w:rsidR="000F5F7B" w:rsidRPr="005A5FCB" w:rsidRDefault="000F5F7B" w:rsidP="005A5FCB">
                  <w:pPr>
                    <w:pStyle w:val="a4"/>
                    <w:spacing w:after="0" w:line="240" w:lineRule="auto"/>
                    <w:jc w:val="center"/>
                    <w:rPr>
                      <w:color w:val="000000"/>
                      <w:sz w:val="21"/>
                      <w:szCs w:val="21"/>
                    </w:rPr>
                  </w:pPr>
                </w:p>
              </w:tc>
            </w:tr>
            <w:tr w:rsidR="000F5F7B" w:rsidRPr="005A5FCB" w:rsidTr="000F5F7B">
              <w:tc>
                <w:tcPr>
                  <w:tcW w:w="3662" w:type="dxa"/>
                  <w:vAlign w:val="center"/>
                </w:tcPr>
                <w:p w:rsidR="000F5F7B" w:rsidRPr="005A5FCB" w:rsidRDefault="000F5F7B" w:rsidP="000F5F7B">
                  <w:pPr>
                    <w:rPr>
                      <w:szCs w:val="21"/>
                    </w:rPr>
                  </w:pPr>
                  <w:r w:rsidRPr="000F5F7B">
                    <w:rPr>
                      <w:rFonts w:hint="eastAsia"/>
                      <w:szCs w:val="21"/>
                    </w:rPr>
                    <w:t>第二十一条　湿地公园所在地人民政</w:t>
                  </w:r>
                  <w:r w:rsidRPr="000F5F7B">
                    <w:rPr>
                      <w:rFonts w:hint="eastAsia"/>
                      <w:szCs w:val="21"/>
                    </w:rPr>
                    <w:lastRenderedPageBreak/>
                    <w:t>府应确保湿地公园生态用水安全，不得在上游或周边建设污染环境、破坏生态的项目和设施。</w:t>
                  </w:r>
                </w:p>
              </w:tc>
              <w:tc>
                <w:tcPr>
                  <w:tcW w:w="1703" w:type="dxa"/>
                  <w:vMerge/>
                  <w:vAlign w:val="center"/>
                </w:tcPr>
                <w:p w:rsidR="000F5F7B" w:rsidRPr="005A5FCB" w:rsidRDefault="000F5F7B" w:rsidP="005A5FCB">
                  <w:pPr>
                    <w:jc w:val="center"/>
                    <w:rPr>
                      <w:color w:val="000000"/>
                      <w:szCs w:val="21"/>
                    </w:rPr>
                  </w:pPr>
                </w:p>
              </w:tc>
              <w:tc>
                <w:tcPr>
                  <w:tcW w:w="726" w:type="dxa"/>
                  <w:vMerge/>
                  <w:vAlign w:val="center"/>
                </w:tcPr>
                <w:p w:rsidR="000F5F7B" w:rsidRPr="005A5FCB" w:rsidRDefault="000F5F7B" w:rsidP="005A5FCB">
                  <w:pPr>
                    <w:pStyle w:val="a4"/>
                    <w:spacing w:after="0" w:line="240" w:lineRule="auto"/>
                    <w:jc w:val="center"/>
                    <w:rPr>
                      <w:color w:val="000000"/>
                      <w:sz w:val="21"/>
                      <w:szCs w:val="21"/>
                    </w:rPr>
                  </w:pPr>
                </w:p>
              </w:tc>
            </w:tr>
          </w:tbl>
          <w:bookmarkEnd w:id="33"/>
          <w:bookmarkEnd w:id="34"/>
          <w:bookmarkEnd w:id="35"/>
          <w:p w:rsidR="005A5FCB" w:rsidRDefault="005A5FCB" w:rsidP="00762C83">
            <w:pPr>
              <w:autoSpaceDE w:val="0"/>
              <w:autoSpaceDN w:val="0"/>
              <w:spacing w:line="360" w:lineRule="auto"/>
              <w:ind w:firstLineChars="200" w:firstLine="480"/>
              <w:rPr>
                <w:sz w:val="24"/>
              </w:rPr>
            </w:pPr>
            <w:r w:rsidRPr="00762C83">
              <w:rPr>
                <w:rFonts w:hint="eastAsia"/>
                <w:sz w:val="24"/>
              </w:rPr>
              <w:lastRenderedPageBreak/>
              <w:t>项目施工期会对湿地公园范围内湿地生态系统、景观造成一定破坏，</w:t>
            </w:r>
            <w:r w:rsidR="008E21EE">
              <w:rPr>
                <w:rFonts w:hint="eastAsia"/>
                <w:sz w:val="24"/>
              </w:rPr>
              <w:t>但工程的实施</w:t>
            </w:r>
            <w:r w:rsidR="00B24055" w:rsidRPr="00B24055">
              <w:rPr>
                <w:sz w:val="24"/>
              </w:rPr>
              <w:t>有利于保护和改善</w:t>
            </w:r>
            <w:r w:rsidR="00B24055" w:rsidRPr="00B24055">
              <w:rPr>
                <w:rFonts w:hint="eastAsia"/>
                <w:sz w:val="24"/>
              </w:rPr>
              <w:t>水质</w:t>
            </w:r>
            <w:r w:rsidRPr="00762C83">
              <w:rPr>
                <w:rFonts w:hint="eastAsia"/>
                <w:sz w:val="24"/>
              </w:rPr>
              <w:t>，</w:t>
            </w:r>
            <w:r w:rsidR="00762C83" w:rsidRPr="00762C83">
              <w:rPr>
                <w:rFonts w:hint="eastAsia"/>
                <w:sz w:val="24"/>
              </w:rPr>
              <w:t>且不涉及</w:t>
            </w:r>
            <w:r w:rsidR="00762C83" w:rsidRPr="00762C83">
              <w:rPr>
                <w:sz w:val="24"/>
              </w:rPr>
              <w:t>禁止的相关内容</w:t>
            </w:r>
            <w:r w:rsidR="00762C83" w:rsidRPr="00762C83">
              <w:rPr>
                <w:rFonts w:hint="eastAsia"/>
                <w:sz w:val="24"/>
              </w:rPr>
              <w:t>，</w:t>
            </w:r>
            <w:r w:rsidRPr="00762C83">
              <w:rPr>
                <w:rFonts w:hint="eastAsia"/>
                <w:sz w:val="24"/>
              </w:rPr>
              <w:t>与</w:t>
            </w:r>
            <w:r w:rsidR="000F5F7B" w:rsidRPr="000F5F7B">
              <w:rPr>
                <w:rFonts w:hint="eastAsia"/>
                <w:sz w:val="24"/>
              </w:rPr>
              <w:t>《湖南省湿地公园管理办法（试行）》（</w:t>
            </w:r>
            <w:proofErr w:type="gramStart"/>
            <w:r w:rsidR="000F5F7B" w:rsidRPr="000F5F7B">
              <w:rPr>
                <w:rFonts w:hint="eastAsia"/>
                <w:sz w:val="24"/>
              </w:rPr>
              <w:t>湘林护〔</w:t>
            </w:r>
            <w:r w:rsidR="000F5F7B" w:rsidRPr="000F5F7B">
              <w:rPr>
                <w:sz w:val="24"/>
              </w:rPr>
              <w:t>2016</w:t>
            </w:r>
            <w:r w:rsidR="000F5F7B" w:rsidRPr="000F5F7B">
              <w:rPr>
                <w:rFonts w:hint="eastAsia"/>
                <w:sz w:val="24"/>
              </w:rPr>
              <w:t>〕</w:t>
            </w:r>
            <w:proofErr w:type="gramEnd"/>
            <w:r w:rsidR="000F5F7B" w:rsidRPr="000F5F7B">
              <w:rPr>
                <w:sz w:val="24"/>
              </w:rPr>
              <w:t>16</w:t>
            </w:r>
            <w:r w:rsidR="000F5F7B" w:rsidRPr="000F5F7B">
              <w:rPr>
                <w:rFonts w:hint="eastAsia"/>
                <w:sz w:val="24"/>
              </w:rPr>
              <w:t>号）</w:t>
            </w:r>
            <w:r w:rsidRPr="00762C83">
              <w:rPr>
                <w:rFonts w:hint="eastAsia"/>
                <w:sz w:val="24"/>
              </w:rPr>
              <w:t>不相冲突。</w:t>
            </w:r>
          </w:p>
          <w:p w:rsidR="00DA511C" w:rsidRPr="00167A50" w:rsidRDefault="00DA511C" w:rsidP="00DA511C">
            <w:pPr>
              <w:autoSpaceDE w:val="0"/>
              <w:autoSpaceDN w:val="0"/>
              <w:spacing w:line="360" w:lineRule="auto"/>
              <w:ind w:firstLineChars="200" w:firstLine="482"/>
              <w:rPr>
                <w:b/>
                <w:bCs/>
                <w:sz w:val="24"/>
                <w:u w:val="single"/>
              </w:rPr>
            </w:pPr>
            <w:r w:rsidRPr="00167A50">
              <w:rPr>
                <w:rFonts w:hint="eastAsia"/>
                <w:b/>
                <w:bCs/>
                <w:sz w:val="24"/>
                <w:u w:val="single"/>
              </w:rPr>
              <w:t>8</w:t>
            </w:r>
            <w:r w:rsidRPr="00167A50">
              <w:rPr>
                <w:rFonts w:hint="eastAsia"/>
                <w:b/>
                <w:bCs/>
                <w:sz w:val="24"/>
                <w:u w:val="single"/>
              </w:rPr>
              <w:t>、与</w:t>
            </w:r>
            <w:bookmarkStart w:id="36" w:name="OLE_LINK230"/>
            <w:bookmarkStart w:id="37" w:name="OLE_LINK231"/>
            <w:r w:rsidRPr="00167A50">
              <w:rPr>
                <w:rFonts w:hint="eastAsia"/>
                <w:b/>
                <w:bCs/>
                <w:sz w:val="24"/>
                <w:u w:val="single"/>
              </w:rPr>
              <w:t>《中华人民共和国生态环境法典》</w:t>
            </w:r>
            <w:bookmarkEnd w:id="36"/>
            <w:bookmarkEnd w:id="37"/>
            <w:r w:rsidRPr="00167A50">
              <w:rPr>
                <w:rFonts w:hint="eastAsia"/>
                <w:b/>
                <w:bCs/>
                <w:sz w:val="24"/>
                <w:u w:val="single"/>
              </w:rPr>
              <w:t>符合性分析</w:t>
            </w:r>
          </w:p>
          <w:p w:rsidR="00DA511C" w:rsidRPr="00167A50" w:rsidRDefault="00DA511C" w:rsidP="00DA511C">
            <w:pPr>
              <w:autoSpaceDE w:val="0"/>
              <w:autoSpaceDN w:val="0"/>
              <w:spacing w:line="360" w:lineRule="auto"/>
              <w:ind w:firstLineChars="200" w:firstLine="480"/>
              <w:rPr>
                <w:sz w:val="24"/>
                <w:u w:val="single"/>
              </w:rPr>
            </w:pPr>
            <w:r w:rsidRPr="00167A50">
              <w:rPr>
                <w:rFonts w:hint="eastAsia"/>
                <w:sz w:val="24"/>
                <w:u w:val="single"/>
              </w:rPr>
              <w:t>2026</w:t>
            </w:r>
            <w:r w:rsidRPr="00167A50">
              <w:rPr>
                <w:rFonts w:hint="eastAsia"/>
                <w:sz w:val="24"/>
                <w:u w:val="single"/>
              </w:rPr>
              <w:t>年</w:t>
            </w:r>
            <w:r w:rsidRPr="00167A50">
              <w:rPr>
                <w:rFonts w:hint="eastAsia"/>
                <w:sz w:val="24"/>
                <w:u w:val="single"/>
              </w:rPr>
              <w:t>3</w:t>
            </w:r>
            <w:r w:rsidRPr="00167A50">
              <w:rPr>
                <w:rFonts w:hint="eastAsia"/>
                <w:sz w:val="24"/>
                <w:u w:val="single"/>
              </w:rPr>
              <w:t>月</w:t>
            </w:r>
            <w:r w:rsidRPr="00167A50">
              <w:rPr>
                <w:rFonts w:hint="eastAsia"/>
                <w:sz w:val="24"/>
                <w:u w:val="single"/>
              </w:rPr>
              <w:t>12</w:t>
            </w:r>
            <w:r w:rsidRPr="00167A50">
              <w:rPr>
                <w:rFonts w:hint="eastAsia"/>
                <w:sz w:val="24"/>
                <w:u w:val="single"/>
              </w:rPr>
              <w:t>日第十四届全国人民代表大会第四次会议通过《中华人民共和国生态环境法典》，本项目与其中相关内容的符合性分析详见下表。</w:t>
            </w:r>
          </w:p>
          <w:p w:rsidR="00DA511C" w:rsidRPr="005A5FCB" w:rsidRDefault="00DA511C" w:rsidP="00DA511C">
            <w:pPr>
              <w:pStyle w:val="a8"/>
              <w:overflowPunct/>
              <w:autoSpaceDE/>
              <w:autoSpaceDN/>
              <w:spacing w:line="240" w:lineRule="auto"/>
              <w:ind w:firstLine="0"/>
              <w:jc w:val="center"/>
              <w:textAlignment w:val="auto"/>
              <w:rPr>
                <w:b/>
                <w:kern w:val="2"/>
                <w:sz w:val="21"/>
                <w:szCs w:val="21"/>
              </w:rPr>
            </w:pPr>
            <w:r w:rsidRPr="005A5FCB">
              <w:rPr>
                <w:rFonts w:hint="eastAsia"/>
                <w:b/>
                <w:kern w:val="2"/>
                <w:sz w:val="21"/>
                <w:szCs w:val="21"/>
              </w:rPr>
              <w:t>表</w:t>
            </w:r>
            <w:r>
              <w:rPr>
                <w:rFonts w:hint="eastAsia"/>
                <w:b/>
                <w:kern w:val="2"/>
                <w:sz w:val="21"/>
                <w:szCs w:val="21"/>
              </w:rPr>
              <w:t>1-5</w:t>
            </w:r>
            <w:r w:rsidRPr="005A5FCB">
              <w:rPr>
                <w:rFonts w:hint="eastAsia"/>
                <w:b/>
                <w:kern w:val="2"/>
                <w:sz w:val="21"/>
                <w:szCs w:val="21"/>
              </w:rPr>
              <w:t xml:space="preserve">  </w:t>
            </w:r>
            <w:r w:rsidRPr="005A5FCB">
              <w:rPr>
                <w:rFonts w:hint="eastAsia"/>
                <w:b/>
                <w:kern w:val="2"/>
                <w:sz w:val="21"/>
                <w:szCs w:val="21"/>
              </w:rPr>
              <w:t>与</w:t>
            </w:r>
            <w:r w:rsidRPr="00DA511C">
              <w:rPr>
                <w:rFonts w:hint="eastAsia"/>
                <w:b/>
                <w:kern w:val="2"/>
                <w:sz w:val="21"/>
                <w:szCs w:val="21"/>
              </w:rPr>
              <w:t>《中华人民共和国生态环境法典》</w:t>
            </w:r>
            <w:r w:rsidRPr="005A5FCB">
              <w:rPr>
                <w:rFonts w:hint="eastAsia"/>
                <w:b/>
                <w:kern w:val="2"/>
                <w:sz w:val="21"/>
                <w:szCs w:val="21"/>
              </w:rPr>
              <w:t>相符性分析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
              <w:gridCol w:w="2953"/>
              <w:gridCol w:w="2412"/>
              <w:gridCol w:w="726"/>
            </w:tblGrid>
            <w:tr w:rsidR="00DA511C" w:rsidRPr="005A5FCB" w:rsidTr="00772AB1">
              <w:tc>
                <w:tcPr>
                  <w:tcW w:w="426" w:type="dxa"/>
                  <w:vAlign w:val="center"/>
                </w:tcPr>
                <w:p w:rsidR="00DA511C" w:rsidRPr="005A5FCB" w:rsidRDefault="00DA511C" w:rsidP="00534159">
                  <w:pPr>
                    <w:jc w:val="center"/>
                    <w:rPr>
                      <w:szCs w:val="21"/>
                    </w:rPr>
                  </w:pPr>
                  <w:r w:rsidRPr="005A5FCB">
                    <w:rPr>
                      <w:szCs w:val="21"/>
                    </w:rPr>
                    <w:t>序号</w:t>
                  </w:r>
                </w:p>
              </w:tc>
              <w:tc>
                <w:tcPr>
                  <w:tcW w:w="2953" w:type="dxa"/>
                  <w:vAlign w:val="center"/>
                </w:tcPr>
                <w:p w:rsidR="00DA511C" w:rsidRPr="005A5FCB" w:rsidRDefault="00DA511C" w:rsidP="00534159">
                  <w:pPr>
                    <w:jc w:val="center"/>
                    <w:rPr>
                      <w:szCs w:val="21"/>
                    </w:rPr>
                  </w:pPr>
                  <w:r>
                    <w:rPr>
                      <w:szCs w:val="21"/>
                    </w:rPr>
                    <w:t>相关要求</w:t>
                  </w:r>
                </w:p>
              </w:tc>
              <w:tc>
                <w:tcPr>
                  <w:tcW w:w="2412" w:type="dxa"/>
                  <w:vAlign w:val="center"/>
                </w:tcPr>
                <w:p w:rsidR="00DA511C" w:rsidRPr="005A5FCB" w:rsidRDefault="00DA511C" w:rsidP="00534159">
                  <w:pPr>
                    <w:jc w:val="center"/>
                    <w:rPr>
                      <w:szCs w:val="21"/>
                    </w:rPr>
                  </w:pPr>
                  <w:r>
                    <w:rPr>
                      <w:szCs w:val="21"/>
                    </w:rPr>
                    <w:t>本项目情况</w:t>
                  </w:r>
                </w:p>
              </w:tc>
              <w:tc>
                <w:tcPr>
                  <w:tcW w:w="726" w:type="dxa"/>
                  <w:vAlign w:val="center"/>
                </w:tcPr>
                <w:p w:rsidR="00DA511C" w:rsidRPr="005A5FCB" w:rsidRDefault="00DA511C" w:rsidP="00534159">
                  <w:pPr>
                    <w:jc w:val="center"/>
                    <w:rPr>
                      <w:szCs w:val="21"/>
                    </w:rPr>
                  </w:pPr>
                  <w:r>
                    <w:rPr>
                      <w:szCs w:val="21"/>
                    </w:rPr>
                    <w:t>是否符合</w:t>
                  </w:r>
                </w:p>
              </w:tc>
            </w:tr>
            <w:tr w:rsidR="00DA511C" w:rsidRPr="005A5FCB" w:rsidTr="00772AB1">
              <w:tc>
                <w:tcPr>
                  <w:tcW w:w="426" w:type="dxa"/>
                  <w:vAlign w:val="center"/>
                </w:tcPr>
                <w:p w:rsidR="00DA511C" w:rsidRPr="005A5FCB" w:rsidRDefault="00DA511C" w:rsidP="00534159">
                  <w:pPr>
                    <w:jc w:val="center"/>
                    <w:rPr>
                      <w:szCs w:val="21"/>
                    </w:rPr>
                  </w:pPr>
                  <w:r w:rsidRPr="005A5FCB">
                    <w:rPr>
                      <w:szCs w:val="21"/>
                    </w:rPr>
                    <w:t>1</w:t>
                  </w:r>
                </w:p>
              </w:tc>
              <w:tc>
                <w:tcPr>
                  <w:tcW w:w="2953" w:type="dxa"/>
                  <w:vAlign w:val="center"/>
                </w:tcPr>
                <w:p w:rsidR="00DA511C" w:rsidRPr="00DA511C" w:rsidRDefault="00DA511C" w:rsidP="00DA511C">
                  <w:pPr>
                    <w:autoSpaceDE w:val="0"/>
                    <w:autoSpaceDN w:val="0"/>
                    <w:ind w:firstLineChars="200" w:firstLine="420"/>
                    <w:rPr>
                      <w:szCs w:val="21"/>
                    </w:rPr>
                  </w:pPr>
                  <w:r w:rsidRPr="00DA511C">
                    <w:rPr>
                      <w:szCs w:val="21"/>
                    </w:rPr>
                    <w:t>第</w:t>
                  </w:r>
                  <w:r w:rsidRPr="00DA511C">
                    <w:rPr>
                      <w:szCs w:val="21"/>
                    </w:rPr>
                    <w:t>318</w:t>
                  </w:r>
                  <w:r w:rsidRPr="00DA511C">
                    <w:rPr>
                      <w:szCs w:val="21"/>
                    </w:rPr>
                    <w:t>条　在饮用水水源保护区内，禁止设置排污口。</w:t>
                  </w:r>
                </w:p>
              </w:tc>
              <w:tc>
                <w:tcPr>
                  <w:tcW w:w="2412" w:type="dxa"/>
                  <w:vAlign w:val="center"/>
                </w:tcPr>
                <w:p w:rsidR="00DA511C" w:rsidRPr="00455BFE" w:rsidRDefault="00167A50" w:rsidP="005D4864">
                  <w:pPr>
                    <w:autoSpaceDE w:val="0"/>
                    <w:autoSpaceDN w:val="0"/>
                    <w:ind w:firstLineChars="200" w:firstLine="420"/>
                    <w:rPr>
                      <w:szCs w:val="21"/>
                    </w:rPr>
                  </w:pPr>
                  <w:r>
                    <w:rPr>
                      <w:szCs w:val="21"/>
                    </w:rPr>
                    <w:t>本项目不设置排污口</w:t>
                  </w:r>
                </w:p>
              </w:tc>
              <w:tc>
                <w:tcPr>
                  <w:tcW w:w="726" w:type="dxa"/>
                  <w:vAlign w:val="center"/>
                </w:tcPr>
                <w:p w:rsidR="00DA511C" w:rsidRPr="00455BFE" w:rsidRDefault="00167A50" w:rsidP="00534159">
                  <w:pPr>
                    <w:jc w:val="center"/>
                    <w:rPr>
                      <w:szCs w:val="21"/>
                    </w:rPr>
                  </w:pPr>
                  <w:r>
                    <w:rPr>
                      <w:szCs w:val="21"/>
                    </w:rPr>
                    <w:t>符合</w:t>
                  </w:r>
                </w:p>
              </w:tc>
            </w:tr>
            <w:tr w:rsidR="00DA511C" w:rsidRPr="005A5FCB" w:rsidTr="00772AB1">
              <w:tc>
                <w:tcPr>
                  <w:tcW w:w="426" w:type="dxa"/>
                  <w:vAlign w:val="center"/>
                </w:tcPr>
                <w:p w:rsidR="00DA511C" w:rsidRPr="005A5FCB" w:rsidRDefault="00DA511C" w:rsidP="00534159">
                  <w:pPr>
                    <w:jc w:val="center"/>
                    <w:rPr>
                      <w:szCs w:val="21"/>
                    </w:rPr>
                  </w:pPr>
                  <w:r w:rsidRPr="005A5FCB">
                    <w:rPr>
                      <w:szCs w:val="21"/>
                    </w:rPr>
                    <w:t>2</w:t>
                  </w:r>
                </w:p>
              </w:tc>
              <w:tc>
                <w:tcPr>
                  <w:tcW w:w="2953" w:type="dxa"/>
                  <w:vAlign w:val="center"/>
                </w:tcPr>
                <w:p w:rsidR="00DA511C" w:rsidRPr="00DA511C" w:rsidRDefault="00DA511C" w:rsidP="00DA511C">
                  <w:pPr>
                    <w:autoSpaceDE w:val="0"/>
                    <w:autoSpaceDN w:val="0"/>
                    <w:ind w:firstLineChars="200" w:firstLine="420"/>
                    <w:rPr>
                      <w:szCs w:val="21"/>
                    </w:rPr>
                  </w:pPr>
                  <w:r w:rsidRPr="00DA511C">
                    <w:rPr>
                      <w:szCs w:val="21"/>
                    </w:rPr>
                    <w:t>第</w:t>
                  </w:r>
                  <w:r w:rsidRPr="00DA511C">
                    <w:rPr>
                      <w:szCs w:val="21"/>
                    </w:rPr>
                    <w:t>319</w:t>
                  </w:r>
                  <w:r w:rsidRPr="00DA511C">
                    <w:rPr>
                      <w:szCs w:val="21"/>
                    </w:rPr>
                    <w:t>条　禁止在饮用水水源一级保护区内新建、改建、扩建与供水设施和保护水源无关的建设项目；已建成的与供水设施和保护水源无关的建设项目，由县级以上人民政府责令拆除或者关闭。</w:t>
                  </w:r>
                </w:p>
                <w:p w:rsidR="00DA511C" w:rsidRPr="00DA511C" w:rsidRDefault="00DA511C" w:rsidP="00DA511C">
                  <w:pPr>
                    <w:autoSpaceDE w:val="0"/>
                    <w:autoSpaceDN w:val="0"/>
                    <w:ind w:firstLineChars="200" w:firstLine="420"/>
                    <w:rPr>
                      <w:szCs w:val="21"/>
                    </w:rPr>
                  </w:pPr>
                  <w:r w:rsidRPr="00DA511C">
                    <w:rPr>
                      <w:szCs w:val="21"/>
                    </w:rPr>
                    <w:t>禁止在饮用水水源一级保护区内从事网箱养殖、旅游、游泳、垂钓</w:t>
                  </w:r>
                  <w:bookmarkStart w:id="38" w:name="OLE_LINK236"/>
                  <w:r w:rsidRPr="00DA511C">
                    <w:rPr>
                      <w:szCs w:val="21"/>
                    </w:rPr>
                    <w:t>或者其他可能污染饮用水水体的活动</w:t>
                  </w:r>
                  <w:bookmarkEnd w:id="38"/>
                  <w:r w:rsidRPr="00DA511C">
                    <w:rPr>
                      <w:szCs w:val="21"/>
                    </w:rPr>
                    <w:t>。</w:t>
                  </w:r>
                </w:p>
              </w:tc>
              <w:tc>
                <w:tcPr>
                  <w:tcW w:w="2412" w:type="dxa"/>
                  <w:vAlign w:val="center"/>
                </w:tcPr>
                <w:p w:rsidR="00DA511C" w:rsidRPr="00B33E16" w:rsidRDefault="00B33E16" w:rsidP="002B1164">
                  <w:pPr>
                    <w:autoSpaceDE w:val="0"/>
                    <w:autoSpaceDN w:val="0"/>
                    <w:ind w:firstLineChars="200" w:firstLine="420"/>
                    <w:rPr>
                      <w:szCs w:val="21"/>
                    </w:rPr>
                  </w:pPr>
                  <w:r w:rsidRPr="00B33E16">
                    <w:rPr>
                      <w:szCs w:val="21"/>
                    </w:rPr>
                    <w:t>本项目</w:t>
                  </w:r>
                  <w:bookmarkStart w:id="39" w:name="OLE_LINK238"/>
                  <w:r w:rsidRPr="00B33E16">
                    <w:rPr>
                      <w:szCs w:val="21"/>
                    </w:rPr>
                    <w:t>为崩岸治理工程</w:t>
                  </w:r>
                  <w:r w:rsidRPr="00B33E16">
                    <w:rPr>
                      <w:rFonts w:hint="eastAsia"/>
                      <w:szCs w:val="21"/>
                    </w:rPr>
                    <w:t>，</w:t>
                  </w:r>
                  <w:bookmarkEnd w:id="39"/>
                  <w:r w:rsidR="002B1164">
                    <w:rPr>
                      <w:rFonts w:hint="eastAsia"/>
                      <w:szCs w:val="21"/>
                    </w:rPr>
                    <w:t>根据</w:t>
                  </w:r>
                  <w:r w:rsidR="002B1164" w:rsidRPr="002B1164">
                    <w:rPr>
                      <w:rFonts w:hint="eastAsia"/>
                      <w:szCs w:val="21"/>
                    </w:rPr>
                    <w:t>《深入打好长江保护修复攻坚战行动方案》（环水体〔</w:t>
                  </w:r>
                  <w:r w:rsidR="002B1164" w:rsidRPr="002B1164">
                    <w:rPr>
                      <w:szCs w:val="21"/>
                    </w:rPr>
                    <w:t>2022</w:t>
                  </w:r>
                  <w:r w:rsidR="002B1164" w:rsidRPr="002B1164">
                    <w:rPr>
                      <w:rFonts w:hint="eastAsia"/>
                      <w:szCs w:val="21"/>
                    </w:rPr>
                    <w:t>〕</w:t>
                  </w:r>
                  <w:r w:rsidR="002B1164" w:rsidRPr="002B1164">
                    <w:rPr>
                      <w:szCs w:val="21"/>
                    </w:rPr>
                    <w:t>55</w:t>
                  </w:r>
                  <w:r w:rsidR="002B1164" w:rsidRPr="002B1164">
                    <w:rPr>
                      <w:rFonts w:hint="eastAsia"/>
                      <w:szCs w:val="21"/>
                    </w:rPr>
                    <w:t>号）“三、深入推进水生态系统修复”，</w:t>
                  </w:r>
                  <w:r w:rsidR="002B1164" w:rsidRPr="002B1164">
                    <w:rPr>
                      <w:szCs w:val="21"/>
                    </w:rPr>
                    <w:t>崩岸治理</w:t>
                  </w:r>
                  <w:proofErr w:type="gramStart"/>
                  <w:r w:rsidR="002B1164" w:rsidRPr="002B1164">
                    <w:rPr>
                      <w:rFonts w:hint="eastAsia"/>
                      <w:szCs w:val="21"/>
                    </w:rPr>
                    <w:t>属于属于</w:t>
                  </w:r>
                  <w:proofErr w:type="gramEnd"/>
                  <w:r w:rsidR="002B1164" w:rsidRPr="002B1164">
                    <w:rPr>
                      <w:rFonts w:hint="eastAsia"/>
                      <w:szCs w:val="21"/>
                    </w:rPr>
                    <w:t>水生态系统修复范围</w:t>
                  </w:r>
                  <w:r w:rsidR="002B1164">
                    <w:rPr>
                      <w:rFonts w:hint="eastAsia"/>
                      <w:szCs w:val="21"/>
                    </w:rPr>
                    <w:t>，</w:t>
                  </w:r>
                  <w:r w:rsidRPr="00B33E16">
                    <w:rPr>
                      <w:rFonts w:hint="eastAsia"/>
                      <w:szCs w:val="21"/>
                    </w:rPr>
                    <w:t>属于保障水源地安全的必要工程；</w:t>
                  </w:r>
                  <w:r w:rsidR="002B1164">
                    <w:rPr>
                      <w:rFonts w:hint="eastAsia"/>
                      <w:szCs w:val="21"/>
                    </w:rPr>
                    <w:t>本项目不从事</w:t>
                  </w:r>
                  <w:r w:rsidRPr="00B33E16">
                    <w:rPr>
                      <w:rFonts w:hint="eastAsia"/>
                      <w:szCs w:val="21"/>
                    </w:rPr>
                    <w:t>网箱养殖、旅游、游泳、垂钓</w:t>
                  </w:r>
                  <w:r w:rsidR="005D4864" w:rsidRPr="00DA511C">
                    <w:rPr>
                      <w:szCs w:val="21"/>
                    </w:rPr>
                    <w:t>或者其他可能污染饮用水水体的活动</w:t>
                  </w:r>
                  <w:r w:rsidRPr="00B33E16">
                    <w:rPr>
                      <w:rFonts w:hint="eastAsia"/>
                      <w:szCs w:val="21"/>
                    </w:rPr>
                    <w:t>。</w:t>
                  </w:r>
                </w:p>
              </w:tc>
              <w:tc>
                <w:tcPr>
                  <w:tcW w:w="726" w:type="dxa"/>
                  <w:vAlign w:val="center"/>
                </w:tcPr>
                <w:p w:rsidR="00DA511C" w:rsidRPr="005D4864" w:rsidRDefault="005D4864" w:rsidP="005D4864">
                  <w:pPr>
                    <w:jc w:val="center"/>
                    <w:rPr>
                      <w:szCs w:val="21"/>
                    </w:rPr>
                  </w:pPr>
                  <w:bookmarkStart w:id="40" w:name="OLE_LINK246"/>
                  <w:bookmarkStart w:id="41" w:name="OLE_LINK247"/>
                  <w:r w:rsidRPr="005D4864">
                    <w:rPr>
                      <w:szCs w:val="21"/>
                    </w:rPr>
                    <w:t>符合</w:t>
                  </w:r>
                  <w:bookmarkEnd w:id="40"/>
                  <w:bookmarkEnd w:id="41"/>
                </w:p>
              </w:tc>
            </w:tr>
            <w:tr w:rsidR="00DA511C" w:rsidRPr="005A5FCB" w:rsidTr="00772AB1">
              <w:tc>
                <w:tcPr>
                  <w:tcW w:w="426" w:type="dxa"/>
                  <w:vAlign w:val="center"/>
                </w:tcPr>
                <w:p w:rsidR="00DA511C" w:rsidRPr="005A5FCB" w:rsidRDefault="00DA511C" w:rsidP="00534159">
                  <w:pPr>
                    <w:jc w:val="center"/>
                    <w:rPr>
                      <w:szCs w:val="21"/>
                    </w:rPr>
                  </w:pPr>
                  <w:r w:rsidRPr="005A5FCB">
                    <w:rPr>
                      <w:szCs w:val="21"/>
                    </w:rPr>
                    <w:t>3</w:t>
                  </w:r>
                </w:p>
              </w:tc>
              <w:tc>
                <w:tcPr>
                  <w:tcW w:w="2953" w:type="dxa"/>
                  <w:vAlign w:val="center"/>
                </w:tcPr>
                <w:p w:rsidR="00DA511C" w:rsidRPr="00DA511C" w:rsidRDefault="00DA511C" w:rsidP="00DA511C">
                  <w:pPr>
                    <w:autoSpaceDE w:val="0"/>
                    <w:autoSpaceDN w:val="0"/>
                    <w:ind w:firstLineChars="200" w:firstLine="420"/>
                    <w:rPr>
                      <w:szCs w:val="21"/>
                    </w:rPr>
                  </w:pPr>
                  <w:r w:rsidRPr="00DA511C">
                    <w:rPr>
                      <w:szCs w:val="21"/>
                    </w:rPr>
                    <w:t>第</w:t>
                  </w:r>
                  <w:r w:rsidRPr="00DA511C">
                    <w:rPr>
                      <w:szCs w:val="21"/>
                    </w:rPr>
                    <w:t>320</w:t>
                  </w:r>
                  <w:r w:rsidRPr="00DA511C">
                    <w:rPr>
                      <w:szCs w:val="21"/>
                    </w:rPr>
                    <w:t>条　禁止在饮用水水源二级保护区内新建、改建、扩建排放污染物的建设项目；已建成的排放污染物的建设项目，由县级以上人民政府责令拆除或者关闭。</w:t>
                  </w:r>
                </w:p>
                <w:p w:rsidR="00DA511C" w:rsidRPr="00DA511C" w:rsidRDefault="00DA511C" w:rsidP="00DA511C">
                  <w:pPr>
                    <w:autoSpaceDE w:val="0"/>
                    <w:autoSpaceDN w:val="0"/>
                    <w:ind w:firstLineChars="200" w:firstLine="420"/>
                    <w:rPr>
                      <w:szCs w:val="21"/>
                    </w:rPr>
                  </w:pPr>
                  <w:r w:rsidRPr="00DA511C">
                    <w:rPr>
                      <w:szCs w:val="21"/>
                    </w:rPr>
                    <w:t>在饮用水水源二级保护区内</w:t>
                  </w:r>
                  <w:bookmarkStart w:id="42" w:name="OLE_LINK239"/>
                  <w:bookmarkStart w:id="43" w:name="OLE_LINK240"/>
                  <w:r w:rsidRPr="00DA511C">
                    <w:rPr>
                      <w:szCs w:val="21"/>
                    </w:rPr>
                    <w:t>从事网箱养殖、旅游等活动的，</w:t>
                  </w:r>
                  <w:bookmarkEnd w:id="42"/>
                  <w:bookmarkEnd w:id="43"/>
                  <w:r w:rsidRPr="00DA511C">
                    <w:rPr>
                      <w:szCs w:val="21"/>
                    </w:rPr>
                    <w:t>应当按照规定采取有效措施，防止污染饮用水水体。</w:t>
                  </w:r>
                </w:p>
              </w:tc>
              <w:tc>
                <w:tcPr>
                  <w:tcW w:w="2412" w:type="dxa"/>
                  <w:vAlign w:val="center"/>
                </w:tcPr>
                <w:p w:rsidR="00DA511C" w:rsidRPr="005D4864" w:rsidRDefault="005D4864" w:rsidP="005D4864">
                  <w:pPr>
                    <w:autoSpaceDE w:val="0"/>
                    <w:autoSpaceDN w:val="0"/>
                    <w:ind w:firstLineChars="200" w:firstLine="420"/>
                    <w:rPr>
                      <w:szCs w:val="21"/>
                    </w:rPr>
                  </w:pPr>
                  <w:bookmarkStart w:id="44" w:name="OLE_LINK241"/>
                  <w:bookmarkStart w:id="45" w:name="OLE_LINK242"/>
                  <w:r>
                    <w:rPr>
                      <w:rFonts w:hint="eastAsia"/>
                      <w:szCs w:val="21"/>
                    </w:rPr>
                    <w:t>本工程</w:t>
                  </w:r>
                  <w:r w:rsidRPr="00B33E16">
                    <w:rPr>
                      <w:szCs w:val="21"/>
                    </w:rPr>
                    <w:t>为崩岸治理工程</w:t>
                  </w:r>
                  <w:r w:rsidRPr="00B33E16">
                    <w:rPr>
                      <w:rFonts w:hint="eastAsia"/>
                      <w:szCs w:val="21"/>
                    </w:rPr>
                    <w:t>，</w:t>
                  </w:r>
                  <w:bookmarkEnd w:id="44"/>
                  <w:bookmarkEnd w:id="45"/>
                  <w:r w:rsidRPr="005D4864">
                    <w:rPr>
                      <w:rFonts w:hint="eastAsia"/>
                      <w:szCs w:val="21"/>
                    </w:rPr>
                    <w:t>不属于排放污染物的建设项目；不</w:t>
                  </w:r>
                  <w:r>
                    <w:rPr>
                      <w:rFonts w:hint="eastAsia"/>
                      <w:szCs w:val="21"/>
                    </w:rPr>
                    <w:t>从事网箱养殖、旅游等活动的</w:t>
                  </w:r>
                  <w:r w:rsidRPr="005D4864">
                    <w:rPr>
                      <w:rFonts w:hint="eastAsia"/>
                      <w:szCs w:val="21"/>
                    </w:rPr>
                    <w:t>。</w:t>
                  </w:r>
                </w:p>
              </w:tc>
              <w:tc>
                <w:tcPr>
                  <w:tcW w:w="726" w:type="dxa"/>
                  <w:vAlign w:val="center"/>
                </w:tcPr>
                <w:p w:rsidR="00DA511C" w:rsidRPr="005D4864" w:rsidRDefault="008A30FA" w:rsidP="005D4864">
                  <w:pPr>
                    <w:jc w:val="center"/>
                    <w:rPr>
                      <w:szCs w:val="21"/>
                    </w:rPr>
                  </w:pPr>
                  <w:r w:rsidRPr="005D4864">
                    <w:rPr>
                      <w:szCs w:val="21"/>
                    </w:rPr>
                    <w:t>符合</w:t>
                  </w:r>
                </w:p>
              </w:tc>
            </w:tr>
            <w:tr w:rsidR="00DA511C" w:rsidRPr="005A5FCB" w:rsidTr="00772AB1">
              <w:tc>
                <w:tcPr>
                  <w:tcW w:w="426" w:type="dxa"/>
                  <w:vAlign w:val="center"/>
                </w:tcPr>
                <w:p w:rsidR="00DA511C" w:rsidRPr="005A5FCB" w:rsidRDefault="00DA511C" w:rsidP="00534159">
                  <w:pPr>
                    <w:jc w:val="center"/>
                    <w:rPr>
                      <w:szCs w:val="21"/>
                    </w:rPr>
                  </w:pPr>
                  <w:r w:rsidRPr="005A5FCB">
                    <w:rPr>
                      <w:szCs w:val="21"/>
                    </w:rPr>
                    <w:t>4</w:t>
                  </w:r>
                </w:p>
              </w:tc>
              <w:tc>
                <w:tcPr>
                  <w:tcW w:w="2953" w:type="dxa"/>
                  <w:vAlign w:val="center"/>
                </w:tcPr>
                <w:p w:rsidR="00DA511C" w:rsidRPr="00DA511C" w:rsidRDefault="00DA511C" w:rsidP="00DA511C">
                  <w:pPr>
                    <w:autoSpaceDE w:val="0"/>
                    <w:autoSpaceDN w:val="0"/>
                    <w:ind w:firstLineChars="200" w:firstLine="420"/>
                    <w:rPr>
                      <w:szCs w:val="21"/>
                    </w:rPr>
                  </w:pPr>
                  <w:r w:rsidRPr="00DA511C">
                    <w:rPr>
                      <w:szCs w:val="21"/>
                    </w:rPr>
                    <w:t>第</w:t>
                  </w:r>
                  <w:r w:rsidRPr="00DA511C">
                    <w:rPr>
                      <w:szCs w:val="21"/>
                    </w:rPr>
                    <w:t>321</w:t>
                  </w:r>
                  <w:r w:rsidRPr="00DA511C">
                    <w:rPr>
                      <w:szCs w:val="21"/>
                    </w:rPr>
                    <w:t>条　禁止在饮用水水源准保护区内新建、扩建对</w:t>
                  </w:r>
                  <w:bookmarkStart w:id="46" w:name="OLE_LINK245"/>
                  <w:r w:rsidRPr="00DA511C">
                    <w:rPr>
                      <w:szCs w:val="21"/>
                    </w:rPr>
                    <w:t>水体污染</w:t>
                  </w:r>
                  <w:bookmarkEnd w:id="46"/>
                  <w:r w:rsidRPr="00DA511C">
                    <w:rPr>
                      <w:szCs w:val="21"/>
                    </w:rPr>
                    <w:t>严重的建设项目；改建建设项目，不得增加排污量。</w:t>
                  </w:r>
                </w:p>
              </w:tc>
              <w:tc>
                <w:tcPr>
                  <w:tcW w:w="2412" w:type="dxa"/>
                  <w:vAlign w:val="center"/>
                </w:tcPr>
                <w:p w:rsidR="00DA511C" w:rsidRPr="00B33E16" w:rsidRDefault="005D4864" w:rsidP="001A2D57">
                  <w:pPr>
                    <w:autoSpaceDE w:val="0"/>
                    <w:autoSpaceDN w:val="0"/>
                    <w:ind w:firstLineChars="200" w:firstLine="420"/>
                    <w:rPr>
                      <w:szCs w:val="21"/>
                    </w:rPr>
                  </w:pPr>
                  <w:r>
                    <w:rPr>
                      <w:rFonts w:hint="eastAsia"/>
                      <w:szCs w:val="21"/>
                    </w:rPr>
                    <w:t>本工程</w:t>
                  </w:r>
                  <w:r w:rsidRPr="00B33E16">
                    <w:rPr>
                      <w:szCs w:val="21"/>
                    </w:rPr>
                    <w:t>为崩岸治理工程</w:t>
                  </w:r>
                  <w:r w:rsidRPr="00B33E16">
                    <w:rPr>
                      <w:rFonts w:hint="eastAsia"/>
                      <w:szCs w:val="21"/>
                    </w:rPr>
                    <w:t>，</w:t>
                  </w:r>
                  <w:r>
                    <w:rPr>
                      <w:rFonts w:hint="eastAsia"/>
                      <w:szCs w:val="21"/>
                    </w:rPr>
                    <w:t>涉及的</w:t>
                  </w:r>
                  <w:r w:rsidRPr="005D4864">
                    <w:rPr>
                      <w:rFonts w:hint="eastAsia"/>
                      <w:szCs w:val="21"/>
                    </w:rPr>
                    <w:t>饮用水水源保护区均未设置准保护区，且</w:t>
                  </w:r>
                  <w:r>
                    <w:rPr>
                      <w:szCs w:val="21"/>
                    </w:rPr>
                    <w:t>不排放</w:t>
                  </w:r>
                  <w:r>
                    <w:rPr>
                      <w:rFonts w:hint="eastAsia"/>
                      <w:szCs w:val="21"/>
                    </w:rPr>
                    <w:t>废水，</w:t>
                  </w:r>
                  <w:r w:rsidRPr="005D4864">
                    <w:rPr>
                      <w:rFonts w:hint="eastAsia"/>
                      <w:szCs w:val="21"/>
                    </w:rPr>
                    <w:t>不会对</w:t>
                  </w:r>
                  <w:r w:rsidRPr="00DA511C">
                    <w:rPr>
                      <w:szCs w:val="21"/>
                    </w:rPr>
                    <w:t>水体</w:t>
                  </w:r>
                  <w:r>
                    <w:rPr>
                      <w:szCs w:val="21"/>
                    </w:rPr>
                    <w:t>产生</w:t>
                  </w:r>
                  <w:r w:rsidRPr="00DA511C">
                    <w:rPr>
                      <w:szCs w:val="21"/>
                    </w:rPr>
                    <w:t>污染</w:t>
                  </w:r>
                  <w:r>
                    <w:rPr>
                      <w:rFonts w:hint="eastAsia"/>
                      <w:szCs w:val="21"/>
                    </w:rPr>
                    <w:t>。</w:t>
                  </w:r>
                </w:p>
              </w:tc>
              <w:tc>
                <w:tcPr>
                  <w:tcW w:w="726" w:type="dxa"/>
                  <w:vAlign w:val="center"/>
                </w:tcPr>
                <w:p w:rsidR="00DA511C" w:rsidRPr="005D4864" w:rsidRDefault="008A30FA" w:rsidP="005D4864">
                  <w:pPr>
                    <w:jc w:val="center"/>
                    <w:rPr>
                      <w:szCs w:val="21"/>
                    </w:rPr>
                  </w:pPr>
                  <w:r w:rsidRPr="005D4864">
                    <w:rPr>
                      <w:szCs w:val="21"/>
                    </w:rPr>
                    <w:t>符合</w:t>
                  </w:r>
                </w:p>
              </w:tc>
            </w:tr>
          </w:tbl>
          <w:p w:rsidR="00151440" w:rsidRPr="00151440" w:rsidRDefault="00151440" w:rsidP="00151440">
            <w:pPr>
              <w:autoSpaceDE w:val="0"/>
              <w:autoSpaceDN w:val="0"/>
              <w:spacing w:line="360" w:lineRule="auto"/>
              <w:ind w:firstLineChars="200" w:firstLine="480"/>
              <w:rPr>
                <w:sz w:val="24"/>
                <w:u w:val="single"/>
              </w:rPr>
            </w:pPr>
            <w:r w:rsidRPr="00151440">
              <w:rPr>
                <w:rFonts w:hint="eastAsia"/>
                <w:sz w:val="24"/>
                <w:u w:val="single"/>
              </w:rPr>
              <w:lastRenderedPageBreak/>
              <w:t>综上，本</w:t>
            </w:r>
            <w:r>
              <w:rPr>
                <w:rFonts w:hint="eastAsia"/>
                <w:sz w:val="24"/>
                <w:u w:val="single"/>
              </w:rPr>
              <w:t>工程</w:t>
            </w:r>
            <w:r w:rsidRPr="00151440">
              <w:rPr>
                <w:rFonts w:hint="eastAsia"/>
                <w:sz w:val="24"/>
                <w:u w:val="single"/>
              </w:rPr>
              <w:t>符合《中华人民共和国生态环境法典》相关要求。</w:t>
            </w:r>
          </w:p>
          <w:p w:rsidR="00691308" w:rsidRPr="00543EB7" w:rsidRDefault="00DA511C" w:rsidP="00691308">
            <w:pPr>
              <w:autoSpaceDE w:val="0"/>
              <w:autoSpaceDN w:val="0"/>
              <w:spacing w:line="360" w:lineRule="auto"/>
              <w:ind w:firstLineChars="200" w:firstLine="482"/>
              <w:rPr>
                <w:b/>
                <w:bCs/>
                <w:sz w:val="24"/>
                <w:u w:val="single"/>
              </w:rPr>
            </w:pPr>
            <w:r>
              <w:rPr>
                <w:rFonts w:hint="eastAsia"/>
                <w:b/>
                <w:bCs/>
                <w:sz w:val="24"/>
                <w:u w:val="single"/>
              </w:rPr>
              <w:t>9</w:t>
            </w:r>
            <w:r w:rsidR="00691308" w:rsidRPr="00543EB7">
              <w:rPr>
                <w:rFonts w:hint="eastAsia"/>
                <w:b/>
                <w:bCs/>
                <w:sz w:val="24"/>
                <w:u w:val="single"/>
              </w:rPr>
              <w:t>、选址合理性分析</w:t>
            </w:r>
          </w:p>
          <w:p w:rsidR="00543EB7" w:rsidRPr="00543EB7" w:rsidRDefault="00543EB7" w:rsidP="00543EB7">
            <w:pPr>
              <w:autoSpaceDE w:val="0"/>
              <w:autoSpaceDN w:val="0"/>
              <w:spacing w:line="360" w:lineRule="auto"/>
              <w:ind w:firstLineChars="200" w:firstLine="480"/>
              <w:rPr>
                <w:sz w:val="24"/>
                <w:u w:val="single"/>
              </w:rPr>
            </w:pPr>
            <w:r w:rsidRPr="00543EB7">
              <w:rPr>
                <w:rFonts w:hint="eastAsia"/>
                <w:sz w:val="24"/>
                <w:u w:val="single"/>
              </w:rPr>
              <w:t>三峡工程运行后引发的流域水沙条件剧变，直接导致松滋河河道冲淤失衡、堤防崩岸险情频发，已严重威胁区域防洪安全、民生保障与生态稳定。</w:t>
            </w:r>
          </w:p>
          <w:p w:rsidR="00543EB7" w:rsidRPr="00543EB7" w:rsidRDefault="00543EB7" w:rsidP="00543EB7">
            <w:pPr>
              <w:autoSpaceDE w:val="0"/>
              <w:autoSpaceDN w:val="0"/>
              <w:spacing w:line="360" w:lineRule="auto"/>
              <w:ind w:firstLineChars="200" w:firstLine="480"/>
              <w:rPr>
                <w:sz w:val="24"/>
                <w:u w:val="single"/>
              </w:rPr>
            </w:pPr>
            <w:r w:rsidRPr="00543EB7">
              <w:rPr>
                <w:rFonts w:hint="eastAsia"/>
                <w:sz w:val="24"/>
                <w:u w:val="single"/>
              </w:rPr>
              <w:t>受此影响，松滋河澧县段河床持续下切、岸坡失稳，加之三峡水库汛前空库待</w:t>
            </w:r>
            <w:proofErr w:type="gramStart"/>
            <w:r w:rsidRPr="00543EB7">
              <w:rPr>
                <w:rFonts w:hint="eastAsia"/>
                <w:sz w:val="24"/>
                <w:u w:val="single"/>
              </w:rPr>
              <w:t>蓄加大</w:t>
            </w:r>
            <w:proofErr w:type="gramEnd"/>
            <w:r w:rsidRPr="00543EB7">
              <w:rPr>
                <w:rFonts w:hint="eastAsia"/>
                <w:sz w:val="24"/>
                <w:u w:val="single"/>
              </w:rPr>
              <w:t>下泄流量，导致澧县境内松滋河堤防崩岸险情从工程前的极少发生，骤增至</w:t>
            </w:r>
            <w:r w:rsidRPr="00543EB7">
              <w:rPr>
                <w:sz w:val="24"/>
                <w:u w:val="single"/>
              </w:rPr>
              <w:t xml:space="preserve">2024 </w:t>
            </w:r>
            <w:r w:rsidRPr="00543EB7">
              <w:rPr>
                <w:rFonts w:hint="eastAsia"/>
                <w:sz w:val="24"/>
                <w:u w:val="single"/>
              </w:rPr>
              <w:t>年的</w:t>
            </w:r>
            <w:r w:rsidRPr="00543EB7">
              <w:rPr>
                <w:sz w:val="24"/>
                <w:u w:val="single"/>
              </w:rPr>
              <w:t xml:space="preserve">14 </w:t>
            </w:r>
            <w:r w:rsidRPr="00543EB7">
              <w:rPr>
                <w:rFonts w:hint="eastAsia"/>
                <w:sz w:val="24"/>
                <w:u w:val="single"/>
              </w:rPr>
              <w:t>处、总长度</w:t>
            </w:r>
            <w:r w:rsidRPr="00543EB7">
              <w:rPr>
                <w:sz w:val="24"/>
                <w:u w:val="single"/>
              </w:rPr>
              <w:t xml:space="preserve">17.34 </w:t>
            </w:r>
            <w:r w:rsidRPr="00543EB7">
              <w:rPr>
                <w:rFonts w:hint="eastAsia"/>
                <w:sz w:val="24"/>
                <w:u w:val="single"/>
              </w:rPr>
              <w:t>公里，崩</w:t>
            </w:r>
            <w:proofErr w:type="gramStart"/>
            <w:r w:rsidRPr="00543EB7">
              <w:rPr>
                <w:rFonts w:hint="eastAsia"/>
                <w:sz w:val="24"/>
                <w:u w:val="single"/>
              </w:rPr>
              <w:t>岸速度</w:t>
            </w:r>
            <w:proofErr w:type="gramEnd"/>
            <w:r w:rsidRPr="00543EB7">
              <w:rPr>
                <w:rFonts w:hint="eastAsia"/>
                <w:sz w:val="24"/>
                <w:u w:val="single"/>
              </w:rPr>
              <w:t>呈显著加快趋势，且险情多发生在主汛期前，大幅增加防汛压力。同时，崩</w:t>
            </w:r>
            <w:proofErr w:type="gramStart"/>
            <w:r w:rsidRPr="00543EB7">
              <w:rPr>
                <w:rFonts w:hint="eastAsia"/>
                <w:sz w:val="24"/>
                <w:u w:val="single"/>
              </w:rPr>
              <w:t>岸产生</w:t>
            </w:r>
            <w:proofErr w:type="gramEnd"/>
            <w:r w:rsidRPr="00543EB7">
              <w:rPr>
                <w:rFonts w:hint="eastAsia"/>
                <w:sz w:val="24"/>
                <w:u w:val="single"/>
              </w:rPr>
              <w:t>的中粗砂泥沙在松滋河宽浅河段大量淤积，加剧洪道萎缩，导致河道过流能力下降、枯水断流期延长，既影响农业生产用水，又进一步恶化堤防周边地质条件，形成“冲刷</w:t>
            </w:r>
            <w:r w:rsidRPr="00543EB7">
              <w:rPr>
                <w:sz w:val="24"/>
                <w:u w:val="single"/>
              </w:rPr>
              <w:t xml:space="preserve">- </w:t>
            </w:r>
            <w:r w:rsidRPr="00543EB7">
              <w:rPr>
                <w:rFonts w:hint="eastAsia"/>
                <w:sz w:val="24"/>
                <w:u w:val="single"/>
              </w:rPr>
              <w:t>崩岸</w:t>
            </w:r>
            <w:r w:rsidRPr="00543EB7">
              <w:rPr>
                <w:sz w:val="24"/>
                <w:u w:val="single"/>
              </w:rPr>
              <w:t xml:space="preserve">- </w:t>
            </w:r>
            <w:r w:rsidRPr="00543EB7">
              <w:rPr>
                <w:rFonts w:hint="eastAsia"/>
                <w:sz w:val="24"/>
                <w:u w:val="single"/>
              </w:rPr>
              <w:t>淤积</w:t>
            </w:r>
            <w:r w:rsidRPr="00543EB7">
              <w:rPr>
                <w:sz w:val="24"/>
                <w:u w:val="single"/>
              </w:rPr>
              <w:t xml:space="preserve">- </w:t>
            </w:r>
            <w:r w:rsidRPr="00543EB7">
              <w:rPr>
                <w:rFonts w:hint="eastAsia"/>
                <w:sz w:val="24"/>
                <w:u w:val="single"/>
              </w:rPr>
              <w:t>堤防失稳”</w:t>
            </w:r>
            <w:r w:rsidRPr="00543EB7">
              <w:rPr>
                <w:sz w:val="24"/>
                <w:u w:val="single"/>
              </w:rPr>
              <w:t xml:space="preserve"> </w:t>
            </w:r>
            <w:r w:rsidRPr="00543EB7">
              <w:rPr>
                <w:rFonts w:hint="eastAsia"/>
                <w:sz w:val="24"/>
                <w:u w:val="single"/>
              </w:rPr>
              <w:t>的恶性循环。</w:t>
            </w:r>
          </w:p>
          <w:p w:rsidR="00543EB7" w:rsidRPr="00543EB7" w:rsidRDefault="00543EB7" w:rsidP="00543EB7">
            <w:pPr>
              <w:autoSpaceDE w:val="0"/>
              <w:autoSpaceDN w:val="0"/>
              <w:spacing w:line="360" w:lineRule="auto"/>
              <w:ind w:firstLineChars="200" w:firstLine="480"/>
              <w:rPr>
                <w:sz w:val="24"/>
                <w:u w:val="single"/>
              </w:rPr>
            </w:pPr>
            <w:r w:rsidRPr="00543EB7">
              <w:rPr>
                <w:rFonts w:hint="eastAsia"/>
                <w:sz w:val="24"/>
                <w:u w:val="single"/>
              </w:rPr>
              <w:t>因此，实施澧县松滋河堤防崩岸治理工程，是应对三峡工程水沙效应的必要举措，通过系统性护岸、固坡等工程措施，可有效稳定</w:t>
            </w:r>
            <w:proofErr w:type="gramStart"/>
            <w:r w:rsidRPr="00543EB7">
              <w:rPr>
                <w:rFonts w:hint="eastAsia"/>
                <w:sz w:val="24"/>
                <w:u w:val="single"/>
              </w:rPr>
              <w:t>河道河</w:t>
            </w:r>
            <w:proofErr w:type="gramEnd"/>
            <w:r w:rsidRPr="00543EB7">
              <w:rPr>
                <w:rFonts w:hint="eastAsia"/>
                <w:sz w:val="24"/>
                <w:u w:val="single"/>
              </w:rPr>
              <w:t>势、修复堤防结构、恢复河道过流能力，从根本上化解三峡工程影响带来的崩岸风险，筑牢澧县乃至荆南地区防洪安全底线，保障流域生态与经济社会的可持续发展。</w:t>
            </w:r>
          </w:p>
          <w:p w:rsidR="00691308" w:rsidRPr="00F449FA" w:rsidRDefault="00543EB7" w:rsidP="00543EB7">
            <w:pPr>
              <w:autoSpaceDE w:val="0"/>
              <w:autoSpaceDN w:val="0"/>
              <w:spacing w:line="360" w:lineRule="auto"/>
              <w:ind w:firstLineChars="200" w:firstLine="480"/>
              <w:rPr>
                <w:sz w:val="24"/>
              </w:rPr>
            </w:pPr>
            <w:r w:rsidRPr="00543EB7">
              <w:rPr>
                <w:rFonts w:hint="eastAsia"/>
                <w:sz w:val="24"/>
                <w:u w:val="single"/>
              </w:rPr>
              <w:t>本项目为崩岸治理项目，治理工程均位于澧县松滋河堤防原址，无需进行选线，项目选址合理。</w:t>
            </w:r>
          </w:p>
        </w:tc>
      </w:tr>
    </w:tbl>
    <w:p w:rsidR="00881AED" w:rsidRDefault="00881AED">
      <w:pPr>
        <w:spacing w:line="360" w:lineRule="auto"/>
        <w:ind w:firstLineChars="200" w:firstLine="600"/>
        <w:rPr>
          <w:sz w:val="30"/>
        </w:rPr>
        <w:sectPr w:rsidR="00881AED">
          <w:footerReference w:type="default" r:id="rId11"/>
          <w:pgSz w:w="11906" w:h="16838"/>
          <w:pgMar w:top="1440" w:right="1803" w:bottom="1440" w:left="1803" w:header="851" w:footer="1077" w:gutter="0"/>
          <w:pgNumType w:start="1"/>
          <w:cols w:space="720"/>
          <w:docGrid w:linePitch="312"/>
        </w:sectPr>
      </w:pPr>
    </w:p>
    <w:p w:rsidR="00881AED" w:rsidRDefault="006D7115">
      <w:pPr>
        <w:pStyle w:val="a7"/>
        <w:spacing w:before="0" w:beforeAutospacing="0" w:after="0" w:afterAutospacing="0" w:line="360" w:lineRule="auto"/>
        <w:jc w:val="both"/>
        <w:outlineLvl w:val="0"/>
        <w:rPr>
          <w:rFonts w:ascii="Times New Roman" w:hAnsi="Times New Roman"/>
          <w:b/>
          <w:bCs/>
          <w:snapToGrid w:val="0"/>
          <w:sz w:val="28"/>
          <w:szCs w:val="28"/>
        </w:rPr>
      </w:pPr>
      <w:bookmarkStart w:id="47" w:name="_Toc25106"/>
      <w:r>
        <w:rPr>
          <w:rFonts w:ascii="Times New Roman" w:hAnsi="Times New Roman"/>
          <w:b/>
          <w:bCs/>
          <w:snapToGrid w:val="0"/>
          <w:sz w:val="28"/>
          <w:szCs w:val="28"/>
        </w:rPr>
        <w:lastRenderedPageBreak/>
        <w:t>二、建设内容</w:t>
      </w:r>
      <w:bookmarkEnd w:id="47"/>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394"/>
        <w:gridCol w:w="8128"/>
      </w:tblGrid>
      <w:tr w:rsidR="00881AED" w:rsidTr="0091317C">
        <w:trPr>
          <w:trHeight w:val="1382"/>
          <w:jc w:val="center"/>
        </w:trPr>
        <w:tc>
          <w:tcPr>
            <w:tcW w:w="231" w:type="pct"/>
            <w:vAlign w:val="center"/>
          </w:tcPr>
          <w:p w:rsidR="00881AED" w:rsidRPr="00E825E2" w:rsidRDefault="006D7115" w:rsidP="00E825E2">
            <w:pPr>
              <w:autoSpaceDE w:val="0"/>
              <w:autoSpaceDN w:val="0"/>
              <w:jc w:val="center"/>
              <w:rPr>
                <w:szCs w:val="21"/>
              </w:rPr>
            </w:pPr>
            <w:r w:rsidRPr="00E825E2">
              <w:rPr>
                <w:szCs w:val="21"/>
              </w:rPr>
              <w:t>地理位置</w:t>
            </w:r>
          </w:p>
        </w:tc>
        <w:tc>
          <w:tcPr>
            <w:tcW w:w="4769" w:type="pct"/>
            <w:vAlign w:val="center"/>
          </w:tcPr>
          <w:p w:rsidR="007E043B" w:rsidRPr="00EB0D46" w:rsidRDefault="00BA7D41" w:rsidP="000B7CCA">
            <w:pPr>
              <w:adjustRightInd w:val="0"/>
              <w:snapToGrid w:val="0"/>
              <w:spacing w:beforeLines="50" w:before="120" w:line="360" w:lineRule="auto"/>
              <w:ind w:firstLineChars="200" w:firstLine="480"/>
              <w:jc w:val="left"/>
              <w:rPr>
                <w:sz w:val="24"/>
              </w:rPr>
            </w:pPr>
            <w:r w:rsidRPr="00EB0D46">
              <w:rPr>
                <w:sz w:val="24"/>
              </w:rPr>
              <w:t>澧县松滋河堤防崩岸治理工程</w:t>
            </w:r>
            <w:r w:rsidR="006D7115" w:rsidRPr="00EB0D46">
              <w:rPr>
                <w:rFonts w:hint="eastAsia"/>
                <w:sz w:val="24"/>
              </w:rPr>
              <w:t>位于</w:t>
            </w:r>
            <w:r w:rsidR="006D7115" w:rsidRPr="00EB0D46">
              <w:rPr>
                <w:sz w:val="24"/>
              </w:rPr>
              <w:t>湖南省常德市澧县</w:t>
            </w:r>
            <w:r w:rsidRPr="00EB0D46">
              <w:rPr>
                <w:rFonts w:hint="eastAsia"/>
                <w:sz w:val="24"/>
              </w:rPr>
              <w:t>小渡口镇</w:t>
            </w:r>
            <w:r w:rsidR="006D7115" w:rsidRPr="00EB0D46">
              <w:rPr>
                <w:sz w:val="24"/>
              </w:rPr>
              <w:t>九</w:t>
            </w:r>
            <w:proofErr w:type="gramStart"/>
            <w:r w:rsidR="006D7115" w:rsidRPr="00EB0D46">
              <w:rPr>
                <w:sz w:val="24"/>
              </w:rPr>
              <w:t>垸</w:t>
            </w:r>
            <w:proofErr w:type="gramEnd"/>
            <w:r w:rsidRPr="00EB0D46">
              <w:rPr>
                <w:rFonts w:hint="eastAsia"/>
                <w:sz w:val="24"/>
              </w:rPr>
              <w:t>大堤</w:t>
            </w:r>
            <w:r w:rsidR="00F9720B" w:rsidRPr="00EB0D46">
              <w:rPr>
                <w:rFonts w:hint="eastAsia"/>
                <w:sz w:val="24"/>
              </w:rPr>
              <w:t>（下东湾堤段、曹同垸堤段、小渡口</w:t>
            </w:r>
            <w:proofErr w:type="gramStart"/>
            <w:r w:rsidR="00F9720B" w:rsidRPr="00EB0D46">
              <w:rPr>
                <w:rFonts w:hint="eastAsia"/>
                <w:sz w:val="24"/>
              </w:rPr>
              <w:t>垸</w:t>
            </w:r>
            <w:proofErr w:type="gramEnd"/>
            <w:r w:rsidR="00F9720B" w:rsidRPr="00EB0D46">
              <w:rPr>
                <w:rFonts w:hint="eastAsia"/>
                <w:sz w:val="24"/>
              </w:rPr>
              <w:t>段）</w:t>
            </w:r>
            <w:r w:rsidR="00632E65" w:rsidRPr="00EB0D46">
              <w:rPr>
                <w:rFonts w:hint="eastAsia"/>
                <w:sz w:val="24"/>
              </w:rPr>
              <w:t>和</w:t>
            </w:r>
            <w:r w:rsidRPr="00EB0D46">
              <w:rPr>
                <w:rFonts w:hint="eastAsia"/>
                <w:sz w:val="24"/>
              </w:rPr>
              <w:t>官</w:t>
            </w:r>
            <w:proofErr w:type="gramStart"/>
            <w:r w:rsidRPr="00EB0D46">
              <w:rPr>
                <w:rFonts w:hint="eastAsia"/>
                <w:sz w:val="24"/>
              </w:rPr>
              <w:t>垸</w:t>
            </w:r>
            <w:proofErr w:type="gramEnd"/>
            <w:r w:rsidRPr="00EB0D46">
              <w:rPr>
                <w:rFonts w:hint="eastAsia"/>
                <w:sz w:val="24"/>
              </w:rPr>
              <w:t>镇</w:t>
            </w:r>
            <w:r w:rsidR="001C7EF0" w:rsidRPr="00EB0D46">
              <w:rPr>
                <w:rFonts w:hint="eastAsia"/>
                <w:sz w:val="24"/>
              </w:rPr>
              <w:t>西官</w:t>
            </w:r>
            <w:proofErr w:type="gramStart"/>
            <w:r w:rsidR="001C7EF0" w:rsidRPr="00EB0D46">
              <w:rPr>
                <w:rFonts w:hint="eastAsia"/>
                <w:sz w:val="24"/>
              </w:rPr>
              <w:t>垸</w:t>
            </w:r>
            <w:proofErr w:type="gramEnd"/>
            <w:r w:rsidR="001C7EF0" w:rsidRPr="00EB0D46">
              <w:rPr>
                <w:sz w:val="24"/>
              </w:rPr>
              <w:t>大堤</w:t>
            </w:r>
            <w:r w:rsidR="00F9720B" w:rsidRPr="00EB0D46">
              <w:rPr>
                <w:rFonts w:hint="eastAsia"/>
                <w:sz w:val="24"/>
              </w:rPr>
              <w:t>（新河口堤段、薛家垸堤段、毛家</w:t>
            </w:r>
            <w:proofErr w:type="gramStart"/>
            <w:r w:rsidR="00F9720B" w:rsidRPr="00EB0D46">
              <w:rPr>
                <w:rFonts w:hint="eastAsia"/>
                <w:sz w:val="24"/>
              </w:rPr>
              <w:t>岔</w:t>
            </w:r>
            <w:proofErr w:type="gramEnd"/>
            <w:r w:rsidR="00F9720B" w:rsidRPr="00EB0D46">
              <w:rPr>
                <w:rFonts w:hint="eastAsia"/>
                <w:sz w:val="24"/>
              </w:rPr>
              <w:t>堤段、颜家小垸堤段、</w:t>
            </w:r>
            <w:proofErr w:type="gramStart"/>
            <w:r w:rsidR="00F9720B" w:rsidRPr="00EB0D46">
              <w:rPr>
                <w:rFonts w:hint="eastAsia"/>
                <w:sz w:val="24"/>
              </w:rPr>
              <w:t>匡</w:t>
            </w:r>
            <w:proofErr w:type="gramEnd"/>
            <w:r w:rsidR="00F9720B" w:rsidRPr="00EB0D46">
              <w:rPr>
                <w:rFonts w:hint="eastAsia"/>
                <w:sz w:val="24"/>
              </w:rPr>
              <w:t>家口堤段、</w:t>
            </w:r>
            <w:proofErr w:type="gramStart"/>
            <w:r w:rsidR="00F9720B" w:rsidRPr="00EB0D46">
              <w:rPr>
                <w:rFonts w:hint="eastAsia"/>
                <w:sz w:val="24"/>
              </w:rPr>
              <w:t>鸡母洲</w:t>
            </w:r>
            <w:proofErr w:type="gramEnd"/>
            <w:r w:rsidR="00F9720B" w:rsidRPr="00EB0D46">
              <w:rPr>
                <w:rFonts w:hint="eastAsia"/>
                <w:sz w:val="24"/>
              </w:rPr>
              <w:t>堤段、赵家小垸堤段、青龙</w:t>
            </w:r>
            <w:proofErr w:type="gramStart"/>
            <w:r w:rsidR="00F9720B" w:rsidRPr="00EB0D46">
              <w:rPr>
                <w:rFonts w:hint="eastAsia"/>
                <w:sz w:val="24"/>
              </w:rPr>
              <w:t>窖</w:t>
            </w:r>
            <w:proofErr w:type="gramEnd"/>
            <w:r w:rsidR="00F9720B" w:rsidRPr="00EB0D46">
              <w:rPr>
                <w:rFonts w:hint="eastAsia"/>
                <w:sz w:val="24"/>
              </w:rPr>
              <w:t>堤段、</w:t>
            </w:r>
            <w:proofErr w:type="gramStart"/>
            <w:r w:rsidR="00F9720B" w:rsidRPr="00EB0D46">
              <w:rPr>
                <w:rFonts w:hint="eastAsia"/>
                <w:sz w:val="24"/>
              </w:rPr>
              <w:t>三岔脑堤段</w:t>
            </w:r>
            <w:proofErr w:type="gramEnd"/>
            <w:r w:rsidR="00F9720B" w:rsidRPr="00EB0D46">
              <w:rPr>
                <w:rFonts w:hint="eastAsia"/>
                <w:sz w:val="24"/>
              </w:rPr>
              <w:t>、大剅口堤段、</w:t>
            </w:r>
            <w:proofErr w:type="gramStart"/>
            <w:r w:rsidR="00BD270E" w:rsidRPr="00EB0D46">
              <w:rPr>
                <w:rFonts w:hint="eastAsia"/>
                <w:sz w:val="24"/>
              </w:rPr>
              <w:t>西埠窖</w:t>
            </w:r>
            <w:proofErr w:type="gramEnd"/>
            <w:r w:rsidR="00F9720B" w:rsidRPr="00EB0D46">
              <w:rPr>
                <w:rFonts w:hint="eastAsia"/>
                <w:sz w:val="24"/>
              </w:rPr>
              <w:t>堤段）</w:t>
            </w:r>
            <w:r w:rsidR="007E043B" w:rsidRPr="00EB0D46">
              <w:rPr>
                <w:rFonts w:hint="eastAsia"/>
                <w:sz w:val="24"/>
              </w:rPr>
              <w:t>。</w:t>
            </w:r>
          </w:p>
          <w:p w:rsidR="000A7E32" w:rsidRPr="00946FD5" w:rsidRDefault="000A7E32" w:rsidP="000A7E32">
            <w:pPr>
              <w:autoSpaceDE w:val="0"/>
              <w:autoSpaceDN w:val="0"/>
              <w:spacing w:line="360" w:lineRule="auto"/>
              <w:jc w:val="center"/>
              <w:rPr>
                <w:b/>
                <w:sz w:val="24"/>
              </w:rPr>
            </w:pPr>
            <w:r w:rsidRPr="00946FD5">
              <w:rPr>
                <w:rFonts w:hint="eastAsia"/>
                <w:b/>
                <w:sz w:val="24"/>
              </w:rPr>
              <w:t>九</w:t>
            </w:r>
            <w:proofErr w:type="gramStart"/>
            <w:r w:rsidRPr="00946FD5">
              <w:rPr>
                <w:rFonts w:hint="eastAsia"/>
                <w:b/>
                <w:sz w:val="24"/>
              </w:rPr>
              <w:t>垸</w:t>
            </w:r>
            <w:proofErr w:type="gramEnd"/>
            <w:r w:rsidRPr="00946FD5">
              <w:rPr>
                <w:rFonts w:hint="eastAsia"/>
                <w:b/>
                <w:sz w:val="24"/>
              </w:rPr>
              <w:t>大堤</w:t>
            </w:r>
          </w:p>
          <w:p w:rsidR="00007FB1" w:rsidRPr="00007FB1" w:rsidRDefault="00007FB1" w:rsidP="00007FB1">
            <w:pPr>
              <w:autoSpaceDE w:val="0"/>
              <w:autoSpaceDN w:val="0"/>
              <w:spacing w:line="360" w:lineRule="auto"/>
              <w:ind w:firstLineChars="200" w:firstLine="480"/>
              <w:rPr>
                <w:sz w:val="24"/>
              </w:rPr>
            </w:pPr>
            <w:r w:rsidRPr="00007FB1">
              <w:rPr>
                <w:sz w:val="24"/>
              </w:rPr>
              <w:t>下东湾堤段：起点（</w:t>
            </w:r>
            <w:r w:rsidRPr="00007FB1">
              <w:rPr>
                <w:sz w:val="24"/>
              </w:rPr>
              <w:t>K1+040</w:t>
            </w:r>
            <w:r w:rsidRPr="00007FB1">
              <w:rPr>
                <w:sz w:val="24"/>
              </w:rPr>
              <w:t>）：</w:t>
            </w:r>
            <w:r w:rsidR="00353E05">
              <w:rPr>
                <w:sz w:val="24"/>
              </w:rPr>
              <w:t>111°59′43.526″</w:t>
            </w:r>
            <w:r w:rsidRPr="00007FB1">
              <w:rPr>
                <w:sz w:val="24"/>
              </w:rPr>
              <w:t>，</w:t>
            </w:r>
            <w:r w:rsidR="00353E05">
              <w:rPr>
                <w:sz w:val="24"/>
              </w:rPr>
              <w:t>29°34′55.544″</w:t>
            </w:r>
          </w:p>
          <w:p w:rsidR="00007FB1" w:rsidRPr="00007FB1" w:rsidRDefault="00007FB1" w:rsidP="00007FB1">
            <w:pPr>
              <w:autoSpaceDE w:val="0"/>
              <w:autoSpaceDN w:val="0"/>
              <w:spacing w:line="360" w:lineRule="auto"/>
              <w:ind w:firstLineChars="200" w:firstLine="480"/>
              <w:rPr>
                <w:sz w:val="24"/>
              </w:rPr>
            </w:pPr>
            <w:r w:rsidRPr="00007FB1">
              <w:rPr>
                <w:sz w:val="24"/>
              </w:rPr>
              <w:t xml:space="preserve">            </w:t>
            </w:r>
            <w:r w:rsidRPr="00007FB1">
              <w:rPr>
                <w:sz w:val="24"/>
              </w:rPr>
              <w:t>终点（</w:t>
            </w:r>
            <w:r w:rsidRPr="00007FB1">
              <w:rPr>
                <w:sz w:val="24"/>
              </w:rPr>
              <w:t>K2+080</w:t>
            </w:r>
            <w:r w:rsidRPr="00007FB1">
              <w:rPr>
                <w:sz w:val="24"/>
              </w:rPr>
              <w:t>）：</w:t>
            </w:r>
            <w:r w:rsidRPr="00007FB1">
              <w:rPr>
                <w:sz w:val="24"/>
              </w:rPr>
              <w:t>112°0′0.413″</w:t>
            </w:r>
            <w:r w:rsidRPr="00007FB1">
              <w:rPr>
                <w:sz w:val="24"/>
              </w:rPr>
              <w:t>，</w:t>
            </w:r>
            <w:r w:rsidRPr="00007FB1">
              <w:rPr>
                <w:sz w:val="24"/>
              </w:rPr>
              <w:t>29°34′25.369″</w:t>
            </w:r>
          </w:p>
          <w:p w:rsidR="00007FB1" w:rsidRPr="00007FB1" w:rsidRDefault="00007FB1" w:rsidP="00007FB1">
            <w:pPr>
              <w:autoSpaceDE w:val="0"/>
              <w:autoSpaceDN w:val="0"/>
              <w:spacing w:line="360" w:lineRule="auto"/>
              <w:ind w:firstLineChars="200" w:firstLine="480"/>
              <w:rPr>
                <w:sz w:val="24"/>
              </w:rPr>
            </w:pPr>
            <w:r w:rsidRPr="00007FB1">
              <w:rPr>
                <w:sz w:val="24"/>
              </w:rPr>
              <w:t>曹同垸堤段：起点（</w:t>
            </w:r>
            <w:r w:rsidRPr="00007FB1">
              <w:rPr>
                <w:sz w:val="24"/>
              </w:rPr>
              <w:t>K5+020</w:t>
            </w:r>
            <w:r w:rsidRPr="00007FB1">
              <w:rPr>
                <w:sz w:val="24"/>
              </w:rPr>
              <w:t>）：</w:t>
            </w:r>
            <w:r w:rsidRPr="00007FB1">
              <w:rPr>
                <w:sz w:val="24"/>
              </w:rPr>
              <w:t>112°0′6.496″</w:t>
            </w:r>
            <w:r w:rsidRPr="00007FB1">
              <w:rPr>
                <w:sz w:val="24"/>
              </w:rPr>
              <w:t>，</w:t>
            </w:r>
            <w:r w:rsidRPr="00007FB1">
              <w:rPr>
                <w:sz w:val="24"/>
              </w:rPr>
              <w:t>29°32′54.005″</w:t>
            </w:r>
          </w:p>
          <w:p w:rsidR="00007FB1" w:rsidRPr="00007FB1" w:rsidRDefault="00007FB1" w:rsidP="00007FB1">
            <w:pPr>
              <w:autoSpaceDE w:val="0"/>
              <w:autoSpaceDN w:val="0"/>
              <w:spacing w:line="360" w:lineRule="auto"/>
              <w:ind w:firstLineChars="200" w:firstLine="480"/>
              <w:rPr>
                <w:sz w:val="24"/>
              </w:rPr>
            </w:pPr>
            <w:r w:rsidRPr="00007FB1">
              <w:rPr>
                <w:sz w:val="24"/>
              </w:rPr>
              <w:t xml:space="preserve">            </w:t>
            </w:r>
            <w:r w:rsidRPr="00007FB1">
              <w:rPr>
                <w:sz w:val="24"/>
              </w:rPr>
              <w:t>终点（</w:t>
            </w:r>
            <w:r w:rsidRPr="00007FB1">
              <w:rPr>
                <w:sz w:val="24"/>
              </w:rPr>
              <w:t>K7+020</w:t>
            </w:r>
            <w:r w:rsidRPr="00007FB1">
              <w:rPr>
                <w:sz w:val="24"/>
              </w:rPr>
              <w:t>）：</w:t>
            </w:r>
            <w:r w:rsidRPr="00007FB1">
              <w:rPr>
                <w:sz w:val="24"/>
              </w:rPr>
              <w:t>112°0′12.188″</w:t>
            </w:r>
            <w:r w:rsidRPr="00007FB1">
              <w:rPr>
                <w:sz w:val="24"/>
              </w:rPr>
              <w:t>，</w:t>
            </w:r>
            <w:r w:rsidRPr="00007FB1">
              <w:rPr>
                <w:sz w:val="24"/>
              </w:rPr>
              <w:t>29°31′38.563″</w:t>
            </w:r>
          </w:p>
          <w:p w:rsidR="00007FB1" w:rsidRPr="00007FB1" w:rsidRDefault="00007FB1" w:rsidP="00007FB1">
            <w:pPr>
              <w:autoSpaceDE w:val="0"/>
              <w:autoSpaceDN w:val="0"/>
              <w:spacing w:line="360" w:lineRule="auto"/>
              <w:ind w:firstLineChars="200" w:firstLine="480"/>
              <w:rPr>
                <w:sz w:val="24"/>
              </w:rPr>
            </w:pPr>
            <w:r w:rsidRPr="00007FB1">
              <w:rPr>
                <w:sz w:val="24"/>
              </w:rPr>
              <w:t>小渡口</w:t>
            </w:r>
            <w:r w:rsidR="005A5FCB">
              <w:rPr>
                <w:rFonts w:hint="eastAsia"/>
                <w:sz w:val="24"/>
              </w:rPr>
              <w:t>堤段</w:t>
            </w:r>
            <w:r w:rsidRPr="00007FB1">
              <w:rPr>
                <w:sz w:val="24"/>
              </w:rPr>
              <w:t>：起点（</w:t>
            </w:r>
            <w:r w:rsidRPr="00007FB1">
              <w:rPr>
                <w:sz w:val="24"/>
              </w:rPr>
              <w:t>K7+920</w:t>
            </w:r>
            <w:r w:rsidRPr="00007FB1">
              <w:rPr>
                <w:sz w:val="24"/>
              </w:rPr>
              <w:t>）：</w:t>
            </w:r>
            <w:r w:rsidRPr="00007FB1">
              <w:rPr>
                <w:sz w:val="24"/>
              </w:rPr>
              <w:t>112°0′13.456″</w:t>
            </w:r>
            <w:r w:rsidRPr="00007FB1">
              <w:rPr>
                <w:sz w:val="24"/>
              </w:rPr>
              <w:t>，</w:t>
            </w:r>
            <w:r w:rsidRPr="00007FB1">
              <w:rPr>
                <w:sz w:val="24"/>
              </w:rPr>
              <w:t>29°31′17.388″</w:t>
            </w:r>
          </w:p>
          <w:p w:rsidR="00007FB1" w:rsidRDefault="00007FB1" w:rsidP="00007FB1">
            <w:pPr>
              <w:autoSpaceDE w:val="0"/>
              <w:autoSpaceDN w:val="0"/>
              <w:spacing w:line="360" w:lineRule="auto"/>
              <w:ind w:firstLineChars="200" w:firstLine="480"/>
              <w:rPr>
                <w:sz w:val="24"/>
              </w:rPr>
            </w:pPr>
            <w:r w:rsidRPr="00007FB1">
              <w:rPr>
                <w:sz w:val="24"/>
              </w:rPr>
              <w:t xml:space="preserve">            </w:t>
            </w:r>
            <w:r w:rsidRPr="00007FB1">
              <w:rPr>
                <w:sz w:val="24"/>
              </w:rPr>
              <w:t>终点（</w:t>
            </w:r>
            <w:r w:rsidRPr="00007FB1">
              <w:rPr>
                <w:sz w:val="24"/>
              </w:rPr>
              <w:t>K9+920</w:t>
            </w:r>
            <w:r w:rsidRPr="00007FB1">
              <w:rPr>
                <w:sz w:val="24"/>
              </w:rPr>
              <w:t>）：</w:t>
            </w:r>
            <w:r w:rsidR="00D567E1">
              <w:rPr>
                <w:sz w:val="24"/>
              </w:rPr>
              <w:t>112°0′9.767″</w:t>
            </w:r>
            <w:r w:rsidRPr="00007FB1">
              <w:rPr>
                <w:sz w:val="24"/>
              </w:rPr>
              <w:t>，</w:t>
            </w:r>
            <w:r w:rsidR="00D567E1">
              <w:rPr>
                <w:sz w:val="24"/>
              </w:rPr>
              <w:t>29°30′26.146″</w:t>
            </w:r>
          </w:p>
          <w:p w:rsidR="000A7E32" w:rsidRPr="00946FD5" w:rsidRDefault="000A7E32" w:rsidP="000A7E32">
            <w:pPr>
              <w:autoSpaceDE w:val="0"/>
              <w:autoSpaceDN w:val="0"/>
              <w:spacing w:line="360" w:lineRule="auto"/>
              <w:jc w:val="center"/>
              <w:rPr>
                <w:b/>
                <w:sz w:val="24"/>
              </w:rPr>
            </w:pPr>
            <w:r w:rsidRPr="00946FD5">
              <w:rPr>
                <w:rFonts w:hint="eastAsia"/>
                <w:b/>
                <w:sz w:val="24"/>
              </w:rPr>
              <w:t>西官</w:t>
            </w:r>
            <w:proofErr w:type="gramStart"/>
            <w:r w:rsidRPr="00946FD5">
              <w:rPr>
                <w:rFonts w:hint="eastAsia"/>
                <w:b/>
                <w:sz w:val="24"/>
              </w:rPr>
              <w:t>垸</w:t>
            </w:r>
            <w:proofErr w:type="gramEnd"/>
            <w:r w:rsidRPr="00946FD5">
              <w:rPr>
                <w:rFonts w:hint="eastAsia"/>
                <w:b/>
                <w:sz w:val="24"/>
              </w:rPr>
              <w:t>大堤</w:t>
            </w:r>
          </w:p>
          <w:p w:rsidR="00007FB1" w:rsidRPr="00007FB1" w:rsidRDefault="00007FB1" w:rsidP="00007FB1">
            <w:pPr>
              <w:autoSpaceDE w:val="0"/>
              <w:autoSpaceDN w:val="0"/>
              <w:spacing w:line="360" w:lineRule="auto"/>
              <w:ind w:firstLineChars="200" w:firstLine="480"/>
              <w:rPr>
                <w:sz w:val="24"/>
              </w:rPr>
            </w:pPr>
            <w:r w:rsidRPr="00007FB1">
              <w:rPr>
                <w:sz w:val="24"/>
              </w:rPr>
              <w:t>新河口堤段：起点（</w:t>
            </w:r>
            <w:r w:rsidRPr="00007FB1">
              <w:rPr>
                <w:sz w:val="24"/>
              </w:rPr>
              <w:t>K6+700</w:t>
            </w:r>
            <w:r w:rsidRPr="00007FB1">
              <w:rPr>
                <w:sz w:val="24"/>
              </w:rPr>
              <w:t>）：</w:t>
            </w:r>
            <w:r w:rsidRPr="00007FB1">
              <w:rPr>
                <w:sz w:val="24"/>
              </w:rPr>
              <w:t>112°0′9.784″</w:t>
            </w:r>
            <w:r w:rsidRPr="00007FB1">
              <w:rPr>
                <w:sz w:val="24"/>
              </w:rPr>
              <w:t>，</w:t>
            </w:r>
            <w:r w:rsidRPr="00007FB1">
              <w:rPr>
                <w:sz w:val="24"/>
              </w:rPr>
              <w:t>29°40′10.895″</w:t>
            </w:r>
          </w:p>
          <w:p w:rsidR="00007FB1" w:rsidRPr="00007FB1" w:rsidRDefault="00007FB1" w:rsidP="00007FB1">
            <w:pPr>
              <w:autoSpaceDE w:val="0"/>
              <w:autoSpaceDN w:val="0"/>
              <w:spacing w:line="360" w:lineRule="auto"/>
              <w:ind w:firstLineChars="200" w:firstLine="480"/>
              <w:rPr>
                <w:sz w:val="24"/>
              </w:rPr>
            </w:pPr>
            <w:r w:rsidRPr="00007FB1">
              <w:rPr>
                <w:sz w:val="24"/>
              </w:rPr>
              <w:t xml:space="preserve">            </w:t>
            </w:r>
            <w:r w:rsidRPr="00007FB1">
              <w:rPr>
                <w:sz w:val="24"/>
              </w:rPr>
              <w:t>终点（</w:t>
            </w:r>
            <w:r w:rsidRPr="00007FB1">
              <w:rPr>
                <w:sz w:val="24"/>
              </w:rPr>
              <w:t>K7+200</w:t>
            </w:r>
            <w:r w:rsidRPr="00007FB1">
              <w:rPr>
                <w:sz w:val="24"/>
              </w:rPr>
              <w:t>）：</w:t>
            </w:r>
            <w:r w:rsidRPr="00007FB1">
              <w:rPr>
                <w:sz w:val="24"/>
              </w:rPr>
              <w:t>112°0′25.736″</w:t>
            </w:r>
            <w:r w:rsidRPr="00007FB1">
              <w:rPr>
                <w:sz w:val="24"/>
              </w:rPr>
              <w:t>，</w:t>
            </w:r>
            <w:r w:rsidRPr="00007FB1">
              <w:rPr>
                <w:sz w:val="24"/>
              </w:rPr>
              <w:t>29°40′28.295″</w:t>
            </w:r>
          </w:p>
          <w:p w:rsidR="00007FB1" w:rsidRPr="00007FB1" w:rsidRDefault="00007FB1" w:rsidP="00007FB1">
            <w:pPr>
              <w:autoSpaceDE w:val="0"/>
              <w:autoSpaceDN w:val="0"/>
              <w:spacing w:line="360" w:lineRule="auto"/>
              <w:ind w:firstLineChars="200" w:firstLine="480"/>
              <w:rPr>
                <w:sz w:val="24"/>
              </w:rPr>
            </w:pPr>
            <w:r w:rsidRPr="00007FB1">
              <w:rPr>
                <w:sz w:val="24"/>
              </w:rPr>
              <w:t>薛家垸堤段：起点（</w:t>
            </w:r>
            <w:r w:rsidRPr="00007FB1">
              <w:rPr>
                <w:sz w:val="24"/>
              </w:rPr>
              <w:t>K3+000</w:t>
            </w:r>
            <w:r w:rsidRPr="00007FB1">
              <w:rPr>
                <w:sz w:val="24"/>
              </w:rPr>
              <w:t>）：</w:t>
            </w:r>
            <w:r w:rsidRPr="00007FB1">
              <w:rPr>
                <w:sz w:val="24"/>
              </w:rPr>
              <w:t>112°0′52.564″</w:t>
            </w:r>
            <w:r w:rsidRPr="00007FB1">
              <w:rPr>
                <w:sz w:val="24"/>
              </w:rPr>
              <w:t>，</w:t>
            </w:r>
            <w:r w:rsidRPr="00007FB1">
              <w:rPr>
                <w:sz w:val="24"/>
              </w:rPr>
              <w:t>29°38′26.918″</w:t>
            </w:r>
          </w:p>
          <w:p w:rsidR="00007FB1" w:rsidRPr="00007FB1" w:rsidRDefault="00007FB1" w:rsidP="00007FB1">
            <w:pPr>
              <w:autoSpaceDE w:val="0"/>
              <w:autoSpaceDN w:val="0"/>
              <w:spacing w:line="360" w:lineRule="auto"/>
              <w:ind w:firstLineChars="200" w:firstLine="480"/>
              <w:rPr>
                <w:sz w:val="24"/>
              </w:rPr>
            </w:pPr>
            <w:r w:rsidRPr="00007FB1">
              <w:rPr>
                <w:sz w:val="24"/>
              </w:rPr>
              <w:t xml:space="preserve">            </w:t>
            </w:r>
            <w:r w:rsidRPr="00007FB1">
              <w:rPr>
                <w:sz w:val="24"/>
              </w:rPr>
              <w:t>终点（</w:t>
            </w:r>
            <w:r w:rsidRPr="00007FB1">
              <w:rPr>
                <w:sz w:val="24"/>
              </w:rPr>
              <w:t>K4+100</w:t>
            </w:r>
            <w:r w:rsidRPr="00007FB1">
              <w:rPr>
                <w:sz w:val="24"/>
              </w:rPr>
              <w:t>）：</w:t>
            </w:r>
            <w:r w:rsidRPr="00007FB1">
              <w:rPr>
                <w:sz w:val="24"/>
              </w:rPr>
              <w:t>112°0′49.856″</w:t>
            </w:r>
            <w:r w:rsidRPr="00007FB1">
              <w:rPr>
                <w:sz w:val="24"/>
              </w:rPr>
              <w:t>，</w:t>
            </w:r>
            <w:r w:rsidRPr="00007FB1">
              <w:rPr>
                <w:sz w:val="24"/>
              </w:rPr>
              <w:t>29°39′8.514″</w:t>
            </w:r>
          </w:p>
          <w:p w:rsidR="00007FB1" w:rsidRPr="00007FB1" w:rsidRDefault="00007FB1" w:rsidP="00007FB1">
            <w:pPr>
              <w:autoSpaceDE w:val="0"/>
              <w:autoSpaceDN w:val="0"/>
              <w:spacing w:line="360" w:lineRule="auto"/>
              <w:ind w:firstLineChars="200" w:firstLine="480"/>
              <w:rPr>
                <w:sz w:val="24"/>
              </w:rPr>
            </w:pPr>
            <w:r w:rsidRPr="00007FB1">
              <w:rPr>
                <w:sz w:val="24"/>
              </w:rPr>
              <w:t>毛家</w:t>
            </w:r>
            <w:proofErr w:type="gramStart"/>
            <w:r w:rsidRPr="00007FB1">
              <w:rPr>
                <w:sz w:val="24"/>
              </w:rPr>
              <w:t>岔</w:t>
            </w:r>
            <w:proofErr w:type="gramEnd"/>
            <w:r w:rsidRPr="00007FB1">
              <w:rPr>
                <w:sz w:val="24"/>
              </w:rPr>
              <w:t>堤段：起点（</w:t>
            </w:r>
            <w:r w:rsidRPr="00007FB1">
              <w:rPr>
                <w:sz w:val="24"/>
              </w:rPr>
              <w:t>K1+400</w:t>
            </w:r>
            <w:r w:rsidRPr="00007FB1">
              <w:rPr>
                <w:sz w:val="24"/>
              </w:rPr>
              <w:t>）：</w:t>
            </w:r>
            <w:r w:rsidRPr="00007FB1">
              <w:rPr>
                <w:sz w:val="24"/>
              </w:rPr>
              <w:t>112°0′48.195″</w:t>
            </w:r>
            <w:r w:rsidRPr="00007FB1">
              <w:rPr>
                <w:sz w:val="24"/>
              </w:rPr>
              <w:t>，</w:t>
            </w:r>
            <w:r w:rsidRPr="00007FB1">
              <w:rPr>
                <w:sz w:val="24"/>
              </w:rPr>
              <w:t>29°37′35.045″</w:t>
            </w:r>
          </w:p>
          <w:p w:rsidR="00007FB1" w:rsidRPr="00007FB1" w:rsidRDefault="00007FB1" w:rsidP="00007FB1">
            <w:pPr>
              <w:autoSpaceDE w:val="0"/>
              <w:autoSpaceDN w:val="0"/>
              <w:spacing w:line="360" w:lineRule="auto"/>
              <w:ind w:firstLineChars="200" w:firstLine="480"/>
              <w:rPr>
                <w:sz w:val="24"/>
              </w:rPr>
            </w:pPr>
            <w:r w:rsidRPr="00007FB1">
              <w:rPr>
                <w:sz w:val="24"/>
              </w:rPr>
              <w:t xml:space="preserve">            </w:t>
            </w:r>
            <w:r w:rsidRPr="00007FB1">
              <w:rPr>
                <w:sz w:val="24"/>
              </w:rPr>
              <w:t>终点（</w:t>
            </w:r>
            <w:r w:rsidRPr="00007FB1">
              <w:rPr>
                <w:sz w:val="24"/>
              </w:rPr>
              <w:t>K1+900</w:t>
            </w:r>
            <w:r w:rsidRPr="00007FB1">
              <w:rPr>
                <w:sz w:val="24"/>
              </w:rPr>
              <w:t>）：</w:t>
            </w:r>
            <w:r w:rsidRPr="00007FB1">
              <w:rPr>
                <w:sz w:val="24"/>
              </w:rPr>
              <w:t>112°0′49.933″</w:t>
            </w:r>
            <w:r w:rsidRPr="00007FB1">
              <w:rPr>
                <w:sz w:val="24"/>
              </w:rPr>
              <w:t>，</w:t>
            </w:r>
            <w:r w:rsidRPr="00007FB1">
              <w:rPr>
                <w:sz w:val="24"/>
              </w:rPr>
              <w:t>29°37′58.385″</w:t>
            </w:r>
          </w:p>
          <w:p w:rsidR="00007FB1" w:rsidRPr="00007FB1" w:rsidRDefault="00007FB1" w:rsidP="00007FB1">
            <w:pPr>
              <w:autoSpaceDE w:val="0"/>
              <w:autoSpaceDN w:val="0"/>
              <w:spacing w:line="360" w:lineRule="auto"/>
              <w:ind w:firstLineChars="200" w:firstLine="480"/>
              <w:rPr>
                <w:sz w:val="24"/>
              </w:rPr>
            </w:pPr>
            <w:proofErr w:type="gramStart"/>
            <w:r w:rsidRPr="00007FB1">
              <w:rPr>
                <w:sz w:val="24"/>
              </w:rPr>
              <w:t>颜</w:t>
            </w:r>
            <w:proofErr w:type="gramEnd"/>
            <w:r w:rsidRPr="00007FB1">
              <w:rPr>
                <w:sz w:val="24"/>
              </w:rPr>
              <w:t>家小垸堤段：起点（</w:t>
            </w:r>
            <w:r w:rsidRPr="00007FB1">
              <w:rPr>
                <w:sz w:val="24"/>
              </w:rPr>
              <w:t>K57+000</w:t>
            </w:r>
            <w:r w:rsidRPr="00007FB1">
              <w:rPr>
                <w:sz w:val="24"/>
              </w:rPr>
              <w:t>）：</w:t>
            </w:r>
            <w:r w:rsidRPr="00007FB1">
              <w:rPr>
                <w:sz w:val="24"/>
              </w:rPr>
              <w:t>112°0′2.255″</w:t>
            </w:r>
            <w:r w:rsidRPr="00007FB1">
              <w:rPr>
                <w:sz w:val="24"/>
              </w:rPr>
              <w:t>，</w:t>
            </w:r>
            <w:r w:rsidRPr="00007FB1">
              <w:rPr>
                <w:sz w:val="24"/>
              </w:rPr>
              <w:t>29°36′3.983″</w:t>
            </w:r>
          </w:p>
          <w:p w:rsidR="00007FB1" w:rsidRPr="00007FB1" w:rsidRDefault="00007FB1" w:rsidP="00007FB1">
            <w:pPr>
              <w:autoSpaceDE w:val="0"/>
              <w:autoSpaceDN w:val="0"/>
              <w:spacing w:line="360" w:lineRule="auto"/>
              <w:ind w:firstLineChars="200" w:firstLine="480"/>
              <w:rPr>
                <w:sz w:val="24"/>
              </w:rPr>
            </w:pPr>
            <w:r w:rsidRPr="00007FB1">
              <w:rPr>
                <w:sz w:val="24"/>
              </w:rPr>
              <w:t xml:space="preserve">            </w:t>
            </w:r>
            <w:r w:rsidRPr="00007FB1">
              <w:rPr>
                <w:sz w:val="24"/>
              </w:rPr>
              <w:t>终点（</w:t>
            </w:r>
            <w:r w:rsidRPr="00007FB1">
              <w:rPr>
                <w:sz w:val="24"/>
              </w:rPr>
              <w:t>K58+000</w:t>
            </w:r>
            <w:r w:rsidRPr="00007FB1">
              <w:rPr>
                <w:sz w:val="24"/>
              </w:rPr>
              <w:t>）：</w:t>
            </w:r>
            <w:r w:rsidRPr="00007FB1">
              <w:rPr>
                <w:sz w:val="24"/>
              </w:rPr>
              <w:t>112°0′26.434″</w:t>
            </w:r>
            <w:r w:rsidRPr="00007FB1">
              <w:rPr>
                <w:sz w:val="24"/>
              </w:rPr>
              <w:t>，</w:t>
            </w:r>
            <w:r w:rsidRPr="00007FB1">
              <w:rPr>
                <w:sz w:val="24"/>
              </w:rPr>
              <w:t>29°36′36.659″</w:t>
            </w:r>
          </w:p>
          <w:p w:rsidR="00007FB1" w:rsidRPr="00007FB1" w:rsidRDefault="00007FB1" w:rsidP="00007FB1">
            <w:pPr>
              <w:autoSpaceDE w:val="0"/>
              <w:autoSpaceDN w:val="0"/>
              <w:spacing w:line="360" w:lineRule="auto"/>
              <w:ind w:firstLineChars="200" w:firstLine="480"/>
              <w:rPr>
                <w:sz w:val="24"/>
              </w:rPr>
            </w:pPr>
            <w:proofErr w:type="gramStart"/>
            <w:r w:rsidRPr="00007FB1">
              <w:rPr>
                <w:sz w:val="24"/>
              </w:rPr>
              <w:t>匡</w:t>
            </w:r>
            <w:proofErr w:type="gramEnd"/>
            <w:r w:rsidRPr="00007FB1">
              <w:rPr>
                <w:sz w:val="24"/>
              </w:rPr>
              <w:t>家口堤段：起点（</w:t>
            </w:r>
            <w:r w:rsidRPr="00007FB1">
              <w:rPr>
                <w:sz w:val="24"/>
              </w:rPr>
              <w:t>K52+800</w:t>
            </w:r>
            <w:r w:rsidRPr="00007FB1">
              <w:rPr>
                <w:sz w:val="24"/>
              </w:rPr>
              <w:t>）：</w:t>
            </w:r>
            <w:r w:rsidRPr="00007FB1">
              <w:rPr>
                <w:sz w:val="24"/>
              </w:rPr>
              <w:t>112°0′12.838″</w:t>
            </w:r>
            <w:r w:rsidRPr="00007FB1">
              <w:rPr>
                <w:sz w:val="24"/>
              </w:rPr>
              <w:t>，</w:t>
            </w:r>
            <w:r w:rsidRPr="00007FB1">
              <w:rPr>
                <w:sz w:val="24"/>
              </w:rPr>
              <w:t>29°33′55.984″</w:t>
            </w:r>
          </w:p>
          <w:p w:rsidR="00007FB1" w:rsidRPr="00007FB1" w:rsidRDefault="00007FB1" w:rsidP="00007FB1">
            <w:pPr>
              <w:autoSpaceDE w:val="0"/>
              <w:autoSpaceDN w:val="0"/>
              <w:spacing w:line="360" w:lineRule="auto"/>
              <w:ind w:firstLineChars="200" w:firstLine="480"/>
              <w:rPr>
                <w:sz w:val="24"/>
              </w:rPr>
            </w:pPr>
            <w:r w:rsidRPr="00007FB1">
              <w:rPr>
                <w:sz w:val="24"/>
              </w:rPr>
              <w:t xml:space="preserve">            </w:t>
            </w:r>
            <w:r w:rsidRPr="00007FB1">
              <w:rPr>
                <w:sz w:val="24"/>
              </w:rPr>
              <w:t>终点（</w:t>
            </w:r>
            <w:r w:rsidRPr="00007FB1">
              <w:rPr>
                <w:sz w:val="24"/>
              </w:rPr>
              <w:t>K53+600</w:t>
            </w:r>
            <w:r w:rsidRPr="00007FB1">
              <w:rPr>
                <w:sz w:val="24"/>
              </w:rPr>
              <w:t>）：</w:t>
            </w:r>
            <w:r w:rsidRPr="00007FB1">
              <w:rPr>
                <w:sz w:val="24"/>
              </w:rPr>
              <w:t>112°0′9.169″</w:t>
            </w:r>
            <w:r w:rsidRPr="00007FB1">
              <w:rPr>
                <w:sz w:val="24"/>
              </w:rPr>
              <w:t>，</w:t>
            </w:r>
            <w:r w:rsidRPr="00007FB1">
              <w:rPr>
                <w:sz w:val="24"/>
              </w:rPr>
              <w:t>29°34′29.394″</w:t>
            </w:r>
          </w:p>
          <w:p w:rsidR="00007FB1" w:rsidRPr="00007FB1" w:rsidRDefault="00007FB1" w:rsidP="00007FB1">
            <w:pPr>
              <w:autoSpaceDE w:val="0"/>
              <w:autoSpaceDN w:val="0"/>
              <w:spacing w:line="360" w:lineRule="auto"/>
              <w:ind w:firstLineChars="200" w:firstLine="480"/>
              <w:rPr>
                <w:sz w:val="24"/>
              </w:rPr>
            </w:pPr>
            <w:proofErr w:type="gramStart"/>
            <w:r w:rsidRPr="00007FB1">
              <w:rPr>
                <w:sz w:val="24"/>
              </w:rPr>
              <w:t>鸡母洲</w:t>
            </w:r>
            <w:proofErr w:type="gramEnd"/>
            <w:r w:rsidRPr="00007FB1">
              <w:rPr>
                <w:sz w:val="24"/>
              </w:rPr>
              <w:t>堤段：起点（</w:t>
            </w:r>
            <w:r w:rsidRPr="00007FB1">
              <w:rPr>
                <w:sz w:val="24"/>
              </w:rPr>
              <w:t>K48+000</w:t>
            </w:r>
            <w:r w:rsidRPr="00007FB1">
              <w:rPr>
                <w:sz w:val="24"/>
              </w:rPr>
              <w:t>）：</w:t>
            </w:r>
            <w:r w:rsidRPr="00007FB1">
              <w:rPr>
                <w:sz w:val="24"/>
              </w:rPr>
              <w:t>112°0′21.729″</w:t>
            </w:r>
            <w:r w:rsidRPr="00007FB1">
              <w:rPr>
                <w:sz w:val="24"/>
              </w:rPr>
              <w:t>，</w:t>
            </w:r>
            <w:r w:rsidRPr="00007FB1">
              <w:rPr>
                <w:sz w:val="24"/>
              </w:rPr>
              <w:t>29°31′17.320″</w:t>
            </w:r>
          </w:p>
          <w:p w:rsidR="00007FB1" w:rsidRPr="00007FB1" w:rsidRDefault="00007FB1" w:rsidP="00007FB1">
            <w:pPr>
              <w:autoSpaceDE w:val="0"/>
              <w:autoSpaceDN w:val="0"/>
              <w:spacing w:line="360" w:lineRule="auto"/>
              <w:ind w:firstLineChars="200" w:firstLine="480"/>
              <w:rPr>
                <w:sz w:val="24"/>
              </w:rPr>
            </w:pPr>
            <w:r w:rsidRPr="00007FB1">
              <w:rPr>
                <w:sz w:val="24"/>
              </w:rPr>
              <w:t xml:space="preserve">            </w:t>
            </w:r>
            <w:r w:rsidRPr="00007FB1">
              <w:rPr>
                <w:sz w:val="24"/>
              </w:rPr>
              <w:t>终点（</w:t>
            </w:r>
            <w:r w:rsidRPr="00007FB1">
              <w:rPr>
                <w:sz w:val="24"/>
              </w:rPr>
              <w:t>K49+200</w:t>
            </w:r>
            <w:r w:rsidRPr="00007FB1">
              <w:rPr>
                <w:sz w:val="24"/>
              </w:rPr>
              <w:t>）：</w:t>
            </w:r>
            <w:r w:rsidRPr="00007FB1">
              <w:rPr>
                <w:sz w:val="24"/>
              </w:rPr>
              <w:t>112°0′22.926″</w:t>
            </w:r>
            <w:r w:rsidRPr="00007FB1">
              <w:rPr>
                <w:sz w:val="24"/>
              </w:rPr>
              <w:t>，</w:t>
            </w:r>
            <w:r w:rsidRPr="00007FB1">
              <w:rPr>
                <w:sz w:val="24"/>
              </w:rPr>
              <w:t>29°32′3.398″</w:t>
            </w:r>
          </w:p>
          <w:p w:rsidR="00007FB1" w:rsidRPr="00007FB1" w:rsidRDefault="00007FB1" w:rsidP="00007FB1">
            <w:pPr>
              <w:autoSpaceDE w:val="0"/>
              <w:autoSpaceDN w:val="0"/>
              <w:spacing w:line="360" w:lineRule="auto"/>
              <w:ind w:firstLineChars="200" w:firstLine="480"/>
              <w:rPr>
                <w:sz w:val="24"/>
              </w:rPr>
            </w:pPr>
            <w:r w:rsidRPr="00007FB1">
              <w:rPr>
                <w:sz w:val="24"/>
              </w:rPr>
              <w:t>赵家小垸堤段：起点（</w:t>
            </w:r>
            <w:r w:rsidRPr="00007FB1">
              <w:rPr>
                <w:sz w:val="24"/>
              </w:rPr>
              <w:t>K43+300</w:t>
            </w:r>
            <w:r w:rsidRPr="00007FB1">
              <w:rPr>
                <w:sz w:val="24"/>
              </w:rPr>
              <w:t>）：</w:t>
            </w:r>
            <w:r w:rsidRPr="00007FB1">
              <w:rPr>
                <w:sz w:val="24"/>
              </w:rPr>
              <w:t>112°1′31.677″</w:t>
            </w:r>
            <w:r w:rsidRPr="00007FB1">
              <w:rPr>
                <w:sz w:val="24"/>
              </w:rPr>
              <w:t>，</w:t>
            </w:r>
            <w:r w:rsidRPr="00007FB1">
              <w:rPr>
                <w:sz w:val="24"/>
              </w:rPr>
              <w:t>29°29′12.488″</w:t>
            </w:r>
          </w:p>
          <w:p w:rsidR="00007FB1" w:rsidRPr="00007FB1" w:rsidRDefault="00007FB1" w:rsidP="00007FB1">
            <w:pPr>
              <w:autoSpaceDE w:val="0"/>
              <w:autoSpaceDN w:val="0"/>
              <w:spacing w:line="360" w:lineRule="auto"/>
              <w:ind w:firstLineChars="200" w:firstLine="480"/>
              <w:rPr>
                <w:sz w:val="24"/>
              </w:rPr>
            </w:pPr>
            <w:r w:rsidRPr="00007FB1">
              <w:rPr>
                <w:sz w:val="24"/>
              </w:rPr>
              <w:t xml:space="preserve">            </w:t>
            </w:r>
            <w:r w:rsidRPr="00007FB1">
              <w:rPr>
                <w:sz w:val="24"/>
              </w:rPr>
              <w:t>终点（</w:t>
            </w:r>
            <w:r w:rsidRPr="00007FB1">
              <w:rPr>
                <w:sz w:val="24"/>
              </w:rPr>
              <w:t>K44+100</w:t>
            </w:r>
            <w:r w:rsidRPr="00007FB1">
              <w:rPr>
                <w:sz w:val="24"/>
              </w:rPr>
              <w:t>）：</w:t>
            </w:r>
            <w:r w:rsidRPr="00007FB1">
              <w:rPr>
                <w:sz w:val="24"/>
              </w:rPr>
              <w:t>112°1′45.890″</w:t>
            </w:r>
            <w:r w:rsidRPr="00007FB1">
              <w:rPr>
                <w:sz w:val="24"/>
              </w:rPr>
              <w:t>，</w:t>
            </w:r>
            <w:r w:rsidRPr="00007FB1">
              <w:rPr>
                <w:sz w:val="24"/>
              </w:rPr>
              <w:t>29°29′38.018″</w:t>
            </w:r>
          </w:p>
          <w:p w:rsidR="00007FB1" w:rsidRPr="00007FB1" w:rsidRDefault="00007FB1" w:rsidP="00007FB1">
            <w:pPr>
              <w:autoSpaceDE w:val="0"/>
              <w:autoSpaceDN w:val="0"/>
              <w:spacing w:line="360" w:lineRule="auto"/>
              <w:ind w:firstLineChars="200" w:firstLine="480"/>
              <w:rPr>
                <w:sz w:val="24"/>
              </w:rPr>
            </w:pPr>
            <w:proofErr w:type="gramStart"/>
            <w:r w:rsidRPr="00007FB1">
              <w:rPr>
                <w:sz w:val="24"/>
              </w:rPr>
              <w:t>西埠窖</w:t>
            </w:r>
            <w:proofErr w:type="gramEnd"/>
            <w:r w:rsidRPr="00007FB1">
              <w:rPr>
                <w:sz w:val="24"/>
              </w:rPr>
              <w:t>堤段：起点（</w:t>
            </w:r>
            <w:r w:rsidRPr="00007FB1">
              <w:rPr>
                <w:sz w:val="24"/>
              </w:rPr>
              <w:t>K31+200</w:t>
            </w:r>
            <w:r w:rsidRPr="00007FB1">
              <w:rPr>
                <w:sz w:val="24"/>
              </w:rPr>
              <w:t>）：</w:t>
            </w:r>
            <w:r w:rsidRPr="00007FB1">
              <w:rPr>
                <w:sz w:val="24"/>
              </w:rPr>
              <w:t>112°2′12.662″</w:t>
            </w:r>
            <w:r w:rsidRPr="00007FB1">
              <w:rPr>
                <w:sz w:val="24"/>
              </w:rPr>
              <w:t>，</w:t>
            </w:r>
            <w:r w:rsidRPr="00007FB1">
              <w:rPr>
                <w:sz w:val="24"/>
              </w:rPr>
              <w:t>29°31′13.096″</w:t>
            </w:r>
          </w:p>
          <w:p w:rsidR="00007FB1" w:rsidRPr="00007FB1" w:rsidRDefault="00007FB1" w:rsidP="00007FB1">
            <w:pPr>
              <w:autoSpaceDE w:val="0"/>
              <w:autoSpaceDN w:val="0"/>
              <w:spacing w:line="360" w:lineRule="auto"/>
              <w:ind w:firstLineChars="200" w:firstLine="480"/>
              <w:rPr>
                <w:sz w:val="24"/>
              </w:rPr>
            </w:pPr>
            <w:r w:rsidRPr="00007FB1">
              <w:rPr>
                <w:sz w:val="24"/>
              </w:rPr>
              <w:t xml:space="preserve">            </w:t>
            </w:r>
            <w:r w:rsidRPr="00007FB1">
              <w:rPr>
                <w:sz w:val="24"/>
              </w:rPr>
              <w:t>终点（</w:t>
            </w:r>
            <w:r w:rsidRPr="00007FB1">
              <w:rPr>
                <w:sz w:val="24"/>
              </w:rPr>
              <w:t>K33+300</w:t>
            </w:r>
            <w:r w:rsidRPr="00007FB1">
              <w:rPr>
                <w:sz w:val="24"/>
              </w:rPr>
              <w:t>）：</w:t>
            </w:r>
            <w:r w:rsidRPr="00007FB1">
              <w:rPr>
                <w:sz w:val="24"/>
              </w:rPr>
              <w:t>112°3′1.328″</w:t>
            </w:r>
            <w:r w:rsidRPr="00007FB1">
              <w:rPr>
                <w:sz w:val="24"/>
              </w:rPr>
              <w:t>，</w:t>
            </w:r>
            <w:r w:rsidRPr="00007FB1">
              <w:rPr>
                <w:sz w:val="24"/>
              </w:rPr>
              <w:t>29°30′14.079″</w:t>
            </w:r>
          </w:p>
          <w:p w:rsidR="00007FB1" w:rsidRPr="00007FB1" w:rsidRDefault="00007FB1" w:rsidP="00007FB1">
            <w:pPr>
              <w:autoSpaceDE w:val="0"/>
              <w:autoSpaceDN w:val="0"/>
              <w:spacing w:line="360" w:lineRule="auto"/>
              <w:ind w:firstLineChars="200" w:firstLine="480"/>
              <w:rPr>
                <w:sz w:val="24"/>
              </w:rPr>
            </w:pPr>
            <w:r w:rsidRPr="00007FB1">
              <w:rPr>
                <w:sz w:val="24"/>
              </w:rPr>
              <w:lastRenderedPageBreak/>
              <w:t>大剅口堤段：起点（</w:t>
            </w:r>
            <w:r w:rsidRPr="00007FB1">
              <w:rPr>
                <w:sz w:val="24"/>
              </w:rPr>
              <w:t>K21+000</w:t>
            </w:r>
            <w:r w:rsidRPr="00007FB1">
              <w:rPr>
                <w:sz w:val="24"/>
              </w:rPr>
              <w:t>）：</w:t>
            </w:r>
            <w:r w:rsidRPr="00007FB1">
              <w:rPr>
                <w:sz w:val="24"/>
              </w:rPr>
              <w:t>112°2′42.479″</w:t>
            </w:r>
            <w:r w:rsidRPr="00007FB1">
              <w:rPr>
                <w:sz w:val="24"/>
              </w:rPr>
              <w:t>，</w:t>
            </w:r>
            <w:r w:rsidRPr="00007FB1">
              <w:rPr>
                <w:sz w:val="24"/>
              </w:rPr>
              <w:t>29°36′6.097″</w:t>
            </w:r>
          </w:p>
          <w:p w:rsidR="00007FB1" w:rsidRPr="00007FB1" w:rsidRDefault="00007FB1" w:rsidP="00007FB1">
            <w:pPr>
              <w:autoSpaceDE w:val="0"/>
              <w:autoSpaceDN w:val="0"/>
              <w:spacing w:line="360" w:lineRule="auto"/>
              <w:ind w:firstLineChars="200" w:firstLine="480"/>
              <w:rPr>
                <w:sz w:val="24"/>
              </w:rPr>
            </w:pPr>
            <w:r w:rsidRPr="00007FB1">
              <w:rPr>
                <w:sz w:val="24"/>
              </w:rPr>
              <w:t xml:space="preserve">            </w:t>
            </w:r>
            <w:r w:rsidRPr="00007FB1">
              <w:rPr>
                <w:sz w:val="24"/>
              </w:rPr>
              <w:t>终点（</w:t>
            </w:r>
            <w:r w:rsidRPr="00007FB1">
              <w:rPr>
                <w:sz w:val="24"/>
              </w:rPr>
              <w:t>K21+800</w:t>
            </w:r>
            <w:r w:rsidRPr="00007FB1">
              <w:rPr>
                <w:sz w:val="24"/>
              </w:rPr>
              <w:t>）：</w:t>
            </w:r>
            <w:r w:rsidRPr="00007FB1">
              <w:rPr>
                <w:sz w:val="24"/>
              </w:rPr>
              <w:t>112°2′39.737″</w:t>
            </w:r>
            <w:r w:rsidRPr="00007FB1">
              <w:rPr>
                <w:sz w:val="24"/>
              </w:rPr>
              <w:t>，</w:t>
            </w:r>
            <w:r w:rsidRPr="00007FB1">
              <w:rPr>
                <w:sz w:val="24"/>
              </w:rPr>
              <w:t>29°35′40.489″</w:t>
            </w:r>
          </w:p>
          <w:p w:rsidR="00007FB1" w:rsidRPr="00007FB1" w:rsidRDefault="00007FB1" w:rsidP="00007FB1">
            <w:pPr>
              <w:autoSpaceDE w:val="0"/>
              <w:autoSpaceDN w:val="0"/>
              <w:spacing w:line="360" w:lineRule="auto"/>
              <w:ind w:firstLineChars="200" w:firstLine="480"/>
              <w:rPr>
                <w:sz w:val="24"/>
              </w:rPr>
            </w:pPr>
            <w:proofErr w:type="gramStart"/>
            <w:r w:rsidRPr="00007FB1">
              <w:rPr>
                <w:sz w:val="24"/>
              </w:rPr>
              <w:t>三岔脑堤段</w:t>
            </w:r>
            <w:proofErr w:type="gramEnd"/>
            <w:r w:rsidRPr="00007FB1">
              <w:rPr>
                <w:sz w:val="24"/>
              </w:rPr>
              <w:t>：起点（</w:t>
            </w:r>
            <w:r w:rsidRPr="00007FB1">
              <w:rPr>
                <w:sz w:val="24"/>
              </w:rPr>
              <w:t>K14+200</w:t>
            </w:r>
            <w:r w:rsidRPr="00007FB1">
              <w:rPr>
                <w:sz w:val="24"/>
              </w:rPr>
              <w:t>）：</w:t>
            </w:r>
            <w:r w:rsidRPr="00007FB1">
              <w:rPr>
                <w:sz w:val="24"/>
              </w:rPr>
              <w:t>112°1′56.336″</w:t>
            </w:r>
            <w:r w:rsidRPr="00007FB1">
              <w:rPr>
                <w:sz w:val="24"/>
              </w:rPr>
              <w:t>，</w:t>
            </w:r>
            <w:r w:rsidRPr="00007FB1">
              <w:rPr>
                <w:sz w:val="24"/>
              </w:rPr>
              <w:t>29°39′44.754″</w:t>
            </w:r>
          </w:p>
          <w:p w:rsidR="00007FB1" w:rsidRPr="00007FB1" w:rsidRDefault="00007FB1" w:rsidP="00007FB1">
            <w:pPr>
              <w:autoSpaceDE w:val="0"/>
              <w:autoSpaceDN w:val="0"/>
              <w:spacing w:line="360" w:lineRule="auto"/>
              <w:ind w:firstLineChars="200" w:firstLine="480"/>
              <w:rPr>
                <w:sz w:val="24"/>
              </w:rPr>
            </w:pPr>
            <w:r w:rsidRPr="00007FB1">
              <w:rPr>
                <w:sz w:val="24"/>
              </w:rPr>
              <w:t xml:space="preserve">            </w:t>
            </w:r>
            <w:r w:rsidRPr="00007FB1">
              <w:rPr>
                <w:sz w:val="24"/>
              </w:rPr>
              <w:t>终点（</w:t>
            </w:r>
            <w:r w:rsidRPr="00007FB1">
              <w:rPr>
                <w:sz w:val="24"/>
              </w:rPr>
              <w:t>K16+500</w:t>
            </w:r>
            <w:r w:rsidRPr="00007FB1">
              <w:rPr>
                <w:sz w:val="24"/>
              </w:rPr>
              <w:t>）：</w:t>
            </w:r>
            <w:r w:rsidRPr="00007FB1">
              <w:rPr>
                <w:sz w:val="24"/>
              </w:rPr>
              <w:t>112°2′25.728″</w:t>
            </w:r>
            <w:r w:rsidRPr="00007FB1">
              <w:rPr>
                <w:sz w:val="24"/>
              </w:rPr>
              <w:t>，</w:t>
            </w:r>
            <w:r w:rsidRPr="00007FB1">
              <w:rPr>
                <w:sz w:val="24"/>
              </w:rPr>
              <w:t>29°38′31.292″</w:t>
            </w:r>
          </w:p>
          <w:p w:rsidR="00007FB1" w:rsidRPr="00007FB1" w:rsidRDefault="00007FB1" w:rsidP="00007FB1">
            <w:pPr>
              <w:autoSpaceDE w:val="0"/>
              <w:autoSpaceDN w:val="0"/>
              <w:spacing w:line="360" w:lineRule="auto"/>
              <w:ind w:firstLineChars="200" w:firstLine="480"/>
              <w:rPr>
                <w:sz w:val="24"/>
              </w:rPr>
            </w:pPr>
            <w:r w:rsidRPr="00007FB1">
              <w:rPr>
                <w:sz w:val="24"/>
              </w:rPr>
              <w:t>青龙</w:t>
            </w:r>
            <w:proofErr w:type="gramStart"/>
            <w:r w:rsidRPr="00007FB1">
              <w:rPr>
                <w:sz w:val="24"/>
              </w:rPr>
              <w:t>窖</w:t>
            </w:r>
            <w:proofErr w:type="gramEnd"/>
            <w:r w:rsidRPr="00007FB1">
              <w:rPr>
                <w:sz w:val="24"/>
              </w:rPr>
              <w:t>堤段：起点（</w:t>
            </w:r>
            <w:r w:rsidRPr="00007FB1">
              <w:rPr>
                <w:sz w:val="24"/>
              </w:rPr>
              <w:t>K12+000</w:t>
            </w:r>
            <w:r w:rsidRPr="00007FB1">
              <w:rPr>
                <w:sz w:val="24"/>
              </w:rPr>
              <w:t>）：</w:t>
            </w:r>
            <w:r w:rsidRPr="00007FB1">
              <w:rPr>
                <w:sz w:val="24"/>
              </w:rPr>
              <w:t>112°1′35.131″</w:t>
            </w:r>
            <w:r w:rsidRPr="00007FB1">
              <w:rPr>
                <w:sz w:val="24"/>
              </w:rPr>
              <w:t>，</w:t>
            </w:r>
            <w:r w:rsidRPr="00007FB1">
              <w:rPr>
                <w:sz w:val="24"/>
              </w:rPr>
              <w:t>29°40′43.809″</w:t>
            </w:r>
          </w:p>
          <w:p w:rsidR="003F5E57" w:rsidRPr="00EB0D46" w:rsidRDefault="00007FB1" w:rsidP="00007FB1">
            <w:pPr>
              <w:autoSpaceDE w:val="0"/>
              <w:autoSpaceDN w:val="0"/>
              <w:spacing w:line="360" w:lineRule="auto"/>
              <w:ind w:firstLineChars="200" w:firstLine="480"/>
              <w:rPr>
                <w:sz w:val="24"/>
              </w:rPr>
            </w:pPr>
            <w:r w:rsidRPr="00007FB1">
              <w:rPr>
                <w:sz w:val="24"/>
              </w:rPr>
              <w:t xml:space="preserve">            </w:t>
            </w:r>
            <w:r w:rsidRPr="00007FB1">
              <w:rPr>
                <w:sz w:val="24"/>
              </w:rPr>
              <w:t>终点（</w:t>
            </w:r>
            <w:r w:rsidRPr="00007FB1">
              <w:rPr>
                <w:sz w:val="24"/>
              </w:rPr>
              <w:t>K13+200</w:t>
            </w:r>
            <w:r w:rsidRPr="00007FB1">
              <w:rPr>
                <w:sz w:val="24"/>
              </w:rPr>
              <w:t>）：</w:t>
            </w:r>
            <w:r w:rsidRPr="00007FB1">
              <w:rPr>
                <w:sz w:val="24"/>
              </w:rPr>
              <w:t>112°1′56.316″</w:t>
            </w:r>
            <w:r w:rsidRPr="00007FB1">
              <w:rPr>
                <w:sz w:val="24"/>
              </w:rPr>
              <w:t>，</w:t>
            </w:r>
            <w:r w:rsidRPr="00007FB1">
              <w:rPr>
                <w:sz w:val="24"/>
              </w:rPr>
              <w:t>29°40′12.737″</w:t>
            </w:r>
          </w:p>
          <w:p w:rsidR="00881AED" w:rsidRPr="00EB0D46" w:rsidRDefault="006D7115" w:rsidP="00EB0D46">
            <w:pPr>
              <w:autoSpaceDE w:val="0"/>
              <w:autoSpaceDN w:val="0"/>
              <w:spacing w:line="360" w:lineRule="auto"/>
              <w:ind w:firstLineChars="200" w:firstLine="480"/>
              <w:rPr>
                <w:sz w:val="24"/>
              </w:rPr>
            </w:pPr>
            <w:r w:rsidRPr="00EB0D46">
              <w:rPr>
                <w:rFonts w:hint="eastAsia"/>
                <w:sz w:val="24"/>
              </w:rPr>
              <w:t>九</w:t>
            </w:r>
            <w:proofErr w:type="gramStart"/>
            <w:r w:rsidRPr="00EB0D46">
              <w:rPr>
                <w:rFonts w:hint="eastAsia"/>
                <w:sz w:val="24"/>
              </w:rPr>
              <w:t>垸</w:t>
            </w:r>
            <w:proofErr w:type="gramEnd"/>
            <w:r w:rsidRPr="00EB0D46">
              <w:rPr>
                <w:rFonts w:hint="eastAsia"/>
                <w:sz w:val="24"/>
              </w:rPr>
              <w:t>大堤位于澧水和松滋河西支两水尾闾，属澧水和松滋河西支交汇处的冲积平原。北以九</w:t>
            </w:r>
            <w:proofErr w:type="gramStart"/>
            <w:r w:rsidRPr="00EB0D46">
              <w:rPr>
                <w:rFonts w:hint="eastAsia"/>
                <w:sz w:val="24"/>
              </w:rPr>
              <w:t>垸</w:t>
            </w:r>
            <w:proofErr w:type="gramEnd"/>
            <w:r w:rsidRPr="00EB0D46">
              <w:rPr>
                <w:rFonts w:hint="eastAsia"/>
                <w:sz w:val="24"/>
              </w:rPr>
              <w:t>隔堤接松</w:t>
            </w:r>
            <w:proofErr w:type="gramStart"/>
            <w:r w:rsidRPr="00EB0D46">
              <w:rPr>
                <w:rFonts w:hint="eastAsia"/>
                <w:sz w:val="24"/>
              </w:rPr>
              <w:t>澧</w:t>
            </w:r>
            <w:proofErr w:type="gramEnd"/>
            <w:r w:rsidRPr="00EB0D46">
              <w:rPr>
                <w:rFonts w:hint="eastAsia"/>
                <w:sz w:val="24"/>
              </w:rPr>
              <w:t>大圈，东隔松滋河西支与官</w:t>
            </w:r>
            <w:proofErr w:type="gramStart"/>
            <w:r w:rsidRPr="00EB0D46">
              <w:rPr>
                <w:rFonts w:hint="eastAsia"/>
                <w:sz w:val="24"/>
              </w:rPr>
              <w:t>垸</w:t>
            </w:r>
            <w:proofErr w:type="gramEnd"/>
            <w:r w:rsidRPr="00EB0D46">
              <w:rPr>
                <w:rFonts w:hint="eastAsia"/>
                <w:sz w:val="24"/>
              </w:rPr>
              <w:t>相望，西南</w:t>
            </w:r>
            <w:proofErr w:type="gramStart"/>
            <w:r w:rsidRPr="00EB0D46">
              <w:rPr>
                <w:rFonts w:hint="eastAsia"/>
                <w:sz w:val="24"/>
              </w:rPr>
              <w:t>濒</w:t>
            </w:r>
            <w:proofErr w:type="gramEnd"/>
            <w:r w:rsidRPr="00EB0D46">
              <w:rPr>
                <w:rFonts w:hint="eastAsia"/>
                <w:sz w:val="24"/>
              </w:rPr>
              <w:t>七里湖，是一个三面环水的垸子。</w:t>
            </w:r>
          </w:p>
          <w:p w:rsidR="007E043B" w:rsidRPr="00EB0D46" w:rsidRDefault="007E043B" w:rsidP="00EB0D46">
            <w:pPr>
              <w:autoSpaceDE w:val="0"/>
              <w:autoSpaceDN w:val="0"/>
              <w:spacing w:line="360" w:lineRule="auto"/>
              <w:ind w:firstLineChars="200" w:firstLine="480"/>
              <w:rPr>
                <w:sz w:val="24"/>
              </w:rPr>
            </w:pPr>
            <w:r w:rsidRPr="00EB0D46">
              <w:rPr>
                <w:rFonts w:hint="eastAsia"/>
                <w:sz w:val="24"/>
              </w:rPr>
              <w:t>西官</w:t>
            </w:r>
            <w:proofErr w:type="gramStart"/>
            <w:r w:rsidRPr="00EB0D46">
              <w:rPr>
                <w:rFonts w:hint="eastAsia"/>
                <w:sz w:val="24"/>
              </w:rPr>
              <w:t>垸</w:t>
            </w:r>
            <w:proofErr w:type="gramEnd"/>
            <w:r w:rsidRPr="00EB0D46">
              <w:rPr>
                <w:rFonts w:hint="eastAsia"/>
                <w:sz w:val="24"/>
              </w:rPr>
              <w:t>地处松、</w:t>
            </w:r>
            <w:proofErr w:type="gramStart"/>
            <w:r w:rsidRPr="00EB0D46">
              <w:rPr>
                <w:rFonts w:hint="eastAsia"/>
                <w:sz w:val="24"/>
              </w:rPr>
              <w:t>澧</w:t>
            </w:r>
            <w:proofErr w:type="gramEnd"/>
            <w:r w:rsidRPr="00EB0D46">
              <w:rPr>
                <w:rFonts w:hint="eastAsia"/>
                <w:sz w:val="24"/>
              </w:rPr>
              <w:t>两水尾闾，洞庭湖西北岸，澧县东端南部。该</w:t>
            </w:r>
            <w:proofErr w:type="gramStart"/>
            <w:r w:rsidRPr="00EB0D46">
              <w:rPr>
                <w:rFonts w:hint="eastAsia"/>
                <w:sz w:val="24"/>
              </w:rPr>
              <w:t>垸</w:t>
            </w:r>
            <w:proofErr w:type="gramEnd"/>
            <w:r w:rsidRPr="00EB0D46">
              <w:rPr>
                <w:rFonts w:hint="eastAsia"/>
                <w:sz w:val="24"/>
              </w:rPr>
              <w:t>四面环水</w:t>
            </w:r>
            <w:r w:rsidRPr="00EB0D46">
              <w:rPr>
                <w:rFonts w:hint="eastAsia"/>
                <w:sz w:val="24"/>
              </w:rPr>
              <w:t>,</w:t>
            </w:r>
            <w:r w:rsidRPr="00EB0D46">
              <w:rPr>
                <w:rFonts w:hint="eastAsia"/>
                <w:sz w:val="24"/>
              </w:rPr>
              <w:t>被松滋河中、西支及澧水全包围。东临安乡县的安</w:t>
            </w:r>
            <w:proofErr w:type="gramStart"/>
            <w:r w:rsidRPr="00EB0D46">
              <w:rPr>
                <w:rFonts w:hint="eastAsia"/>
                <w:sz w:val="24"/>
              </w:rPr>
              <w:t>澧垸</w:t>
            </w:r>
            <w:proofErr w:type="gramEnd"/>
            <w:r w:rsidRPr="00EB0D46">
              <w:rPr>
                <w:rFonts w:hint="eastAsia"/>
                <w:sz w:val="24"/>
              </w:rPr>
              <w:t>，南临安乡县的安保</w:t>
            </w:r>
            <w:proofErr w:type="gramStart"/>
            <w:r w:rsidRPr="00EB0D46">
              <w:rPr>
                <w:rFonts w:hint="eastAsia"/>
                <w:sz w:val="24"/>
              </w:rPr>
              <w:t>垸</w:t>
            </w:r>
            <w:proofErr w:type="gramEnd"/>
            <w:r w:rsidRPr="00EB0D46">
              <w:rPr>
                <w:rFonts w:hint="eastAsia"/>
                <w:sz w:val="24"/>
              </w:rPr>
              <w:t>，西临澧县的九</w:t>
            </w:r>
            <w:proofErr w:type="gramStart"/>
            <w:r w:rsidRPr="00EB0D46">
              <w:rPr>
                <w:rFonts w:hint="eastAsia"/>
                <w:sz w:val="24"/>
              </w:rPr>
              <w:t>垸</w:t>
            </w:r>
            <w:proofErr w:type="gramEnd"/>
            <w:r w:rsidRPr="00EB0D46">
              <w:rPr>
                <w:rFonts w:hint="eastAsia"/>
                <w:sz w:val="24"/>
              </w:rPr>
              <w:t>及</w:t>
            </w:r>
            <w:proofErr w:type="gramStart"/>
            <w:r w:rsidRPr="00EB0D46">
              <w:rPr>
                <w:rFonts w:hint="eastAsia"/>
                <w:sz w:val="24"/>
              </w:rPr>
              <w:t>澧淞</w:t>
            </w:r>
            <w:proofErr w:type="gramEnd"/>
            <w:r w:rsidRPr="00EB0D46">
              <w:rPr>
                <w:rFonts w:hint="eastAsia"/>
                <w:sz w:val="24"/>
              </w:rPr>
              <w:t>大</w:t>
            </w:r>
            <w:proofErr w:type="gramStart"/>
            <w:r w:rsidRPr="00EB0D46">
              <w:rPr>
                <w:rFonts w:hint="eastAsia"/>
                <w:sz w:val="24"/>
              </w:rPr>
              <w:t>垸</w:t>
            </w:r>
            <w:proofErr w:type="gramEnd"/>
            <w:r w:rsidRPr="00EB0D46">
              <w:rPr>
                <w:rFonts w:hint="eastAsia"/>
                <w:sz w:val="24"/>
              </w:rPr>
              <w:t>，北临澧县</w:t>
            </w:r>
            <w:proofErr w:type="gramStart"/>
            <w:r w:rsidRPr="00EB0D46">
              <w:rPr>
                <w:rFonts w:hint="eastAsia"/>
                <w:sz w:val="24"/>
              </w:rPr>
              <w:t>澧淞</w:t>
            </w:r>
            <w:proofErr w:type="gramEnd"/>
            <w:r w:rsidRPr="00EB0D46">
              <w:rPr>
                <w:rFonts w:hint="eastAsia"/>
                <w:sz w:val="24"/>
              </w:rPr>
              <w:t>大</w:t>
            </w:r>
            <w:proofErr w:type="gramStart"/>
            <w:r w:rsidRPr="00EB0D46">
              <w:rPr>
                <w:rFonts w:hint="eastAsia"/>
                <w:sz w:val="24"/>
              </w:rPr>
              <w:t>垸</w:t>
            </w:r>
            <w:proofErr w:type="gramEnd"/>
            <w:r w:rsidRPr="00EB0D46">
              <w:rPr>
                <w:rFonts w:hint="eastAsia"/>
                <w:sz w:val="24"/>
              </w:rPr>
              <w:t>的永湘、荆湘</w:t>
            </w:r>
            <w:proofErr w:type="gramStart"/>
            <w:r w:rsidRPr="00EB0D46">
              <w:rPr>
                <w:rFonts w:hint="eastAsia"/>
                <w:sz w:val="24"/>
              </w:rPr>
              <w:t>垸</w:t>
            </w:r>
            <w:proofErr w:type="gramEnd"/>
            <w:r w:rsidRPr="00EB0D46">
              <w:rPr>
                <w:rFonts w:hint="eastAsia"/>
                <w:sz w:val="24"/>
              </w:rPr>
              <w:t>。</w:t>
            </w:r>
          </w:p>
          <w:p w:rsidR="00881AED" w:rsidRDefault="006D7115" w:rsidP="00EB0D46">
            <w:pPr>
              <w:autoSpaceDE w:val="0"/>
              <w:autoSpaceDN w:val="0"/>
              <w:spacing w:line="360" w:lineRule="auto"/>
              <w:ind w:firstLineChars="200" w:firstLine="480"/>
              <w:rPr>
                <w:spacing w:val="-1"/>
                <w:sz w:val="24"/>
              </w:rPr>
            </w:pPr>
            <w:r w:rsidRPr="00EB0D46">
              <w:rPr>
                <w:sz w:val="24"/>
              </w:rPr>
              <w:t>项目地理位置图见附图</w:t>
            </w:r>
            <w:r w:rsidRPr="00EB0D46">
              <w:rPr>
                <w:sz w:val="24"/>
              </w:rPr>
              <w:t>1</w:t>
            </w:r>
            <w:r w:rsidRPr="00EB0D46">
              <w:rPr>
                <w:sz w:val="24"/>
              </w:rPr>
              <w:t>。</w:t>
            </w:r>
          </w:p>
        </w:tc>
      </w:tr>
      <w:tr w:rsidR="0091317C" w:rsidTr="007562A2">
        <w:trPr>
          <w:trHeight w:val="7220"/>
          <w:jc w:val="center"/>
        </w:trPr>
        <w:tc>
          <w:tcPr>
            <w:tcW w:w="231" w:type="pct"/>
            <w:vAlign w:val="center"/>
          </w:tcPr>
          <w:p w:rsidR="0091317C" w:rsidRPr="00E825E2" w:rsidRDefault="0091317C" w:rsidP="008C5D14">
            <w:pPr>
              <w:autoSpaceDE w:val="0"/>
              <w:autoSpaceDN w:val="0"/>
              <w:jc w:val="center"/>
              <w:rPr>
                <w:szCs w:val="21"/>
              </w:rPr>
            </w:pPr>
            <w:r w:rsidRPr="00E825E2">
              <w:rPr>
                <w:szCs w:val="21"/>
              </w:rPr>
              <w:lastRenderedPageBreak/>
              <w:t>项目组成及规模</w:t>
            </w:r>
          </w:p>
        </w:tc>
        <w:tc>
          <w:tcPr>
            <w:tcW w:w="4769" w:type="pct"/>
            <w:vAlign w:val="center"/>
          </w:tcPr>
          <w:p w:rsidR="0091317C" w:rsidRPr="00EB0D46" w:rsidRDefault="0091317C" w:rsidP="008C5D14">
            <w:pPr>
              <w:adjustRightInd w:val="0"/>
              <w:snapToGrid w:val="0"/>
              <w:spacing w:beforeLines="50" w:before="120" w:line="360" w:lineRule="auto"/>
              <w:ind w:firstLineChars="200" w:firstLine="482"/>
              <w:jc w:val="left"/>
              <w:rPr>
                <w:b/>
                <w:bCs/>
                <w:sz w:val="24"/>
              </w:rPr>
            </w:pPr>
            <w:r w:rsidRPr="00EB0D46">
              <w:rPr>
                <w:b/>
                <w:bCs/>
                <w:sz w:val="24"/>
              </w:rPr>
              <w:t>1</w:t>
            </w:r>
            <w:r w:rsidRPr="00EB0D46">
              <w:rPr>
                <w:b/>
                <w:bCs/>
                <w:sz w:val="24"/>
              </w:rPr>
              <w:t>、项目由来</w:t>
            </w:r>
          </w:p>
          <w:p w:rsidR="0091317C" w:rsidRPr="00EB0D46" w:rsidRDefault="0091317C" w:rsidP="008C5D14">
            <w:pPr>
              <w:widowControl/>
              <w:spacing w:line="360" w:lineRule="auto"/>
              <w:ind w:firstLineChars="200" w:firstLine="480"/>
              <w:rPr>
                <w:kern w:val="0"/>
                <w:sz w:val="24"/>
                <w:lang w:bidi="ar"/>
              </w:rPr>
            </w:pPr>
            <w:r w:rsidRPr="00EB0D46">
              <w:rPr>
                <w:kern w:val="0"/>
                <w:sz w:val="24"/>
                <w:lang w:bidi="ar"/>
              </w:rPr>
              <w:t>松滋河在湖北省境内松滋</w:t>
            </w:r>
            <w:proofErr w:type="gramStart"/>
            <w:r w:rsidRPr="00EB0D46">
              <w:rPr>
                <w:kern w:val="0"/>
                <w:sz w:val="24"/>
                <w:lang w:bidi="ar"/>
              </w:rPr>
              <w:t>口分为</w:t>
            </w:r>
            <w:proofErr w:type="gramEnd"/>
            <w:r w:rsidRPr="00EB0D46">
              <w:rPr>
                <w:kern w:val="0"/>
                <w:sz w:val="24"/>
                <w:lang w:bidi="ar"/>
              </w:rPr>
              <w:t>东、西两支。松滋西支经</w:t>
            </w:r>
            <w:r w:rsidRPr="00EB0D46">
              <w:rPr>
                <w:rFonts w:hint="eastAsia"/>
                <w:kern w:val="0"/>
                <w:sz w:val="24"/>
                <w:lang w:bidi="ar"/>
              </w:rPr>
              <w:t>湖北省</w:t>
            </w:r>
            <w:r w:rsidRPr="00EB0D46">
              <w:rPr>
                <w:kern w:val="0"/>
                <w:sz w:val="24"/>
                <w:lang w:bidi="ar"/>
              </w:rPr>
              <w:t>松滋县至杨家垱进入湖南澧县境内，松滋东支经公安县至余家</w:t>
            </w:r>
            <w:proofErr w:type="gramStart"/>
            <w:r w:rsidRPr="00EB0D46">
              <w:rPr>
                <w:kern w:val="0"/>
                <w:sz w:val="24"/>
                <w:lang w:bidi="ar"/>
              </w:rPr>
              <w:t>岗进入</w:t>
            </w:r>
            <w:proofErr w:type="gramEnd"/>
            <w:r w:rsidRPr="00EB0D46">
              <w:rPr>
                <w:kern w:val="0"/>
                <w:sz w:val="24"/>
                <w:lang w:bidi="ar"/>
              </w:rPr>
              <w:t>湖南安乡县境，在</w:t>
            </w:r>
            <w:proofErr w:type="gramStart"/>
            <w:r w:rsidRPr="00EB0D46">
              <w:rPr>
                <w:kern w:val="0"/>
                <w:sz w:val="24"/>
                <w:lang w:bidi="ar"/>
              </w:rPr>
              <w:t>瓦窑河</w:t>
            </w:r>
            <w:proofErr w:type="gramEnd"/>
            <w:r w:rsidRPr="00EB0D46">
              <w:rPr>
                <w:kern w:val="0"/>
                <w:sz w:val="24"/>
                <w:lang w:bidi="ar"/>
              </w:rPr>
              <w:t>与松滋</w:t>
            </w:r>
            <w:proofErr w:type="gramStart"/>
            <w:r w:rsidRPr="00EB0D46">
              <w:rPr>
                <w:kern w:val="0"/>
                <w:sz w:val="24"/>
                <w:lang w:bidi="ar"/>
              </w:rPr>
              <w:t>西支相汇合</w:t>
            </w:r>
            <w:proofErr w:type="gramEnd"/>
            <w:r w:rsidRPr="00EB0D46">
              <w:rPr>
                <w:kern w:val="0"/>
                <w:sz w:val="24"/>
                <w:lang w:bidi="ar"/>
              </w:rPr>
              <w:t>。松滋河在湖南境内又分为三支。西支在澧县境内，从</w:t>
            </w:r>
            <w:r w:rsidRPr="00EB0D46">
              <w:rPr>
                <w:rFonts w:hint="eastAsia"/>
                <w:kern w:val="0"/>
                <w:sz w:val="24"/>
                <w:lang w:bidi="ar"/>
              </w:rPr>
              <w:t>澧县</w:t>
            </w:r>
            <w:r w:rsidRPr="00EB0D46">
              <w:rPr>
                <w:kern w:val="0"/>
                <w:sz w:val="24"/>
                <w:lang w:bidi="ar"/>
              </w:rPr>
              <w:t>青龙窖经</w:t>
            </w:r>
            <w:proofErr w:type="gramStart"/>
            <w:r w:rsidRPr="00EB0D46">
              <w:rPr>
                <w:rFonts w:hint="eastAsia"/>
                <w:kern w:val="0"/>
                <w:sz w:val="24"/>
                <w:lang w:bidi="ar"/>
              </w:rPr>
              <w:t>澧</w:t>
            </w:r>
            <w:proofErr w:type="gramEnd"/>
            <w:r w:rsidRPr="00EB0D46">
              <w:rPr>
                <w:rFonts w:hint="eastAsia"/>
                <w:kern w:val="0"/>
                <w:sz w:val="24"/>
                <w:lang w:bidi="ar"/>
              </w:rPr>
              <w:t>县</w:t>
            </w:r>
            <w:r w:rsidRPr="00EB0D46">
              <w:rPr>
                <w:kern w:val="0"/>
                <w:sz w:val="24"/>
                <w:lang w:bidi="ar"/>
              </w:rPr>
              <w:t>官</w:t>
            </w:r>
            <w:proofErr w:type="gramStart"/>
            <w:r w:rsidRPr="00EB0D46">
              <w:rPr>
                <w:kern w:val="0"/>
                <w:sz w:val="24"/>
                <w:lang w:bidi="ar"/>
              </w:rPr>
              <w:t>垸</w:t>
            </w:r>
            <w:proofErr w:type="gramEnd"/>
            <w:r w:rsidRPr="00EB0D46">
              <w:rPr>
                <w:kern w:val="0"/>
                <w:sz w:val="24"/>
                <w:lang w:bidi="ar"/>
              </w:rPr>
              <w:t>至</w:t>
            </w:r>
            <w:proofErr w:type="gramStart"/>
            <w:r w:rsidRPr="00EB0D46">
              <w:rPr>
                <w:kern w:val="0"/>
                <w:sz w:val="24"/>
                <w:lang w:bidi="ar"/>
              </w:rPr>
              <w:t>濠</w:t>
            </w:r>
            <w:proofErr w:type="gramEnd"/>
            <w:r w:rsidRPr="00EB0D46">
              <w:rPr>
                <w:kern w:val="0"/>
                <w:sz w:val="24"/>
                <w:lang w:bidi="ar"/>
              </w:rPr>
              <w:t>口长</w:t>
            </w:r>
            <w:r w:rsidRPr="00EB0D46">
              <w:rPr>
                <w:kern w:val="0"/>
                <w:sz w:val="24"/>
                <w:lang w:bidi="ar"/>
              </w:rPr>
              <w:t>32.1km</w:t>
            </w:r>
            <w:r w:rsidRPr="00EB0D46">
              <w:rPr>
                <w:kern w:val="0"/>
                <w:sz w:val="24"/>
                <w:lang w:bidi="ar"/>
              </w:rPr>
              <w:t>，俗称官</w:t>
            </w:r>
            <w:proofErr w:type="gramStart"/>
            <w:r w:rsidRPr="00EB0D46">
              <w:rPr>
                <w:kern w:val="0"/>
                <w:sz w:val="24"/>
                <w:lang w:bidi="ar"/>
              </w:rPr>
              <w:t>垸</w:t>
            </w:r>
            <w:proofErr w:type="gramEnd"/>
            <w:r w:rsidRPr="00EB0D46">
              <w:rPr>
                <w:kern w:val="0"/>
                <w:sz w:val="24"/>
                <w:lang w:bidi="ar"/>
              </w:rPr>
              <w:t>河；五里河</w:t>
            </w:r>
            <w:proofErr w:type="gramStart"/>
            <w:r w:rsidRPr="00EB0D46">
              <w:rPr>
                <w:kern w:val="0"/>
                <w:sz w:val="24"/>
                <w:lang w:bidi="ar"/>
              </w:rPr>
              <w:t>从汇口至</w:t>
            </w:r>
            <w:proofErr w:type="gramEnd"/>
            <w:r w:rsidRPr="00EB0D46">
              <w:rPr>
                <w:kern w:val="0"/>
                <w:sz w:val="24"/>
                <w:lang w:bidi="ar"/>
              </w:rPr>
              <w:t>跛子渡长</w:t>
            </w:r>
            <w:r w:rsidRPr="00EB0D46">
              <w:rPr>
                <w:kern w:val="0"/>
                <w:sz w:val="24"/>
                <w:lang w:bidi="ar"/>
              </w:rPr>
              <w:t>3.2km</w:t>
            </w:r>
            <w:r w:rsidRPr="00EB0D46">
              <w:rPr>
                <w:kern w:val="0"/>
                <w:sz w:val="24"/>
                <w:lang w:bidi="ar"/>
              </w:rPr>
              <w:t>，流向不定；东支从余家岗，经王守寺、</w:t>
            </w:r>
            <w:proofErr w:type="gramStart"/>
            <w:r w:rsidRPr="00EB0D46">
              <w:rPr>
                <w:kern w:val="0"/>
                <w:sz w:val="24"/>
                <w:lang w:bidi="ar"/>
              </w:rPr>
              <w:t>大湖口</w:t>
            </w:r>
            <w:proofErr w:type="gramEnd"/>
            <w:r w:rsidRPr="00EB0D46">
              <w:rPr>
                <w:kern w:val="0"/>
                <w:sz w:val="24"/>
                <w:lang w:bidi="ar"/>
              </w:rPr>
              <w:t>到小望角长</w:t>
            </w:r>
            <w:r w:rsidRPr="00EB0D46">
              <w:rPr>
                <w:kern w:val="0"/>
                <w:sz w:val="24"/>
                <w:lang w:bidi="ar"/>
              </w:rPr>
              <w:t>42.46km</w:t>
            </w:r>
            <w:r w:rsidRPr="00EB0D46">
              <w:rPr>
                <w:kern w:val="0"/>
                <w:sz w:val="24"/>
                <w:lang w:bidi="ar"/>
              </w:rPr>
              <w:t>，俗称</w:t>
            </w:r>
            <w:proofErr w:type="gramStart"/>
            <w:r w:rsidRPr="00EB0D46">
              <w:rPr>
                <w:kern w:val="0"/>
                <w:sz w:val="24"/>
                <w:lang w:bidi="ar"/>
              </w:rPr>
              <w:t>大湖口</w:t>
            </w:r>
            <w:proofErr w:type="gramEnd"/>
            <w:r w:rsidRPr="00EB0D46">
              <w:rPr>
                <w:kern w:val="0"/>
                <w:sz w:val="24"/>
                <w:lang w:bidi="ar"/>
              </w:rPr>
              <w:t>河；中支流经澧县、安乡和南县，从</w:t>
            </w:r>
            <w:proofErr w:type="gramStart"/>
            <w:r w:rsidRPr="00EB0D46">
              <w:rPr>
                <w:kern w:val="0"/>
                <w:sz w:val="24"/>
                <w:lang w:bidi="ar"/>
              </w:rPr>
              <w:t>青龙窖经自治</w:t>
            </w:r>
            <w:proofErr w:type="gramEnd"/>
            <w:r w:rsidRPr="00EB0D46">
              <w:rPr>
                <w:kern w:val="0"/>
                <w:sz w:val="24"/>
                <w:lang w:bidi="ar"/>
              </w:rPr>
              <w:t>局、张九台、小望角、安乡、新开口、武圣宫至</w:t>
            </w:r>
            <w:proofErr w:type="gramStart"/>
            <w:r w:rsidRPr="00EB0D46">
              <w:rPr>
                <w:kern w:val="0"/>
                <w:sz w:val="24"/>
                <w:lang w:bidi="ar"/>
              </w:rPr>
              <w:t>肖家湾长</w:t>
            </w:r>
            <w:proofErr w:type="gramEnd"/>
            <w:r w:rsidRPr="00EB0D46">
              <w:rPr>
                <w:kern w:val="0"/>
                <w:sz w:val="24"/>
                <w:lang w:bidi="ar"/>
              </w:rPr>
              <w:t>71.39km</w:t>
            </w:r>
            <w:r w:rsidRPr="00EB0D46">
              <w:rPr>
                <w:kern w:val="0"/>
                <w:sz w:val="24"/>
                <w:lang w:bidi="ar"/>
              </w:rPr>
              <w:t>，从</w:t>
            </w:r>
            <w:proofErr w:type="gramStart"/>
            <w:r w:rsidRPr="00EB0D46">
              <w:rPr>
                <w:kern w:val="0"/>
                <w:sz w:val="24"/>
                <w:lang w:bidi="ar"/>
              </w:rPr>
              <w:t>青龙窖至小</w:t>
            </w:r>
            <w:proofErr w:type="gramEnd"/>
            <w:r w:rsidRPr="00EB0D46">
              <w:rPr>
                <w:kern w:val="0"/>
                <w:sz w:val="24"/>
                <w:lang w:bidi="ar"/>
              </w:rPr>
              <w:t>望角河段俗称</w:t>
            </w:r>
            <w:proofErr w:type="gramStart"/>
            <w:r w:rsidRPr="00EB0D46">
              <w:rPr>
                <w:kern w:val="0"/>
                <w:sz w:val="24"/>
                <w:lang w:bidi="ar"/>
              </w:rPr>
              <w:t>自治局河</w:t>
            </w:r>
            <w:proofErr w:type="gramEnd"/>
            <w:r w:rsidRPr="00EB0D46">
              <w:rPr>
                <w:kern w:val="0"/>
                <w:sz w:val="24"/>
                <w:lang w:bidi="ar"/>
              </w:rPr>
              <w:t>，境内流程为</w:t>
            </w:r>
            <w:r w:rsidRPr="00EB0D46">
              <w:rPr>
                <w:kern w:val="0"/>
                <w:sz w:val="24"/>
                <w:lang w:bidi="ar"/>
              </w:rPr>
              <w:t>46km</w:t>
            </w:r>
            <w:r w:rsidRPr="00EB0D46">
              <w:rPr>
                <w:kern w:val="0"/>
                <w:sz w:val="24"/>
                <w:lang w:bidi="ar"/>
              </w:rPr>
              <w:t>，河面宽由</w:t>
            </w:r>
            <w:r w:rsidRPr="00EB0D46">
              <w:rPr>
                <w:kern w:val="0"/>
                <w:sz w:val="24"/>
                <w:lang w:bidi="ar"/>
              </w:rPr>
              <w:t>200</w:t>
            </w:r>
            <w:r w:rsidRPr="00EB0D46">
              <w:rPr>
                <w:kern w:val="0"/>
                <w:sz w:val="24"/>
                <w:lang w:bidi="ar"/>
              </w:rPr>
              <w:t>～</w:t>
            </w:r>
            <w:r w:rsidRPr="00EB0D46">
              <w:rPr>
                <w:kern w:val="0"/>
                <w:sz w:val="24"/>
                <w:lang w:bidi="ar"/>
              </w:rPr>
              <w:t>300m</w:t>
            </w:r>
            <w:r w:rsidRPr="00EB0D46">
              <w:rPr>
                <w:kern w:val="0"/>
                <w:sz w:val="24"/>
                <w:lang w:bidi="ar"/>
              </w:rPr>
              <w:t>展开至</w:t>
            </w:r>
            <w:r w:rsidRPr="00EB0D46">
              <w:rPr>
                <w:kern w:val="0"/>
                <w:sz w:val="24"/>
                <w:lang w:bidi="ar"/>
              </w:rPr>
              <w:t>1000m</w:t>
            </w:r>
            <w:r w:rsidRPr="00EB0D46">
              <w:rPr>
                <w:kern w:val="0"/>
                <w:sz w:val="24"/>
                <w:lang w:bidi="ar"/>
              </w:rPr>
              <w:t>。小望角到新开口河段俗称安乡河，新开口至肖家湾河段为松虎合流。</w:t>
            </w:r>
            <w:r w:rsidRPr="00EB0D46">
              <w:rPr>
                <w:rFonts w:hint="eastAsia"/>
                <w:kern w:val="0"/>
                <w:sz w:val="24"/>
                <w:lang w:bidi="ar"/>
              </w:rPr>
              <w:t>根据《常德市水功能区划》（</w:t>
            </w:r>
            <w:proofErr w:type="gramStart"/>
            <w:r w:rsidRPr="00EB0D46">
              <w:rPr>
                <w:rFonts w:hint="eastAsia"/>
                <w:kern w:val="0"/>
                <w:sz w:val="24"/>
                <w:lang w:bidi="ar"/>
              </w:rPr>
              <w:t>常政函</w:t>
            </w:r>
            <w:proofErr w:type="gramEnd"/>
            <w:r w:rsidRPr="00EB0D46">
              <w:rPr>
                <w:rFonts w:hint="eastAsia"/>
                <w:kern w:val="0"/>
                <w:sz w:val="24"/>
                <w:lang w:bidi="ar"/>
              </w:rPr>
              <w:t>【</w:t>
            </w:r>
            <w:r w:rsidRPr="00EB0D46">
              <w:rPr>
                <w:rFonts w:hint="eastAsia"/>
                <w:kern w:val="0"/>
                <w:sz w:val="24"/>
                <w:lang w:bidi="ar"/>
              </w:rPr>
              <w:t>2014</w:t>
            </w:r>
            <w:r w:rsidRPr="00EB0D46">
              <w:rPr>
                <w:rFonts w:hint="eastAsia"/>
                <w:kern w:val="0"/>
                <w:sz w:val="24"/>
                <w:lang w:bidi="ar"/>
              </w:rPr>
              <w:t>】</w:t>
            </w:r>
            <w:r w:rsidRPr="00EB0D46">
              <w:rPr>
                <w:rFonts w:hint="eastAsia"/>
                <w:kern w:val="0"/>
                <w:sz w:val="24"/>
                <w:lang w:bidi="ar"/>
              </w:rPr>
              <w:t>24</w:t>
            </w:r>
            <w:r w:rsidRPr="00EB0D46">
              <w:rPr>
                <w:rFonts w:hint="eastAsia"/>
                <w:kern w:val="0"/>
                <w:sz w:val="24"/>
                <w:lang w:bidi="ar"/>
              </w:rPr>
              <w:t>号）明确本项目涉及河段松滋河西支及松滋河中支为</w:t>
            </w:r>
            <w:r w:rsidRPr="00EF292A">
              <w:rPr>
                <w:rFonts w:ascii="宋体" w:hAnsi="宋体" w:cs="宋体" w:hint="eastAsia"/>
                <w:kern w:val="0"/>
                <w:sz w:val="24"/>
                <w:lang w:bidi="ar"/>
              </w:rPr>
              <w:t>Ⅲ</w:t>
            </w:r>
            <w:r w:rsidRPr="00EB0D46">
              <w:rPr>
                <w:rFonts w:hint="eastAsia"/>
                <w:kern w:val="0"/>
                <w:sz w:val="24"/>
                <w:lang w:bidi="ar"/>
              </w:rPr>
              <w:t>类地表水。</w:t>
            </w:r>
          </w:p>
          <w:p w:rsidR="0091317C" w:rsidRPr="00EB0D46" w:rsidRDefault="0091317C" w:rsidP="008C5D14">
            <w:pPr>
              <w:widowControl/>
              <w:spacing w:line="360" w:lineRule="auto"/>
              <w:ind w:firstLineChars="200" w:firstLine="480"/>
              <w:rPr>
                <w:kern w:val="0"/>
                <w:sz w:val="24"/>
                <w:lang w:bidi="ar"/>
              </w:rPr>
            </w:pPr>
            <w:r w:rsidRPr="00EB0D46">
              <w:rPr>
                <w:kern w:val="0"/>
                <w:sz w:val="24"/>
                <w:lang w:bidi="ar"/>
              </w:rPr>
              <w:t>三峡工程运行后引发的流域水沙条件剧变，直接导致松滋河河道冲淤失衡、堤防崩岸险情频发，已严重威胁区域防洪安全、民生保障与生态稳定。三峡水库蓄水运行后，长江干流呈现清水下泄特征，枝城站年均输沙量</w:t>
            </w:r>
            <w:proofErr w:type="gramStart"/>
            <w:r w:rsidRPr="00EB0D46">
              <w:rPr>
                <w:kern w:val="0"/>
                <w:sz w:val="24"/>
                <w:lang w:bidi="ar"/>
              </w:rPr>
              <w:t>较工程</w:t>
            </w:r>
            <w:proofErr w:type="gramEnd"/>
            <w:r w:rsidRPr="00EB0D46">
              <w:rPr>
                <w:kern w:val="0"/>
                <w:sz w:val="24"/>
                <w:lang w:bidi="ar"/>
              </w:rPr>
              <w:t>前锐减</w:t>
            </w:r>
            <w:r w:rsidRPr="00EB0D46">
              <w:rPr>
                <w:kern w:val="0"/>
                <w:sz w:val="24"/>
                <w:lang w:bidi="ar"/>
              </w:rPr>
              <w:t xml:space="preserve"> 90.6%</w:t>
            </w:r>
            <w:r w:rsidRPr="00EB0D46">
              <w:rPr>
                <w:kern w:val="0"/>
                <w:sz w:val="24"/>
                <w:lang w:bidi="ar"/>
              </w:rPr>
              <w:t>，松滋口分沙量同步减少</w:t>
            </w:r>
            <w:r w:rsidRPr="00EB0D46">
              <w:rPr>
                <w:kern w:val="0"/>
                <w:sz w:val="24"/>
                <w:lang w:bidi="ar"/>
              </w:rPr>
              <w:t xml:space="preserve"> 87.1%</w:t>
            </w:r>
            <w:r w:rsidRPr="00EB0D46">
              <w:rPr>
                <w:kern w:val="0"/>
                <w:sz w:val="24"/>
                <w:lang w:bidi="ar"/>
              </w:rPr>
              <w:t>，松滋河口门段平滩河槽平</w:t>
            </w:r>
            <w:r w:rsidRPr="00EB0D46">
              <w:rPr>
                <w:kern w:val="0"/>
                <w:sz w:val="24"/>
                <w:lang w:bidi="ar"/>
              </w:rPr>
              <w:lastRenderedPageBreak/>
              <w:t>均冲深达</w:t>
            </w:r>
            <w:r w:rsidRPr="00EB0D46">
              <w:rPr>
                <w:kern w:val="0"/>
                <w:sz w:val="24"/>
                <w:lang w:bidi="ar"/>
              </w:rPr>
              <w:t xml:space="preserve"> 3.0m</w:t>
            </w:r>
            <w:r w:rsidRPr="00EB0D46">
              <w:rPr>
                <w:kern w:val="0"/>
                <w:sz w:val="24"/>
                <w:lang w:bidi="ar"/>
              </w:rPr>
              <w:t>，河床显著粗化且冲淤平衡状态被彻底打破，河道动力条件发生根本性改变。</w:t>
            </w:r>
          </w:p>
          <w:p w:rsidR="0091317C" w:rsidRPr="00EB0D46" w:rsidRDefault="0091317C" w:rsidP="008C5D14">
            <w:pPr>
              <w:widowControl/>
              <w:spacing w:line="360" w:lineRule="auto"/>
              <w:ind w:firstLineChars="200" w:firstLine="480"/>
              <w:rPr>
                <w:kern w:val="0"/>
                <w:sz w:val="24"/>
                <w:lang w:bidi="ar"/>
              </w:rPr>
            </w:pPr>
            <w:r w:rsidRPr="00EB0D46">
              <w:rPr>
                <w:kern w:val="0"/>
                <w:sz w:val="24"/>
                <w:lang w:bidi="ar"/>
              </w:rPr>
              <w:t>受此影响，松滋河澧县段河床持续下切、岸坡失稳，加之三峡水库汛前空库待</w:t>
            </w:r>
            <w:proofErr w:type="gramStart"/>
            <w:r w:rsidRPr="00EB0D46">
              <w:rPr>
                <w:kern w:val="0"/>
                <w:sz w:val="24"/>
                <w:lang w:bidi="ar"/>
              </w:rPr>
              <w:t>蓄加大</w:t>
            </w:r>
            <w:proofErr w:type="gramEnd"/>
            <w:r w:rsidRPr="00EB0D46">
              <w:rPr>
                <w:kern w:val="0"/>
                <w:sz w:val="24"/>
                <w:lang w:bidi="ar"/>
              </w:rPr>
              <w:t>下泄流量，导致澧县境内松滋河堤防崩岸险情从工程前的极少发生，骤增至</w:t>
            </w:r>
            <w:r w:rsidRPr="00EB0D46">
              <w:rPr>
                <w:kern w:val="0"/>
                <w:sz w:val="24"/>
                <w:lang w:bidi="ar"/>
              </w:rPr>
              <w:t xml:space="preserve"> 2024 </w:t>
            </w:r>
            <w:r w:rsidRPr="00EB0D46">
              <w:rPr>
                <w:kern w:val="0"/>
                <w:sz w:val="24"/>
                <w:lang w:bidi="ar"/>
              </w:rPr>
              <w:t>年的</w:t>
            </w:r>
            <w:r w:rsidRPr="00EB0D46">
              <w:rPr>
                <w:rFonts w:hint="eastAsia"/>
                <w:kern w:val="0"/>
                <w:sz w:val="24"/>
                <w:lang w:bidi="ar"/>
              </w:rPr>
              <w:t>14</w:t>
            </w:r>
            <w:r w:rsidRPr="00EB0D46">
              <w:rPr>
                <w:kern w:val="0"/>
                <w:sz w:val="24"/>
                <w:lang w:bidi="ar"/>
              </w:rPr>
              <w:t>处、总长度</w:t>
            </w:r>
            <w:r w:rsidRPr="00EB0D46">
              <w:rPr>
                <w:rFonts w:hint="eastAsia"/>
                <w:kern w:val="0"/>
                <w:sz w:val="24"/>
                <w:lang w:bidi="ar"/>
              </w:rPr>
              <w:t>17.34</w:t>
            </w:r>
            <w:r w:rsidRPr="00EB0D46">
              <w:rPr>
                <w:kern w:val="0"/>
                <w:sz w:val="24"/>
                <w:lang w:bidi="ar"/>
              </w:rPr>
              <w:t>公里，崩</w:t>
            </w:r>
            <w:proofErr w:type="gramStart"/>
            <w:r w:rsidRPr="00EB0D46">
              <w:rPr>
                <w:kern w:val="0"/>
                <w:sz w:val="24"/>
                <w:lang w:bidi="ar"/>
              </w:rPr>
              <w:t>岸速度</w:t>
            </w:r>
            <w:proofErr w:type="gramEnd"/>
            <w:r w:rsidRPr="00EB0D46">
              <w:rPr>
                <w:kern w:val="0"/>
                <w:sz w:val="24"/>
                <w:lang w:bidi="ar"/>
              </w:rPr>
              <w:t>呈显著加快趋势，且险情多发生在主汛期前，大幅增加防汛压力。同时，崩</w:t>
            </w:r>
            <w:proofErr w:type="gramStart"/>
            <w:r w:rsidRPr="00EB0D46">
              <w:rPr>
                <w:kern w:val="0"/>
                <w:sz w:val="24"/>
                <w:lang w:bidi="ar"/>
              </w:rPr>
              <w:t>岸产生</w:t>
            </w:r>
            <w:proofErr w:type="gramEnd"/>
            <w:r w:rsidRPr="00EB0D46">
              <w:rPr>
                <w:kern w:val="0"/>
                <w:sz w:val="24"/>
                <w:lang w:bidi="ar"/>
              </w:rPr>
              <w:t>的中粗砂泥沙在松滋河宽浅河段大量淤积，加剧洪道萎缩，导致河道过流能力下降、枯水断流期延长，既影响农业生产用水，又进一步恶化堤防周边地质条件，形成</w:t>
            </w:r>
            <w:r w:rsidRPr="00EB0D46">
              <w:rPr>
                <w:kern w:val="0"/>
                <w:sz w:val="24"/>
                <w:lang w:bidi="ar"/>
              </w:rPr>
              <w:t xml:space="preserve"> “</w:t>
            </w:r>
            <w:r w:rsidRPr="00EB0D46">
              <w:rPr>
                <w:kern w:val="0"/>
                <w:sz w:val="24"/>
                <w:lang w:bidi="ar"/>
              </w:rPr>
              <w:t>冲刷</w:t>
            </w:r>
            <w:r w:rsidRPr="00EB0D46">
              <w:rPr>
                <w:kern w:val="0"/>
                <w:sz w:val="24"/>
                <w:lang w:bidi="ar"/>
              </w:rPr>
              <w:t xml:space="preserve"> - </w:t>
            </w:r>
            <w:r w:rsidRPr="00EB0D46">
              <w:rPr>
                <w:kern w:val="0"/>
                <w:sz w:val="24"/>
                <w:lang w:bidi="ar"/>
              </w:rPr>
              <w:t>崩岸</w:t>
            </w:r>
            <w:r w:rsidRPr="00EB0D46">
              <w:rPr>
                <w:kern w:val="0"/>
                <w:sz w:val="24"/>
                <w:lang w:bidi="ar"/>
              </w:rPr>
              <w:t xml:space="preserve"> - </w:t>
            </w:r>
            <w:r w:rsidRPr="00EB0D46">
              <w:rPr>
                <w:kern w:val="0"/>
                <w:sz w:val="24"/>
                <w:lang w:bidi="ar"/>
              </w:rPr>
              <w:t>淤积</w:t>
            </w:r>
            <w:r w:rsidRPr="00EB0D46">
              <w:rPr>
                <w:kern w:val="0"/>
                <w:sz w:val="24"/>
                <w:lang w:bidi="ar"/>
              </w:rPr>
              <w:t xml:space="preserve"> - </w:t>
            </w:r>
            <w:r w:rsidRPr="00EB0D46">
              <w:rPr>
                <w:kern w:val="0"/>
                <w:sz w:val="24"/>
                <w:lang w:bidi="ar"/>
              </w:rPr>
              <w:t>堤防失稳</w:t>
            </w:r>
            <w:r w:rsidRPr="00EB0D46">
              <w:rPr>
                <w:kern w:val="0"/>
                <w:sz w:val="24"/>
                <w:lang w:bidi="ar"/>
              </w:rPr>
              <w:t xml:space="preserve">” </w:t>
            </w:r>
            <w:r w:rsidRPr="00EB0D46">
              <w:rPr>
                <w:kern w:val="0"/>
                <w:sz w:val="24"/>
                <w:lang w:bidi="ar"/>
              </w:rPr>
              <w:t>的恶性循环。</w:t>
            </w:r>
          </w:p>
          <w:p w:rsidR="0091317C" w:rsidRPr="00EB0D46" w:rsidRDefault="0091317C" w:rsidP="008C5D14">
            <w:pPr>
              <w:widowControl/>
              <w:spacing w:line="360" w:lineRule="auto"/>
              <w:ind w:firstLineChars="200" w:firstLine="480"/>
              <w:rPr>
                <w:kern w:val="0"/>
                <w:sz w:val="24"/>
                <w:lang w:bidi="ar"/>
              </w:rPr>
            </w:pPr>
            <w:r w:rsidRPr="00EB0D46">
              <w:rPr>
                <w:kern w:val="0"/>
                <w:sz w:val="24"/>
                <w:lang w:bidi="ar"/>
              </w:rPr>
              <w:t>松滋河作为长江向洞庭湖分流的最大洪道，是荆江防洪体系的重要组成部分，澧县段堤防</w:t>
            </w:r>
            <w:r w:rsidRPr="00EB0D46">
              <w:rPr>
                <w:rFonts w:hint="eastAsia"/>
                <w:kern w:val="0"/>
                <w:sz w:val="24"/>
                <w:lang w:bidi="ar"/>
              </w:rPr>
              <w:t>保护人口</w:t>
            </w:r>
            <w:r w:rsidRPr="00EB0D46">
              <w:rPr>
                <w:rFonts w:hint="eastAsia"/>
                <w:kern w:val="0"/>
                <w:sz w:val="24"/>
                <w:lang w:bidi="ar"/>
              </w:rPr>
              <w:t>3.48</w:t>
            </w:r>
            <w:r w:rsidRPr="00EB0D46">
              <w:rPr>
                <w:rFonts w:hint="eastAsia"/>
                <w:kern w:val="0"/>
                <w:sz w:val="24"/>
                <w:lang w:bidi="ar"/>
              </w:rPr>
              <w:t>万人，保护耕地面积</w:t>
            </w:r>
            <w:r w:rsidRPr="00EB0D46">
              <w:rPr>
                <w:rFonts w:hint="eastAsia"/>
                <w:kern w:val="0"/>
                <w:sz w:val="24"/>
                <w:lang w:bidi="ar"/>
              </w:rPr>
              <w:t>12.59</w:t>
            </w:r>
            <w:r w:rsidRPr="00EB0D46">
              <w:rPr>
                <w:rFonts w:hint="eastAsia"/>
                <w:kern w:val="0"/>
                <w:sz w:val="24"/>
                <w:lang w:bidi="ar"/>
              </w:rPr>
              <w:t>万亩，</w:t>
            </w:r>
            <w:r w:rsidRPr="00EB0D46">
              <w:rPr>
                <w:kern w:val="0"/>
                <w:sz w:val="24"/>
                <w:lang w:bidi="ar"/>
              </w:rPr>
              <w:t>更是区域抵御长江洪水的关键屏障，其安全直接关系沿线群众生命财产安全、农业生产与乡村振兴发展。</w:t>
            </w:r>
          </w:p>
          <w:p w:rsidR="0091317C" w:rsidRPr="00EB0D46" w:rsidRDefault="0091317C" w:rsidP="008C5D14">
            <w:pPr>
              <w:widowControl/>
              <w:spacing w:line="360" w:lineRule="auto"/>
              <w:ind w:firstLineChars="200" w:firstLine="480"/>
              <w:rPr>
                <w:kern w:val="0"/>
                <w:sz w:val="24"/>
                <w:lang w:bidi="ar"/>
              </w:rPr>
            </w:pPr>
            <w:r w:rsidRPr="00EB0D46">
              <w:rPr>
                <w:kern w:val="0"/>
                <w:sz w:val="24"/>
                <w:lang w:bidi="ar"/>
              </w:rPr>
              <w:t>因此，实施澧县松滋河堤防崩岸治理工程，是应对三峡工程水沙效应的必要举措，通过系统性护岸、固坡等工程措施，可有效稳定</w:t>
            </w:r>
            <w:proofErr w:type="gramStart"/>
            <w:r w:rsidRPr="00EB0D46">
              <w:rPr>
                <w:kern w:val="0"/>
                <w:sz w:val="24"/>
                <w:lang w:bidi="ar"/>
              </w:rPr>
              <w:t>河道河</w:t>
            </w:r>
            <w:proofErr w:type="gramEnd"/>
            <w:r w:rsidRPr="00EB0D46">
              <w:rPr>
                <w:kern w:val="0"/>
                <w:sz w:val="24"/>
                <w:lang w:bidi="ar"/>
              </w:rPr>
              <w:t>势、修复堤防结构、恢复河道过流能力，从根本上化解三峡工程影响带来的崩岸风险，筑牢澧县乃至荆南地区防洪安全底线，保障流域生态与经济社会的可持续发展。</w:t>
            </w:r>
          </w:p>
          <w:p w:rsidR="0091317C" w:rsidRPr="00EB0D46" w:rsidRDefault="0091317C" w:rsidP="008C5D14">
            <w:pPr>
              <w:widowControl/>
              <w:spacing w:line="360" w:lineRule="auto"/>
              <w:ind w:firstLineChars="200" w:firstLine="480"/>
              <w:rPr>
                <w:kern w:val="0"/>
                <w:sz w:val="24"/>
                <w:lang w:bidi="ar"/>
              </w:rPr>
            </w:pPr>
            <w:r w:rsidRPr="00EB0D46">
              <w:rPr>
                <w:kern w:val="0"/>
                <w:sz w:val="24"/>
                <w:lang w:bidi="ar"/>
              </w:rPr>
              <w:t>受澧县河湖管理站委托，湖南志</w:t>
            </w:r>
            <w:proofErr w:type="gramStart"/>
            <w:r w:rsidRPr="00EB0D46">
              <w:rPr>
                <w:kern w:val="0"/>
                <w:sz w:val="24"/>
                <w:lang w:bidi="ar"/>
              </w:rPr>
              <w:t>远环境</w:t>
            </w:r>
            <w:proofErr w:type="gramEnd"/>
            <w:r w:rsidRPr="00EB0D46">
              <w:rPr>
                <w:kern w:val="0"/>
                <w:sz w:val="24"/>
                <w:lang w:bidi="ar"/>
              </w:rPr>
              <w:t>咨询服务有限公司承担本工程的环境影响评价工作。根据《建设项目环境影响评价分类管理目录》（</w:t>
            </w:r>
            <w:r w:rsidRPr="00EB0D46">
              <w:rPr>
                <w:kern w:val="0"/>
                <w:sz w:val="24"/>
                <w:lang w:bidi="ar"/>
              </w:rPr>
              <w:t>2021</w:t>
            </w:r>
            <w:r w:rsidRPr="00EB0D46">
              <w:rPr>
                <w:kern w:val="0"/>
                <w:sz w:val="24"/>
                <w:lang w:bidi="ar"/>
              </w:rPr>
              <w:t>年版），本工程属于</w:t>
            </w:r>
            <w:r w:rsidRPr="00EB0D46">
              <w:rPr>
                <w:rFonts w:hint="eastAsia"/>
                <w:kern w:val="0"/>
                <w:sz w:val="24"/>
                <w:lang w:bidi="ar"/>
              </w:rPr>
              <w:t>“</w:t>
            </w:r>
            <w:r w:rsidRPr="00EB0D46">
              <w:rPr>
                <w:kern w:val="0"/>
                <w:sz w:val="24"/>
                <w:lang w:bidi="ar"/>
              </w:rPr>
              <w:t>五十一、水利</w:t>
            </w:r>
            <w:r w:rsidRPr="00EB0D46">
              <w:rPr>
                <w:kern w:val="0"/>
                <w:sz w:val="24"/>
                <w:lang w:bidi="ar"/>
              </w:rPr>
              <w:t>—127</w:t>
            </w:r>
            <w:r w:rsidRPr="00EB0D46">
              <w:rPr>
                <w:kern w:val="0"/>
                <w:sz w:val="24"/>
                <w:lang w:bidi="ar"/>
              </w:rPr>
              <w:t>防洪除涝工程</w:t>
            </w:r>
            <w:r w:rsidRPr="00EB0D46">
              <w:rPr>
                <w:kern w:val="0"/>
                <w:sz w:val="24"/>
                <w:lang w:bidi="ar"/>
              </w:rPr>
              <w:t>——</w:t>
            </w:r>
            <w:r w:rsidRPr="00EB0D46">
              <w:rPr>
                <w:kern w:val="0"/>
                <w:sz w:val="24"/>
                <w:lang w:bidi="ar"/>
              </w:rPr>
              <w:t>其他（小型沟渠的护坡除外；城镇排涝河流水闸、排涝泵站除外）</w:t>
            </w:r>
            <w:r w:rsidRPr="00EB0D46">
              <w:rPr>
                <w:rFonts w:hint="eastAsia"/>
                <w:kern w:val="0"/>
                <w:sz w:val="24"/>
                <w:lang w:bidi="ar"/>
              </w:rPr>
              <w:t>”</w:t>
            </w:r>
            <w:r w:rsidRPr="00EB0D46">
              <w:rPr>
                <w:kern w:val="0"/>
                <w:sz w:val="24"/>
                <w:lang w:bidi="ar"/>
              </w:rPr>
              <w:t>，应编制环境影响评价报告表。湖南志</w:t>
            </w:r>
            <w:proofErr w:type="gramStart"/>
            <w:r w:rsidRPr="00EB0D46">
              <w:rPr>
                <w:kern w:val="0"/>
                <w:sz w:val="24"/>
                <w:lang w:bidi="ar"/>
              </w:rPr>
              <w:t>远环境</w:t>
            </w:r>
            <w:proofErr w:type="gramEnd"/>
            <w:r w:rsidRPr="00EB0D46">
              <w:rPr>
                <w:kern w:val="0"/>
                <w:sz w:val="24"/>
                <w:lang w:bidi="ar"/>
              </w:rPr>
              <w:t>咨询服务有限公司对本工程进行了实地踏勘和调查，收集了自然环境等相关资料，结合本项目的实际情况，根据相关技术规范、技术导则要求，制定了相关环境保护措施，编制完成了本项目环境影响评价报告表。</w:t>
            </w:r>
          </w:p>
          <w:p w:rsidR="0091317C" w:rsidRDefault="0091317C" w:rsidP="008C5D14">
            <w:pPr>
              <w:adjustRightInd w:val="0"/>
              <w:snapToGrid w:val="0"/>
              <w:spacing w:line="360" w:lineRule="auto"/>
              <w:ind w:firstLineChars="200" w:firstLine="482"/>
              <w:rPr>
                <w:b/>
                <w:bCs/>
                <w:sz w:val="24"/>
              </w:rPr>
            </w:pPr>
            <w:r w:rsidRPr="00EB0D46">
              <w:rPr>
                <w:b/>
                <w:bCs/>
                <w:sz w:val="24"/>
              </w:rPr>
              <w:t>2</w:t>
            </w:r>
            <w:r w:rsidRPr="00EB0D46">
              <w:rPr>
                <w:b/>
                <w:bCs/>
                <w:sz w:val="24"/>
              </w:rPr>
              <w:t>、建设内容及规模</w:t>
            </w:r>
          </w:p>
          <w:p w:rsidR="0091317C" w:rsidRPr="00B64B02" w:rsidRDefault="0091317C" w:rsidP="008C5D14">
            <w:pPr>
              <w:widowControl/>
              <w:spacing w:line="360" w:lineRule="auto"/>
              <w:ind w:firstLineChars="200" w:firstLine="480"/>
              <w:rPr>
                <w:kern w:val="0"/>
                <w:sz w:val="24"/>
                <w:lang w:bidi="ar"/>
              </w:rPr>
            </w:pPr>
            <w:r w:rsidRPr="00B64B02">
              <w:rPr>
                <w:rFonts w:hint="eastAsia"/>
                <w:kern w:val="0"/>
                <w:sz w:val="24"/>
                <w:lang w:bidi="ar"/>
              </w:rPr>
              <w:t>本工程的主要任务是对澧县松滋河西</w:t>
            </w:r>
            <w:proofErr w:type="gramStart"/>
            <w:r w:rsidRPr="00B64B02">
              <w:rPr>
                <w:rFonts w:hint="eastAsia"/>
                <w:kern w:val="0"/>
                <w:sz w:val="24"/>
                <w:lang w:bidi="ar"/>
              </w:rPr>
              <w:t>支左右</w:t>
            </w:r>
            <w:proofErr w:type="gramEnd"/>
            <w:r w:rsidRPr="00B64B02">
              <w:rPr>
                <w:rFonts w:hint="eastAsia"/>
                <w:kern w:val="0"/>
                <w:sz w:val="24"/>
                <w:lang w:bidi="ar"/>
              </w:rPr>
              <w:t>岸、中支右岸共</w:t>
            </w:r>
            <w:r w:rsidRPr="00B64B02">
              <w:rPr>
                <w:rFonts w:hint="eastAsia"/>
                <w:kern w:val="0"/>
                <w:sz w:val="24"/>
                <w:lang w:bidi="ar"/>
              </w:rPr>
              <w:t xml:space="preserve"> 14</w:t>
            </w:r>
            <w:r w:rsidRPr="00B64B02">
              <w:rPr>
                <w:rFonts w:hint="eastAsia"/>
                <w:kern w:val="0"/>
                <w:sz w:val="24"/>
                <w:lang w:bidi="ar"/>
              </w:rPr>
              <w:t>段河段实施崩岸治理建设，治理总长度</w:t>
            </w:r>
            <w:r w:rsidRPr="00B64B02">
              <w:rPr>
                <w:rFonts w:hint="eastAsia"/>
                <w:kern w:val="0"/>
                <w:sz w:val="24"/>
                <w:lang w:bidi="ar"/>
              </w:rPr>
              <w:t>17.34km</w:t>
            </w:r>
            <w:r w:rsidRPr="00B64B02">
              <w:rPr>
                <w:rFonts w:hint="eastAsia"/>
                <w:kern w:val="0"/>
                <w:sz w:val="24"/>
                <w:lang w:bidi="ar"/>
              </w:rPr>
              <w:t>，松滋河西支（左右岸）</w:t>
            </w:r>
            <w:proofErr w:type="gramStart"/>
            <w:r w:rsidRPr="00B64B02">
              <w:rPr>
                <w:rFonts w:hint="eastAsia"/>
                <w:kern w:val="0"/>
                <w:sz w:val="24"/>
                <w:lang w:bidi="ar"/>
              </w:rPr>
              <w:t>治理长</w:t>
            </w:r>
            <w:proofErr w:type="gramEnd"/>
            <w:r w:rsidRPr="00B64B02">
              <w:rPr>
                <w:rFonts w:hint="eastAsia"/>
                <w:kern w:val="0"/>
                <w:sz w:val="24"/>
                <w:lang w:bidi="ar"/>
              </w:rPr>
              <w:lastRenderedPageBreak/>
              <w:t>10.94km</w:t>
            </w:r>
            <w:r w:rsidRPr="00B64B02">
              <w:rPr>
                <w:rFonts w:hint="eastAsia"/>
                <w:kern w:val="0"/>
                <w:sz w:val="24"/>
                <w:lang w:bidi="ar"/>
              </w:rPr>
              <w:t>，松滋河中支（右岸）</w:t>
            </w:r>
            <w:proofErr w:type="gramStart"/>
            <w:r w:rsidRPr="00B64B02">
              <w:rPr>
                <w:rFonts w:hint="eastAsia"/>
                <w:kern w:val="0"/>
                <w:sz w:val="24"/>
                <w:lang w:bidi="ar"/>
              </w:rPr>
              <w:t>治理长</w:t>
            </w:r>
            <w:proofErr w:type="gramEnd"/>
            <w:r w:rsidRPr="00B64B02">
              <w:rPr>
                <w:rFonts w:hint="eastAsia"/>
                <w:kern w:val="0"/>
                <w:sz w:val="24"/>
                <w:lang w:bidi="ar"/>
              </w:rPr>
              <w:t>6.40km</w:t>
            </w:r>
            <w:r w:rsidRPr="00B64B02">
              <w:rPr>
                <w:rFonts w:hint="eastAsia"/>
                <w:kern w:val="0"/>
                <w:sz w:val="24"/>
                <w:lang w:bidi="ar"/>
              </w:rPr>
              <w:t>。</w:t>
            </w:r>
          </w:p>
          <w:p w:rsidR="0091317C" w:rsidRPr="00711CDB" w:rsidRDefault="0091317C" w:rsidP="008C5D14">
            <w:pPr>
              <w:pStyle w:val="a8"/>
              <w:overflowPunct/>
              <w:autoSpaceDE/>
              <w:autoSpaceDN/>
              <w:spacing w:line="240" w:lineRule="auto"/>
              <w:ind w:firstLine="0"/>
              <w:jc w:val="center"/>
              <w:textAlignment w:val="auto"/>
              <w:rPr>
                <w:b/>
                <w:kern w:val="2"/>
                <w:sz w:val="21"/>
                <w:szCs w:val="21"/>
              </w:rPr>
            </w:pPr>
            <w:r w:rsidRPr="00711CDB">
              <w:rPr>
                <w:b/>
                <w:kern w:val="2"/>
                <w:sz w:val="21"/>
                <w:szCs w:val="21"/>
              </w:rPr>
              <w:t>表</w:t>
            </w:r>
            <w:r w:rsidRPr="00711CDB">
              <w:rPr>
                <w:b/>
                <w:kern w:val="2"/>
                <w:sz w:val="21"/>
                <w:szCs w:val="21"/>
              </w:rPr>
              <w:t>2</w:t>
            </w:r>
            <w:r>
              <w:rPr>
                <w:rFonts w:hint="eastAsia"/>
                <w:b/>
                <w:kern w:val="2"/>
                <w:sz w:val="21"/>
                <w:szCs w:val="21"/>
              </w:rPr>
              <w:t xml:space="preserve">-1  </w:t>
            </w:r>
            <w:r w:rsidRPr="00711CDB">
              <w:rPr>
                <w:b/>
                <w:kern w:val="2"/>
                <w:sz w:val="21"/>
                <w:szCs w:val="21"/>
              </w:rPr>
              <w:t>项目建设内容一览表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768"/>
              <w:gridCol w:w="425"/>
              <w:gridCol w:w="1542"/>
              <w:gridCol w:w="1139"/>
              <w:gridCol w:w="3207"/>
            </w:tblGrid>
            <w:tr w:rsidR="0091317C" w:rsidRPr="006535DC" w:rsidTr="008C5D14">
              <w:tc>
                <w:tcPr>
                  <w:tcW w:w="1273" w:type="pct"/>
                  <w:gridSpan w:val="3"/>
                </w:tcPr>
                <w:p w:rsidR="0091317C" w:rsidRPr="006535DC" w:rsidRDefault="0091317C" w:rsidP="008C5D14">
                  <w:pPr>
                    <w:jc w:val="center"/>
                    <w:rPr>
                      <w:szCs w:val="21"/>
                    </w:rPr>
                  </w:pPr>
                  <w:r w:rsidRPr="006535DC">
                    <w:rPr>
                      <w:szCs w:val="21"/>
                    </w:rPr>
                    <w:t>项目名称</w:t>
                  </w:r>
                </w:p>
              </w:tc>
              <w:tc>
                <w:tcPr>
                  <w:tcW w:w="3727" w:type="pct"/>
                  <w:gridSpan w:val="3"/>
                </w:tcPr>
                <w:p w:rsidR="0091317C" w:rsidRPr="006535DC" w:rsidRDefault="0091317C" w:rsidP="008C5D14">
                  <w:pPr>
                    <w:jc w:val="center"/>
                    <w:rPr>
                      <w:szCs w:val="21"/>
                    </w:rPr>
                  </w:pPr>
                  <w:r w:rsidRPr="006535DC">
                    <w:rPr>
                      <w:szCs w:val="21"/>
                    </w:rPr>
                    <w:t>项目内容及规模</w:t>
                  </w:r>
                </w:p>
              </w:tc>
            </w:tr>
            <w:tr w:rsidR="0091317C" w:rsidRPr="006535DC" w:rsidTr="008C5D14">
              <w:trPr>
                <w:trHeight w:val="54"/>
              </w:trPr>
              <w:tc>
                <w:tcPr>
                  <w:tcW w:w="518" w:type="pct"/>
                  <w:vMerge w:val="restart"/>
                  <w:vAlign w:val="center"/>
                </w:tcPr>
                <w:p w:rsidR="0091317C" w:rsidRPr="006535DC" w:rsidRDefault="0091317C" w:rsidP="008C5D14">
                  <w:pPr>
                    <w:jc w:val="center"/>
                    <w:rPr>
                      <w:szCs w:val="21"/>
                    </w:rPr>
                  </w:pPr>
                  <w:r w:rsidRPr="006535DC">
                    <w:rPr>
                      <w:szCs w:val="21"/>
                    </w:rPr>
                    <w:t>主体工程</w:t>
                  </w:r>
                </w:p>
              </w:tc>
              <w:tc>
                <w:tcPr>
                  <w:tcW w:w="755" w:type="pct"/>
                  <w:gridSpan w:val="2"/>
                  <w:vMerge w:val="restart"/>
                  <w:vAlign w:val="center"/>
                </w:tcPr>
                <w:p w:rsidR="0091317C" w:rsidRPr="006535DC" w:rsidRDefault="0091317C" w:rsidP="008C5D14">
                  <w:pPr>
                    <w:jc w:val="center"/>
                    <w:rPr>
                      <w:szCs w:val="21"/>
                    </w:rPr>
                  </w:pPr>
                  <w:r w:rsidRPr="006535DC">
                    <w:rPr>
                      <w:szCs w:val="21"/>
                    </w:rPr>
                    <w:t>堤坝</w:t>
                  </w:r>
                  <w:r>
                    <w:rPr>
                      <w:rFonts w:hint="eastAsia"/>
                      <w:szCs w:val="21"/>
                    </w:rPr>
                    <w:t>加固</w:t>
                  </w:r>
                </w:p>
              </w:tc>
              <w:tc>
                <w:tcPr>
                  <w:tcW w:w="976" w:type="pct"/>
                  <w:vAlign w:val="center"/>
                </w:tcPr>
                <w:p w:rsidR="0091317C" w:rsidRPr="00CC1806" w:rsidRDefault="0091317C" w:rsidP="008C5D14">
                  <w:pPr>
                    <w:jc w:val="center"/>
                    <w:rPr>
                      <w:rFonts w:eastAsiaTheme="minorEastAsia" w:hAnsiTheme="minorEastAsia"/>
                      <w:szCs w:val="21"/>
                    </w:rPr>
                  </w:pPr>
                  <w:r w:rsidRPr="00CC1806">
                    <w:rPr>
                      <w:rFonts w:eastAsiaTheme="minorEastAsia" w:hAnsiTheme="minorEastAsia" w:hint="eastAsia"/>
                      <w:szCs w:val="21"/>
                    </w:rPr>
                    <w:t>岸段名称</w:t>
                  </w:r>
                </w:p>
              </w:tc>
              <w:tc>
                <w:tcPr>
                  <w:tcW w:w="721" w:type="pct"/>
                  <w:vAlign w:val="center"/>
                </w:tcPr>
                <w:p w:rsidR="0091317C" w:rsidRPr="00CC1806" w:rsidRDefault="0091317C" w:rsidP="008C5D14">
                  <w:pPr>
                    <w:jc w:val="center"/>
                    <w:rPr>
                      <w:rFonts w:eastAsiaTheme="minorEastAsia" w:hAnsiTheme="minorEastAsia"/>
                      <w:szCs w:val="21"/>
                    </w:rPr>
                  </w:pPr>
                  <w:r w:rsidRPr="00CC1806">
                    <w:rPr>
                      <w:rFonts w:eastAsiaTheme="minorEastAsia" w:hAnsiTheme="minorEastAsia" w:hint="eastAsia"/>
                      <w:szCs w:val="21"/>
                    </w:rPr>
                    <w:t>长度（</w:t>
                  </w:r>
                  <w:r w:rsidRPr="00CC1806">
                    <w:rPr>
                      <w:rFonts w:eastAsiaTheme="minorEastAsia" w:hAnsiTheme="minorEastAsia" w:hint="eastAsia"/>
                      <w:szCs w:val="21"/>
                    </w:rPr>
                    <w:t>m</w:t>
                  </w:r>
                  <w:r w:rsidRPr="00CC1806">
                    <w:rPr>
                      <w:rFonts w:eastAsiaTheme="minorEastAsia" w:hAnsiTheme="minorEastAsia" w:hint="eastAsia"/>
                      <w:szCs w:val="21"/>
                    </w:rPr>
                    <w:t>）</w:t>
                  </w:r>
                </w:p>
              </w:tc>
              <w:tc>
                <w:tcPr>
                  <w:tcW w:w="2030" w:type="pct"/>
                  <w:vAlign w:val="center"/>
                </w:tcPr>
                <w:p w:rsidR="0091317C" w:rsidRPr="00403756" w:rsidRDefault="0091317C" w:rsidP="008C5D14">
                  <w:pPr>
                    <w:jc w:val="center"/>
                    <w:rPr>
                      <w:rFonts w:eastAsiaTheme="minorEastAsia" w:hAnsiTheme="minorEastAsia"/>
                      <w:szCs w:val="21"/>
                    </w:rPr>
                  </w:pPr>
                  <w:r>
                    <w:rPr>
                      <w:rFonts w:eastAsiaTheme="minorEastAsia" w:hAnsiTheme="minorEastAsia" w:hint="eastAsia"/>
                      <w:szCs w:val="21"/>
                    </w:rPr>
                    <w:t>施工内容</w:t>
                  </w:r>
                </w:p>
              </w:tc>
            </w:tr>
            <w:tr w:rsidR="0091317C" w:rsidRPr="006535DC" w:rsidTr="008C5D14">
              <w:trPr>
                <w:trHeight w:val="54"/>
              </w:trPr>
              <w:tc>
                <w:tcPr>
                  <w:tcW w:w="518" w:type="pct"/>
                  <w:vMerge/>
                  <w:vAlign w:val="center"/>
                </w:tcPr>
                <w:p w:rsidR="0091317C" w:rsidRPr="006535DC" w:rsidRDefault="0091317C" w:rsidP="008C5D14">
                  <w:pPr>
                    <w:jc w:val="center"/>
                    <w:rPr>
                      <w:szCs w:val="21"/>
                    </w:rPr>
                  </w:pPr>
                </w:p>
              </w:tc>
              <w:tc>
                <w:tcPr>
                  <w:tcW w:w="755" w:type="pct"/>
                  <w:gridSpan w:val="2"/>
                  <w:vMerge/>
                  <w:vAlign w:val="center"/>
                </w:tcPr>
                <w:p w:rsidR="0091317C" w:rsidRPr="006535DC" w:rsidRDefault="0091317C" w:rsidP="008C5D14">
                  <w:pPr>
                    <w:jc w:val="center"/>
                    <w:rPr>
                      <w:szCs w:val="21"/>
                    </w:rPr>
                  </w:pPr>
                </w:p>
              </w:tc>
              <w:tc>
                <w:tcPr>
                  <w:tcW w:w="976" w:type="pct"/>
                  <w:vAlign w:val="center"/>
                </w:tcPr>
                <w:p w:rsidR="0091317C" w:rsidRPr="00CC1806" w:rsidRDefault="0091317C" w:rsidP="008C5D14">
                  <w:pPr>
                    <w:jc w:val="center"/>
                    <w:rPr>
                      <w:rFonts w:eastAsiaTheme="minorEastAsia" w:hAnsiTheme="minorEastAsia"/>
                      <w:szCs w:val="21"/>
                    </w:rPr>
                  </w:pPr>
                  <w:r w:rsidRPr="00CC1806">
                    <w:rPr>
                      <w:rFonts w:eastAsiaTheme="minorEastAsia" w:hAnsiTheme="minorEastAsia" w:hint="eastAsia"/>
                      <w:szCs w:val="21"/>
                    </w:rPr>
                    <w:t>新河口堤段</w:t>
                  </w:r>
                </w:p>
              </w:tc>
              <w:tc>
                <w:tcPr>
                  <w:tcW w:w="721" w:type="pct"/>
                  <w:vAlign w:val="center"/>
                </w:tcPr>
                <w:p w:rsidR="0091317C" w:rsidRPr="00CC1806" w:rsidRDefault="0091317C" w:rsidP="008C5D14">
                  <w:pPr>
                    <w:jc w:val="center"/>
                    <w:rPr>
                      <w:rFonts w:eastAsiaTheme="minorEastAsia" w:hAnsiTheme="minorEastAsia"/>
                      <w:szCs w:val="21"/>
                    </w:rPr>
                  </w:pPr>
                  <w:r w:rsidRPr="00CC1806">
                    <w:rPr>
                      <w:rFonts w:eastAsiaTheme="minorEastAsia" w:hAnsiTheme="minorEastAsia" w:hint="eastAsia"/>
                      <w:szCs w:val="21"/>
                    </w:rPr>
                    <w:t>500</w:t>
                  </w:r>
                </w:p>
              </w:tc>
              <w:tc>
                <w:tcPr>
                  <w:tcW w:w="2030" w:type="pct"/>
                  <w:vMerge w:val="restart"/>
                  <w:vAlign w:val="center"/>
                </w:tcPr>
                <w:p w:rsidR="0091317C" w:rsidRPr="00434FC9" w:rsidRDefault="0091317C" w:rsidP="008C5D14">
                  <w:pPr>
                    <w:rPr>
                      <w:rFonts w:eastAsiaTheme="minorEastAsia" w:hAnsiTheme="minorEastAsia"/>
                      <w:szCs w:val="21"/>
                    </w:rPr>
                  </w:pPr>
                  <w:r w:rsidRPr="00403756">
                    <w:rPr>
                      <w:rFonts w:eastAsiaTheme="minorEastAsia" w:hAnsiTheme="minorEastAsia"/>
                      <w:szCs w:val="21"/>
                    </w:rPr>
                    <w:t>治理总长度</w:t>
                  </w:r>
                  <w:r w:rsidRPr="00403756">
                    <w:rPr>
                      <w:rFonts w:eastAsiaTheme="minorEastAsia" w:hAnsiTheme="minorEastAsia"/>
                      <w:szCs w:val="21"/>
                    </w:rPr>
                    <w:t>17.34km</w:t>
                  </w:r>
                  <w:r w:rsidRPr="00403756">
                    <w:rPr>
                      <w:rFonts w:eastAsiaTheme="minorEastAsia" w:hAnsiTheme="minorEastAsia"/>
                      <w:szCs w:val="21"/>
                    </w:rPr>
                    <w:t>，</w:t>
                  </w:r>
                  <w:r w:rsidRPr="003A0D37">
                    <w:rPr>
                      <w:rFonts w:eastAsiaTheme="minorEastAsia" w:hAnsiTheme="minorEastAsia"/>
                      <w:szCs w:val="21"/>
                    </w:rPr>
                    <w:t>堤基采用粉喷桩加固，</w:t>
                  </w:r>
                  <w:proofErr w:type="gramStart"/>
                  <w:r w:rsidRPr="003A0D37">
                    <w:rPr>
                      <w:rFonts w:eastAsiaTheme="minorEastAsia" w:hAnsiTheme="minorEastAsia"/>
                      <w:szCs w:val="21"/>
                    </w:rPr>
                    <w:t>桩顶高程</w:t>
                  </w:r>
                  <w:proofErr w:type="gramEnd"/>
                  <w:r w:rsidRPr="003A0D37">
                    <w:rPr>
                      <w:rFonts w:eastAsiaTheme="minorEastAsia" w:hAnsiTheme="minorEastAsia"/>
                      <w:szCs w:val="21"/>
                    </w:rPr>
                    <w:t>为枯水位</w:t>
                  </w:r>
                  <w:r w:rsidRPr="003A0D37">
                    <w:rPr>
                      <w:rFonts w:eastAsiaTheme="minorEastAsia" w:hAnsiTheme="minorEastAsia"/>
                      <w:szCs w:val="21"/>
                    </w:rPr>
                    <w:t>+0.5m</w:t>
                  </w:r>
                  <w:r w:rsidRPr="003A0D37">
                    <w:rPr>
                      <w:rFonts w:eastAsiaTheme="minorEastAsia" w:hAnsiTheme="minorEastAsia"/>
                      <w:szCs w:val="21"/>
                    </w:rPr>
                    <w:t>，桩体伸入</w:t>
                  </w:r>
                  <w:r w:rsidRPr="003A0D37">
                    <w:rPr>
                      <w:rFonts w:eastAsiaTheme="minorEastAsia" w:hAnsiTheme="minorEastAsia"/>
                      <w:szCs w:val="21"/>
                    </w:rPr>
                    <w:t>Q</w:t>
                  </w:r>
                  <w:r w:rsidRPr="000C0EAA">
                    <w:rPr>
                      <w:rFonts w:eastAsiaTheme="minorEastAsia" w:hAnsiTheme="minorEastAsia"/>
                      <w:szCs w:val="21"/>
                      <w:vertAlign w:val="subscript"/>
                    </w:rPr>
                    <w:t>3</w:t>
                  </w:r>
                  <w:r w:rsidRPr="000C0EAA">
                    <w:rPr>
                      <w:rFonts w:eastAsiaTheme="minorEastAsia" w:hAnsiTheme="minorEastAsia"/>
                      <w:szCs w:val="21"/>
                      <w:vertAlign w:val="superscript"/>
                    </w:rPr>
                    <w:t>al</w:t>
                  </w:r>
                  <w:r w:rsidRPr="003A0D37">
                    <w:rPr>
                      <w:rFonts w:eastAsiaTheme="minorEastAsia" w:hAnsiTheme="minorEastAsia"/>
                      <w:szCs w:val="21"/>
                    </w:rPr>
                    <w:t>粘土层</w:t>
                  </w:r>
                  <w:r w:rsidRPr="003A0D37">
                    <w:rPr>
                      <w:rFonts w:eastAsiaTheme="minorEastAsia" w:hAnsiTheme="minorEastAsia"/>
                      <w:szCs w:val="21"/>
                    </w:rPr>
                    <w:t>1m</w:t>
                  </w:r>
                  <w:r w:rsidRPr="003A0D37">
                    <w:rPr>
                      <w:rFonts w:eastAsiaTheme="minorEastAsia" w:hAnsiTheme="minorEastAsia"/>
                      <w:szCs w:val="21"/>
                    </w:rPr>
                    <w:t>；</w:t>
                  </w:r>
                  <w:r w:rsidRPr="000C0EAA">
                    <w:rPr>
                      <w:rFonts w:eastAsiaTheme="minorEastAsia" w:hAnsiTheme="minorEastAsia"/>
                      <w:szCs w:val="21"/>
                    </w:rPr>
                    <w:t>枯水位以上水上护坡采用雷诺护垫护坡，护垫厚</w:t>
                  </w:r>
                  <w:r w:rsidRPr="000C0EAA">
                    <w:rPr>
                      <w:rFonts w:eastAsiaTheme="minorEastAsia" w:hAnsiTheme="minorEastAsia"/>
                      <w:szCs w:val="21"/>
                    </w:rPr>
                    <w:t>0.23m</w:t>
                  </w:r>
                  <w:r w:rsidRPr="000C0EAA">
                    <w:rPr>
                      <w:rFonts w:eastAsiaTheme="minorEastAsia" w:hAnsiTheme="minorEastAsia"/>
                      <w:szCs w:val="21"/>
                    </w:rPr>
                    <w:t>，下设垫层为</w:t>
                  </w:r>
                  <w:r w:rsidRPr="000C0EAA">
                    <w:rPr>
                      <w:rFonts w:eastAsiaTheme="minorEastAsia" w:hAnsiTheme="minorEastAsia"/>
                      <w:szCs w:val="21"/>
                    </w:rPr>
                    <w:t>0.10m</w:t>
                  </w:r>
                  <w:r w:rsidRPr="000C0EAA">
                    <w:rPr>
                      <w:rFonts w:eastAsiaTheme="minorEastAsia" w:hAnsiTheme="minorEastAsia"/>
                      <w:szCs w:val="21"/>
                    </w:rPr>
                    <w:t>粗砂垫层和</w:t>
                  </w:r>
                  <w:r w:rsidRPr="000C0EAA">
                    <w:rPr>
                      <w:rFonts w:eastAsiaTheme="minorEastAsia" w:hAnsiTheme="minorEastAsia"/>
                      <w:szCs w:val="21"/>
                    </w:rPr>
                    <w:t>300g/m</w:t>
                  </w:r>
                  <w:r w:rsidRPr="00763728">
                    <w:rPr>
                      <w:rFonts w:eastAsiaTheme="minorEastAsia" w:hAnsiTheme="minorEastAsia"/>
                      <w:szCs w:val="21"/>
                      <w:vertAlign w:val="superscript"/>
                    </w:rPr>
                    <w:t>2</w:t>
                  </w:r>
                  <w:r w:rsidRPr="000C0EAA">
                    <w:rPr>
                      <w:rFonts w:eastAsiaTheme="minorEastAsia" w:hAnsiTheme="minorEastAsia"/>
                      <w:szCs w:val="21"/>
                    </w:rPr>
                    <w:t>聚酯长仟无纺布，坡顶部设护坡顶部设置</w:t>
                  </w:r>
                  <w:r w:rsidRPr="000C0EAA">
                    <w:rPr>
                      <w:rFonts w:eastAsiaTheme="minorEastAsia" w:hAnsiTheme="minorEastAsia"/>
                      <w:szCs w:val="21"/>
                    </w:rPr>
                    <w:t>1.5</w:t>
                  </w:r>
                  <w:r w:rsidRPr="000C0EAA">
                    <w:rPr>
                      <w:rFonts w:eastAsiaTheme="minorEastAsia" w:hAnsiTheme="minorEastAsia"/>
                      <w:szCs w:val="21"/>
                    </w:rPr>
                    <w:t>×</w:t>
                  </w:r>
                  <w:r w:rsidRPr="000C0EAA">
                    <w:rPr>
                      <w:rFonts w:eastAsiaTheme="minorEastAsia" w:hAnsiTheme="minorEastAsia"/>
                      <w:szCs w:val="21"/>
                    </w:rPr>
                    <w:t>0.2m</w:t>
                  </w:r>
                  <w:r w:rsidRPr="000C0EAA">
                    <w:rPr>
                      <w:rFonts w:eastAsiaTheme="minorEastAsia" w:hAnsiTheme="minorEastAsia"/>
                      <w:szCs w:val="21"/>
                    </w:rPr>
                    <w:t>（宽×高）的</w:t>
                  </w:r>
                  <w:r w:rsidRPr="000C0EAA">
                    <w:rPr>
                      <w:rFonts w:eastAsiaTheme="minorEastAsia" w:hAnsiTheme="minorEastAsia"/>
                      <w:szCs w:val="21"/>
                    </w:rPr>
                    <w:t>C25</w:t>
                  </w:r>
                  <w:r w:rsidRPr="000C0EAA">
                    <w:rPr>
                      <w:rFonts w:eastAsiaTheme="minorEastAsia" w:hAnsiTheme="minorEastAsia"/>
                      <w:szCs w:val="21"/>
                    </w:rPr>
                    <w:t>混凝土封顶</w:t>
                  </w:r>
                  <w:r>
                    <w:rPr>
                      <w:rFonts w:eastAsiaTheme="minorEastAsia" w:hAnsiTheme="minorEastAsia" w:hint="eastAsia"/>
                      <w:szCs w:val="21"/>
                    </w:rPr>
                    <w:t>；</w:t>
                  </w:r>
                  <w:proofErr w:type="gramStart"/>
                  <w:r w:rsidRPr="000C0EAA">
                    <w:rPr>
                      <w:rFonts w:eastAsiaTheme="minorEastAsia" w:hAnsiTheme="minorEastAsia"/>
                      <w:szCs w:val="21"/>
                    </w:rPr>
                    <w:t>坡脚设格宾</w:t>
                  </w:r>
                  <w:proofErr w:type="gramEnd"/>
                  <w:r w:rsidRPr="000C0EAA">
                    <w:rPr>
                      <w:rFonts w:eastAsiaTheme="minorEastAsia" w:hAnsiTheme="minorEastAsia"/>
                      <w:szCs w:val="21"/>
                    </w:rPr>
                    <w:t>石笼脚槽，尺寸为</w:t>
                  </w:r>
                  <w:r w:rsidRPr="000C0EAA">
                    <w:rPr>
                      <w:rFonts w:eastAsiaTheme="minorEastAsia" w:hAnsiTheme="minorEastAsia"/>
                      <w:szCs w:val="21"/>
                    </w:rPr>
                    <w:t>1.0m</w:t>
                  </w:r>
                  <w:r w:rsidRPr="000C0EAA">
                    <w:rPr>
                      <w:rFonts w:eastAsiaTheme="minorEastAsia" w:hAnsiTheme="minorEastAsia"/>
                      <w:szCs w:val="21"/>
                    </w:rPr>
                    <w:t>×</w:t>
                  </w:r>
                  <w:r w:rsidRPr="000C0EAA">
                    <w:rPr>
                      <w:rFonts w:eastAsiaTheme="minorEastAsia" w:hAnsiTheme="minorEastAsia"/>
                      <w:szCs w:val="21"/>
                    </w:rPr>
                    <w:t>1.0m</w:t>
                  </w:r>
                  <w:r w:rsidRPr="000C0EAA">
                    <w:rPr>
                      <w:rFonts w:eastAsiaTheme="minorEastAsia" w:hAnsiTheme="minorEastAsia"/>
                      <w:szCs w:val="21"/>
                    </w:rPr>
                    <w:t>（宽×高），脚槽下设聚酯长仟无纺布，脚槽底部高程与设计枯水位齐平</w:t>
                  </w:r>
                  <w:r>
                    <w:rPr>
                      <w:rFonts w:eastAsiaTheme="minorEastAsia" w:hAnsiTheme="minorEastAsia" w:hint="eastAsia"/>
                      <w:szCs w:val="21"/>
                    </w:rPr>
                    <w:t>；</w:t>
                  </w:r>
                  <w:r w:rsidRPr="000C0EAA">
                    <w:rPr>
                      <w:rFonts w:eastAsiaTheme="minorEastAsia" w:hAnsiTheme="minorEastAsia"/>
                      <w:szCs w:val="21"/>
                    </w:rPr>
                    <w:t>水下采用钢丝网兜抛石防护，护坡顶宽</w:t>
                  </w:r>
                  <w:r w:rsidRPr="000C0EAA">
                    <w:rPr>
                      <w:rFonts w:eastAsiaTheme="minorEastAsia" w:hAnsiTheme="minorEastAsia"/>
                      <w:szCs w:val="21"/>
                    </w:rPr>
                    <w:t>2.0m</w:t>
                  </w:r>
                  <w:r w:rsidRPr="000C0EAA">
                    <w:rPr>
                      <w:rFonts w:eastAsiaTheme="minorEastAsia" w:hAnsiTheme="minorEastAsia"/>
                      <w:szCs w:val="21"/>
                    </w:rPr>
                    <w:t>，坡比</w:t>
                  </w:r>
                  <w:r w:rsidRPr="000C0EAA">
                    <w:rPr>
                      <w:rFonts w:eastAsiaTheme="minorEastAsia" w:hAnsiTheme="minorEastAsia"/>
                      <w:szCs w:val="21"/>
                    </w:rPr>
                    <w:t>1</w:t>
                  </w:r>
                  <w:r w:rsidRPr="000C0EAA">
                    <w:rPr>
                      <w:rFonts w:eastAsiaTheme="minorEastAsia" w:hAnsiTheme="minorEastAsia"/>
                      <w:szCs w:val="21"/>
                    </w:rPr>
                    <w:t>：</w:t>
                  </w:r>
                  <w:r w:rsidRPr="000C0EAA">
                    <w:rPr>
                      <w:rFonts w:eastAsiaTheme="minorEastAsia" w:hAnsiTheme="minorEastAsia"/>
                      <w:szCs w:val="21"/>
                    </w:rPr>
                    <w:t>2.50</w:t>
                  </w:r>
                  <w:r w:rsidRPr="000C0EAA">
                    <w:rPr>
                      <w:rFonts w:eastAsiaTheme="minorEastAsia" w:hAnsiTheme="minorEastAsia"/>
                      <w:szCs w:val="21"/>
                    </w:rPr>
                    <w:t>，厚度按照不小于</w:t>
                  </w:r>
                  <w:r w:rsidRPr="000C0EAA">
                    <w:rPr>
                      <w:rFonts w:eastAsiaTheme="minorEastAsia" w:hAnsiTheme="minorEastAsia"/>
                      <w:szCs w:val="21"/>
                    </w:rPr>
                    <w:t>1.50m</w:t>
                  </w:r>
                  <w:r w:rsidRPr="000C0EAA">
                    <w:rPr>
                      <w:rFonts w:eastAsiaTheme="minorEastAsia" w:hAnsiTheme="minorEastAsia"/>
                      <w:szCs w:val="21"/>
                    </w:rPr>
                    <w:t>控制</w:t>
                  </w:r>
                </w:p>
              </w:tc>
            </w:tr>
            <w:tr w:rsidR="0091317C" w:rsidRPr="006535DC" w:rsidTr="008C5D14">
              <w:trPr>
                <w:trHeight w:val="42"/>
              </w:trPr>
              <w:tc>
                <w:tcPr>
                  <w:tcW w:w="518" w:type="pct"/>
                  <w:vMerge/>
                  <w:vAlign w:val="center"/>
                </w:tcPr>
                <w:p w:rsidR="0091317C" w:rsidRPr="006535DC" w:rsidRDefault="0091317C" w:rsidP="008C5D14">
                  <w:pPr>
                    <w:jc w:val="center"/>
                    <w:rPr>
                      <w:szCs w:val="21"/>
                    </w:rPr>
                  </w:pPr>
                </w:p>
              </w:tc>
              <w:tc>
                <w:tcPr>
                  <w:tcW w:w="755" w:type="pct"/>
                  <w:gridSpan w:val="2"/>
                  <w:vMerge/>
                  <w:vAlign w:val="center"/>
                </w:tcPr>
                <w:p w:rsidR="0091317C" w:rsidRPr="006535DC" w:rsidRDefault="0091317C" w:rsidP="008C5D14">
                  <w:pPr>
                    <w:jc w:val="center"/>
                    <w:rPr>
                      <w:szCs w:val="21"/>
                    </w:rPr>
                  </w:pPr>
                </w:p>
              </w:tc>
              <w:tc>
                <w:tcPr>
                  <w:tcW w:w="976" w:type="pct"/>
                  <w:vAlign w:val="center"/>
                </w:tcPr>
                <w:p w:rsidR="0091317C" w:rsidRPr="00CC1806" w:rsidRDefault="0091317C" w:rsidP="008C5D14">
                  <w:pPr>
                    <w:jc w:val="center"/>
                    <w:rPr>
                      <w:rFonts w:eastAsiaTheme="minorEastAsia" w:hAnsiTheme="minorEastAsia"/>
                      <w:szCs w:val="21"/>
                    </w:rPr>
                  </w:pPr>
                  <w:r w:rsidRPr="00CC1806">
                    <w:rPr>
                      <w:rFonts w:eastAsiaTheme="minorEastAsia" w:hAnsiTheme="minorEastAsia" w:hint="eastAsia"/>
                      <w:szCs w:val="21"/>
                    </w:rPr>
                    <w:t>薛家垸堤段</w:t>
                  </w:r>
                </w:p>
              </w:tc>
              <w:tc>
                <w:tcPr>
                  <w:tcW w:w="721" w:type="pct"/>
                  <w:vAlign w:val="center"/>
                </w:tcPr>
                <w:p w:rsidR="0091317C" w:rsidRPr="00CC1806" w:rsidRDefault="0091317C" w:rsidP="008C5D14">
                  <w:pPr>
                    <w:jc w:val="center"/>
                    <w:rPr>
                      <w:rFonts w:eastAsiaTheme="minorEastAsia" w:hAnsiTheme="minorEastAsia"/>
                      <w:szCs w:val="21"/>
                    </w:rPr>
                  </w:pPr>
                  <w:r w:rsidRPr="00CC1806">
                    <w:rPr>
                      <w:rFonts w:eastAsiaTheme="minorEastAsia" w:hAnsiTheme="minorEastAsia" w:hint="eastAsia"/>
                      <w:szCs w:val="21"/>
                    </w:rPr>
                    <w:t>1100</w:t>
                  </w:r>
                </w:p>
              </w:tc>
              <w:tc>
                <w:tcPr>
                  <w:tcW w:w="2030" w:type="pct"/>
                  <w:vMerge/>
                  <w:vAlign w:val="center"/>
                </w:tcPr>
                <w:p w:rsidR="0091317C" w:rsidRPr="00434FC9" w:rsidRDefault="0091317C" w:rsidP="008C5D14">
                  <w:pPr>
                    <w:jc w:val="center"/>
                    <w:rPr>
                      <w:rFonts w:eastAsiaTheme="minorEastAsia" w:hAnsiTheme="minorEastAsia"/>
                      <w:szCs w:val="21"/>
                    </w:rPr>
                  </w:pPr>
                </w:p>
              </w:tc>
            </w:tr>
            <w:tr w:rsidR="0091317C" w:rsidRPr="006535DC" w:rsidTr="008C5D14">
              <w:trPr>
                <w:trHeight w:val="42"/>
              </w:trPr>
              <w:tc>
                <w:tcPr>
                  <w:tcW w:w="518" w:type="pct"/>
                  <w:vMerge/>
                  <w:vAlign w:val="center"/>
                </w:tcPr>
                <w:p w:rsidR="0091317C" w:rsidRPr="006535DC" w:rsidRDefault="0091317C" w:rsidP="008C5D14">
                  <w:pPr>
                    <w:jc w:val="center"/>
                    <w:rPr>
                      <w:szCs w:val="21"/>
                    </w:rPr>
                  </w:pPr>
                </w:p>
              </w:tc>
              <w:tc>
                <w:tcPr>
                  <w:tcW w:w="755" w:type="pct"/>
                  <w:gridSpan w:val="2"/>
                  <w:vMerge/>
                  <w:vAlign w:val="center"/>
                </w:tcPr>
                <w:p w:rsidR="0091317C" w:rsidRPr="006535DC" w:rsidRDefault="0091317C" w:rsidP="008C5D14">
                  <w:pPr>
                    <w:jc w:val="center"/>
                    <w:rPr>
                      <w:szCs w:val="21"/>
                    </w:rPr>
                  </w:pPr>
                </w:p>
              </w:tc>
              <w:tc>
                <w:tcPr>
                  <w:tcW w:w="976" w:type="pct"/>
                  <w:vAlign w:val="center"/>
                </w:tcPr>
                <w:p w:rsidR="0091317C" w:rsidRPr="00CC1806" w:rsidRDefault="0091317C" w:rsidP="008C5D14">
                  <w:pPr>
                    <w:jc w:val="center"/>
                    <w:rPr>
                      <w:rFonts w:eastAsiaTheme="minorEastAsia" w:hAnsiTheme="minorEastAsia"/>
                      <w:szCs w:val="21"/>
                    </w:rPr>
                  </w:pPr>
                  <w:r w:rsidRPr="00CC1806">
                    <w:rPr>
                      <w:rFonts w:eastAsiaTheme="minorEastAsia" w:hAnsiTheme="minorEastAsia" w:hint="eastAsia"/>
                      <w:szCs w:val="21"/>
                    </w:rPr>
                    <w:t>毛家</w:t>
                  </w:r>
                  <w:proofErr w:type="gramStart"/>
                  <w:r w:rsidRPr="00CC1806">
                    <w:rPr>
                      <w:rFonts w:eastAsiaTheme="minorEastAsia" w:hAnsiTheme="minorEastAsia" w:hint="eastAsia"/>
                      <w:szCs w:val="21"/>
                    </w:rPr>
                    <w:t>岔</w:t>
                  </w:r>
                  <w:proofErr w:type="gramEnd"/>
                  <w:r w:rsidRPr="00CC1806">
                    <w:rPr>
                      <w:rFonts w:eastAsiaTheme="minorEastAsia" w:hAnsiTheme="minorEastAsia" w:hint="eastAsia"/>
                      <w:szCs w:val="21"/>
                    </w:rPr>
                    <w:t>堤段</w:t>
                  </w:r>
                </w:p>
              </w:tc>
              <w:tc>
                <w:tcPr>
                  <w:tcW w:w="721" w:type="pct"/>
                  <w:vAlign w:val="center"/>
                </w:tcPr>
                <w:p w:rsidR="0091317C" w:rsidRPr="00CC1806" w:rsidRDefault="0091317C" w:rsidP="008C5D14">
                  <w:pPr>
                    <w:jc w:val="center"/>
                    <w:rPr>
                      <w:rFonts w:eastAsiaTheme="minorEastAsia" w:hAnsiTheme="minorEastAsia"/>
                      <w:szCs w:val="21"/>
                    </w:rPr>
                  </w:pPr>
                  <w:r w:rsidRPr="00CC1806">
                    <w:rPr>
                      <w:rFonts w:eastAsiaTheme="minorEastAsia" w:hAnsiTheme="minorEastAsia" w:hint="eastAsia"/>
                      <w:szCs w:val="21"/>
                    </w:rPr>
                    <w:t>500</w:t>
                  </w:r>
                </w:p>
              </w:tc>
              <w:tc>
                <w:tcPr>
                  <w:tcW w:w="2030" w:type="pct"/>
                  <w:vMerge/>
                  <w:vAlign w:val="center"/>
                </w:tcPr>
                <w:p w:rsidR="0091317C" w:rsidRPr="00434FC9" w:rsidRDefault="0091317C" w:rsidP="008C5D14">
                  <w:pPr>
                    <w:jc w:val="center"/>
                    <w:rPr>
                      <w:rFonts w:eastAsiaTheme="minorEastAsia" w:hAnsiTheme="minorEastAsia"/>
                      <w:szCs w:val="21"/>
                    </w:rPr>
                  </w:pPr>
                </w:p>
              </w:tc>
            </w:tr>
            <w:tr w:rsidR="0091317C" w:rsidRPr="006535DC" w:rsidTr="008C5D14">
              <w:trPr>
                <w:trHeight w:val="42"/>
              </w:trPr>
              <w:tc>
                <w:tcPr>
                  <w:tcW w:w="518" w:type="pct"/>
                  <w:vMerge/>
                  <w:vAlign w:val="center"/>
                </w:tcPr>
                <w:p w:rsidR="0091317C" w:rsidRPr="006535DC" w:rsidRDefault="0091317C" w:rsidP="008C5D14">
                  <w:pPr>
                    <w:jc w:val="center"/>
                    <w:rPr>
                      <w:szCs w:val="21"/>
                    </w:rPr>
                  </w:pPr>
                </w:p>
              </w:tc>
              <w:tc>
                <w:tcPr>
                  <w:tcW w:w="755" w:type="pct"/>
                  <w:gridSpan w:val="2"/>
                  <w:vMerge/>
                  <w:vAlign w:val="center"/>
                </w:tcPr>
                <w:p w:rsidR="0091317C" w:rsidRPr="006535DC" w:rsidRDefault="0091317C" w:rsidP="008C5D14">
                  <w:pPr>
                    <w:jc w:val="center"/>
                    <w:rPr>
                      <w:szCs w:val="21"/>
                    </w:rPr>
                  </w:pPr>
                </w:p>
              </w:tc>
              <w:tc>
                <w:tcPr>
                  <w:tcW w:w="976" w:type="pct"/>
                  <w:vAlign w:val="center"/>
                </w:tcPr>
                <w:p w:rsidR="0091317C" w:rsidRPr="00CC1806" w:rsidRDefault="0091317C" w:rsidP="008C5D14">
                  <w:pPr>
                    <w:jc w:val="center"/>
                    <w:rPr>
                      <w:rFonts w:eastAsiaTheme="minorEastAsia" w:hAnsiTheme="minorEastAsia"/>
                      <w:szCs w:val="21"/>
                    </w:rPr>
                  </w:pPr>
                  <w:proofErr w:type="gramStart"/>
                  <w:r w:rsidRPr="00CC1806">
                    <w:rPr>
                      <w:rFonts w:eastAsiaTheme="minorEastAsia" w:hAnsiTheme="minorEastAsia" w:hint="eastAsia"/>
                      <w:szCs w:val="21"/>
                    </w:rPr>
                    <w:t>颜</w:t>
                  </w:r>
                  <w:proofErr w:type="gramEnd"/>
                  <w:r w:rsidRPr="00CC1806">
                    <w:rPr>
                      <w:rFonts w:eastAsiaTheme="minorEastAsia" w:hAnsiTheme="minorEastAsia" w:hint="eastAsia"/>
                      <w:szCs w:val="21"/>
                    </w:rPr>
                    <w:t>家小垸堤段</w:t>
                  </w:r>
                </w:p>
              </w:tc>
              <w:tc>
                <w:tcPr>
                  <w:tcW w:w="721" w:type="pct"/>
                  <w:vAlign w:val="center"/>
                </w:tcPr>
                <w:p w:rsidR="0091317C" w:rsidRPr="00CC1806" w:rsidRDefault="0091317C" w:rsidP="008C5D14">
                  <w:pPr>
                    <w:jc w:val="center"/>
                    <w:rPr>
                      <w:rFonts w:eastAsiaTheme="minorEastAsia" w:hAnsiTheme="minorEastAsia"/>
                      <w:szCs w:val="21"/>
                    </w:rPr>
                  </w:pPr>
                  <w:r w:rsidRPr="00CC1806">
                    <w:rPr>
                      <w:rFonts w:eastAsiaTheme="minorEastAsia" w:hAnsiTheme="minorEastAsia" w:hint="eastAsia"/>
                      <w:szCs w:val="21"/>
                    </w:rPr>
                    <w:t>1000</w:t>
                  </w:r>
                </w:p>
              </w:tc>
              <w:tc>
                <w:tcPr>
                  <w:tcW w:w="2030" w:type="pct"/>
                  <w:vMerge/>
                  <w:vAlign w:val="center"/>
                </w:tcPr>
                <w:p w:rsidR="0091317C" w:rsidRPr="00434FC9" w:rsidRDefault="0091317C" w:rsidP="008C5D14">
                  <w:pPr>
                    <w:jc w:val="center"/>
                    <w:rPr>
                      <w:rFonts w:eastAsiaTheme="minorEastAsia" w:hAnsiTheme="minorEastAsia"/>
                      <w:szCs w:val="21"/>
                    </w:rPr>
                  </w:pPr>
                </w:p>
              </w:tc>
            </w:tr>
            <w:tr w:rsidR="0091317C" w:rsidRPr="006535DC" w:rsidTr="008C5D14">
              <w:trPr>
                <w:trHeight w:val="42"/>
              </w:trPr>
              <w:tc>
                <w:tcPr>
                  <w:tcW w:w="518" w:type="pct"/>
                  <w:vMerge/>
                  <w:vAlign w:val="center"/>
                </w:tcPr>
                <w:p w:rsidR="0091317C" w:rsidRPr="006535DC" w:rsidRDefault="0091317C" w:rsidP="008C5D14">
                  <w:pPr>
                    <w:jc w:val="center"/>
                    <w:rPr>
                      <w:szCs w:val="21"/>
                    </w:rPr>
                  </w:pPr>
                </w:p>
              </w:tc>
              <w:tc>
                <w:tcPr>
                  <w:tcW w:w="755" w:type="pct"/>
                  <w:gridSpan w:val="2"/>
                  <w:vMerge/>
                  <w:vAlign w:val="center"/>
                </w:tcPr>
                <w:p w:rsidR="0091317C" w:rsidRPr="006535DC" w:rsidRDefault="0091317C" w:rsidP="008C5D14">
                  <w:pPr>
                    <w:jc w:val="center"/>
                    <w:rPr>
                      <w:szCs w:val="21"/>
                    </w:rPr>
                  </w:pPr>
                </w:p>
              </w:tc>
              <w:tc>
                <w:tcPr>
                  <w:tcW w:w="976" w:type="pct"/>
                  <w:vAlign w:val="center"/>
                </w:tcPr>
                <w:p w:rsidR="0091317C" w:rsidRPr="00CC1806" w:rsidRDefault="0091317C" w:rsidP="008C5D14">
                  <w:pPr>
                    <w:jc w:val="center"/>
                    <w:rPr>
                      <w:rFonts w:eastAsiaTheme="minorEastAsia" w:hAnsiTheme="minorEastAsia"/>
                      <w:szCs w:val="21"/>
                    </w:rPr>
                  </w:pPr>
                  <w:proofErr w:type="gramStart"/>
                  <w:r w:rsidRPr="00CC1806">
                    <w:rPr>
                      <w:rFonts w:eastAsiaTheme="minorEastAsia" w:hAnsiTheme="minorEastAsia" w:hint="eastAsia"/>
                      <w:szCs w:val="21"/>
                    </w:rPr>
                    <w:t>匡</w:t>
                  </w:r>
                  <w:proofErr w:type="gramEnd"/>
                  <w:r w:rsidRPr="00CC1806">
                    <w:rPr>
                      <w:rFonts w:eastAsiaTheme="minorEastAsia" w:hAnsiTheme="minorEastAsia" w:hint="eastAsia"/>
                      <w:szCs w:val="21"/>
                    </w:rPr>
                    <w:t>家口堤段</w:t>
                  </w:r>
                </w:p>
              </w:tc>
              <w:tc>
                <w:tcPr>
                  <w:tcW w:w="721" w:type="pct"/>
                  <w:vAlign w:val="center"/>
                </w:tcPr>
                <w:p w:rsidR="0091317C" w:rsidRPr="00CC1806" w:rsidRDefault="0091317C" w:rsidP="008C5D14">
                  <w:pPr>
                    <w:jc w:val="center"/>
                    <w:rPr>
                      <w:rFonts w:eastAsiaTheme="minorEastAsia" w:hAnsiTheme="minorEastAsia"/>
                      <w:szCs w:val="21"/>
                    </w:rPr>
                  </w:pPr>
                  <w:r w:rsidRPr="00CC1806">
                    <w:rPr>
                      <w:rFonts w:eastAsiaTheme="minorEastAsia" w:hAnsiTheme="minorEastAsia" w:hint="eastAsia"/>
                      <w:szCs w:val="21"/>
                    </w:rPr>
                    <w:t>800</w:t>
                  </w:r>
                </w:p>
              </w:tc>
              <w:tc>
                <w:tcPr>
                  <w:tcW w:w="2030" w:type="pct"/>
                  <w:vMerge/>
                  <w:vAlign w:val="center"/>
                </w:tcPr>
                <w:p w:rsidR="0091317C" w:rsidRPr="00434FC9" w:rsidRDefault="0091317C" w:rsidP="008C5D14">
                  <w:pPr>
                    <w:jc w:val="center"/>
                    <w:rPr>
                      <w:rFonts w:eastAsiaTheme="minorEastAsia" w:hAnsiTheme="minorEastAsia"/>
                      <w:szCs w:val="21"/>
                    </w:rPr>
                  </w:pPr>
                </w:p>
              </w:tc>
            </w:tr>
            <w:tr w:rsidR="0091317C" w:rsidRPr="006535DC" w:rsidTr="008C5D14">
              <w:trPr>
                <w:trHeight w:val="42"/>
              </w:trPr>
              <w:tc>
                <w:tcPr>
                  <w:tcW w:w="518" w:type="pct"/>
                  <w:vMerge/>
                  <w:vAlign w:val="center"/>
                </w:tcPr>
                <w:p w:rsidR="0091317C" w:rsidRPr="006535DC" w:rsidRDefault="0091317C" w:rsidP="008C5D14">
                  <w:pPr>
                    <w:jc w:val="center"/>
                    <w:rPr>
                      <w:szCs w:val="21"/>
                    </w:rPr>
                  </w:pPr>
                </w:p>
              </w:tc>
              <w:tc>
                <w:tcPr>
                  <w:tcW w:w="755" w:type="pct"/>
                  <w:gridSpan w:val="2"/>
                  <w:vMerge/>
                  <w:vAlign w:val="center"/>
                </w:tcPr>
                <w:p w:rsidR="0091317C" w:rsidRPr="006535DC" w:rsidRDefault="0091317C" w:rsidP="008C5D14">
                  <w:pPr>
                    <w:jc w:val="center"/>
                    <w:rPr>
                      <w:szCs w:val="21"/>
                    </w:rPr>
                  </w:pPr>
                </w:p>
              </w:tc>
              <w:tc>
                <w:tcPr>
                  <w:tcW w:w="976" w:type="pct"/>
                  <w:vAlign w:val="center"/>
                </w:tcPr>
                <w:p w:rsidR="0091317C" w:rsidRPr="00CC1806" w:rsidRDefault="0091317C" w:rsidP="008C5D14">
                  <w:pPr>
                    <w:jc w:val="center"/>
                    <w:rPr>
                      <w:rFonts w:eastAsiaTheme="minorEastAsia" w:hAnsiTheme="minorEastAsia"/>
                      <w:szCs w:val="21"/>
                    </w:rPr>
                  </w:pPr>
                  <w:proofErr w:type="gramStart"/>
                  <w:r w:rsidRPr="00CC1806">
                    <w:rPr>
                      <w:rFonts w:eastAsiaTheme="minorEastAsia" w:hAnsiTheme="minorEastAsia" w:hint="eastAsia"/>
                      <w:szCs w:val="21"/>
                    </w:rPr>
                    <w:t>鸡母洲</w:t>
                  </w:r>
                  <w:proofErr w:type="gramEnd"/>
                  <w:r w:rsidRPr="00CC1806">
                    <w:rPr>
                      <w:rFonts w:eastAsiaTheme="minorEastAsia" w:hAnsiTheme="minorEastAsia" w:hint="eastAsia"/>
                      <w:szCs w:val="21"/>
                    </w:rPr>
                    <w:t>堤段</w:t>
                  </w:r>
                </w:p>
              </w:tc>
              <w:tc>
                <w:tcPr>
                  <w:tcW w:w="721" w:type="pct"/>
                  <w:vAlign w:val="center"/>
                </w:tcPr>
                <w:p w:rsidR="0091317C" w:rsidRPr="00CC1806" w:rsidRDefault="0091317C" w:rsidP="008C5D14">
                  <w:pPr>
                    <w:jc w:val="center"/>
                    <w:rPr>
                      <w:rFonts w:eastAsiaTheme="minorEastAsia" w:hAnsiTheme="minorEastAsia"/>
                      <w:szCs w:val="21"/>
                    </w:rPr>
                  </w:pPr>
                  <w:r w:rsidRPr="00CC1806">
                    <w:rPr>
                      <w:rFonts w:eastAsiaTheme="minorEastAsia" w:hAnsiTheme="minorEastAsia" w:hint="eastAsia"/>
                      <w:szCs w:val="21"/>
                    </w:rPr>
                    <w:t>1200</w:t>
                  </w:r>
                </w:p>
              </w:tc>
              <w:tc>
                <w:tcPr>
                  <w:tcW w:w="2030" w:type="pct"/>
                  <w:vMerge/>
                  <w:vAlign w:val="center"/>
                </w:tcPr>
                <w:p w:rsidR="0091317C" w:rsidRPr="00434FC9" w:rsidRDefault="0091317C" w:rsidP="008C5D14">
                  <w:pPr>
                    <w:jc w:val="center"/>
                    <w:rPr>
                      <w:rFonts w:eastAsiaTheme="minorEastAsia" w:hAnsiTheme="minorEastAsia"/>
                      <w:szCs w:val="21"/>
                    </w:rPr>
                  </w:pPr>
                </w:p>
              </w:tc>
            </w:tr>
            <w:tr w:rsidR="0091317C" w:rsidRPr="006535DC" w:rsidTr="008C5D14">
              <w:trPr>
                <w:trHeight w:val="42"/>
              </w:trPr>
              <w:tc>
                <w:tcPr>
                  <w:tcW w:w="518" w:type="pct"/>
                  <w:vMerge/>
                  <w:vAlign w:val="center"/>
                </w:tcPr>
                <w:p w:rsidR="0091317C" w:rsidRPr="006535DC" w:rsidRDefault="0091317C" w:rsidP="008C5D14">
                  <w:pPr>
                    <w:jc w:val="center"/>
                    <w:rPr>
                      <w:szCs w:val="21"/>
                    </w:rPr>
                  </w:pPr>
                </w:p>
              </w:tc>
              <w:tc>
                <w:tcPr>
                  <w:tcW w:w="755" w:type="pct"/>
                  <w:gridSpan w:val="2"/>
                  <w:vMerge/>
                  <w:vAlign w:val="center"/>
                </w:tcPr>
                <w:p w:rsidR="0091317C" w:rsidRPr="006535DC" w:rsidRDefault="0091317C" w:rsidP="008C5D14">
                  <w:pPr>
                    <w:jc w:val="center"/>
                    <w:rPr>
                      <w:szCs w:val="21"/>
                    </w:rPr>
                  </w:pPr>
                </w:p>
              </w:tc>
              <w:tc>
                <w:tcPr>
                  <w:tcW w:w="976" w:type="pct"/>
                  <w:vAlign w:val="center"/>
                </w:tcPr>
                <w:p w:rsidR="0091317C" w:rsidRPr="00CC1806" w:rsidRDefault="0091317C" w:rsidP="008C5D14">
                  <w:pPr>
                    <w:jc w:val="center"/>
                    <w:rPr>
                      <w:rFonts w:eastAsiaTheme="minorEastAsia" w:hAnsiTheme="minorEastAsia"/>
                      <w:szCs w:val="21"/>
                    </w:rPr>
                  </w:pPr>
                  <w:r w:rsidRPr="00CC1806">
                    <w:rPr>
                      <w:rFonts w:eastAsiaTheme="minorEastAsia" w:hAnsiTheme="minorEastAsia" w:hint="eastAsia"/>
                      <w:szCs w:val="21"/>
                    </w:rPr>
                    <w:t>赵家小垸堤段</w:t>
                  </w:r>
                </w:p>
              </w:tc>
              <w:tc>
                <w:tcPr>
                  <w:tcW w:w="721" w:type="pct"/>
                  <w:vAlign w:val="center"/>
                </w:tcPr>
                <w:p w:rsidR="0091317C" w:rsidRPr="00CC1806" w:rsidRDefault="0091317C" w:rsidP="008C5D14">
                  <w:pPr>
                    <w:jc w:val="center"/>
                    <w:rPr>
                      <w:rFonts w:eastAsiaTheme="minorEastAsia" w:hAnsiTheme="minorEastAsia"/>
                      <w:szCs w:val="21"/>
                    </w:rPr>
                  </w:pPr>
                  <w:r w:rsidRPr="00CC1806">
                    <w:rPr>
                      <w:rFonts w:eastAsiaTheme="minorEastAsia" w:hAnsiTheme="minorEastAsia" w:hint="eastAsia"/>
                      <w:szCs w:val="21"/>
                    </w:rPr>
                    <w:t>800</w:t>
                  </w:r>
                </w:p>
              </w:tc>
              <w:tc>
                <w:tcPr>
                  <w:tcW w:w="2030" w:type="pct"/>
                  <w:vMerge/>
                  <w:vAlign w:val="center"/>
                </w:tcPr>
                <w:p w:rsidR="0091317C" w:rsidRPr="00434FC9" w:rsidRDefault="0091317C" w:rsidP="008C5D14">
                  <w:pPr>
                    <w:jc w:val="center"/>
                    <w:rPr>
                      <w:rFonts w:eastAsiaTheme="minorEastAsia" w:hAnsiTheme="minorEastAsia"/>
                      <w:szCs w:val="21"/>
                    </w:rPr>
                  </w:pPr>
                </w:p>
              </w:tc>
            </w:tr>
            <w:tr w:rsidR="0091317C" w:rsidRPr="006535DC" w:rsidTr="008C5D14">
              <w:trPr>
                <w:trHeight w:val="42"/>
              </w:trPr>
              <w:tc>
                <w:tcPr>
                  <w:tcW w:w="518" w:type="pct"/>
                  <w:vMerge/>
                  <w:vAlign w:val="center"/>
                </w:tcPr>
                <w:p w:rsidR="0091317C" w:rsidRPr="006535DC" w:rsidRDefault="0091317C" w:rsidP="008C5D14">
                  <w:pPr>
                    <w:jc w:val="center"/>
                    <w:rPr>
                      <w:szCs w:val="21"/>
                    </w:rPr>
                  </w:pPr>
                </w:p>
              </w:tc>
              <w:tc>
                <w:tcPr>
                  <w:tcW w:w="755" w:type="pct"/>
                  <w:gridSpan w:val="2"/>
                  <w:vMerge/>
                  <w:vAlign w:val="center"/>
                </w:tcPr>
                <w:p w:rsidR="0091317C" w:rsidRPr="006535DC" w:rsidRDefault="0091317C" w:rsidP="008C5D14">
                  <w:pPr>
                    <w:jc w:val="center"/>
                    <w:rPr>
                      <w:szCs w:val="21"/>
                    </w:rPr>
                  </w:pPr>
                </w:p>
              </w:tc>
              <w:tc>
                <w:tcPr>
                  <w:tcW w:w="976" w:type="pct"/>
                  <w:vAlign w:val="center"/>
                </w:tcPr>
                <w:p w:rsidR="0091317C" w:rsidRPr="00CC1806" w:rsidRDefault="0091317C" w:rsidP="008C5D14">
                  <w:pPr>
                    <w:jc w:val="center"/>
                    <w:rPr>
                      <w:rFonts w:eastAsiaTheme="minorEastAsia" w:hAnsiTheme="minorEastAsia"/>
                      <w:szCs w:val="21"/>
                    </w:rPr>
                  </w:pPr>
                  <w:r w:rsidRPr="00CC1806">
                    <w:rPr>
                      <w:rFonts w:eastAsiaTheme="minorEastAsia" w:hAnsiTheme="minorEastAsia" w:hint="eastAsia"/>
                      <w:szCs w:val="21"/>
                    </w:rPr>
                    <w:t>青龙</w:t>
                  </w:r>
                  <w:proofErr w:type="gramStart"/>
                  <w:r w:rsidRPr="00CC1806">
                    <w:rPr>
                      <w:rFonts w:eastAsiaTheme="minorEastAsia" w:hAnsiTheme="minorEastAsia" w:hint="eastAsia"/>
                      <w:szCs w:val="21"/>
                    </w:rPr>
                    <w:t>窖</w:t>
                  </w:r>
                  <w:proofErr w:type="gramEnd"/>
                  <w:r w:rsidRPr="00CC1806">
                    <w:rPr>
                      <w:rFonts w:eastAsiaTheme="minorEastAsia" w:hAnsiTheme="minorEastAsia" w:hint="eastAsia"/>
                      <w:szCs w:val="21"/>
                    </w:rPr>
                    <w:t>堤段</w:t>
                  </w:r>
                </w:p>
              </w:tc>
              <w:tc>
                <w:tcPr>
                  <w:tcW w:w="721" w:type="pct"/>
                  <w:vAlign w:val="center"/>
                </w:tcPr>
                <w:p w:rsidR="0091317C" w:rsidRPr="00CC1806" w:rsidRDefault="0091317C" w:rsidP="008C5D14">
                  <w:pPr>
                    <w:jc w:val="center"/>
                    <w:rPr>
                      <w:rFonts w:eastAsiaTheme="minorEastAsia" w:hAnsiTheme="minorEastAsia"/>
                      <w:szCs w:val="21"/>
                    </w:rPr>
                  </w:pPr>
                  <w:r w:rsidRPr="00CC1806">
                    <w:rPr>
                      <w:rFonts w:eastAsiaTheme="minorEastAsia" w:hAnsiTheme="minorEastAsia" w:hint="eastAsia"/>
                      <w:szCs w:val="21"/>
                    </w:rPr>
                    <w:t>1200</w:t>
                  </w:r>
                </w:p>
              </w:tc>
              <w:tc>
                <w:tcPr>
                  <w:tcW w:w="2030" w:type="pct"/>
                  <w:vMerge/>
                  <w:vAlign w:val="center"/>
                </w:tcPr>
                <w:p w:rsidR="0091317C" w:rsidRPr="00434FC9" w:rsidRDefault="0091317C" w:rsidP="008C5D14">
                  <w:pPr>
                    <w:jc w:val="center"/>
                    <w:rPr>
                      <w:rFonts w:eastAsiaTheme="minorEastAsia" w:hAnsiTheme="minorEastAsia"/>
                      <w:szCs w:val="21"/>
                    </w:rPr>
                  </w:pPr>
                </w:p>
              </w:tc>
            </w:tr>
            <w:tr w:rsidR="0091317C" w:rsidRPr="006535DC" w:rsidTr="008C5D14">
              <w:trPr>
                <w:trHeight w:val="42"/>
              </w:trPr>
              <w:tc>
                <w:tcPr>
                  <w:tcW w:w="518" w:type="pct"/>
                  <w:vMerge/>
                  <w:vAlign w:val="center"/>
                </w:tcPr>
                <w:p w:rsidR="0091317C" w:rsidRPr="006535DC" w:rsidRDefault="0091317C" w:rsidP="008C5D14">
                  <w:pPr>
                    <w:jc w:val="center"/>
                    <w:rPr>
                      <w:szCs w:val="21"/>
                    </w:rPr>
                  </w:pPr>
                </w:p>
              </w:tc>
              <w:tc>
                <w:tcPr>
                  <w:tcW w:w="755" w:type="pct"/>
                  <w:gridSpan w:val="2"/>
                  <w:vMerge/>
                  <w:vAlign w:val="center"/>
                </w:tcPr>
                <w:p w:rsidR="0091317C" w:rsidRPr="006535DC" w:rsidRDefault="0091317C" w:rsidP="008C5D14">
                  <w:pPr>
                    <w:jc w:val="center"/>
                    <w:rPr>
                      <w:szCs w:val="21"/>
                    </w:rPr>
                  </w:pPr>
                </w:p>
              </w:tc>
              <w:tc>
                <w:tcPr>
                  <w:tcW w:w="976" w:type="pct"/>
                  <w:vAlign w:val="center"/>
                </w:tcPr>
                <w:p w:rsidR="0091317C" w:rsidRPr="00CC1806" w:rsidRDefault="0091317C" w:rsidP="008C5D14">
                  <w:pPr>
                    <w:jc w:val="center"/>
                    <w:rPr>
                      <w:rFonts w:eastAsiaTheme="minorEastAsia" w:hAnsiTheme="minorEastAsia"/>
                      <w:szCs w:val="21"/>
                    </w:rPr>
                  </w:pPr>
                  <w:proofErr w:type="gramStart"/>
                  <w:r w:rsidRPr="00CC1806">
                    <w:rPr>
                      <w:rFonts w:eastAsiaTheme="minorEastAsia" w:hAnsiTheme="minorEastAsia" w:hint="eastAsia"/>
                      <w:szCs w:val="21"/>
                    </w:rPr>
                    <w:t>三岔脑堤段</w:t>
                  </w:r>
                  <w:proofErr w:type="gramEnd"/>
                </w:p>
              </w:tc>
              <w:tc>
                <w:tcPr>
                  <w:tcW w:w="721" w:type="pct"/>
                  <w:vAlign w:val="center"/>
                </w:tcPr>
                <w:p w:rsidR="0091317C" w:rsidRPr="00CC1806" w:rsidRDefault="0091317C" w:rsidP="008C5D14">
                  <w:pPr>
                    <w:jc w:val="center"/>
                    <w:rPr>
                      <w:rFonts w:eastAsiaTheme="minorEastAsia" w:hAnsiTheme="minorEastAsia"/>
                      <w:szCs w:val="21"/>
                    </w:rPr>
                  </w:pPr>
                  <w:r w:rsidRPr="00CC1806">
                    <w:rPr>
                      <w:rFonts w:eastAsiaTheme="minorEastAsia" w:hAnsiTheme="minorEastAsia" w:hint="eastAsia"/>
                      <w:szCs w:val="21"/>
                    </w:rPr>
                    <w:t>2300</w:t>
                  </w:r>
                </w:p>
              </w:tc>
              <w:tc>
                <w:tcPr>
                  <w:tcW w:w="2030" w:type="pct"/>
                  <w:vMerge/>
                  <w:vAlign w:val="center"/>
                </w:tcPr>
                <w:p w:rsidR="0091317C" w:rsidRPr="00434FC9" w:rsidRDefault="0091317C" w:rsidP="008C5D14">
                  <w:pPr>
                    <w:jc w:val="center"/>
                    <w:rPr>
                      <w:rFonts w:eastAsiaTheme="minorEastAsia" w:hAnsiTheme="minorEastAsia"/>
                      <w:szCs w:val="21"/>
                    </w:rPr>
                  </w:pPr>
                </w:p>
              </w:tc>
            </w:tr>
            <w:tr w:rsidR="0091317C" w:rsidRPr="006535DC" w:rsidTr="008C5D14">
              <w:trPr>
                <w:trHeight w:val="42"/>
              </w:trPr>
              <w:tc>
                <w:tcPr>
                  <w:tcW w:w="518" w:type="pct"/>
                  <w:vMerge/>
                  <w:vAlign w:val="center"/>
                </w:tcPr>
                <w:p w:rsidR="0091317C" w:rsidRPr="006535DC" w:rsidRDefault="0091317C" w:rsidP="008C5D14">
                  <w:pPr>
                    <w:jc w:val="center"/>
                    <w:rPr>
                      <w:szCs w:val="21"/>
                    </w:rPr>
                  </w:pPr>
                </w:p>
              </w:tc>
              <w:tc>
                <w:tcPr>
                  <w:tcW w:w="755" w:type="pct"/>
                  <w:gridSpan w:val="2"/>
                  <w:vMerge/>
                  <w:vAlign w:val="center"/>
                </w:tcPr>
                <w:p w:rsidR="0091317C" w:rsidRPr="006535DC" w:rsidRDefault="0091317C" w:rsidP="008C5D14">
                  <w:pPr>
                    <w:jc w:val="center"/>
                    <w:rPr>
                      <w:szCs w:val="21"/>
                    </w:rPr>
                  </w:pPr>
                </w:p>
              </w:tc>
              <w:tc>
                <w:tcPr>
                  <w:tcW w:w="976" w:type="pct"/>
                  <w:vAlign w:val="center"/>
                </w:tcPr>
                <w:p w:rsidR="0091317C" w:rsidRPr="00CC1806" w:rsidRDefault="0091317C" w:rsidP="008C5D14">
                  <w:pPr>
                    <w:jc w:val="center"/>
                    <w:rPr>
                      <w:rFonts w:eastAsiaTheme="minorEastAsia" w:hAnsiTheme="minorEastAsia"/>
                      <w:szCs w:val="21"/>
                    </w:rPr>
                  </w:pPr>
                  <w:r w:rsidRPr="00CC1806">
                    <w:rPr>
                      <w:rFonts w:eastAsiaTheme="minorEastAsia" w:hAnsiTheme="minorEastAsia" w:hint="eastAsia"/>
                      <w:szCs w:val="21"/>
                    </w:rPr>
                    <w:t>大剅口堤段</w:t>
                  </w:r>
                </w:p>
              </w:tc>
              <w:tc>
                <w:tcPr>
                  <w:tcW w:w="721" w:type="pct"/>
                  <w:vAlign w:val="center"/>
                </w:tcPr>
                <w:p w:rsidR="0091317C" w:rsidRPr="00CC1806" w:rsidRDefault="0091317C" w:rsidP="008C5D14">
                  <w:pPr>
                    <w:jc w:val="center"/>
                    <w:rPr>
                      <w:rFonts w:eastAsiaTheme="minorEastAsia" w:hAnsiTheme="minorEastAsia"/>
                      <w:szCs w:val="21"/>
                    </w:rPr>
                  </w:pPr>
                  <w:r w:rsidRPr="00CC1806">
                    <w:rPr>
                      <w:rFonts w:eastAsiaTheme="minorEastAsia" w:hAnsiTheme="minorEastAsia" w:hint="eastAsia"/>
                      <w:szCs w:val="21"/>
                    </w:rPr>
                    <w:t>800</w:t>
                  </w:r>
                </w:p>
              </w:tc>
              <w:tc>
                <w:tcPr>
                  <w:tcW w:w="2030" w:type="pct"/>
                  <w:vMerge/>
                  <w:vAlign w:val="center"/>
                </w:tcPr>
                <w:p w:rsidR="0091317C" w:rsidRPr="00434FC9" w:rsidRDefault="0091317C" w:rsidP="008C5D14">
                  <w:pPr>
                    <w:jc w:val="center"/>
                    <w:rPr>
                      <w:rFonts w:eastAsiaTheme="minorEastAsia" w:hAnsiTheme="minorEastAsia"/>
                      <w:szCs w:val="21"/>
                    </w:rPr>
                  </w:pPr>
                </w:p>
              </w:tc>
            </w:tr>
            <w:tr w:rsidR="0091317C" w:rsidRPr="006535DC" w:rsidTr="008C5D14">
              <w:trPr>
                <w:trHeight w:val="42"/>
              </w:trPr>
              <w:tc>
                <w:tcPr>
                  <w:tcW w:w="518" w:type="pct"/>
                  <w:vMerge/>
                  <w:vAlign w:val="center"/>
                </w:tcPr>
                <w:p w:rsidR="0091317C" w:rsidRPr="006535DC" w:rsidRDefault="0091317C" w:rsidP="008C5D14">
                  <w:pPr>
                    <w:jc w:val="center"/>
                    <w:rPr>
                      <w:szCs w:val="21"/>
                    </w:rPr>
                  </w:pPr>
                </w:p>
              </w:tc>
              <w:tc>
                <w:tcPr>
                  <w:tcW w:w="755" w:type="pct"/>
                  <w:gridSpan w:val="2"/>
                  <w:vMerge/>
                  <w:vAlign w:val="center"/>
                </w:tcPr>
                <w:p w:rsidR="0091317C" w:rsidRPr="006535DC" w:rsidRDefault="0091317C" w:rsidP="008C5D14">
                  <w:pPr>
                    <w:jc w:val="center"/>
                    <w:rPr>
                      <w:szCs w:val="21"/>
                    </w:rPr>
                  </w:pPr>
                </w:p>
              </w:tc>
              <w:tc>
                <w:tcPr>
                  <w:tcW w:w="976" w:type="pct"/>
                  <w:vAlign w:val="center"/>
                </w:tcPr>
                <w:p w:rsidR="0091317C" w:rsidRPr="00CC1806" w:rsidRDefault="0091317C" w:rsidP="008C5D14">
                  <w:pPr>
                    <w:jc w:val="center"/>
                    <w:rPr>
                      <w:rFonts w:eastAsiaTheme="minorEastAsia" w:hAnsiTheme="minorEastAsia"/>
                      <w:szCs w:val="21"/>
                    </w:rPr>
                  </w:pPr>
                  <w:proofErr w:type="gramStart"/>
                  <w:r>
                    <w:rPr>
                      <w:rFonts w:eastAsiaTheme="minorEastAsia" w:hAnsiTheme="minorEastAsia" w:hint="eastAsia"/>
                      <w:szCs w:val="21"/>
                    </w:rPr>
                    <w:t>西埠窖</w:t>
                  </w:r>
                  <w:proofErr w:type="gramEnd"/>
                  <w:r w:rsidRPr="00CC1806">
                    <w:rPr>
                      <w:rFonts w:eastAsiaTheme="minorEastAsia" w:hAnsiTheme="minorEastAsia" w:hint="eastAsia"/>
                      <w:szCs w:val="21"/>
                    </w:rPr>
                    <w:t>堤段</w:t>
                  </w:r>
                </w:p>
              </w:tc>
              <w:tc>
                <w:tcPr>
                  <w:tcW w:w="721" w:type="pct"/>
                  <w:vAlign w:val="center"/>
                </w:tcPr>
                <w:p w:rsidR="0091317C" w:rsidRPr="00CC1806" w:rsidRDefault="0091317C" w:rsidP="008C5D14">
                  <w:pPr>
                    <w:jc w:val="center"/>
                    <w:rPr>
                      <w:rFonts w:eastAsiaTheme="minorEastAsia" w:hAnsiTheme="minorEastAsia"/>
                      <w:szCs w:val="21"/>
                    </w:rPr>
                  </w:pPr>
                  <w:r w:rsidRPr="00CC1806">
                    <w:rPr>
                      <w:rFonts w:eastAsiaTheme="minorEastAsia" w:hAnsiTheme="minorEastAsia" w:hint="eastAsia"/>
                      <w:szCs w:val="21"/>
                    </w:rPr>
                    <w:t>2100</w:t>
                  </w:r>
                </w:p>
              </w:tc>
              <w:tc>
                <w:tcPr>
                  <w:tcW w:w="2030" w:type="pct"/>
                  <w:vMerge/>
                  <w:vAlign w:val="center"/>
                </w:tcPr>
                <w:p w:rsidR="0091317C" w:rsidRPr="00434FC9" w:rsidRDefault="0091317C" w:rsidP="008C5D14">
                  <w:pPr>
                    <w:jc w:val="center"/>
                    <w:rPr>
                      <w:rFonts w:eastAsiaTheme="minorEastAsia" w:hAnsiTheme="minorEastAsia"/>
                      <w:szCs w:val="21"/>
                    </w:rPr>
                  </w:pPr>
                </w:p>
              </w:tc>
            </w:tr>
            <w:tr w:rsidR="0091317C" w:rsidRPr="006535DC" w:rsidTr="008C5D14">
              <w:trPr>
                <w:trHeight w:val="42"/>
              </w:trPr>
              <w:tc>
                <w:tcPr>
                  <w:tcW w:w="518" w:type="pct"/>
                  <w:vMerge/>
                  <w:vAlign w:val="center"/>
                </w:tcPr>
                <w:p w:rsidR="0091317C" w:rsidRPr="006535DC" w:rsidRDefault="0091317C" w:rsidP="008C5D14">
                  <w:pPr>
                    <w:jc w:val="center"/>
                    <w:rPr>
                      <w:szCs w:val="21"/>
                    </w:rPr>
                  </w:pPr>
                </w:p>
              </w:tc>
              <w:tc>
                <w:tcPr>
                  <w:tcW w:w="755" w:type="pct"/>
                  <w:gridSpan w:val="2"/>
                  <w:vMerge/>
                  <w:vAlign w:val="center"/>
                </w:tcPr>
                <w:p w:rsidR="0091317C" w:rsidRPr="006535DC" w:rsidRDefault="0091317C" w:rsidP="008C5D14">
                  <w:pPr>
                    <w:jc w:val="center"/>
                    <w:rPr>
                      <w:szCs w:val="21"/>
                    </w:rPr>
                  </w:pPr>
                </w:p>
              </w:tc>
              <w:tc>
                <w:tcPr>
                  <w:tcW w:w="976" w:type="pct"/>
                  <w:vAlign w:val="center"/>
                </w:tcPr>
                <w:p w:rsidR="0091317C" w:rsidRPr="00CC1806" w:rsidRDefault="0091317C" w:rsidP="008C5D14">
                  <w:pPr>
                    <w:jc w:val="center"/>
                    <w:rPr>
                      <w:rFonts w:eastAsiaTheme="minorEastAsia" w:hAnsiTheme="minorEastAsia"/>
                      <w:szCs w:val="21"/>
                    </w:rPr>
                  </w:pPr>
                  <w:r w:rsidRPr="00CC1806">
                    <w:rPr>
                      <w:rFonts w:eastAsiaTheme="minorEastAsia" w:hAnsiTheme="minorEastAsia" w:hint="eastAsia"/>
                      <w:szCs w:val="21"/>
                    </w:rPr>
                    <w:t>下东湾堤段</w:t>
                  </w:r>
                </w:p>
              </w:tc>
              <w:tc>
                <w:tcPr>
                  <w:tcW w:w="721" w:type="pct"/>
                  <w:vAlign w:val="center"/>
                </w:tcPr>
                <w:p w:rsidR="0091317C" w:rsidRPr="00CC1806" w:rsidRDefault="0091317C" w:rsidP="008C5D14">
                  <w:pPr>
                    <w:jc w:val="center"/>
                    <w:rPr>
                      <w:rFonts w:eastAsiaTheme="minorEastAsia" w:hAnsiTheme="minorEastAsia"/>
                      <w:szCs w:val="21"/>
                    </w:rPr>
                  </w:pPr>
                  <w:r w:rsidRPr="00CC1806">
                    <w:rPr>
                      <w:rFonts w:eastAsiaTheme="minorEastAsia" w:hAnsiTheme="minorEastAsia" w:hint="eastAsia"/>
                      <w:szCs w:val="21"/>
                    </w:rPr>
                    <w:t>1040</w:t>
                  </w:r>
                </w:p>
              </w:tc>
              <w:tc>
                <w:tcPr>
                  <w:tcW w:w="2030" w:type="pct"/>
                  <w:vMerge/>
                  <w:vAlign w:val="center"/>
                </w:tcPr>
                <w:p w:rsidR="0091317C" w:rsidRPr="00434FC9" w:rsidRDefault="0091317C" w:rsidP="008C5D14">
                  <w:pPr>
                    <w:jc w:val="center"/>
                    <w:rPr>
                      <w:rFonts w:eastAsiaTheme="minorEastAsia" w:hAnsiTheme="minorEastAsia"/>
                      <w:szCs w:val="21"/>
                    </w:rPr>
                  </w:pPr>
                </w:p>
              </w:tc>
            </w:tr>
            <w:tr w:rsidR="0091317C" w:rsidRPr="006535DC" w:rsidTr="008C5D14">
              <w:trPr>
                <w:trHeight w:val="42"/>
              </w:trPr>
              <w:tc>
                <w:tcPr>
                  <w:tcW w:w="518" w:type="pct"/>
                  <w:vMerge/>
                  <w:vAlign w:val="center"/>
                </w:tcPr>
                <w:p w:rsidR="0091317C" w:rsidRPr="006535DC" w:rsidRDefault="0091317C" w:rsidP="008C5D14">
                  <w:pPr>
                    <w:jc w:val="center"/>
                    <w:rPr>
                      <w:szCs w:val="21"/>
                    </w:rPr>
                  </w:pPr>
                </w:p>
              </w:tc>
              <w:tc>
                <w:tcPr>
                  <w:tcW w:w="755" w:type="pct"/>
                  <w:gridSpan w:val="2"/>
                  <w:vMerge/>
                  <w:vAlign w:val="center"/>
                </w:tcPr>
                <w:p w:rsidR="0091317C" w:rsidRPr="006535DC" w:rsidRDefault="0091317C" w:rsidP="008C5D14">
                  <w:pPr>
                    <w:jc w:val="center"/>
                    <w:rPr>
                      <w:szCs w:val="21"/>
                    </w:rPr>
                  </w:pPr>
                </w:p>
              </w:tc>
              <w:tc>
                <w:tcPr>
                  <w:tcW w:w="976" w:type="pct"/>
                  <w:vAlign w:val="center"/>
                </w:tcPr>
                <w:p w:rsidR="0091317C" w:rsidRPr="00CC1806" w:rsidRDefault="0091317C" w:rsidP="008C5D14">
                  <w:pPr>
                    <w:jc w:val="center"/>
                    <w:rPr>
                      <w:rFonts w:eastAsiaTheme="minorEastAsia" w:hAnsiTheme="minorEastAsia"/>
                      <w:szCs w:val="21"/>
                    </w:rPr>
                  </w:pPr>
                  <w:r w:rsidRPr="00CC1806">
                    <w:rPr>
                      <w:rFonts w:eastAsiaTheme="minorEastAsia" w:hAnsiTheme="minorEastAsia" w:hint="eastAsia"/>
                      <w:szCs w:val="21"/>
                    </w:rPr>
                    <w:t>曹同垸堤段</w:t>
                  </w:r>
                </w:p>
              </w:tc>
              <w:tc>
                <w:tcPr>
                  <w:tcW w:w="721" w:type="pct"/>
                  <w:vAlign w:val="center"/>
                </w:tcPr>
                <w:p w:rsidR="0091317C" w:rsidRPr="00CC1806" w:rsidRDefault="0091317C" w:rsidP="008C5D14">
                  <w:pPr>
                    <w:jc w:val="center"/>
                    <w:rPr>
                      <w:rFonts w:eastAsiaTheme="minorEastAsia" w:hAnsiTheme="minorEastAsia"/>
                      <w:szCs w:val="21"/>
                    </w:rPr>
                  </w:pPr>
                  <w:r w:rsidRPr="00CC1806">
                    <w:rPr>
                      <w:rFonts w:eastAsiaTheme="minorEastAsia" w:hAnsiTheme="minorEastAsia" w:hint="eastAsia"/>
                      <w:szCs w:val="21"/>
                    </w:rPr>
                    <w:t>2000</w:t>
                  </w:r>
                </w:p>
              </w:tc>
              <w:tc>
                <w:tcPr>
                  <w:tcW w:w="2030" w:type="pct"/>
                  <w:vMerge/>
                  <w:vAlign w:val="center"/>
                </w:tcPr>
                <w:p w:rsidR="0091317C" w:rsidRPr="00434FC9" w:rsidRDefault="0091317C" w:rsidP="008C5D14">
                  <w:pPr>
                    <w:jc w:val="center"/>
                    <w:rPr>
                      <w:rFonts w:eastAsiaTheme="minorEastAsia" w:hAnsiTheme="minorEastAsia"/>
                      <w:szCs w:val="21"/>
                    </w:rPr>
                  </w:pPr>
                </w:p>
              </w:tc>
            </w:tr>
            <w:tr w:rsidR="0091317C" w:rsidRPr="006535DC" w:rsidTr="008C5D14">
              <w:trPr>
                <w:trHeight w:val="42"/>
              </w:trPr>
              <w:tc>
                <w:tcPr>
                  <w:tcW w:w="518" w:type="pct"/>
                  <w:vMerge/>
                  <w:vAlign w:val="center"/>
                </w:tcPr>
                <w:p w:rsidR="0091317C" w:rsidRPr="006535DC" w:rsidRDefault="0091317C" w:rsidP="008C5D14">
                  <w:pPr>
                    <w:jc w:val="center"/>
                    <w:rPr>
                      <w:szCs w:val="21"/>
                    </w:rPr>
                  </w:pPr>
                </w:p>
              </w:tc>
              <w:tc>
                <w:tcPr>
                  <w:tcW w:w="755" w:type="pct"/>
                  <w:gridSpan w:val="2"/>
                  <w:vMerge/>
                  <w:vAlign w:val="center"/>
                </w:tcPr>
                <w:p w:rsidR="0091317C" w:rsidRPr="006535DC" w:rsidRDefault="0091317C" w:rsidP="008C5D14">
                  <w:pPr>
                    <w:jc w:val="center"/>
                    <w:rPr>
                      <w:szCs w:val="21"/>
                    </w:rPr>
                  </w:pPr>
                </w:p>
              </w:tc>
              <w:tc>
                <w:tcPr>
                  <w:tcW w:w="976" w:type="pct"/>
                  <w:vAlign w:val="center"/>
                </w:tcPr>
                <w:p w:rsidR="0091317C" w:rsidRPr="00CC1806" w:rsidRDefault="0091317C" w:rsidP="008C5D14">
                  <w:pPr>
                    <w:jc w:val="center"/>
                    <w:rPr>
                      <w:rFonts w:eastAsiaTheme="minorEastAsia" w:hAnsiTheme="minorEastAsia"/>
                      <w:szCs w:val="21"/>
                    </w:rPr>
                  </w:pPr>
                  <w:r w:rsidRPr="00CC1806">
                    <w:rPr>
                      <w:rFonts w:eastAsiaTheme="minorEastAsia" w:hAnsiTheme="minorEastAsia" w:hint="eastAsia"/>
                      <w:szCs w:val="21"/>
                    </w:rPr>
                    <w:t>小渡口</w:t>
                  </w:r>
                  <w:proofErr w:type="gramStart"/>
                  <w:r w:rsidRPr="00CC1806">
                    <w:rPr>
                      <w:rFonts w:eastAsiaTheme="minorEastAsia" w:hAnsiTheme="minorEastAsia" w:hint="eastAsia"/>
                      <w:szCs w:val="21"/>
                    </w:rPr>
                    <w:t>垸</w:t>
                  </w:r>
                  <w:proofErr w:type="gramEnd"/>
                  <w:r w:rsidRPr="00CC1806">
                    <w:rPr>
                      <w:rFonts w:eastAsiaTheme="minorEastAsia" w:hAnsiTheme="minorEastAsia" w:hint="eastAsia"/>
                      <w:szCs w:val="21"/>
                    </w:rPr>
                    <w:t>段</w:t>
                  </w:r>
                </w:p>
              </w:tc>
              <w:tc>
                <w:tcPr>
                  <w:tcW w:w="721" w:type="pct"/>
                  <w:vAlign w:val="center"/>
                </w:tcPr>
                <w:p w:rsidR="0091317C" w:rsidRPr="00CC1806" w:rsidRDefault="0091317C" w:rsidP="008C5D14">
                  <w:pPr>
                    <w:jc w:val="center"/>
                    <w:rPr>
                      <w:rFonts w:eastAsiaTheme="minorEastAsia" w:hAnsiTheme="minorEastAsia"/>
                      <w:szCs w:val="21"/>
                    </w:rPr>
                  </w:pPr>
                  <w:r w:rsidRPr="00CC1806">
                    <w:rPr>
                      <w:rFonts w:eastAsiaTheme="minorEastAsia" w:hAnsiTheme="minorEastAsia" w:hint="eastAsia"/>
                      <w:szCs w:val="21"/>
                    </w:rPr>
                    <w:t>2000</w:t>
                  </w:r>
                </w:p>
              </w:tc>
              <w:tc>
                <w:tcPr>
                  <w:tcW w:w="2030" w:type="pct"/>
                  <w:vMerge/>
                  <w:vAlign w:val="center"/>
                </w:tcPr>
                <w:p w:rsidR="0091317C" w:rsidRPr="00434FC9" w:rsidRDefault="0091317C" w:rsidP="008C5D14">
                  <w:pPr>
                    <w:jc w:val="center"/>
                    <w:rPr>
                      <w:rFonts w:eastAsiaTheme="minorEastAsia" w:hAnsiTheme="minorEastAsia"/>
                      <w:szCs w:val="21"/>
                    </w:rPr>
                  </w:pPr>
                </w:p>
              </w:tc>
            </w:tr>
            <w:tr w:rsidR="0091317C" w:rsidRPr="006535DC" w:rsidTr="008C5D14">
              <w:trPr>
                <w:trHeight w:val="42"/>
              </w:trPr>
              <w:tc>
                <w:tcPr>
                  <w:tcW w:w="518" w:type="pct"/>
                  <w:vMerge/>
                  <w:vAlign w:val="center"/>
                </w:tcPr>
                <w:p w:rsidR="0091317C" w:rsidRPr="006535DC" w:rsidRDefault="0091317C" w:rsidP="008C5D14">
                  <w:pPr>
                    <w:jc w:val="center"/>
                    <w:rPr>
                      <w:szCs w:val="21"/>
                    </w:rPr>
                  </w:pPr>
                </w:p>
              </w:tc>
              <w:tc>
                <w:tcPr>
                  <w:tcW w:w="755" w:type="pct"/>
                  <w:gridSpan w:val="2"/>
                  <w:vMerge/>
                  <w:vAlign w:val="center"/>
                </w:tcPr>
                <w:p w:rsidR="0091317C" w:rsidRPr="006535DC" w:rsidRDefault="0091317C" w:rsidP="008C5D14">
                  <w:pPr>
                    <w:jc w:val="center"/>
                    <w:rPr>
                      <w:szCs w:val="21"/>
                    </w:rPr>
                  </w:pPr>
                </w:p>
              </w:tc>
              <w:tc>
                <w:tcPr>
                  <w:tcW w:w="976" w:type="pct"/>
                  <w:vAlign w:val="center"/>
                </w:tcPr>
                <w:p w:rsidR="0091317C" w:rsidRPr="00CC1806" w:rsidRDefault="0091317C" w:rsidP="008C5D14">
                  <w:pPr>
                    <w:jc w:val="center"/>
                    <w:rPr>
                      <w:rFonts w:eastAsiaTheme="minorEastAsia" w:hAnsiTheme="minorEastAsia"/>
                      <w:szCs w:val="21"/>
                    </w:rPr>
                  </w:pPr>
                  <w:r w:rsidRPr="00CC1806">
                    <w:rPr>
                      <w:rFonts w:eastAsiaTheme="minorEastAsia" w:hAnsiTheme="minorEastAsia" w:hint="eastAsia"/>
                      <w:szCs w:val="21"/>
                    </w:rPr>
                    <w:t>合计</w:t>
                  </w:r>
                </w:p>
              </w:tc>
              <w:tc>
                <w:tcPr>
                  <w:tcW w:w="721" w:type="pct"/>
                  <w:vAlign w:val="center"/>
                </w:tcPr>
                <w:p w:rsidR="0091317C" w:rsidRPr="00CC1806" w:rsidRDefault="0091317C" w:rsidP="008C5D14">
                  <w:pPr>
                    <w:jc w:val="center"/>
                    <w:rPr>
                      <w:rFonts w:eastAsiaTheme="minorEastAsia" w:hAnsiTheme="minorEastAsia"/>
                      <w:szCs w:val="21"/>
                    </w:rPr>
                  </w:pPr>
                  <w:r w:rsidRPr="00CC1806">
                    <w:rPr>
                      <w:rFonts w:eastAsiaTheme="minorEastAsia" w:hAnsiTheme="minorEastAsia" w:hint="eastAsia"/>
                      <w:szCs w:val="21"/>
                    </w:rPr>
                    <w:t>17340</w:t>
                  </w:r>
                </w:p>
              </w:tc>
              <w:tc>
                <w:tcPr>
                  <w:tcW w:w="2030" w:type="pct"/>
                  <w:vMerge/>
                  <w:vAlign w:val="center"/>
                </w:tcPr>
                <w:p w:rsidR="0091317C" w:rsidRPr="00434FC9" w:rsidRDefault="0091317C" w:rsidP="008C5D14">
                  <w:pPr>
                    <w:jc w:val="center"/>
                    <w:rPr>
                      <w:rFonts w:eastAsiaTheme="minorEastAsia" w:hAnsiTheme="minorEastAsia"/>
                      <w:szCs w:val="21"/>
                    </w:rPr>
                  </w:pPr>
                </w:p>
              </w:tc>
            </w:tr>
            <w:tr w:rsidR="0091317C" w:rsidRPr="006535DC" w:rsidTr="008C5D14">
              <w:trPr>
                <w:trHeight w:val="364"/>
              </w:trPr>
              <w:tc>
                <w:tcPr>
                  <w:tcW w:w="518" w:type="pct"/>
                  <w:vAlign w:val="center"/>
                </w:tcPr>
                <w:p w:rsidR="0091317C" w:rsidRPr="006535DC" w:rsidRDefault="0091317C" w:rsidP="008C5D14">
                  <w:pPr>
                    <w:jc w:val="center"/>
                    <w:rPr>
                      <w:szCs w:val="21"/>
                    </w:rPr>
                  </w:pPr>
                  <w:r w:rsidRPr="006535DC">
                    <w:rPr>
                      <w:rFonts w:hint="eastAsia"/>
                      <w:szCs w:val="21"/>
                    </w:rPr>
                    <w:t>辅助工程</w:t>
                  </w:r>
                </w:p>
              </w:tc>
              <w:tc>
                <w:tcPr>
                  <w:tcW w:w="755" w:type="pct"/>
                  <w:gridSpan w:val="2"/>
                  <w:vAlign w:val="center"/>
                </w:tcPr>
                <w:p w:rsidR="0091317C" w:rsidRPr="006535DC" w:rsidRDefault="0091317C" w:rsidP="008C5D14">
                  <w:pPr>
                    <w:jc w:val="center"/>
                    <w:rPr>
                      <w:szCs w:val="21"/>
                    </w:rPr>
                  </w:pPr>
                  <w:r w:rsidRPr="006535DC">
                    <w:rPr>
                      <w:rFonts w:hint="eastAsia"/>
                      <w:szCs w:val="21"/>
                    </w:rPr>
                    <w:t>施工道路</w:t>
                  </w:r>
                </w:p>
              </w:tc>
              <w:tc>
                <w:tcPr>
                  <w:tcW w:w="3727" w:type="pct"/>
                  <w:gridSpan w:val="3"/>
                  <w:vAlign w:val="center"/>
                </w:tcPr>
                <w:p w:rsidR="0091317C" w:rsidRPr="00434FC9" w:rsidRDefault="0091317C" w:rsidP="008C5D14">
                  <w:pPr>
                    <w:rPr>
                      <w:rFonts w:eastAsiaTheme="minorEastAsia" w:hAnsiTheme="minorEastAsia"/>
                      <w:szCs w:val="21"/>
                    </w:rPr>
                  </w:pPr>
                  <w:r w:rsidRPr="00434FC9">
                    <w:rPr>
                      <w:rFonts w:eastAsiaTheme="minorEastAsia" w:hAnsiTheme="minorEastAsia" w:hint="eastAsia"/>
                      <w:szCs w:val="21"/>
                    </w:rPr>
                    <w:t>依托现有乡村公路，和岸坡现有道路，仅需对岸坡现有公路进行维护</w:t>
                  </w:r>
                </w:p>
              </w:tc>
            </w:tr>
            <w:tr w:rsidR="0091317C" w:rsidRPr="006535DC" w:rsidTr="008C5D14">
              <w:trPr>
                <w:trHeight w:val="96"/>
              </w:trPr>
              <w:tc>
                <w:tcPr>
                  <w:tcW w:w="518" w:type="pct"/>
                  <w:vMerge w:val="restart"/>
                  <w:vAlign w:val="center"/>
                </w:tcPr>
                <w:p w:rsidR="0091317C" w:rsidRPr="006535DC" w:rsidRDefault="0091317C" w:rsidP="008C5D14">
                  <w:pPr>
                    <w:jc w:val="center"/>
                    <w:rPr>
                      <w:szCs w:val="21"/>
                    </w:rPr>
                  </w:pPr>
                  <w:r w:rsidRPr="006535DC">
                    <w:rPr>
                      <w:szCs w:val="21"/>
                    </w:rPr>
                    <w:t>公用工程</w:t>
                  </w:r>
                </w:p>
              </w:tc>
              <w:tc>
                <w:tcPr>
                  <w:tcW w:w="755" w:type="pct"/>
                  <w:gridSpan w:val="2"/>
                  <w:vAlign w:val="center"/>
                </w:tcPr>
                <w:p w:rsidR="0091317C" w:rsidRPr="006535DC" w:rsidRDefault="0091317C" w:rsidP="008C5D14">
                  <w:pPr>
                    <w:jc w:val="center"/>
                    <w:rPr>
                      <w:szCs w:val="21"/>
                    </w:rPr>
                  </w:pPr>
                  <w:r w:rsidRPr="006535DC">
                    <w:rPr>
                      <w:szCs w:val="21"/>
                    </w:rPr>
                    <w:t>给水</w:t>
                  </w:r>
                </w:p>
              </w:tc>
              <w:tc>
                <w:tcPr>
                  <w:tcW w:w="3727" w:type="pct"/>
                  <w:gridSpan w:val="3"/>
                  <w:vAlign w:val="center"/>
                </w:tcPr>
                <w:p w:rsidR="0091317C" w:rsidRPr="00434FC9" w:rsidRDefault="0091317C" w:rsidP="008C5D14">
                  <w:pPr>
                    <w:rPr>
                      <w:rFonts w:eastAsiaTheme="minorEastAsia" w:hAnsiTheme="minorEastAsia"/>
                      <w:szCs w:val="21"/>
                    </w:rPr>
                  </w:pPr>
                  <w:r w:rsidRPr="00434FC9">
                    <w:rPr>
                      <w:rFonts w:eastAsiaTheme="minorEastAsia" w:hAnsiTheme="minorEastAsia"/>
                      <w:szCs w:val="21"/>
                    </w:rPr>
                    <w:t>施</w:t>
                  </w:r>
                  <w:r w:rsidRPr="00434FC9">
                    <w:rPr>
                      <w:rFonts w:eastAsiaTheme="minorEastAsia" w:hAnsiTheme="minorEastAsia"/>
                      <w:szCs w:val="21"/>
                    </w:rPr>
                    <w:cr/>
                  </w:r>
                  <w:r w:rsidRPr="00434FC9">
                    <w:rPr>
                      <w:rFonts w:eastAsiaTheme="minorEastAsia" w:hAnsiTheme="minorEastAsia"/>
                      <w:szCs w:val="21"/>
                    </w:rPr>
                    <w:t>生产用水直接从堤坝下河道内提取，生活用水就近采用当地生活用水。</w:t>
                  </w:r>
                </w:p>
              </w:tc>
            </w:tr>
            <w:tr w:rsidR="0091317C" w:rsidRPr="006535DC" w:rsidTr="008C5D14">
              <w:trPr>
                <w:trHeight w:val="96"/>
              </w:trPr>
              <w:tc>
                <w:tcPr>
                  <w:tcW w:w="518" w:type="pct"/>
                  <w:vMerge/>
                  <w:vAlign w:val="center"/>
                </w:tcPr>
                <w:p w:rsidR="0091317C" w:rsidRPr="006535DC" w:rsidRDefault="0091317C" w:rsidP="008C5D14">
                  <w:pPr>
                    <w:jc w:val="center"/>
                    <w:rPr>
                      <w:szCs w:val="21"/>
                    </w:rPr>
                  </w:pPr>
                </w:p>
              </w:tc>
              <w:tc>
                <w:tcPr>
                  <w:tcW w:w="755" w:type="pct"/>
                  <w:gridSpan w:val="2"/>
                  <w:vAlign w:val="center"/>
                </w:tcPr>
                <w:p w:rsidR="0091317C" w:rsidRPr="006535DC" w:rsidRDefault="0091317C" w:rsidP="008C5D14">
                  <w:pPr>
                    <w:jc w:val="center"/>
                    <w:rPr>
                      <w:szCs w:val="21"/>
                    </w:rPr>
                  </w:pPr>
                  <w:r w:rsidRPr="006535DC">
                    <w:rPr>
                      <w:szCs w:val="21"/>
                    </w:rPr>
                    <w:t>供电</w:t>
                  </w:r>
                </w:p>
              </w:tc>
              <w:tc>
                <w:tcPr>
                  <w:tcW w:w="3727" w:type="pct"/>
                  <w:gridSpan w:val="3"/>
                  <w:vAlign w:val="center"/>
                </w:tcPr>
                <w:p w:rsidR="0091317C" w:rsidRPr="00434FC9" w:rsidRDefault="0091317C" w:rsidP="008C5D14">
                  <w:pPr>
                    <w:rPr>
                      <w:rFonts w:eastAsiaTheme="minorEastAsia" w:hAnsiTheme="minorEastAsia"/>
                      <w:szCs w:val="21"/>
                    </w:rPr>
                  </w:pPr>
                  <w:r w:rsidRPr="00434FC9">
                    <w:rPr>
                      <w:rFonts w:eastAsiaTheme="minorEastAsia" w:hAnsiTheme="minorEastAsia"/>
                      <w:szCs w:val="21"/>
                    </w:rPr>
                    <w:t>乡村电网供给。</w:t>
                  </w:r>
                </w:p>
              </w:tc>
            </w:tr>
            <w:tr w:rsidR="0091317C" w:rsidRPr="006535DC" w:rsidTr="008C5D14">
              <w:trPr>
                <w:trHeight w:val="96"/>
              </w:trPr>
              <w:tc>
                <w:tcPr>
                  <w:tcW w:w="518" w:type="pct"/>
                  <w:vMerge/>
                  <w:vAlign w:val="center"/>
                </w:tcPr>
                <w:p w:rsidR="0091317C" w:rsidRPr="006535DC" w:rsidRDefault="0091317C" w:rsidP="008C5D14">
                  <w:pPr>
                    <w:jc w:val="center"/>
                    <w:rPr>
                      <w:szCs w:val="21"/>
                    </w:rPr>
                  </w:pPr>
                </w:p>
              </w:tc>
              <w:tc>
                <w:tcPr>
                  <w:tcW w:w="755" w:type="pct"/>
                  <w:gridSpan w:val="2"/>
                  <w:vAlign w:val="center"/>
                </w:tcPr>
                <w:p w:rsidR="0091317C" w:rsidRPr="006535DC" w:rsidRDefault="0091317C" w:rsidP="008C5D14">
                  <w:pPr>
                    <w:jc w:val="center"/>
                    <w:rPr>
                      <w:szCs w:val="21"/>
                    </w:rPr>
                  </w:pPr>
                  <w:r w:rsidRPr="006535DC">
                    <w:rPr>
                      <w:szCs w:val="21"/>
                    </w:rPr>
                    <w:t>排水</w:t>
                  </w:r>
                </w:p>
              </w:tc>
              <w:tc>
                <w:tcPr>
                  <w:tcW w:w="3727" w:type="pct"/>
                  <w:gridSpan w:val="3"/>
                  <w:vAlign w:val="center"/>
                </w:tcPr>
                <w:p w:rsidR="0091317C" w:rsidRPr="00434FC9" w:rsidRDefault="0091317C" w:rsidP="008C5D14">
                  <w:pPr>
                    <w:rPr>
                      <w:rFonts w:eastAsiaTheme="minorEastAsia" w:hAnsiTheme="minorEastAsia"/>
                      <w:szCs w:val="21"/>
                    </w:rPr>
                  </w:pPr>
                  <w:r w:rsidRPr="00434FC9">
                    <w:rPr>
                      <w:rFonts w:eastAsiaTheme="minorEastAsia" w:hAnsiTheme="minorEastAsia"/>
                      <w:szCs w:val="21"/>
                    </w:rPr>
                    <w:t>1</w:t>
                  </w:r>
                  <w:r w:rsidRPr="00434FC9">
                    <w:rPr>
                      <w:rFonts w:eastAsiaTheme="minorEastAsia" w:hAnsiTheme="minorEastAsia"/>
                      <w:szCs w:val="21"/>
                    </w:rPr>
                    <w:t>、生活污水依托周边居民化粪池处理后回用于周边农田施肥不外排；</w:t>
                  </w:r>
                </w:p>
                <w:p w:rsidR="0091317C" w:rsidRPr="00434FC9" w:rsidRDefault="0091317C" w:rsidP="008C5D14">
                  <w:pPr>
                    <w:rPr>
                      <w:rFonts w:eastAsiaTheme="minorEastAsia" w:hAnsiTheme="minorEastAsia"/>
                      <w:szCs w:val="21"/>
                    </w:rPr>
                  </w:pPr>
                  <w:r w:rsidRPr="00434FC9">
                    <w:rPr>
                      <w:rFonts w:eastAsiaTheme="minorEastAsia" w:hAnsiTheme="minorEastAsia"/>
                      <w:szCs w:val="21"/>
                    </w:rPr>
                    <w:t>2</w:t>
                  </w:r>
                  <w:r w:rsidRPr="00434FC9">
                    <w:rPr>
                      <w:rFonts w:eastAsiaTheme="minorEastAsia" w:hAnsiTheme="minorEastAsia"/>
                      <w:szCs w:val="21"/>
                    </w:rPr>
                    <w:t>、本项目施工废水主要为混凝土浇筑和养护，设备冲洗废水项目施工废水经沉淀池收集后回用于施工场地降尘；</w:t>
                  </w:r>
                </w:p>
              </w:tc>
            </w:tr>
            <w:tr w:rsidR="0091317C" w:rsidRPr="006535DC" w:rsidTr="008C5D14">
              <w:trPr>
                <w:trHeight w:val="96"/>
              </w:trPr>
              <w:tc>
                <w:tcPr>
                  <w:tcW w:w="518" w:type="pct"/>
                  <w:vMerge w:val="restart"/>
                  <w:vAlign w:val="center"/>
                </w:tcPr>
                <w:p w:rsidR="0091317C" w:rsidRPr="006535DC" w:rsidRDefault="0091317C" w:rsidP="008C5D14">
                  <w:pPr>
                    <w:jc w:val="center"/>
                    <w:rPr>
                      <w:szCs w:val="21"/>
                    </w:rPr>
                  </w:pPr>
                  <w:r w:rsidRPr="006535DC">
                    <w:rPr>
                      <w:rFonts w:hint="eastAsia"/>
                      <w:szCs w:val="21"/>
                    </w:rPr>
                    <w:t>临时工程</w:t>
                  </w:r>
                </w:p>
              </w:tc>
              <w:tc>
                <w:tcPr>
                  <w:tcW w:w="755" w:type="pct"/>
                  <w:gridSpan w:val="2"/>
                  <w:vAlign w:val="center"/>
                </w:tcPr>
                <w:p w:rsidR="0091317C" w:rsidRPr="00D0131D" w:rsidRDefault="0091317C" w:rsidP="008C5D14">
                  <w:pPr>
                    <w:jc w:val="center"/>
                    <w:rPr>
                      <w:szCs w:val="21"/>
                    </w:rPr>
                  </w:pPr>
                  <w:r w:rsidRPr="00D0131D">
                    <w:rPr>
                      <w:rFonts w:hint="eastAsia"/>
                      <w:szCs w:val="21"/>
                    </w:rPr>
                    <w:t>西官</w:t>
                  </w:r>
                  <w:proofErr w:type="gramStart"/>
                  <w:r w:rsidRPr="00D0131D">
                    <w:rPr>
                      <w:rFonts w:hint="eastAsia"/>
                      <w:szCs w:val="21"/>
                    </w:rPr>
                    <w:t>垸</w:t>
                  </w:r>
                  <w:proofErr w:type="gramEnd"/>
                  <w:r w:rsidRPr="00D0131D">
                    <w:rPr>
                      <w:rFonts w:hint="eastAsia"/>
                      <w:szCs w:val="21"/>
                    </w:rPr>
                    <w:t>北部片区</w:t>
                  </w:r>
                </w:p>
              </w:tc>
              <w:tc>
                <w:tcPr>
                  <w:tcW w:w="3727" w:type="pct"/>
                  <w:gridSpan w:val="3"/>
                  <w:vAlign w:val="center"/>
                </w:tcPr>
                <w:p w:rsidR="0091317C" w:rsidRPr="00434FC9" w:rsidRDefault="0091317C" w:rsidP="008C5D14">
                  <w:pPr>
                    <w:jc w:val="center"/>
                    <w:rPr>
                      <w:rFonts w:eastAsiaTheme="minorEastAsia" w:hAnsiTheme="minorEastAsia"/>
                      <w:szCs w:val="21"/>
                    </w:rPr>
                  </w:pPr>
                  <w:r w:rsidRPr="009B0C7D">
                    <w:rPr>
                      <w:rFonts w:eastAsiaTheme="minorEastAsia" w:hAnsiTheme="minorEastAsia" w:hint="eastAsia"/>
                      <w:szCs w:val="21"/>
                    </w:rPr>
                    <w:t>临时占地：综合加工厂</w:t>
                  </w:r>
                  <w:r w:rsidRPr="009B0C7D">
                    <w:rPr>
                      <w:rFonts w:eastAsiaTheme="minorEastAsia" w:hAnsiTheme="minorEastAsia" w:hint="eastAsia"/>
                      <w:szCs w:val="21"/>
                    </w:rPr>
                    <w:t>100m</w:t>
                  </w:r>
                  <w:r w:rsidRPr="009B0C7D">
                    <w:rPr>
                      <w:rFonts w:eastAsiaTheme="minorEastAsia" w:hAnsiTheme="minorEastAsia" w:hint="eastAsia"/>
                      <w:szCs w:val="21"/>
                      <w:vertAlign w:val="superscript"/>
                    </w:rPr>
                    <w:t>2</w:t>
                  </w:r>
                  <w:r w:rsidRPr="009B0C7D">
                    <w:rPr>
                      <w:rFonts w:eastAsiaTheme="minorEastAsia" w:hAnsiTheme="minorEastAsia" w:hint="eastAsia"/>
                      <w:szCs w:val="21"/>
                    </w:rPr>
                    <w:t>、综合仓库</w:t>
                  </w:r>
                  <w:r w:rsidRPr="009B0C7D">
                    <w:rPr>
                      <w:rFonts w:eastAsiaTheme="minorEastAsia" w:hAnsiTheme="minorEastAsia" w:hint="eastAsia"/>
                      <w:szCs w:val="21"/>
                    </w:rPr>
                    <w:t>800m</w:t>
                  </w:r>
                  <w:r w:rsidRPr="009B0C7D">
                    <w:rPr>
                      <w:rFonts w:eastAsiaTheme="minorEastAsia" w:hAnsiTheme="minorEastAsia" w:hint="eastAsia"/>
                      <w:szCs w:val="21"/>
                      <w:vertAlign w:val="superscript"/>
                    </w:rPr>
                    <w:t>2</w:t>
                  </w:r>
                  <w:r w:rsidRPr="009B0C7D">
                    <w:rPr>
                      <w:rFonts w:eastAsiaTheme="minorEastAsia" w:hAnsiTheme="minorEastAsia" w:hint="eastAsia"/>
                      <w:szCs w:val="21"/>
                    </w:rPr>
                    <w:t>、临时堆料</w:t>
                  </w:r>
                  <w:r w:rsidRPr="009B0C7D">
                    <w:rPr>
                      <w:rFonts w:eastAsiaTheme="minorEastAsia" w:hAnsiTheme="minorEastAsia" w:hint="eastAsia"/>
                      <w:szCs w:val="21"/>
                    </w:rPr>
                    <w:t>1200m</w:t>
                  </w:r>
                  <w:r w:rsidRPr="009B0C7D">
                    <w:rPr>
                      <w:rFonts w:eastAsiaTheme="minorEastAsia" w:hAnsiTheme="minorEastAsia" w:hint="eastAsia"/>
                      <w:szCs w:val="21"/>
                      <w:vertAlign w:val="superscript"/>
                    </w:rPr>
                    <w:t>2</w:t>
                  </w:r>
                  <w:r w:rsidRPr="009B0C7D">
                    <w:rPr>
                      <w:rFonts w:eastAsiaTheme="minorEastAsia" w:hAnsiTheme="minorEastAsia" w:hint="eastAsia"/>
                      <w:szCs w:val="21"/>
                    </w:rPr>
                    <w:t>、临时停车场</w:t>
                  </w:r>
                  <w:r>
                    <w:rPr>
                      <w:rFonts w:eastAsiaTheme="minorEastAsia" w:hAnsiTheme="minorEastAsia" w:hint="eastAsia"/>
                      <w:szCs w:val="21"/>
                    </w:rPr>
                    <w:t>600</w:t>
                  </w:r>
                  <w:r w:rsidRPr="009B0C7D">
                    <w:rPr>
                      <w:rFonts w:eastAsiaTheme="minorEastAsia" w:hAnsiTheme="minorEastAsia" w:hint="eastAsia"/>
                      <w:szCs w:val="21"/>
                    </w:rPr>
                    <w:t>m</w:t>
                  </w:r>
                  <w:r w:rsidRPr="009B0C7D">
                    <w:rPr>
                      <w:rFonts w:eastAsiaTheme="minorEastAsia" w:hAnsiTheme="minorEastAsia" w:hint="eastAsia"/>
                      <w:szCs w:val="21"/>
                      <w:vertAlign w:val="superscript"/>
                    </w:rPr>
                    <w:t>2</w:t>
                  </w:r>
                  <w:r w:rsidRPr="009B0C7D">
                    <w:rPr>
                      <w:rFonts w:eastAsiaTheme="minorEastAsia" w:hAnsiTheme="minorEastAsia" w:hint="eastAsia"/>
                      <w:szCs w:val="21"/>
                    </w:rPr>
                    <w:t>、施工管理区</w:t>
                  </w:r>
                  <w:r w:rsidRPr="009B0C7D">
                    <w:rPr>
                      <w:rFonts w:eastAsiaTheme="minorEastAsia" w:hAnsiTheme="minorEastAsia" w:hint="eastAsia"/>
                      <w:szCs w:val="21"/>
                    </w:rPr>
                    <w:t>800m</w:t>
                  </w:r>
                  <w:r w:rsidRPr="009B0C7D">
                    <w:rPr>
                      <w:rFonts w:eastAsiaTheme="minorEastAsia" w:hAnsiTheme="minorEastAsia" w:hint="eastAsia"/>
                      <w:szCs w:val="21"/>
                      <w:vertAlign w:val="superscript"/>
                    </w:rPr>
                    <w:t>2</w:t>
                  </w:r>
                  <w:r>
                    <w:rPr>
                      <w:rFonts w:eastAsiaTheme="minorEastAsia" w:hAnsiTheme="minorEastAsia" w:hint="eastAsia"/>
                      <w:szCs w:val="21"/>
                    </w:rPr>
                    <w:t>，合计</w:t>
                  </w:r>
                  <w:r>
                    <w:rPr>
                      <w:rFonts w:eastAsiaTheme="minorEastAsia" w:hAnsiTheme="minorEastAsia" w:hint="eastAsia"/>
                      <w:szCs w:val="21"/>
                    </w:rPr>
                    <w:t>3500</w:t>
                  </w:r>
                  <w:r w:rsidRPr="009B0C7D">
                    <w:rPr>
                      <w:rFonts w:eastAsiaTheme="minorEastAsia" w:hAnsiTheme="minorEastAsia" w:hint="eastAsia"/>
                      <w:szCs w:val="21"/>
                    </w:rPr>
                    <w:t>m</w:t>
                  </w:r>
                  <w:r w:rsidRPr="009B0C7D">
                    <w:rPr>
                      <w:rFonts w:eastAsiaTheme="minorEastAsia" w:hAnsiTheme="minorEastAsia" w:hint="eastAsia"/>
                      <w:szCs w:val="21"/>
                      <w:vertAlign w:val="superscript"/>
                    </w:rPr>
                    <w:t>2</w:t>
                  </w:r>
                </w:p>
              </w:tc>
            </w:tr>
            <w:tr w:rsidR="0091317C" w:rsidRPr="006535DC" w:rsidTr="008C5D14">
              <w:trPr>
                <w:trHeight w:val="96"/>
              </w:trPr>
              <w:tc>
                <w:tcPr>
                  <w:tcW w:w="518" w:type="pct"/>
                  <w:vMerge/>
                  <w:vAlign w:val="center"/>
                </w:tcPr>
                <w:p w:rsidR="0091317C" w:rsidRPr="006535DC" w:rsidRDefault="0091317C" w:rsidP="008C5D14">
                  <w:pPr>
                    <w:jc w:val="center"/>
                    <w:rPr>
                      <w:szCs w:val="21"/>
                    </w:rPr>
                  </w:pPr>
                </w:p>
              </w:tc>
              <w:tc>
                <w:tcPr>
                  <w:tcW w:w="755" w:type="pct"/>
                  <w:gridSpan w:val="2"/>
                  <w:vAlign w:val="center"/>
                </w:tcPr>
                <w:p w:rsidR="0091317C" w:rsidRPr="00D0131D" w:rsidRDefault="0091317C" w:rsidP="008C5D14">
                  <w:pPr>
                    <w:jc w:val="center"/>
                    <w:rPr>
                      <w:szCs w:val="21"/>
                    </w:rPr>
                  </w:pPr>
                  <w:r w:rsidRPr="00D0131D">
                    <w:rPr>
                      <w:rFonts w:hint="eastAsia"/>
                      <w:szCs w:val="21"/>
                    </w:rPr>
                    <w:t>西官</w:t>
                  </w:r>
                  <w:proofErr w:type="gramStart"/>
                  <w:r w:rsidRPr="00D0131D">
                    <w:rPr>
                      <w:rFonts w:hint="eastAsia"/>
                      <w:szCs w:val="21"/>
                    </w:rPr>
                    <w:t>垸</w:t>
                  </w:r>
                  <w:proofErr w:type="gramEnd"/>
                  <w:r w:rsidRPr="00D0131D">
                    <w:rPr>
                      <w:rFonts w:hint="eastAsia"/>
                      <w:szCs w:val="21"/>
                    </w:rPr>
                    <w:t>南部片区</w:t>
                  </w:r>
                </w:p>
              </w:tc>
              <w:tc>
                <w:tcPr>
                  <w:tcW w:w="3727" w:type="pct"/>
                  <w:gridSpan w:val="3"/>
                  <w:vAlign w:val="center"/>
                </w:tcPr>
                <w:p w:rsidR="0091317C" w:rsidRPr="00434FC9" w:rsidRDefault="0091317C" w:rsidP="008C5D14">
                  <w:pPr>
                    <w:jc w:val="center"/>
                    <w:rPr>
                      <w:rFonts w:eastAsiaTheme="minorEastAsia" w:hAnsiTheme="minorEastAsia"/>
                      <w:szCs w:val="21"/>
                    </w:rPr>
                  </w:pPr>
                  <w:r w:rsidRPr="009B0C7D">
                    <w:rPr>
                      <w:rFonts w:eastAsiaTheme="minorEastAsia" w:hAnsiTheme="minorEastAsia" w:hint="eastAsia"/>
                      <w:szCs w:val="21"/>
                    </w:rPr>
                    <w:t>临时占地：综合加工厂</w:t>
                  </w:r>
                  <w:r w:rsidRPr="009B0C7D">
                    <w:rPr>
                      <w:rFonts w:eastAsiaTheme="minorEastAsia" w:hAnsiTheme="minorEastAsia" w:hint="eastAsia"/>
                      <w:szCs w:val="21"/>
                    </w:rPr>
                    <w:t>100m</w:t>
                  </w:r>
                  <w:r w:rsidRPr="009B0C7D">
                    <w:rPr>
                      <w:rFonts w:eastAsiaTheme="minorEastAsia" w:hAnsiTheme="minorEastAsia" w:hint="eastAsia"/>
                      <w:szCs w:val="21"/>
                      <w:vertAlign w:val="superscript"/>
                    </w:rPr>
                    <w:t>2</w:t>
                  </w:r>
                  <w:r w:rsidRPr="009B0C7D">
                    <w:rPr>
                      <w:rFonts w:eastAsiaTheme="minorEastAsia" w:hAnsiTheme="minorEastAsia" w:hint="eastAsia"/>
                      <w:szCs w:val="21"/>
                    </w:rPr>
                    <w:t>、综合仓库</w:t>
                  </w:r>
                  <w:r>
                    <w:rPr>
                      <w:rFonts w:eastAsiaTheme="minorEastAsia" w:hAnsiTheme="minorEastAsia" w:hint="eastAsia"/>
                      <w:szCs w:val="21"/>
                    </w:rPr>
                    <w:t>6</w:t>
                  </w:r>
                  <w:r w:rsidRPr="009B0C7D">
                    <w:rPr>
                      <w:rFonts w:eastAsiaTheme="minorEastAsia" w:hAnsiTheme="minorEastAsia" w:hint="eastAsia"/>
                      <w:szCs w:val="21"/>
                    </w:rPr>
                    <w:t>00m</w:t>
                  </w:r>
                  <w:r w:rsidRPr="009B0C7D">
                    <w:rPr>
                      <w:rFonts w:eastAsiaTheme="minorEastAsia" w:hAnsiTheme="minorEastAsia" w:hint="eastAsia"/>
                      <w:szCs w:val="21"/>
                      <w:vertAlign w:val="superscript"/>
                    </w:rPr>
                    <w:t>2</w:t>
                  </w:r>
                  <w:r w:rsidRPr="009B0C7D">
                    <w:rPr>
                      <w:rFonts w:eastAsiaTheme="minorEastAsia" w:hAnsiTheme="minorEastAsia" w:hint="eastAsia"/>
                      <w:szCs w:val="21"/>
                    </w:rPr>
                    <w:t>、临时堆料</w:t>
                  </w:r>
                  <w:r>
                    <w:rPr>
                      <w:rFonts w:eastAsiaTheme="minorEastAsia" w:hAnsiTheme="minorEastAsia" w:hint="eastAsia"/>
                      <w:szCs w:val="21"/>
                    </w:rPr>
                    <w:t>8</w:t>
                  </w:r>
                  <w:r w:rsidRPr="009B0C7D">
                    <w:rPr>
                      <w:rFonts w:eastAsiaTheme="minorEastAsia" w:hAnsiTheme="minorEastAsia" w:hint="eastAsia"/>
                      <w:szCs w:val="21"/>
                    </w:rPr>
                    <w:t>00m</w:t>
                  </w:r>
                  <w:r w:rsidRPr="009B0C7D">
                    <w:rPr>
                      <w:rFonts w:eastAsiaTheme="minorEastAsia" w:hAnsiTheme="minorEastAsia" w:hint="eastAsia"/>
                      <w:szCs w:val="21"/>
                      <w:vertAlign w:val="superscript"/>
                    </w:rPr>
                    <w:t>2</w:t>
                  </w:r>
                  <w:r w:rsidRPr="009B0C7D">
                    <w:rPr>
                      <w:rFonts w:eastAsiaTheme="minorEastAsia" w:hAnsiTheme="minorEastAsia" w:hint="eastAsia"/>
                      <w:szCs w:val="21"/>
                    </w:rPr>
                    <w:t>、临时停车场</w:t>
                  </w:r>
                  <w:r>
                    <w:rPr>
                      <w:rFonts w:eastAsiaTheme="minorEastAsia" w:hAnsiTheme="minorEastAsia" w:hint="eastAsia"/>
                      <w:szCs w:val="21"/>
                    </w:rPr>
                    <w:t>400</w:t>
                  </w:r>
                  <w:r w:rsidRPr="009B0C7D">
                    <w:rPr>
                      <w:rFonts w:eastAsiaTheme="minorEastAsia" w:hAnsiTheme="minorEastAsia" w:hint="eastAsia"/>
                      <w:szCs w:val="21"/>
                    </w:rPr>
                    <w:t>m</w:t>
                  </w:r>
                  <w:r w:rsidRPr="009B0C7D">
                    <w:rPr>
                      <w:rFonts w:eastAsiaTheme="minorEastAsia" w:hAnsiTheme="minorEastAsia" w:hint="eastAsia"/>
                      <w:szCs w:val="21"/>
                      <w:vertAlign w:val="superscript"/>
                    </w:rPr>
                    <w:t>2</w:t>
                  </w:r>
                  <w:r w:rsidRPr="009B0C7D">
                    <w:rPr>
                      <w:rFonts w:eastAsiaTheme="minorEastAsia" w:hAnsiTheme="minorEastAsia" w:hint="eastAsia"/>
                      <w:szCs w:val="21"/>
                    </w:rPr>
                    <w:t>、施工管理区</w:t>
                  </w:r>
                  <w:r>
                    <w:rPr>
                      <w:rFonts w:eastAsiaTheme="minorEastAsia" w:hAnsiTheme="minorEastAsia" w:hint="eastAsia"/>
                      <w:szCs w:val="21"/>
                    </w:rPr>
                    <w:t>6</w:t>
                  </w:r>
                  <w:r w:rsidRPr="009B0C7D">
                    <w:rPr>
                      <w:rFonts w:eastAsiaTheme="minorEastAsia" w:hAnsiTheme="minorEastAsia" w:hint="eastAsia"/>
                      <w:szCs w:val="21"/>
                    </w:rPr>
                    <w:t>00m</w:t>
                  </w:r>
                  <w:r w:rsidRPr="009B0C7D">
                    <w:rPr>
                      <w:rFonts w:eastAsiaTheme="minorEastAsia" w:hAnsiTheme="minorEastAsia" w:hint="eastAsia"/>
                      <w:szCs w:val="21"/>
                      <w:vertAlign w:val="superscript"/>
                    </w:rPr>
                    <w:t>2</w:t>
                  </w:r>
                  <w:r>
                    <w:rPr>
                      <w:rFonts w:eastAsiaTheme="minorEastAsia" w:hAnsiTheme="minorEastAsia" w:hint="eastAsia"/>
                      <w:szCs w:val="21"/>
                    </w:rPr>
                    <w:t>，合计</w:t>
                  </w:r>
                  <w:r>
                    <w:rPr>
                      <w:rFonts w:eastAsiaTheme="minorEastAsia" w:hAnsiTheme="minorEastAsia" w:hint="eastAsia"/>
                      <w:szCs w:val="21"/>
                    </w:rPr>
                    <w:t>2500</w:t>
                  </w:r>
                  <w:r w:rsidRPr="009B0C7D">
                    <w:rPr>
                      <w:rFonts w:eastAsiaTheme="minorEastAsia" w:hAnsiTheme="minorEastAsia" w:hint="eastAsia"/>
                      <w:szCs w:val="21"/>
                    </w:rPr>
                    <w:t>m</w:t>
                  </w:r>
                  <w:r w:rsidRPr="009B0C7D">
                    <w:rPr>
                      <w:rFonts w:eastAsiaTheme="minorEastAsia" w:hAnsiTheme="minorEastAsia" w:hint="eastAsia"/>
                      <w:szCs w:val="21"/>
                      <w:vertAlign w:val="superscript"/>
                    </w:rPr>
                    <w:t>2</w:t>
                  </w:r>
                </w:p>
              </w:tc>
            </w:tr>
            <w:tr w:rsidR="0091317C" w:rsidRPr="006535DC" w:rsidTr="008C5D14">
              <w:trPr>
                <w:trHeight w:val="96"/>
              </w:trPr>
              <w:tc>
                <w:tcPr>
                  <w:tcW w:w="518" w:type="pct"/>
                  <w:vMerge/>
                  <w:vAlign w:val="center"/>
                </w:tcPr>
                <w:p w:rsidR="0091317C" w:rsidRPr="006535DC" w:rsidRDefault="0091317C" w:rsidP="008C5D14">
                  <w:pPr>
                    <w:jc w:val="center"/>
                    <w:rPr>
                      <w:szCs w:val="21"/>
                    </w:rPr>
                  </w:pPr>
                </w:p>
              </w:tc>
              <w:tc>
                <w:tcPr>
                  <w:tcW w:w="755" w:type="pct"/>
                  <w:gridSpan w:val="2"/>
                  <w:vAlign w:val="center"/>
                </w:tcPr>
                <w:p w:rsidR="0091317C" w:rsidRPr="00D0131D" w:rsidRDefault="0091317C" w:rsidP="008C5D14">
                  <w:pPr>
                    <w:jc w:val="center"/>
                    <w:rPr>
                      <w:szCs w:val="21"/>
                    </w:rPr>
                  </w:pPr>
                  <w:r w:rsidRPr="00D0131D">
                    <w:rPr>
                      <w:rFonts w:hint="eastAsia"/>
                      <w:szCs w:val="21"/>
                    </w:rPr>
                    <w:t>九</w:t>
                  </w:r>
                  <w:proofErr w:type="gramStart"/>
                  <w:r w:rsidRPr="00D0131D">
                    <w:rPr>
                      <w:rFonts w:hint="eastAsia"/>
                      <w:szCs w:val="21"/>
                    </w:rPr>
                    <w:t>垸</w:t>
                  </w:r>
                  <w:proofErr w:type="gramEnd"/>
                  <w:r w:rsidRPr="00D0131D">
                    <w:rPr>
                      <w:rFonts w:hint="eastAsia"/>
                      <w:szCs w:val="21"/>
                    </w:rPr>
                    <w:t>片区</w:t>
                  </w:r>
                </w:p>
              </w:tc>
              <w:tc>
                <w:tcPr>
                  <w:tcW w:w="3727" w:type="pct"/>
                  <w:gridSpan w:val="3"/>
                  <w:vAlign w:val="center"/>
                </w:tcPr>
                <w:p w:rsidR="0091317C" w:rsidRPr="00434FC9" w:rsidRDefault="0091317C" w:rsidP="008C5D14">
                  <w:pPr>
                    <w:jc w:val="center"/>
                    <w:rPr>
                      <w:rFonts w:eastAsiaTheme="minorEastAsia" w:hAnsiTheme="minorEastAsia"/>
                      <w:szCs w:val="21"/>
                    </w:rPr>
                  </w:pPr>
                  <w:r w:rsidRPr="009B0C7D">
                    <w:rPr>
                      <w:rFonts w:eastAsiaTheme="minorEastAsia" w:hAnsiTheme="minorEastAsia" w:hint="eastAsia"/>
                      <w:szCs w:val="21"/>
                    </w:rPr>
                    <w:t>临时占地：综合加工厂</w:t>
                  </w:r>
                  <w:r w:rsidRPr="009B0C7D">
                    <w:rPr>
                      <w:rFonts w:eastAsiaTheme="minorEastAsia" w:hAnsiTheme="minorEastAsia" w:hint="eastAsia"/>
                      <w:szCs w:val="21"/>
                    </w:rPr>
                    <w:t>100m</w:t>
                  </w:r>
                  <w:r w:rsidRPr="009B0C7D">
                    <w:rPr>
                      <w:rFonts w:eastAsiaTheme="minorEastAsia" w:hAnsiTheme="minorEastAsia" w:hint="eastAsia"/>
                      <w:szCs w:val="21"/>
                      <w:vertAlign w:val="superscript"/>
                    </w:rPr>
                    <w:t>2</w:t>
                  </w:r>
                  <w:r w:rsidRPr="009B0C7D">
                    <w:rPr>
                      <w:rFonts w:eastAsiaTheme="minorEastAsia" w:hAnsiTheme="minorEastAsia" w:hint="eastAsia"/>
                      <w:szCs w:val="21"/>
                    </w:rPr>
                    <w:t>、综合仓库</w:t>
                  </w:r>
                  <w:r>
                    <w:rPr>
                      <w:rFonts w:eastAsiaTheme="minorEastAsia" w:hAnsiTheme="minorEastAsia" w:hint="eastAsia"/>
                      <w:szCs w:val="21"/>
                    </w:rPr>
                    <w:t>6</w:t>
                  </w:r>
                  <w:r w:rsidRPr="009B0C7D">
                    <w:rPr>
                      <w:rFonts w:eastAsiaTheme="minorEastAsia" w:hAnsiTheme="minorEastAsia" w:hint="eastAsia"/>
                      <w:szCs w:val="21"/>
                    </w:rPr>
                    <w:t>00m</w:t>
                  </w:r>
                  <w:r w:rsidRPr="009B0C7D">
                    <w:rPr>
                      <w:rFonts w:eastAsiaTheme="minorEastAsia" w:hAnsiTheme="minorEastAsia" w:hint="eastAsia"/>
                      <w:szCs w:val="21"/>
                      <w:vertAlign w:val="superscript"/>
                    </w:rPr>
                    <w:t>2</w:t>
                  </w:r>
                  <w:r w:rsidRPr="009B0C7D">
                    <w:rPr>
                      <w:rFonts w:eastAsiaTheme="minorEastAsia" w:hAnsiTheme="minorEastAsia" w:hint="eastAsia"/>
                      <w:szCs w:val="21"/>
                    </w:rPr>
                    <w:t>、临时堆料</w:t>
                  </w:r>
                  <w:r>
                    <w:rPr>
                      <w:rFonts w:eastAsiaTheme="minorEastAsia" w:hAnsiTheme="minorEastAsia" w:hint="eastAsia"/>
                      <w:szCs w:val="21"/>
                    </w:rPr>
                    <w:t>8</w:t>
                  </w:r>
                  <w:r w:rsidRPr="009B0C7D">
                    <w:rPr>
                      <w:rFonts w:eastAsiaTheme="minorEastAsia" w:hAnsiTheme="minorEastAsia" w:hint="eastAsia"/>
                      <w:szCs w:val="21"/>
                    </w:rPr>
                    <w:t>00m</w:t>
                  </w:r>
                  <w:r w:rsidRPr="009B0C7D">
                    <w:rPr>
                      <w:rFonts w:eastAsiaTheme="minorEastAsia" w:hAnsiTheme="minorEastAsia" w:hint="eastAsia"/>
                      <w:szCs w:val="21"/>
                      <w:vertAlign w:val="superscript"/>
                    </w:rPr>
                    <w:t>2</w:t>
                  </w:r>
                  <w:r w:rsidRPr="009B0C7D">
                    <w:rPr>
                      <w:rFonts w:eastAsiaTheme="minorEastAsia" w:hAnsiTheme="minorEastAsia" w:hint="eastAsia"/>
                      <w:szCs w:val="21"/>
                    </w:rPr>
                    <w:t>、临时停车场</w:t>
                  </w:r>
                  <w:r>
                    <w:rPr>
                      <w:rFonts w:eastAsiaTheme="minorEastAsia" w:hAnsiTheme="minorEastAsia" w:hint="eastAsia"/>
                      <w:szCs w:val="21"/>
                    </w:rPr>
                    <w:t>400</w:t>
                  </w:r>
                  <w:r w:rsidRPr="009B0C7D">
                    <w:rPr>
                      <w:rFonts w:eastAsiaTheme="minorEastAsia" w:hAnsiTheme="minorEastAsia" w:hint="eastAsia"/>
                      <w:szCs w:val="21"/>
                    </w:rPr>
                    <w:t>m</w:t>
                  </w:r>
                  <w:r w:rsidRPr="009B0C7D">
                    <w:rPr>
                      <w:rFonts w:eastAsiaTheme="minorEastAsia" w:hAnsiTheme="minorEastAsia" w:hint="eastAsia"/>
                      <w:szCs w:val="21"/>
                      <w:vertAlign w:val="superscript"/>
                    </w:rPr>
                    <w:t>2</w:t>
                  </w:r>
                  <w:r w:rsidRPr="009B0C7D">
                    <w:rPr>
                      <w:rFonts w:eastAsiaTheme="minorEastAsia" w:hAnsiTheme="minorEastAsia" w:hint="eastAsia"/>
                      <w:szCs w:val="21"/>
                    </w:rPr>
                    <w:t>、施工管理区</w:t>
                  </w:r>
                  <w:r>
                    <w:rPr>
                      <w:rFonts w:eastAsiaTheme="minorEastAsia" w:hAnsiTheme="minorEastAsia" w:hint="eastAsia"/>
                      <w:szCs w:val="21"/>
                    </w:rPr>
                    <w:t>6</w:t>
                  </w:r>
                  <w:r w:rsidRPr="009B0C7D">
                    <w:rPr>
                      <w:rFonts w:eastAsiaTheme="minorEastAsia" w:hAnsiTheme="minorEastAsia" w:hint="eastAsia"/>
                      <w:szCs w:val="21"/>
                    </w:rPr>
                    <w:t>00m</w:t>
                  </w:r>
                  <w:r w:rsidRPr="009B0C7D">
                    <w:rPr>
                      <w:rFonts w:eastAsiaTheme="minorEastAsia" w:hAnsiTheme="minorEastAsia" w:hint="eastAsia"/>
                      <w:szCs w:val="21"/>
                      <w:vertAlign w:val="superscript"/>
                    </w:rPr>
                    <w:t>2</w:t>
                  </w:r>
                  <w:r>
                    <w:rPr>
                      <w:rFonts w:eastAsiaTheme="minorEastAsia" w:hAnsiTheme="minorEastAsia" w:hint="eastAsia"/>
                      <w:szCs w:val="21"/>
                    </w:rPr>
                    <w:t>，合计</w:t>
                  </w:r>
                  <w:r>
                    <w:rPr>
                      <w:rFonts w:eastAsiaTheme="minorEastAsia" w:hAnsiTheme="minorEastAsia" w:hint="eastAsia"/>
                      <w:szCs w:val="21"/>
                    </w:rPr>
                    <w:t>2500</w:t>
                  </w:r>
                  <w:r w:rsidRPr="009B0C7D">
                    <w:rPr>
                      <w:rFonts w:eastAsiaTheme="minorEastAsia" w:hAnsiTheme="minorEastAsia" w:hint="eastAsia"/>
                      <w:szCs w:val="21"/>
                    </w:rPr>
                    <w:t>m</w:t>
                  </w:r>
                  <w:r w:rsidRPr="009B0C7D">
                    <w:rPr>
                      <w:rFonts w:eastAsiaTheme="minorEastAsia" w:hAnsiTheme="minorEastAsia" w:hint="eastAsia"/>
                      <w:szCs w:val="21"/>
                      <w:vertAlign w:val="superscript"/>
                    </w:rPr>
                    <w:t>2</w:t>
                  </w:r>
                </w:p>
              </w:tc>
            </w:tr>
            <w:tr w:rsidR="0091317C" w:rsidRPr="006535DC" w:rsidTr="008C5D14">
              <w:tc>
                <w:tcPr>
                  <w:tcW w:w="518" w:type="pct"/>
                  <w:vMerge w:val="restart"/>
                  <w:vAlign w:val="center"/>
                </w:tcPr>
                <w:p w:rsidR="0091317C" w:rsidRPr="006535DC" w:rsidRDefault="0091317C" w:rsidP="008C5D14">
                  <w:pPr>
                    <w:jc w:val="center"/>
                    <w:rPr>
                      <w:szCs w:val="21"/>
                    </w:rPr>
                  </w:pPr>
                  <w:r w:rsidRPr="006535DC">
                    <w:rPr>
                      <w:szCs w:val="21"/>
                    </w:rPr>
                    <w:t>环保工程</w:t>
                  </w:r>
                </w:p>
              </w:tc>
              <w:tc>
                <w:tcPr>
                  <w:tcW w:w="486" w:type="pct"/>
                  <w:vMerge w:val="restart"/>
                  <w:vAlign w:val="center"/>
                </w:tcPr>
                <w:p w:rsidR="0091317C" w:rsidRPr="006535DC" w:rsidRDefault="0091317C" w:rsidP="008C5D14">
                  <w:pPr>
                    <w:jc w:val="center"/>
                    <w:rPr>
                      <w:szCs w:val="21"/>
                    </w:rPr>
                  </w:pPr>
                  <w:r w:rsidRPr="006535DC">
                    <w:rPr>
                      <w:szCs w:val="21"/>
                    </w:rPr>
                    <w:t>施工期</w:t>
                  </w:r>
                </w:p>
              </w:tc>
              <w:tc>
                <w:tcPr>
                  <w:tcW w:w="269" w:type="pct"/>
                  <w:vAlign w:val="center"/>
                </w:tcPr>
                <w:p w:rsidR="0091317C" w:rsidRPr="006535DC" w:rsidRDefault="0091317C" w:rsidP="008C5D14">
                  <w:pPr>
                    <w:jc w:val="center"/>
                    <w:rPr>
                      <w:szCs w:val="21"/>
                    </w:rPr>
                  </w:pPr>
                  <w:r w:rsidRPr="006535DC">
                    <w:rPr>
                      <w:szCs w:val="21"/>
                    </w:rPr>
                    <w:t>废水</w:t>
                  </w:r>
                </w:p>
              </w:tc>
              <w:tc>
                <w:tcPr>
                  <w:tcW w:w="3727" w:type="pct"/>
                  <w:gridSpan w:val="3"/>
                  <w:vAlign w:val="center"/>
                </w:tcPr>
                <w:p w:rsidR="0091317C" w:rsidRPr="00434FC9" w:rsidRDefault="0091317C" w:rsidP="008C5D14">
                  <w:pPr>
                    <w:rPr>
                      <w:rFonts w:eastAsiaTheme="minorEastAsia" w:hAnsiTheme="minorEastAsia"/>
                      <w:szCs w:val="21"/>
                    </w:rPr>
                  </w:pPr>
                  <w:r w:rsidRPr="00434FC9">
                    <w:rPr>
                      <w:rFonts w:eastAsiaTheme="minorEastAsia" w:hAnsiTheme="minorEastAsia"/>
                      <w:szCs w:val="21"/>
                    </w:rPr>
                    <w:t>1</w:t>
                  </w:r>
                  <w:r w:rsidRPr="00434FC9">
                    <w:rPr>
                      <w:rFonts w:eastAsiaTheme="minorEastAsia" w:hAnsiTheme="minorEastAsia"/>
                      <w:szCs w:val="21"/>
                    </w:rPr>
                    <w:t>、本项目生活废水依托周边居民化粪池处理后回用于周边农田施肥；废水不外排；</w:t>
                  </w:r>
                </w:p>
                <w:p w:rsidR="0091317C" w:rsidRPr="00434FC9" w:rsidRDefault="0091317C" w:rsidP="008C5D14">
                  <w:pPr>
                    <w:rPr>
                      <w:rFonts w:eastAsiaTheme="minorEastAsia" w:hAnsiTheme="minorEastAsia"/>
                      <w:szCs w:val="21"/>
                    </w:rPr>
                  </w:pPr>
                  <w:r w:rsidRPr="00434FC9">
                    <w:rPr>
                      <w:rFonts w:eastAsiaTheme="minorEastAsia" w:hAnsiTheme="minorEastAsia"/>
                      <w:szCs w:val="21"/>
                    </w:rPr>
                    <w:t>2</w:t>
                  </w:r>
                  <w:r w:rsidRPr="00434FC9">
                    <w:rPr>
                      <w:rFonts w:eastAsiaTheme="minorEastAsia" w:hAnsiTheme="minorEastAsia"/>
                      <w:szCs w:val="21"/>
                    </w:rPr>
                    <w:t>、本项目施工废水主要为混凝土浇筑和养护</w:t>
                  </w:r>
                  <w:r w:rsidRPr="00434FC9">
                    <w:rPr>
                      <w:rFonts w:eastAsiaTheme="minorEastAsia" w:hAnsiTheme="minorEastAsia" w:hint="eastAsia"/>
                      <w:szCs w:val="21"/>
                    </w:rPr>
                    <w:t>、</w:t>
                  </w:r>
                  <w:r w:rsidRPr="00434FC9">
                    <w:rPr>
                      <w:rFonts w:eastAsiaTheme="minorEastAsia" w:hAnsiTheme="minorEastAsia"/>
                      <w:szCs w:val="21"/>
                    </w:rPr>
                    <w:t>设备冲洗废水</w:t>
                  </w:r>
                  <w:r w:rsidRPr="00434FC9">
                    <w:rPr>
                      <w:rFonts w:eastAsiaTheme="minorEastAsia" w:hAnsiTheme="minorEastAsia" w:hint="eastAsia"/>
                      <w:szCs w:val="21"/>
                    </w:rPr>
                    <w:t>，</w:t>
                  </w:r>
                  <w:r w:rsidRPr="00434FC9">
                    <w:rPr>
                      <w:rFonts w:eastAsiaTheme="minorEastAsia" w:hAnsiTheme="minorEastAsia"/>
                      <w:szCs w:val="21"/>
                    </w:rPr>
                    <w:t>项目施工废水经沉淀池收集后回用于施工场地降尘；不外排</w:t>
                  </w:r>
                </w:p>
              </w:tc>
            </w:tr>
            <w:tr w:rsidR="0091317C" w:rsidRPr="006535DC" w:rsidTr="008C5D14">
              <w:tc>
                <w:tcPr>
                  <w:tcW w:w="518" w:type="pct"/>
                  <w:vMerge/>
                  <w:vAlign w:val="center"/>
                </w:tcPr>
                <w:p w:rsidR="0091317C" w:rsidRPr="006535DC" w:rsidRDefault="0091317C" w:rsidP="008C5D14">
                  <w:pPr>
                    <w:jc w:val="center"/>
                    <w:rPr>
                      <w:szCs w:val="21"/>
                    </w:rPr>
                  </w:pPr>
                </w:p>
              </w:tc>
              <w:tc>
                <w:tcPr>
                  <w:tcW w:w="486" w:type="pct"/>
                  <w:vMerge/>
                  <w:vAlign w:val="center"/>
                </w:tcPr>
                <w:p w:rsidR="0091317C" w:rsidRPr="006535DC" w:rsidRDefault="0091317C" w:rsidP="008C5D14">
                  <w:pPr>
                    <w:jc w:val="center"/>
                    <w:rPr>
                      <w:szCs w:val="21"/>
                    </w:rPr>
                  </w:pPr>
                </w:p>
              </w:tc>
              <w:tc>
                <w:tcPr>
                  <w:tcW w:w="269" w:type="pct"/>
                  <w:vAlign w:val="center"/>
                </w:tcPr>
                <w:p w:rsidR="0091317C" w:rsidRPr="006535DC" w:rsidRDefault="0091317C" w:rsidP="008C5D14">
                  <w:pPr>
                    <w:jc w:val="center"/>
                    <w:rPr>
                      <w:szCs w:val="21"/>
                    </w:rPr>
                  </w:pPr>
                  <w:r w:rsidRPr="006535DC">
                    <w:rPr>
                      <w:szCs w:val="21"/>
                    </w:rPr>
                    <w:t>废气</w:t>
                  </w:r>
                </w:p>
              </w:tc>
              <w:tc>
                <w:tcPr>
                  <w:tcW w:w="3727" w:type="pct"/>
                  <w:gridSpan w:val="3"/>
                  <w:vAlign w:val="center"/>
                </w:tcPr>
                <w:p w:rsidR="0091317C" w:rsidRPr="00434FC9" w:rsidRDefault="0091317C" w:rsidP="008C5D14">
                  <w:pPr>
                    <w:rPr>
                      <w:rFonts w:eastAsiaTheme="minorEastAsia" w:hAnsiTheme="minorEastAsia"/>
                      <w:szCs w:val="21"/>
                    </w:rPr>
                  </w:pPr>
                  <w:r w:rsidRPr="00434FC9">
                    <w:rPr>
                      <w:rFonts w:eastAsiaTheme="minorEastAsia" w:hAnsiTheme="minorEastAsia" w:hint="eastAsia"/>
                      <w:szCs w:val="21"/>
                    </w:rPr>
                    <w:t>1</w:t>
                  </w:r>
                  <w:r w:rsidRPr="00434FC9">
                    <w:rPr>
                      <w:rFonts w:eastAsiaTheme="minorEastAsia" w:hAnsiTheme="minorEastAsia" w:hint="eastAsia"/>
                      <w:szCs w:val="21"/>
                    </w:rPr>
                    <w:t>、</w:t>
                  </w:r>
                  <w:r w:rsidRPr="00434FC9">
                    <w:rPr>
                      <w:rFonts w:eastAsiaTheme="minorEastAsia" w:hAnsiTheme="minorEastAsia"/>
                      <w:szCs w:val="21"/>
                    </w:rPr>
                    <w:t>土方开挖、混凝土施工设置洒水降尘处理；</w:t>
                  </w:r>
                </w:p>
                <w:p w:rsidR="0091317C" w:rsidRPr="00434FC9" w:rsidRDefault="0091317C" w:rsidP="008C5D14">
                  <w:pPr>
                    <w:rPr>
                      <w:rFonts w:eastAsiaTheme="minorEastAsia" w:hAnsiTheme="minorEastAsia"/>
                      <w:szCs w:val="21"/>
                    </w:rPr>
                  </w:pPr>
                  <w:r w:rsidRPr="00434FC9">
                    <w:rPr>
                      <w:rFonts w:eastAsiaTheme="minorEastAsia" w:hAnsiTheme="minorEastAsia" w:hint="eastAsia"/>
                      <w:szCs w:val="21"/>
                    </w:rPr>
                    <w:t>2</w:t>
                  </w:r>
                  <w:r w:rsidRPr="00434FC9">
                    <w:rPr>
                      <w:rFonts w:eastAsiaTheme="minorEastAsia" w:hAnsiTheme="minorEastAsia" w:hint="eastAsia"/>
                      <w:szCs w:val="21"/>
                    </w:rPr>
                    <w:t>、在施工场地进出口设置洗车废水沉淀池，洗车废水收集沉淀后回用；</w:t>
                  </w:r>
                  <w:r w:rsidRPr="00434FC9">
                    <w:rPr>
                      <w:rFonts w:eastAsiaTheme="minorEastAsia" w:hAnsiTheme="minorEastAsia"/>
                      <w:szCs w:val="21"/>
                    </w:rPr>
                    <w:t>运输车辆在除泥、冲洗干净后，方可驶出施工工地，装载土料时，适当加湿或用帆布覆盖；</w:t>
                  </w:r>
                </w:p>
                <w:p w:rsidR="0091317C" w:rsidRPr="00434FC9" w:rsidRDefault="0091317C" w:rsidP="008C5D14">
                  <w:pPr>
                    <w:rPr>
                      <w:rFonts w:eastAsiaTheme="minorEastAsia" w:hAnsiTheme="minorEastAsia"/>
                      <w:szCs w:val="21"/>
                    </w:rPr>
                  </w:pPr>
                  <w:r w:rsidRPr="00434FC9">
                    <w:rPr>
                      <w:rFonts w:eastAsiaTheme="minorEastAsia" w:hAnsiTheme="minorEastAsia"/>
                      <w:szCs w:val="21"/>
                    </w:rPr>
                    <w:t>露天临时堆放的土料适当加湿，防止扬尘；</w:t>
                  </w:r>
                </w:p>
                <w:p w:rsidR="0091317C" w:rsidRPr="00434FC9" w:rsidRDefault="0091317C" w:rsidP="008C5D14">
                  <w:pPr>
                    <w:rPr>
                      <w:rFonts w:eastAsiaTheme="minorEastAsia" w:hAnsiTheme="minorEastAsia"/>
                      <w:szCs w:val="21"/>
                    </w:rPr>
                  </w:pPr>
                  <w:r w:rsidRPr="00434FC9">
                    <w:rPr>
                      <w:rFonts w:eastAsiaTheme="minorEastAsia" w:hAnsiTheme="minorEastAsia" w:hint="eastAsia"/>
                      <w:szCs w:val="21"/>
                    </w:rPr>
                    <w:t>3</w:t>
                  </w:r>
                  <w:r w:rsidRPr="00434FC9">
                    <w:rPr>
                      <w:rFonts w:eastAsiaTheme="minorEastAsia" w:hAnsiTheme="minorEastAsia" w:hint="eastAsia"/>
                      <w:szCs w:val="21"/>
                    </w:rPr>
                    <w:t>、</w:t>
                  </w:r>
                  <w:r w:rsidRPr="00434FC9">
                    <w:rPr>
                      <w:rFonts w:eastAsiaTheme="minorEastAsia" w:hAnsiTheme="minorEastAsia"/>
                      <w:szCs w:val="21"/>
                    </w:rPr>
                    <w:t>机械、车辆及时清洗、维修，</w:t>
                  </w:r>
                  <w:r w:rsidRPr="00434FC9">
                    <w:rPr>
                      <w:rFonts w:eastAsiaTheme="minorEastAsia" w:hAnsiTheme="minorEastAsia" w:hint="eastAsia"/>
                      <w:szCs w:val="21"/>
                    </w:rPr>
                    <w:t>选择废气排放符合现行国家标准的机械设备和车辆，现场不设置维修场所，设备的维修于专业的设备维护场所进行</w:t>
                  </w:r>
                  <w:r w:rsidRPr="00434FC9">
                    <w:rPr>
                      <w:rFonts w:eastAsiaTheme="minorEastAsia" w:hAnsiTheme="minorEastAsia"/>
                      <w:szCs w:val="21"/>
                    </w:rPr>
                    <w:t>；</w:t>
                  </w:r>
                </w:p>
                <w:p w:rsidR="0091317C" w:rsidRPr="00434FC9" w:rsidRDefault="0091317C" w:rsidP="008C5D14">
                  <w:pPr>
                    <w:rPr>
                      <w:rFonts w:eastAsiaTheme="minorEastAsia" w:hAnsiTheme="minorEastAsia"/>
                      <w:szCs w:val="21"/>
                    </w:rPr>
                  </w:pPr>
                  <w:r w:rsidRPr="00434FC9">
                    <w:rPr>
                      <w:rFonts w:eastAsiaTheme="minorEastAsia" w:hAnsiTheme="minorEastAsia" w:hint="eastAsia"/>
                      <w:szCs w:val="21"/>
                    </w:rPr>
                    <w:t>4</w:t>
                  </w:r>
                  <w:r w:rsidRPr="00434FC9">
                    <w:rPr>
                      <w:rFonts w:eastAsiaTheme="minorEastAsia" w:hAnsiTheme="minorEastAsia" w:hint="eastAsia"/>
                      <w:szCs w:val="21"/>
                    </w:rPr>
                    <w:t>、</w:t>
                  </w:r>
                  <w:r w:rsidRPr="00434FC9">
                    <w:rPr>
                      <w:rFonts w:eastAsiaTheme="minorEastAsia" w:hAnsiTheme="minorEastAsia"/>
                      <w:szCs w:val="21"/>
                    </w:rPr>
                    <w:t>机械运营的交通要道采用水推洒水车巡回洒水</w:t>
                  </w:r>
                  <w:r w:rsidRPr="00434FC9">
                    <w:rPr>
                      <w:rFonts w:eastAsiaTheme="minorEastAsia" w:hAnsiTheme="minorEastAsia" w:hint="eastAsia"/>
                      <w:szCs w:val="21"/>
                    </w:rPr>
                    <w:t>，并在施工场地</w:t>
                  </w:r>
                  <w:proofErr w:type="gramStart"/>
                  <w:r w:rsidRPr="00434FC9">
                    <w:rPr>
                      <w:rFonts w:eastAsiaTheme="minorEastAsia" w:hAnsiTheme="minorEastAsia" w:hint="eastAsia"/>
                      <w:szCs w:val="21"/>
                    </w:rPr>
                    <w:t>产尘点</w:t>
                  </w:r>
                  <w:proofErr w:type="gramEnd"/>
                  <w:r w:rsidRPr="00434FC9">
                    <w:rPr>
                      <w:rFonts w:eastAsiaTheme="minorEastAsia" w:hAnsiTheme="minorEastAsia" w:hint="eastAsia"/>
                      <w:szCs w:val="21"/>
                    </w:rPr>
                    <w:t>设置雾炮机</w:t>
                  </w:r>
                  <w:r w:rsidRPr="00434FC9">
                    <w:rPr>
                      <w:rFonts w:eastAsiaTheme="minorEastAsia" w:hAnsiTheme="minorEastAsia"/>
                      <w:szCs w:val="21"/>
                    </w:rPr>
                    <w:t>。</w:t>
                  </w:r>
                </w:p>
              </w:tc>
            </w:tr>
            <w:tr w:rsidR="0091317C" w:rsidRPr="006535DC" w:rsidTr="008C5D14">
              <w:tc>
                <w:tcPr>
                  <w:tcW w:w="518" w:type="pct"/>
                  <w:vMerge/>
                  <w:vAlign w:val="center"/>
                </w:tcPr>
                <w:p w:rsidR="0091317C" w:rsidRPr="006535DC" w:rsidRDefault="0091317C" w:rsidP="008C5D14">
                  <w:pPr>
                    <w:jc w:val="center"/>
                    <w:rPr>
                      <w:szCs w:val="21"/>
                    </w:rPr>
                  </w:pPr>
                </w:p>
              </w:tc>
              <w:tc>
                <w:tcPr>
                  <w:tcW w:w="486" w:type="pct"/>
                  <w:vMerge/>
                  <w:vAlign w:val="center"/>
                </w:tcPr>
                <w:p w:rsidR="0091317C" w:rsidRPr="006535DC" w:rsidRDefault="0091317C" w:rsidP="008C5D14">
                  <w:pPr>
                    <w:jc w:val="center"/>
                    <w:rPr>
                      <w:szCs w:val="21"/>
                    </w:rPr>
                  </w:pPr>
                </w:p>
              </w:tc>
              <w:tc>
                <w:tcPr>
                  <w:tcW w:w="269" w:type="pct"/>
                  <w:vAlign w:val="center"/>
                </w:tcPr>
                <w:p w:rsidR="0091317C" w:rsidRPr="006535DC" w:rsidRDefault="0091317C" w:rsidP="008C5D14">
                  <w:pPr>
                    <w:jc w:val="center"/>
                    <w:rPr>
                      <w:szCs w:val="21"/>
                    </w:rPr>
                  </w:pPr>
                  <w:r w:rsidRPr="006535DC">
                    <w:rPr>
                      <w:szCs w:val="21"/>
                    </w:rPr>
                    <w:t>噪声</w:t>
                  </w:r>
                </w:p>
              </w:tc>
              <w:tc>
                <w:tcPr>
                  <w:tcW w:w="3727" w:type="pct"/>
                  <w:gridSpan w:val="3"/>
                  <w:vAlign w:val="center"/>
                </w:tcPr>
                <w:p w:rsidR="0091317C" w:rsidRPr="00434FC9" w:rsidRDefault="0091317C" w:rsidP="008C5D14">
                  <w:pPr>
                    <w:rPr>
                      <w:rFonts w:eastAsiaTheme="minorEastAsia" w:hAnsiTheme="minorEastAsia"/>
                      <w:szCs w:val="21"/>
                    </w:rPr>
                  </w:pPr>
                  <w:r w:rsidRPr="00434FC9">
                    <w:rPr>
                      <w:rFonts w:eastAsiaTheme="minorEastAsia" w:hAnsiTheme="minorEastAsia"/>
                      <w:szCs w:val="21"/>
                    </w:rPr>
                    <w:t>选用低噪声设备，合理安排施工时间，噪声源远离居民点，夜间禁止高噪声作业。</w:t>
                  </w:r>
                </w:p>
                <w:p w:rsidR="0091317C" w:rsidRPr="00434FC9" w:rsidRDefault="0091317C" w:rsidP="008C5D14">
                  <w:pPr>
                    <w:rPr>
                      <w:rFonts w:eastAsiaTheme="minorEastAsia" w:hAnsiTheme="minorEastAsia"/>
                      <w:szCs w:val="21"/>
                    </w:rPr>
                  </w:pPr>
                  <w:r w:rsidRPr="00434FC9">
                    <w:rPr>
                      <w:rFonts w:eastAsiaTheme="minorEastAsia" w:hAnsiTheme="minorEastAsia"/>
                      <w:szCs w:val="21"/>
                    </w:rPr>
                    <w:t>（</w:t>
                  </w:r>
                  <w:r w:rsidRPr="00434FC9">
                    <w:rPr>
                      <w:rFonts w:eastAsiaTheme="minorEastAsia" w:hAnsiTheme="minorEastAsia"/>
                      <w:szCs w:val="21"/>
                    </w:rPr>
                    <w:t>1</w:t>
                  </w:r>
                  <w:r w:rsidRPr="00434FC9">
                    <w:rPr>
                      <w:rFonts w:eastAsiaTheme="minorEastAsia" w:hAnsiTheme="minorEastAsia"/>
                      <w:szCs w:val="21"/>
                    </w:rPr>
                    <w:t>）加强施工区噪声管理，对于混凝土搅拌等极强噪声源，在选址上应远离居民点。</w:t>
                  </w:r>
                </w:p>
                <w:p w:rsidR="0091317C" w:rsidRPr="00434FC9" w:rsidRDefault="0091317C" w:rsidP="008C5D14">
                  <w:pPr>
                    <w:rPr>
                      <w:rFonts w:eastAsiaTheme="minorEastAsia" w:hAnsiTheme="minorEastAsia"/>
                      <w:szCs w:val="21"/>
                    </w:rPr>
                  </w:pPr>
                  <w:r w:rsidRPr="00434FC9">
                    <w:rPr>
                      <w:rFonts w:eastAsiaTheme="minorEastAsia" w:hAnsiTheme="minorEastAsia"/>
                      <w:szCs w:val="21"/>
                    </w:rPr>
                    <w:t>（</w:t>
                  </w:r>
                  <w:r w:rsidRPr="00434FC9">
                    <w:rPr>
                      <w:rFonts w:eastAsiaTheme="minorEastAsia" w:hAnsiTheme="minorEastAsia"/>
                      <w:szCs w:val="21"/>
                    </w:rPr>
                    <w:t>2</w:t>
                  </w:r>
                  <w:r w:rsidRPr="00434FC9">
                    <w:rPr>
                      <w:rFonts w:eastAsiaTheme="minorEastAsia" w:hAnsiTheme="minorEastAsia"/>
                      <w:szCs w:val="21"/>
                    </w:rPr>
                    <w:t>）对高噪声的机械设备采取降噪措施，加强高噪声施工设备的维修管理，减少设备非正常运行时所产生的噪声。对于高噪声设备，应严格控制其作业时段，以减轻施工噪声对附近人群的影响。</w:t>
                  </w:r>
                </w:p>
                <w:p w:rsidR="0091317C" w:rsidRPr="00434FC9" w:rsidRDefault="0091317C" w:rsidP="008C5D14">
                  <w:pPr>
                    <w:rPr>
                      <w:rFonts w:eastAsiaTheme="minorEastAsia" w:hAnsiTheme="minorEastAsia"/>
                      <w:szCs w:val="21"/>
                    </w:rPr>
                  </w:pPr>
                  <w:r w:rsidRPr="00434FC9">
                    <w:rPr>
                      <w:rFonts w:eastAsiaTheme="minorEastAsia" w:hAnsiTheme="minorEastAsia"/>
                      <w:szCs w:val="21"/>
                    </w:rPr>
                    <w:t>（</w:t>
                  </w:r>
                  <w:r w:rsidRPr="00434FC9">
                    <w:rPr>
                      <w:rFonts w:eastAsiaTheme="minorEastAsia" w:hAnsiTheme="minorEastAsia"/>
                      <w:szCs w:val="21"/>
                    </w:rPr>
                    <w:t>3</w:t>
                  </w:r>
                  <w:r w:rsidRPr="00434FC9">
                    <w:rPr>
                      <w:rFonts w:eastAsiaTheme="minorEastAsia" w:hAnsiTheme="minorEastAsia"/>
                      <w:szCs w:val="21"/>
                    </w:rPr>
                    <w:t>）施工运输车辆在通过居民点时，应减缓车速，控制车流量，禁止鸣放高音喇叭，并设置限速牌，以减轻交通噪声的影响。限速</w:t>
                  </w:r>
                  <w:proofErr w:type="gramStart"/>
                  <w:r w:rsidRPr="00434FC9">
                    <w:rPr>
                      <w:rFonts w:eastAsiaTheme="minorEastAsia" w:hAnsiTheme="minorEastAsia"/>
                      <w:szCs w:val="21"/>
                    </w:rPr>
                    <w:t>牌主要</w:t>
                  </w:r>
                  <w:proofErr w:type="gramEnd"/>
                  <w:r w:rsidRPr="00434FC9">
                    <w:rPr>
                      <w:rFonts w:eastAsiaTheme="minorEastAsia" w:hAnsiTheme="minorEastAsia"/>
                      <w:szCs w:val="21"/>
                    </w:rPr>
                    <w:t>设置在居民点比较集中处，采用镀锌钢板为基板制作，</w:t>
                  </w:r>
                  <w:proofErr w:type="gramStart"/>
                  <w:r w:rsidRPr="00434FC9">
                    <w:rPr>
                      <w:rFonts w:eastAsiaTheme="minorEastAsia" w:hAnsiTheme="minorEastAsia"/>
                      <w:szCs w:val="21"/>
                    </w:rPr>
                    <w:t>表面应丝印</w:t>
                  </w:r>
                  <w:proofErr w:type="gramEnd"/>
                  <w:r w:rsidRPr="00434FC9">
                    <w:rPr>
                      <w:rFonts w:eastAsiaTheme="minorEastAsia" w:hAnsiTheme="minorEastAsia"/>
                      <w:szCs w:val="21"/>
                    </w:rPr>
                    <w:t>，制作规格为：牌形状为长方形，规格为</w:t>
                  </w:r>
                  <w:r w:rsidRPr="00434FC9">
                    <w:rPr>
                      <w:rFonts w:eastAsiaTheme="minorEastAsia" w:hAnsiTheme="minorEastAsia"/>
                      <w:szCs w:val="21"/>
                    </w:rPr>
                    <w:t xml:space="preserve"> 40cm</w:t>
                  </w:r>
                  <w:r w:rsidRPr="00434FC9">
                    <w:rPr>
                      <w:rFonts w:eastAsiaTheme="minorEastAsia" w:hAnsiTheme="minorEastAsia"/>
                      <w:szCs w:val="21"/>
                    </w:rPr>
                    <w:t>×</w:t>
                  </w:r>
                  <w:r w:rsidRPr="00434FC9">
                    <w:rPr>
                      <w:rFonts w:eastAsiaTheme="minorEastAsia" w:hAnsiTheme="minorEastAsia"/>
                      <w:szCs w:val="21"/>
                    </w:rPr>
                    <w:t>60cm</w:t>
                  </w:r>
                  <w:r w:rsidRPr="00434FC9">
                    <w:rPr>
                      <w:rFonts w:eastAsiaTheme="minorEastAsia" w:hAnsiTheme="minorEastAsia"/>
                      <w:szCs w:val="21"/>
                    </w:rPr>
                    <w:t>；正面内容制作按照《道路交通标志和标线》（</w:t>
                  </w:r>
                  <w:r w:rsidRPr="00434FC9">
                    <w:rPr>
                      <w:rFonts w:eastAsiaTheme="minorEastAsia" w:hAnsiTheme="minorEastAsia"/>
                      <w:szCs w:val="21"/>
                    </w:rPr>
                    <w:t>GB5768-1999</w:t>
                  </w:r>
                  <w:r w:rsidRPr="00434FC9">
                    <w:rPr>
                      <w:rFonts w:eastAsiaTheme="minorEastAsia" w:hAnsiTheme="minorEastAsia"/>
                      <w:szCs w:val="21"/>
                    </w:rPr>
                    <w:t>）设计，为白底黑字红圈；支架采用不锈钢制作，长度为</w:t>
                  </w:r>
                  <w:r w:rsidRPr="00434FC9">
                    <w:rPr>
                      <w:rFonts w:eastAsiaTheme="minorEastAsia" w:hAnsiTheme="minorEastAsia"/>
                      <w:szCs w:val="21"/>
                    </w:rPr>
                    <w:t>3m</w:t>
                  </w:r>
                  <w:r w:rsidRPr="00434FC9">
                    <w:rPr>
                      <w:rFonts w:eastAsiaTheme="minorEastAsia" w:hAnsiTheme="minorEastAsia"/>
                      <w:szCs w:val="21"/>
                    </w:rPr>
                    <w:t>，支撑部分采用十字架，底座用角钢铆钉固定。</w:t>
                  </w:r>
                </w:p>
                <w:p w:rsidR="0091317C" w:rsidRPr="00434FC9" w:rsidRDefault="0091317C" w:rsidP="008C5D14">
                  <w:pPr>
                    <w:rPr>
                      <w:rFonts w:eastAsiaTheme="minorEastAsia" w:hAnsiTheme="minorEastAsia"/>
                      <w:szCs w:val="21"/>
                    </w:rPr>
                  </w:pPr>
                  <w:r w:rsidRPr="00434FC9">
                    <w:rPr>
                      <w:rFonts w:eastAsiaTheme="minorEastAsia" w:hAnsiTheme="minorEastAsia"/>
                      <w:szCs w:val="21"/>
                    </w:rPr>
                    <w:t>（</w:t>
                  </w:r>
                  <w:r w:rsidRPr="00434FC9">
                    <w:rPr>
                      <w:rFonts w:eastAsiaTheme="minorEastAsia" w:hAnsiTheme="minorEastAsia"/>
                      <w:szCs w:val="21"/>
                    </w:rPr>
                    <w:t>4</w:t>
                  </w:r>
                  <w:r w:rsidRPr="00434FC9">
                    <w:rPr>
                      <w:rFonts w:eastAsiaTheme="minorEastAsia" w:hAnsiTheme="minorEastAsia"/>
                      <w:szCs w:val="21"/>
                    </w:rPr>
                    <w:t>）施工临建设施包括施工工场、砂石料堆场、施工仓库等，设置在</w:t>
                  </w:r>
                  <w:proofErr w:type="gramStart"/>
                  <w:r w:rsidRPr="00434FC9">
                    <w:rPr>
                      <w:rFonts w:eastAsiaTheme="minorEastAsia" w:hAnsiTheme="minorEastAsia"/>
                      <w:szCs w:val="21"/>
                    </w:rPr>
                    <w:t>离环境</w:t>
                  </w:r>
                  <w:proofErr w:type="gramEnd"/>
                  <w:r w:rsidRPr="00434FC9">
                    <w:rPr>
                      <w:rFonts w:eastAsiaTheme="minorEastAsia" w:hAnsiTheme="minorEastAsia"/>
                      <w:szCs w:val="21"/>
                    </w:rPr>
                    <w:t>敏感点约</w:t>
                  </w:r>
                  <w:r w:rsidRPr="00434FC9">
                    <w:rPr>
                      <w:rFonts w:eastAsiaTheme="minorEastAsia" w:hAnsiTheme="minorEastAsia"/>
                      <w:szCs w:val="21"/>
                    </w:rPr>
                    <w:t>150m</w:t>
                  </w:r>
                  <w:r w:rsidRPr="00434FC9">
                    <w:rPr>
                      <w:rFonts w:eastAsiaTheme="minorEastAsia" w:hAnsiTheme="minorEastAsia"/>
                      <w:szCs w:val="21"/>
                    </w:rPr>
                    <w:t>外的地方。</w:t>
                  </w:r>
                </w:p>
              </w:tc>
            </w:tr>
            <w:tr w:rsidR="0091317C" w:rsidRPr="006535DC" w:rsidTr="008C5D14">
              <w:trPr>
                <w:trHeight w:val="550"/>
              </w:trPr>
              <w:tc>
                <w:tcPr>
                  <w:tcW w:w="518" w:type="pct"/>
                  <w:vMerge/>
                  <w:vAlign w:val="center"/>
                </w:tcPr>
                <w:p w:rsidR="0091317C" w:rsidRPr="006535DC" w:rsidRDefault="0091317C" w:rsidP="008C5D14">
                  <w:pPr>
                    <w:jc w:val="center"/>
                    <w:rPr>
                      <w:szCs w:val="21"/>
                    </w:rPr>
                  </w:pPr>
                </w:p>
              </w:tc>
              <w:tc>
                <w:tcPr>
                  <w:tcW w:w="486" w:type="pct"/>
                  <w:vMerge/>
                  <w:vAlign w:val="center"/>
                </w:tcPr>
                <w:p w:rsidR="0091317C" w:rsidRPr="006535DC" w:rsidRDefault="0091317C" w:rsidP="008C5D14">
                  <w:pPr>
                    <w:jc w:val="center"/>
                    <w:rPr>
                      <w:szCs w:val="21"/>
                    </w:rPr>
                  </w:pPr>
                </w:p>
              </w:tc>
              <w:tc>
                <w:tcPr>
                  <w:tcW w:w="269" w:type="pct"/>
                  <w:vAlign w:val="center"/>
                </w:tcPr>
                <w:p w:rsidR="0091317C" w:rsidRPr="006535DC" w:rsidRDefault="0091317C" w:rsidP="008C5D14">
                  <w:pPr>
                    <w:jc w:val="center"/>
                    <w:rPr>
                      <w:szCs w:val="21"/>
                    </w:rPr>
                  </w:pPr>
                  <w:r w:rsidRPr="006535DC">
                    <w:rPr>
                      <w:szCs w:val="21"/>
                    </w:rPr>
                    <w:t>固废</w:t>
                  </w:r>
                </w:p>
              </w:tc>
              <w:tc>
                <w:tcPr>
                  <w:tcW w:w="3727" w:type="pct"/>
                  <w:gridSpan w:val="3"/>
                  <w:vAlign w:val="center"/>
                </w:tcPr>
                <w:p w:rsidR="0091317C" w:rsidRPr="00434FC9" w:rsidRDefault="0091317C" w:rsidP="008C5D14">
                  <w:pPr>
                    <w:rPr>
                      <w:rFonts w:eastAsiaTheme="minorEastAsia" w:hAnsiTheme="minorEastAsia"/>
                      <w:szCs w:val="21"/>
                    </w:rPr>
                  </w:pPr>
                  <w:r w:rsidRPr="00434FC9">
                    <w:rPr>
                      <w:rFonts w:eastAsiaTheme="minorEastAsia" w:hAnsiTheme="minorEastAsia"/>
                      <w:szCs w:val="21"/>
                    </w:rPr>
                    <w:t>施工期生活垃圾收集后由环卫部门统一处理；</w:t>
                  </w:r>
                  <w:r>
                    <w:rPr>
                      <w:rFonts w:eastAsiaTheme="minorEastAsia" w:hAnsiTheme="minorEastAsia" w:hint="eastAsia"/>
                      <w:szCs w:val="21"/>
                    </w:rPr>
                    <w:t>开挖土方全部回填</w:t>
                  </w:r>
                </w:p>
              </w:tc>
            </w:tr>
            <w:tr w:rsidR="0091317C" w:rsidRPr="006535DC" w:rsidTr="008C5D14">
              <w:trPr>
                <w:trHeight w:val="462"/>
              </w:trPr>
              <w:tc>
                <w:tcPr>
                  <w:tcW w:w="518" w:type="pct"/>
                  <w:vMerge/>
                  <w:vAlign w:val="center"/>
                </w:tcPr>
                <w:p w:rsidR="0091317C" w:rsidRPr="006535DC" w:rsidRDefault="0091317C" w:rsidP="008C5D14">
                  <w:pPr>
                    <w:jc w:val="center"/>
                    <w:rPr>
                      <w:szCs w:val="21"/>
                    </w:rPr>
                  </w:pPr>
                </w:p>
              </w:tc>
              <w:tc>
                <w:tcPr>
                  <w:tcW w:w="486" w:type="pct"/>
                  <w:vAlign w:val="center"/>
                </w:tcPr>
                <w:p w:rsidR="0091317C" w:rsidRPr="006535DC" w:rsidRDefault="0091317C" w:rsidP="008C5D14">
                  <w:pPr>
                    <w:jc w:val="center"/>
                    <w:rPr>
                      <w:szCs w:val="21"/>
                    </w:rPr>
                  </w:pPr>
                  <w:r w:rsidRPr="006535DC">
                    <w:rPr>
                      <w:szCs w:val="21"/>
                    </w:rPr>
                    <w:t>营运期</w:t>
                  </w:r>
                </w:p>
              </w:tc>
              <w:tc>
                <w:tcPr>
                  <w:tcW w:w="3996" w:type="pct"/>
                  <w:gridSpan w:val="4"/>
                  <w:vAlign w:val="center"/>
                </w:tcPr>
                <w:p w:rsidR="0091317C" w:rsidRPr="00434FC9" w:rsidRDefault="0091317C" w:rsidP="008C5D14">
                  <w:pPr>
                    <w:jc w:val="center"/>
                    <w:rPr>
                      <w:rFonts w:eastAsiaTheme="minorEastAsia" w:hAnsiTheme="minorEastAsia"/>
                      <w:szCs w:val="21"/>
                    </w:rPr>
                  </w:pPr>
                  <w:r w:rsidRPr="00434FC9">
                    <w:rPr>
                      <w:rFonts w:eastAsiaTheme="minorEastAsia" w:hAnsiTheme="minorEastAsia"/>
                      <w:szCs w:val="21"/>
                    </w:rPr>
                    <w:t>未设置专门管理办公室，定期巡检。</w:t>
                  </w:r>
                </w:p>
              </w:tc>
            </w:tr>
          </w:tbl>
          <w:p w:rsidR="0091317C" w:rsidRPr="00EB0D46" w:rsidRDefault="0091317C" w:rsidP="008C5D14">
            <w:pPr>
              <w:adjustRightInd w:val="0"/>
              <w:snapToGrid w:val="0"/>
              <w:spacing w:beforeLines="50" w:before="120" w:line="360" w:lineRule="auto"/>
              <w:ind w:firstLineChars="200" w:firstLine="482"/>
              <w:jc w:val="left"/>
              <w:rPr>
                <w:b/>
                <w:sz w:val="24"/>
              </w:rPr>
            </w:pPr>
            <w:r w:rsidRPr="00EB0D46">
              <w:rPr>
                <w:b/>
                <w:sz w:val="24"/>
              </w:rPr>
              <w:t>3</w:t>
            </w:r>
            <w:r w:rsidRPr="00EB0D46">
              <w:rPr>
                <w:b/>
                <w:sz w:val="24"/>
              </w:rPr>
              <w:t>、除险加固内容及工程量</w:t>
            </w:r>
          </w:p>
          <w:p w:rsidR="0091317C" w:rsidRPr="000F7AB9" w:rsidRDefault="0091317C" w:rsidP="008C5D14">
            <w:pPr>
              <w:pStyle w:val="a8"/>
              <w:overflowPunct/>
              <w:autoSpaceDE/>
              <w:autoSpaceDN/>
              <w:spacing w:line="240" w:lineRule="auto"/>
              <w:ind w:firstLine="0"/>
              <w:jc w:val="center"/>
              <w:textAlignment w:val="auto"/>
              <w:rPr>
                <w:b/>
                <w:kern w:val="2"/>
                <w:sz w:val="21"/>
                <w:szCs w:val="21"/>
              </w:rPr>
            </w:pPr>
            <w:r w:rsidRPr="000F7AB9">
              <w:rPr>
                <w:b/>
                <w:kern w:val="2"/>
                <w:sz w:val="21"/>
                <w:szCs w:val="21"/>
              </w:rPr>
              <w:t>表</w:t>
            </w:r>
            <w:r>
              <w:rPr>
                <w:rFonts w:hint="eastAsia"/>
                <w:b/>
                <w:kern w:val="2"/>
                <w:sz w:val="21"/>
                <w:szCs w:val="21"/>
              </w:rPr>
              <w:t xml:space="preserve">2-2  </w:t>
            </w:r>
            <w:r w:rsidRPr="000F7AB9">
              <w:rPr>
                <w:b/>
                <w:kern w:val="2"/>
                <w:sz w:val="21"/>
                <w:szCs w:val="21"/>
              </w:rPr>
              <w:t>除险加固工程量</w:t>
            </w:r>
          </w:p>
          <w:tbl>
            <w:tblPr>
              <w:tblW w:w="4998" w:type="pct"/>
              <w:tblLayout w:type="fixed"/>
              <w:tblLook w:val="04A0" w:firstRow="1" w:lastRow="0" w:firstColumn="1" w:lastColumn="0" w:noHBand="0" w:noVBand="1"/>
            </w:tblPr>
            <w:tblGrid>
              <w:gridCol w:w="1267"/>
              <w:gridCol w:w="4041"/>
              <w:gridCol w:w="1024"/>
              <w:gridCol w:w="1567"/>
            </w:tblGrid>
            <w:tr w:rsidR="0091317C" w:rsidTr="008C5D14">
              <w:tc>
                <w:tcPr>
                  <w:tcW w:w="8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1317C" w:rsidRPr="00A24248" w:rsidRDefault="0091317C" w:rsidP="008C5D14">
                  <w:pPr>
                    <w:jc w:val="center"/>
                    <w:rPr>
                      <w:szCs w:val="21"/>
                    </w:rPr>
                  </w:pPr>
                  <w:r w:rsidRPr="00A24248">
                    <w:rPr>
                      <w:szCs w:val="21"/>
                    </w:rPr>
                    <w:t>序号</w:t>
                  </w:r>
                </w:p>
              </w:tc>
              <w:tc>
                <w:tcPr>
                  <w:tcW w:w="25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1317C" w:rsidRPr="00A24248" w:rsidRDefault="0091317C" w:rsidP="008C5D14">
                  <w:pPr>
                    <w:jc w:val="center"/>
                    <w:rPr>
                      <w:szCs w:val="21"/>
                    </w:rPr>
                  </w:pPr>
                  <w:r w:rsidRPr="00A24248">
                    <w:rPr>
                      <w:szCs w:val="21"/>
                    </w:rPr>
                    <w:t>工程或费用名称</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1317C" w:rsidRPr="00A24248" w:rsidRDefault="0091317C" w:rsidP="008C5D14">
                  <w:pPr>
                    <w:jc w:val="center"/>
                    <w:rPr>
                      <w:szCs w:val="21"/>
                    </w:rPr>
                  </w:pPr>
                  <w:r w:rsidRPr="00A24248">
                    <w:rPr>
                      <w:szCs w:val="21"/>
                    </w:rPr>
                    <w:t>单位</w:t>
                  </w:r>
                </w:p>
              </w:tc>
              <w:tc>
                <w:tcPr>
                  <w:tcW w:w="9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1317C" w:rsidRPr="00A24248" w:rsidRDefault="0091317C" w:rsidP="008C5D14">
                  <w:pPr>
                    <w:jc w:val="center"/>
                    <w:rPr>
                      <w:szCs w:val="21"/>
                    </w:rPr>
                  </w:pPr>
                  <w:r w:rsidRPr="00A24248">
                    <w:rPr>
                      <w:szCs w:val="21"/>
                    </w:rPr>
                    <w:t>数量</w:t>
                  </w:r>
                </w:p>
              </w:tc>
            </w:tr>
            <w:tr w:rsidR="0091317C" w:rsidTr="008C5D14">
              <w:tc>
                <w:tcPr>
                  <w:tcW w:w="8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1317C" w:rsidRPr="00A24248" w:rsidRDefault="0091317C" w:rsidP="008C5D14">
                  <w:pPr>
                    <w:jc w:val="center"/>
                    <w:rPr>
                      <w:szCs w:val="21"/>
                    </w:rPr>
                  </w:pPr>
                </w:p>
              </w:tc>
              <w:tc>
                <w:tcPr>
                  <w:tcW w:w="25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szCs w:val="21"/>
                    </w:rPr>
                    <w:t>第一部分</w:t>
                  </w:r>
                  <w:r w:rsidRPr="00A24248">
                    <w:rPr>
                      <w:szCs w:val="21"/>
                    </w:rPr>
                    <w:t xml:space="preserve"> </w:t>
                  </w:r>
                  <w:r w:rsidRPr="00A24248">
                    <w:rPr>
                      <w:szCs w:val="21"/>
                    </w:rPr>
                    <w:t>建筑工程</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1317C" w:rsidRPr="00A24248" w:rsidRDefault="0091317C" w:rsidP="008C5D14">
                  <w:pPr>
                    <w:jc w:val="center"/>
                    <w:rPr>
                      <w:szCs w:val="21"/>
                    </w:rPr>
                  </w:pPr>
                  <w:r>
                    <w:rPr>
                      <w:rFonts w:hint="eastAsia"/>
                      <w:szCs w:val="21"/>
                    </w:rPr>
                    <w:t>/</w:t>
                  </w:r>
                </w:p>
              </w:tc>
              <w:tc>
                <w:tcPr>
                  <w:tcW w:w="9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1317C" w:rsidRPr="00A24248" w:rsidRDefault="0091317C" w:rsidP="008C5D14">
                  <w:pPr>
                    <w:jc w:val="center"/>
                    <w:rPr>
                      <w:szCs w:val="21"/>
                    </w:rPr>
                  </w:pPr>
                  <w:r>
                    <w:rPr>
                      <w:rFonts w:hint="eastAsia"/>
                      <w:szCs w:val="21"/>
                    </w:rPr>
                    <w:t>/</w:t>
                  </w:r>
                </w:p>
              </w:tc>
            </w:tr>
            <w:tr w:rsidR="0091317C" w:rsidTr="008C5D14">
              <w:tc>
                <w:tcPr>
                  <w:tcW w:w="8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proofErr w:type="gramStart"/>
                  <w:r w:rsidRPr="00A24248">
                    <w:rPr>
                      <w:szCs w:val="21"/>
                    </w:rPr>
                    <w:t>一</w:t>
                  </w:r>
                  <w:proofErr w:type="gramEnd"/>
                </w:p>
              </w:tc>
              <w:tc>
                <w:tcPr>
                  <w:tcW w:w="25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szCs w:val="21"/>
                    </w:rPr>
                    <w:t>堤防工程</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1317C" w:rsidRPr="00A24248" w:rsidRDefault="0091317C" w:rsidP="008C5D14">
                  <w:pPr>
                    <w:jc w:val="center"/>
                    <w:rPr>
                      <w:szCs w:val="21"/>
                    </w:rPr>
                  </w:pPr>
                  <w:r>
                    <w:rPr>
                      <w:rFonts w:hint="eastAsia"/>
                      <w:szCs w:val="21"/>
                    </w:rPr>
                    <w:t>/</w:t>
                  </w:r>
                </w:p>
              </w:tc>
              <w:tc>
                <w:tcPr>
                  <w:tcW w:w="9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1317C" w:rsidRPr="00A24248" w:rsidRDefault="0091317C" w:rsidP="008C5D14">
                  <w:pPr>
                    <w:jc w:val="center"/>
                    <w:rPr>
                      <w:szCs w:val="21"/>
                    </w:rPr>
                  </w:pPr>
                  <w:r>
                    <w:rPr>
                      <w:rFonts w:hint="eastAsia"/>
                      <w:szCs w:val="21"/>
                    </w:rPr>
                    <w:t>/</w:t>
                  </w:r>
                </w:p>
              </w:tc>
            </w:tr>
            <w:tr w:rsidR="0091317C" w:rsidTr="008C5D14">
              <w:tc>
                <w:tcPr>
                  <w:tcW w:w="8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szCs w:val="21"/>
                    </w:rPr>
                    <w:t>1</w:t>
                  </w:r>
                </w:p>
              </w:tc>
              <w:tc>
                <w:tcPr>
                  <w:tcW w:w="25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szCs w:val="21"/>
                    </w:rPr>
                    <w:t>护岸工程</w:t>
                  </w:r>
                  <w:r w:rsidRPr="00A24248">
                    <w:rPr>
                      <w:rFonts w:hint="eastAsia"/>
                      <w:szCs w:val="21"/>
                    </w:rPr>
                    <w:t>17.34</w:t>
                  </w:r>
                  <w:r w:rsidRPr="00A24248">
                    <w:rPr>
                      <w:szCs w:val="21"/>
                    </w:rPr>
                    <w:t>km</w:t>
                  </w:r>
                </w:p>
              </w:tc>
              <w:tc>
                <w:tcPr>
                  <w:tcW w:w="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szCs w:val="21"/>
                    </w:rPr>
                    <w:t>km</w:t>
                  </w:r>
                </w:p>
              </w:tc>
              <w:tc>
                <w:tcPr>
                  <w:tcW w:w="9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rFonts w:hint="eastAsia"/>
                      <w:szCs w:val="21"/>
                    </w:rPr>
                    <w:t>17.34</w:t>
                  </w:r>
                </w:p>
              </w:tc>
            </w:tr>
            <w:tr w:rsidR="0091317C" w:rsidTr="008C5D14">
              <w:tc>
                <w:tcPr>
                  <w:tcW w:w="8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szCs w:val="21"/>
                    </w:rPr>
                    <w:t>1.</w:t>
                  </w:r>
                  <w:r>
                    <w:rPr>
                      <w:rFonts w:hint="eastAsia"/>
                      <w:szCs w:val="21"/>
                    </w:rPr>
                    <w:t>1</w:t>
                  </w:r>
                </w:p>
              </w:tc>
              <w:tc>
                <w:tcPr>
                  <w:tcW w:w="25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szCs w:val="21"/>
                    </w:rPr>
                    <w:t>土方开挖</w:t>
                  </w:r>
                  <w:r>
                    <w:rPr>
                      <w:rFonts w:hint="eastAsia"/>
                      <w:szCs w:val="21"/>
                    </w:rPr>
                    <w:t>（</w:t>
                  </w:r>
                  <w:proofErr w:type="gramStart"/>
                  <w:r w:rsidRPr="00A24248">
                    <w:rPr>
                      <w:szCs w:val="21"/>
                    </w:rPr>
                    <w:t>不</w:t>
                  </w:r>
                  <w:proofErr w:type="gramEnd"/>
                  <w:r w:rsidRPr="00A24248">
                    <w:rPr>
                      <w:szCs w:val="21"/>
                    </w:rPr>
                    <w:t>外运</w:t>
                  </w:r>
                  <w:r>
                    <w:rPr>
                      <w:rFonts w:hint="eastAsia"/>
                      <w:szCs w:val="21"/>
                    </w:rPr>
                    <w:t>）</w:t>
                  </w:r>
                </w:p>
              </w:tc>
              <w:tc>
                <w:tcPr>
                  <w:tcW w:w="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szCs w:val="21"/>
                    </w:rPr>
                    <w:t>m</w:t>
                  </w:r>
                  <w:r w:rsidRPr="004403A6">
                    <w:rPr>
                      <w:rFonts w:hint="eastAsia"/>
                      <w:szCs w:val="21"/>
                      <w:vertAlign w:val="superscript"/>
                    </w:rPr>
                    <w:t>3</w:t>
                  </w:r>
                </w:p>
              </w:tc>
              <w:tc>
                <w:tcPr>
                  <w:tcW w:w="9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rFonts w:hint="eastAsia"/>
                      <w:szCs w:val="21"/>
                    </w:rPr>
                    <w:t>111771</w:t>
                  </w:r>
                </w:p>
              </w:tc>
            </w:tr>
            <w:tr w:rsidR="0091317C" w:rsidTr="008C5D14">
              <w:tc>
                <w:tcPr>
                  <w:tcW w:w="8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szCs w:val="21"/>
                    </w:rPr>
                    <w:t>1.</w:t>
                  </w:r>
                  <w:r>
                    <w:rPr>
                      <w:rFonts w:hint="eastAsia"/>
                      <w:szCs w:val="21"/>
                    </w:rPr>
                    <w:t>2</w:t>
                  </w:r>
                </w:p>
              </w:tc>
              <w:tc>
                <w:tcPr>
                  <w:tcW w:w="25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szCs w:val="21"/>
                    </w:rPr>
                    <w:t>土方回填</w:t>
                  </w:r>
                  <w:r>
                    <w:rPr>
                      <w:rFonts w:hint="eastAsia"/>
                      <w:szCs w:val="21"/>
                    </w:rPr>
                    <w:t>（</w:t>
                  </w:r>
                  <w:r w:rsidRPr="00A24248">
                    <w:rPr>
                      <w:szCs w:val="21"/>
                    </w:rPr>
                    <w:t>利用料</w:t>
                  </w:r>
                  <w:r>
                    <w:rPr>
                      <w:rFonts w:hint="eastAsia"/>
                      <w:szCs w:val="21"/>
                    </w:rPr>
                    <w:t>）</w:t>
                  </w:r>
                </w:p>
              </w:tc>
              <w:tc>
                <w:tcPr>
                  <w:tcW w:w="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szCs w:val="21"/>
                    </w:rPr>
                    <w:t>m</w:t>
                  </w:r>
                  <w:r w:rsidRPr="004403A6">
                    <w:rPr>
                      <w:rFonts w:hint="eastAsia"/>
                      <w:szCs w:val="21"/>
                      <w:vertAlign w:val="superscript"/>
                    </w:rPr>
                    <w:t>3</w:t>
                  </w:r>
                </w:p>
              </w:tc>
              <w:tc>
                <w:tcPr>
                  <w:tcW w:w="9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rFonts w:hint="eastAsia"/>
                      <w:szCs w:val="21"/>
                    </w:rPr>
                    <w:t>111771</w:t>
                  </w:r>
                </w:p>
              </w:tc>
            </w:tr>
            <w:tr w:rsidR="0091317C" w:rsidTr="008C5D14">
              <w:tc>
                <w:tcPr>
                  <w:tcW w:w="8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szCs w:val="21"/>
                    </w:rPr>
                    <w:t>1.</w:t>
                  </w:r>
                  <w:r>
                    <w:rPr>
                      <w:rFonts w:hint="eastAsia"/>
                      <w:szCs w:val="21"/>
                    </w:rPr>
                    <w:t>3</w:t>
                  </w:r>
                </w:p>
              </w:tc>
              <w:tc>
                <w:tcPr>
                  <w:tcW w:w="25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Pr>
                      <w:rFonts w:hint="eastAsia"/>
                      <w:szCs w:val="21"/>
                    </w:rPr>
                    <w:t>外购土方</w:t>
                  </w:r>
                </w:p>
              </w:tc>
              <w:tc>
                <w:tcPr>
                  <w:tcW w:w="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szCs w:val="21"/>
                    </w:rPr>
                    <w:t>m</w:t>
                  </w:r>
                  <w:r w:rsidRPr="004403A6">
                    <w:rPr>
                      <w:rFonts w:hint="eastAsia"/>
                      <w:szCs w:val="21"/>
                      <w:vertAlign w:val="superscript"/>
                    </w:rPr>
                    <w:t>3</w:t>
                  </w:r>
                </w:p>
              </w:tc>
              <w:tc>
                <w:tcPr>
                  <w:tcW w:w="9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C67325">
                    <w:rPr>
                      <w:szCs w:val="21"/>
                    </w:rPr>
                    <w:t>58068</w:t>
                  </w:r>
                </w:p>
              </w:tc>
            </w:tr>
            <w:tr w:rsidR="0091317C" w:rsidTr="008C5D14">
              <w:tc>
                <w:tcPr>
                  <w:tcW w:w="8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rFonts w:hint="eastAsia"/>
                      <w:szCs w:val="21"/>
                    </w:rPr>
                    <w:t>1.</w:t>
                  </w:r>
                  <w:r>
                    <w:rPr>
                      <w:rFonts w:hint="eastAsia"/>
                      <w:szCs w:val="21"/>
                    </w:rPr>
                    <w:t>4</w:t>
                  </w:r>
                </w:p>
              </w:tc>
              <w:tc>
                <w:tcPr>
                  <w:tcW w:w="25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rFonts w:hint="eastAsia"/>
                      <w:szCs w:val="21"/>
                    </w:rPr>
                    <w:t>雷诺</w:t>
                  </w:r>
                  <w:r w:rsidRPr="00A24248">
                    <w:rPr>
                      <w:szCs w:val="21"/>
                    </w:rPr>
                    <w:t>护坡</w:t>
                  </w:r>
                  <w:r w:rsidRPr="00A24248">
                    <w:rPr>
                      <w:rFonts w:hint="eastAsia"/>
                      <w:szCs w:val="21"/>
                    </w:rPr>
                    <w:t>（</w:t>
                  </w:r>
                  <w:r w:rsidRPr="00A24248">
                    <w:rPr>
                      <w:rFonts w:hint="eastAsia"/>
                      <w:szCs w:val="21"/>
                    </w:rPr>
                    <w:t>0.20m</w:t>
                  </w:r>
                  <w:r w:rsidRPr="00A24248">
                    <w:rPr>
                      <w:rFonts w:hint="eastAsia"/>
                      <w:szCs w:val="21"/>
                    </w:rPr>
                    <w:t>厚）</w:t>
                  </w:r>
                </w:p>
              </w:tc>
              <w:tc>
                <w:tcPr>
                  <w:tcW w:w="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szCs w:val="21"/>
                    </w:rPr>
                    <w:t>m</w:t>
                  </w:r>
                  <w:r w:rsidRPr="004403A6">
                    <w:rPr>
                      <w:rFonts w:hint="eastAsia"/>
                      <w:szCs w:val="21"/>
                      <w:vertAlign w:val="superscript"/>
                    </w:rPr>
                    <w:t>2</w:t>
                  </w:r>
                </w:p>
              </w:tc>
              <w:tc>
                <w:tcPr>
                  <w:tcW w:w="9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rFonts w:hint="eastAsia"/>
                      <w:szCs w:val="21"/>
                    </w:rPr>
                    <w:t>289502</w:t>
                  </w:r>
                </w:p>
              </w:tc>
            </w:tr>
            <w:tr w:rsidR="0091317C" w:rsidTr="008C5D14">
              <w:tc>
                <w:tcPr>
                  <w:tcW w:w="8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rFonts w:hint="eastAsia"/>
                      <w:szCs w:val="21"/>
                    </w:rPr>
                    <w:t>1.</w:t>
                  </w:r>
                  <w:r>
                    <w:rPr>
                      <w:rFonts w:hint="eastAsia"/>
                      <w:szCs w:val="21"/>
                    </w:rPr>
                    <w:t>5</w:t>
                  </w:r>
                </w:p>
              </w:tc>
              <w:tc>
                <w:tcPr>
                  <w:tcW w:w="25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rFonts w:hint="eastAsia"/>
                      <w:szCs w:val="21"/>
                    </w:rPr>
                    <w:t>格宾石笼</w:t>
                  </w:r>
                </w:p>
              </w:tc>
              <w:tc>
                <w:tcPr>
                  <w:tcW w:w="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szCs w:val="21"/>
                    </w:rPr>
                    <w:t>m</w:t>
                  </w:r>
                  <w:r w:rsidRPr="004403A6">
                    <w:rPr>
                      <w:rFonts w:hint="eastAsia"/>
                      <w:szCs w:val="21"/>
                      <w:vertAlign w:val="superscript"/>
                    </w:rPr>
                    <w:t>3</w:t>
                  </w:r>
                </w:p>
              </w:tc>
              <w:tc>
                <w:tcPr>
                  <w:tcW w:w="9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rFonts w:hint="eastAsia"/>
                      <w:szCs w:val="21"/>
                    </w:rPr>
                    <w:t>17340</w:t>
                  </w:r>
                </w:p>
              </w:tc>
            </w:tr>
            <w:tr w:rsidR="0091317C" w:rsidTr="008C5D14">
              <w:tc>
                <w:tcPr>
                  <w:tcW w:w="8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szCs w:val="21"/>
                    </w:rPr>
                    <w:t>1.</w:t>
                  </w:r>
                  <w:r>
                    <w:rPr>
                      <w:rFonts w:hint="eastAsia"/>
                      <w:szCs w:val="21"/>
                    </w:rPr>
                    <w:t>6</w:t>
                  </w:r>
                </w:p>
              </w:tc>
              <w:tc>
                <w:tcPr>
                  <w:tcW w:w="25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szCs w:val="21"/>
                    </w:rPr>
                    <w:t>土工布（</w:t>
                  </w:r>
                  <w:r w:rsidRPr="00A24248">
                    <w:rPr>
                      <w:szCs w:val="21"/>
                    </w:rPr>
                    <w:t>3</w:t>
                  </w:r>
                  <w:r w:rsidRPr="00A24248">
                    <w:rPr>
                      <w:rFonts w:hint="eastAsia"/>
                      <w:szCs w:val="21"/>
                    </w:rPr>
                    <w:t>0</w:t>
                  </w:r>
                  <w:r w:rsidRPr="00A24248">
                    <w:rPr>
                      <w:szCs w:val="21"/>
                    </w:rPr>
                    <w:t>0g/m²</w:t>
                  </w:r>
                  <w:r w:rsidRPr="00A24248">
                    <w:rPr>
                      <w:szCs w:val="21"/>
                    </w:rPr>
                    <w:t>）</w:t>
                  </w:r>
                </w:p>
              </w:tc>
              <w:tc>
                <w:tcPr>
                  <w:tcW w:w="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szCs w:val="21"/>
                    </w:rPr>
                    <w:t>m</w:t>
                  </w:r>
                  <w:r w:rsidRPr="004403A6">
                    <w:rPr>
                      <w:rFonts w:hint="eastAsia"/>
                      <w:szCs w:val="21"/>
                      <w:vertAlign w:val="superscript"/>
                    </w:rPr>
                    <w:t>2</w:t>
                  </w:r>
                </w:p>
              </w:tc>
              <w:tc>
                <w:tcPr>
                  <w:tcW w:w="9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rFonts w:hint="eastAsia"/>
                      <w:szCs w:val="21"/>
                    </w:rPr>
                    <w:t>61250</w:t>
                  </w:r>
                </w:p>
              </w:tc>
            </w:tr>
            <w:tr w:rsidR="0091317C" w:rsidTr="008C5D14">
              <w:tc>
                <w:tcPr>
                  <w:tcW w:w="8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szCs w:val="21"/>
                    </w:rPr>
                    <w:t>1.</w:t>
                  </w:r>
                  <w:r>
                    <w:rPr>
                      <w:rFonts w:hint="eastAsia"/>
                      <w:szCs w:val="21"/>
                    </w:rPr>
                    <w:t>7</w:t>
                  </w:r>
                </w:p>
              </w:tc>
              <w:tc>
                <w:tcPr>
                  <w:tcW w:w="25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szCs w:val="21"/>
                    </w:rPr>
                    <w:t>碎石垫层（厚</w:t>
                  </w:r>
                  <w:r w:rsidRPr="00A24248">
                    <w:rPr>
                      <w:szCs w:val="21"/>
                    </w:rPr>
                    <w:t>10cm</w:t>
                  </w:r>
                  <w:r w:rsidRPr="00A24248">
                    <w:rPr>
                      <w:szCs w:val="21"/>
                    </w:rPr>
                    <w:t>）</w:t>
                  </w:r>
                </w:p>
              </w:tc>
              <w:tc>
                <w:tcPr>
                  <w:tcW w:w="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szCs w:val="21"/>
                    </w:rPr>
                    <w:t>m</w:t>
                  </w:r>
                  <w:r w:rsidRPr="004403A6">
                    <w:rPr>
                      <w:rFonts w:hint="eastAsia"/>
                      <w:szCs w:val="21"/>
                      <w:vertAlign w:val="superscript"/>
                    </w:rPr>
                    <w:t>3</w:t>
                  </w:r>
                </w:p>
              </w:tc>
              <w:tc>
                <w:tcPr>
                  <w:tcW w:w="9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rFonts w:hint="eastAsia"/>
                      <w:szCs w:val="21"/>
                    </w:rPr>
                    <w:t>42500</w:t>
                  </w:r>
                </w:p>
              </w:tc>
            </w:tr>
            <w:tr w:rsidR="0091317C" w:rsidTr="008C5D14">
              <w:tc>
                <w:tcPr>
                  <w:tcW w:w="8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szCs w:val="21"/>
                    </w:rPr>
                    <w:t>1.</w:t>
                  </w:r>
                  <w:r>
                    <w:rPr>
                      <w:rFonts w:hint="eastAsia"/>
                      <w:szCs w:val="21"/>
                    </w:rPr>
                    <w:t>8</w:t>
                  </w:r>
                </w:p>
              </w:tc>
              <w:tc>
                <w:tcPr>
                  <w:tcW w:w="25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szCs w:val="21"/>
                    </w:rPr>
                    <w:t>C2</w:t>
                  </w:r>
                  <w:r w:rsidRPr="00A24248">
                    <w:rPr>
                      <w:rFonts w:hint="eastAsia"/>
                      <w:szCs w:val="21"/>
                    </w:rPr>
                    <w:t>0</w:t>
                  </w:r>
                  <w:proofErr w:type="gramStart"/>
                  <w:r w:rsidRPr="00A24248">
                    <w:rPr>
                      <w:szCs w:val="21"/>
                    </w:rPr>
                    <w:t>砼</w:t>
                  </w:r>
                  <w:proofErr w:type="gramEnd"/>
                  <w:r w:rsidRPr="00A24248">
                    <w:rPr>
                      <w:rFonts w:hint="eastAsia"/>
                      <w:szCs w:val="21"/>
                    </w:rPr>
                    <w:t>压顶</w:t>
                  </w:r>
                </w:p>
              </w:tc>
              <w:tc>
                <w:tcPr>
                  <w:tcW w:w="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szCs w:val="21"/>
                    </w:rPr>
                    <w:t>m</w:t>
                  </w:r>
                  <w:r w:rsidRPr="004403A6">
                    <w:rPr>
                      <w:rFonts w:hint="eastAsia"/>
                      <w:szCs w:val="21"/>
                      <w:vertAlign w:val="superscript"/>
                    </w:rPr>
                    <w:t>3</w:t>
                  </w:r>
                </w:p>
              </w:tc>
              <w:tc>
                <w:tcPr>
                  <w:tcW w:w="9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rFonts w:hint="eastAsia"/>
                      <w:szCs w:val="21"/>
                    </w:rPr>
                    <w:t>2601</w:t>
                  </w:r>
                </w:p>
              </w:tc>
            </w:tr>
            <w:tr w:rsidR="0091317C" w:rsidTr="008C5D14">
              <w:tc>
                <w:tcPr>
                  <w:tcW w:w="8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szCs w:val="21"/>
                    </w:rPr>
                    <w:t>1.</w:t>
                  </w:r>
                  <w:r>
                    <w:rPr>
                      <w:rFonts w:hint="eastAsia"/>
                      <w:szCs w:val="21"/>
                    </w:rPr>
                    <w:t>9</w:t>
                  </w:r>
                </w:p>
              </w:tc>
              <w:tc>
                <w:tcPr>
                  <w:tcW w:w="25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szCs w:val="21"/>
                    </w:rPr>
                    <w:t>模板</w:t>
                  </w:r>
                </w:p>
              </w:tc>
              <w:tc>
                <w:tcPr>
                  <w:tcW w:w="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szCs w:val="21"/>
                    </w:rPr>
                    <w:t>m</w:t>
                  </w:r>
                  <w:r w:rsidRPr="004403A6">
                    <w:rPr>
                      <w:rFonts w:hint="eastAsia"/>
                      <w:szCs w:val="21"/>
                      <w:vertAlign w:val="superscript"/>
                    </w:rPr>
                    <w:t>2</w:t>
                  </w:r>
                </w:p>
              </w:tc>
              <w:tc>
                <w:tcPr>
                  <w:tcW w:w="9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rFonts w:hint="eastAsia"/>
                      <w:szCs w:val="21"/>
                    </w:rPr>
                    <w:t>7800</w:t>
                  </w:r>
                </w:p>
              </w:tc>
            </w:tr>
            <w:tr w:rsidR="0091317C" w:rsidTr="008C5D14">
              <w:tc>
                <w:tcPr>
                  <w:tcW w:w="8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szCs w:val="21"/>
                    </w:rPr>
                    <w:t>1.1</w:t>
                  </w:r>
                  <w:r>
                    <w:rPr>
                      <w:rFonts w:hint="eastAsia"/>
                      <w:szCs w:val="21"/>
                    </w:rPr>
                    <w:t>0</w:t>
                  </w:r>
                </w:p>
              </w:tc>
              <w:tc>
                <w:tcPr>
                  <w:tcW w:w="25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szCs w:val="21"/>
                    </w:rPr>
                    <w:t>抛石护脚</w:t>
                  </w:r>
                </w:p>
              </w:tc>
              <w:tc>
                <w:tcPr>
                  <w:tcW w:w="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szCs w:val="21"/>
                    </w:rPr>
                    <w:t>m</w:t>
                  </w:r>
                  <w:r w:rsidRPr="004403A6">
                    <w:rPr>
                      <w:rFonts w:hint="eastAsia"/>
                      <w:szCs w:val="21"/>
                      <w:vertAlign w:val="superscript"/>
                    </w:rPr>
                    <w:t>3</w:t>
                  </w:r>
                </w:p>
              </w:tc>
              <w:tc>
                <w:tcPr>
                  <w:tcW w:w="9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rFonts w:hint="eastAsia"/>
                      <w:szCs w:val="21"/>
                    </w:rPr>
                    <w:t>124212</w:t>
                  </w:r>
                </w:p>
              </w:tc>
            </w:tr>
            <w:tr w:rsidR="0091317C" w:rsidTr="008C5D14">
              <w:tc>
                <w:tcPr>
                  <w:tcW w:w="8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szCs w:val="21"/>
                    </w:rPr>
                    <w:t>1.1</w:t>
                  </w:r>
                  <w:r>
                    <w:rPr>
                      <w:rFonts w:hint="eastAsia"/>
                      <w:szCs w:val="21"/>
                    </w:rPr>
                    <w:t>1</w:t>
                  </w:r>
                </w:p>
              </w:tc>
              <w:tc>
                <w:tcPr>
                  <w:tcW w:w="25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rFonts w:hint="eastAsia"/>
                      <w:szCs w:val="21"/>
                    </w:rPr>
                    <w:t>水泥土搅拌桩</w:t>
                  </w:r>
                </w:p>
              </w:tc>
              <w:tc>
                <w:tcPr>
                  <w:tcW w:w="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rFonts w:hint="eastAsia"/>
                      <w:szCs w:val="21"/>
                    </w:rPr>
                    <w:t>m</w:t>
                  </w:r>
                </w:p>
              </w:tc>
              <w:tc>
                <w:tcPr>
                  <w:tcW w:w="9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rFonts w:hint="eastAsia"/>
                      <w:szCs w:val="21"/>
                    </w:rPr>
                    <w:t>192240</w:t>
                  </w:r>
                </w:p>
              </w:tc>
            </w:tr>
            <w:tr w:rsidR="0091317C" w:rsidTr="008C5D14">
              <w:tc>
                <w:tcPr>
                  <w:tcW w:w="8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Pr>
                      <w:rFonts w:hint="eastAsia"/>
                      <w:szCs w:val="21"/>
                    </w:rPr>
                    <w:t>1.12</w:t>
                  </w:r>
                </w:p>
              </w:tc>
              <w:tc>
                <w:tcPr>
                  <w:tcW w:w="25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rFonts w:hint="eastAsia"/>
                      <w:szCs w:val="21"/>
                    </w:rPr>
                    <w:t>安全监测设施</w:t>
                  </w:r>
                </w:p>
              </w:tc>
              <w:tc>
                <w:tcPr>
                  <w:tcW w:w="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rFonts w:hint="eastAsia"/>
                      <w:szCs w:val="21"/>
                    </w:rPr>
                    <w:t>套</w:t>
                  </w:r>
                </w:p>
              </w:tc>
              <w:tc>
                <w:tcPr>
                  <w:tcW w:w="9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rFonts w:hint="eastAsia"/>
                      <w:szCs w:val="21"/>
                    </w:rPr>
                    <w:t>1</w:t>
                  </w:r>
                </w:p>
              </w:tc>
            </w:tr>
            <w:tr w:rsidR="0091317C" w:rsidTr="008C5D14">
              <w:tc>
                <w:tcPr>
                  <w:tcW w:w="8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rFonts w:hint="eastAsia"/>
                      <w:szCs w:val="21"/>
                    </w:rPr>
                    <w:t>二</w:t>
                  </w:r>
                </w:p>
              </w:tc>
              <w:tc>
                <w:tcPr>
                  <w:tcW w:w="25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szCs w:val="21"/>
                    </w:rPr>
                    <w:t>其他建筑工程</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1317C" w:rsidRPr="00A24248" w:rsidRDefault="0091317C" w:rsidP="008C5D14">
                  <w:pPr>
                    <w:jc w:val="center"/>
                    <w:rPr>
                      <w:szCs w:val="21"/>
                    </w:rPr>
                  </w:pPr>
                  <w:r>
                    <w:rPr>
                      <w:rFonts w:hint="eastAsia"/>
                      <w:szCs w:val="21"/>
                    </w:rPr>
                    <w:t>/</w:t>
                  </w:r>
                </w:p>
              </w:tc>
              <w:tc>
                <w:tcPr>
                  <w:tcW w:w="9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1317C" w:rsidRPr="00A24248" w:rsidRDefault="0091317C" w:rsidP="008C5D14">
                  <w:pPr>
                    <w:jc w:val="center"/>
                    <w:rPr>
                      <w:szCs w:val="21"/>
                    </w:rPr>
                  </w:pPr>
                  <w:r>
                    <w:rPr>
                      <w:rFonts w:hint="eastAsia"/>
                      <w:szCs w:val="21"/>
                    </w:rPr>
                    <w:t>/</w:t>
                  </w:r>
                </w:p>
              </w:tc>
            </w:tr>
            <w:tr w:rsidR="0091317C" w:rsidTr="008C5D14">
              <w:tc>
                <w:tcPr>
                  <w:tcW w:w="8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szCs w:val="21"/>
                    </w:rPr>
                    <w:t>1</w:t>
                  </w:r>
                </w:p>
              </w:tc>
              <w:tc>
                <w:tcPr>
                  <w:tcW w:w="25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szCs w:val="21"/>
                    </w:rPr>
                    <w:t>管理设施</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1317C" w:rsidRPr="00A24248" w:rsidRDefault="0091317C" w:rsidP="008C5D14">
                  <w:pPr>
                    <w:jc w:val="center"/>
                    <w:rPr>
                      <w:szCs w:val="21"/>
                    </w:rPr>
                  </w:pPr>
                  <w:r>
                    <w:rPr>
                      <w:rFonts w:hint="eastAsia"/>
                      <w:szCs w:val="21"/>
                    </w:rPr>
                    <w:t>/</w:t>
                  </w:r>
                </w:p>
              </w:tc>
              <w:tc>
                <w:tcPr>
                  <w:tcW w:w="9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1317C" w:rsidRPr="00A24248" w:rsidRDefault="0091317C" w:rsidP="008C5D14">
                  <w:pPr>
                    <w:jc w:val="center"/>
                    <w:rPr>
                      <w:szCs w:val="21"/>
                    </w:rPr>
                  </w:pPr>
                  <w:r>
                    <w:rPr>
                      <w:rFonts w:hint="eastAsia"/>
                      <w:szCs w:val="21"/>
                    </w:rPr>
                    <w:t>/</w:t>
                  </w:r>
                </w:p>
              </w:tc>
            </w:tr>
            <w:tr w:rsidR="0091317C" w:rsidTr="008C5D14">
              <w:tc>
                <w:tcPr>
                  <w:tcW w:w="8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szCs w:val="21"/>
                    </w:rPr>
                    <w:t>1.1</w:t>
                  </w:r>
                </w:p>
              </w:tc>
              <w:tc>
                <w:tcPr>
                  <w:tcW w:w="25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szCs w:val="21"/>
                    </w:rPr>
                    <w:t>里程牌</w:t>
                  </w:r>
                </w:p>
              </w:tc>
              <w:tc>
                <w:tcPr>
                  <w:tcW w:w="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proofErr w:type="gramStart"/>
                  <w:r w:rsidRPr="00A24248">
                    <w:rPr>
                      <w:szCs w:val="21"/>
                    </w:rPr>
                    <w:t>个</w:t>
                  </w:r>
                  <w:proofErr w:type="gramEnd"/>
                </w:p>
              </w:tc>
              <w:tc>
                <w:tcPr>
                  <w:tcW w:w="9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rFonts w:hint="eastAsia"/>
                      <w:szCs w:val="21"/>
                    </w:rPr>
                    <w:t>18</w:t>
                  </w:r>
                </w:p>
              </w:tc>
            </w:tr>
            <w:tr w:rsidR="0091317C" w:rsidTr="008C5D14">
              <w:tc>
                <w:tcPr>
                  <w:tcW w:w="8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szCs w:val="21"/>
                    </w:rPr>
                    <w:t>1.2</w:t>
                  </w:r>
                </w:p>
              </w:tc>
              <w:tc>
                <w:tcPr>
                  <w:tcW w:w="25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szCs w:val="21"/>
                    </w:rPr>
                    <w:t>防守责任碑</w:t>
                  </w:r>
                </w:p>
              </w:tc>
              <w:tc>
                <w:tcPr>
                  <w:tcW w:w="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proofErr w:type="gramStart"/>
                  <w:r w:rsidRPr="00A24248">
                    <w:rPr>
                      <w:szCs w:val="21"/>
                    </w:rPr>
                    <w:t>个</w:t>
                  </w:r>
                  <w:proofErr w:type="gramEnd"/>
                </w:p>
              </w:tc>
              <w:tc>
                <w:tcPr>
                  <w:tcW w:w="9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rFonts w:hint="eastAsia"/>
                      <w:szCs w:val="21"/>
                    </w:rPr>
                    <w:t>30</w:t>
                  </w:r>
                </w:p>
              </w:tc>
            </w:tr>
            <w:tr w:rsidR="0091317C" w:rsidTr="008C5D14">
              <w:tc>
                <w:tcPr>
                  <w:tcW w:w="8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szCs w:val="21"/>
                    </w:rPr>
                    <w:t>1.3</w:t>
                  </w:r>
                </w:p>
              </w:tc>
              <w:tc>
                <w:tcPr>
                  <w:tcW w:w="25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szCs w:val="21"/>
                    </w:rPr>
                    <w:t>禁脚界碑</w:t>
                  </w:r>
                </w:p>
              </w:tc>
              <w:tc>
                <w:tcPr>
                  <w:tcW w:w="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proofErr w:type="gramStart"/>
                  <w:r w:rsidRPr="00A24248">
                    <w:rPr>
                      <w:szCs w:val="21"/>
                    </w:rPr>
                    <w:t>个</w:t>
                  </w:r>
                  <w:proofErr w:type="gramEnd"/>
                </w:p>
              </w:tc>
              <w:tc>
                <w:tcPr>
                  <w:tcW w:w="9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rFonts w:hint="eastAsia"/>
                      <w:szCs w:val="21"/>
                    </w:rPr>
                    <w:t>30</w:t>
                  </w:r>
                </w:p>
              </w:tc>
            </w:tr>
            <w:tr w:rsidR="0091317C" w:rsidTr="008C5D14">
              <w:tc>
                <w:tcPr>
                  <w:tcW w:w="8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szCs w:val="21"/>
                    </w:rPr>
                    <w:t>1.4</w:t>
                  </w:r>
                </w:p>
              </w:tc>
              <w:tc>
                <w:tcPr>
                  <w:tcW w:w="25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szCs w:val="21"/>
                    </w:rPr>
                    <w:t>宣传牌</w:t>
                  </w:r>
                </w:p>
              </w:tc>
              <w:tc>
                <w:tcPr>
                  <w:tcW w:w="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proofErr w:type="gramStart"/>
                  <w:r w:rsidRPr="00A24248">
                    <w:rPr>
                      <w:szCs w:val="21"/>
                    </w:rPr>
                    <w:t>个</w:t>
                  </w:r>
                  <w:proofErr w:type="gramEnd"/>
                </w:p>
              </w:tc>
              <w:tc>
                <w:tcPr>
                  <w:tcW w:w="9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317C" w:rsidRPr="00A24248" w:rsidRDefault="0091317C" w:rsidP="008C5D14">
                  <w:pPr>
                    <w:jc w:val="center"/>
                    <w:rPr>
                      <w:szCs w:val="21"/>
                    </w:rPr>
                  </w:pPr>
                  <w:r w:rsidRPr="00A24248">
                    <w:rPr>
                      <w:rFonts w:hint="eastAsia"/>
                      <w:szCs w:val="21"/>
                    </w:rPr>
                    <w:t>9</w:t>
                  </w:r>
                </w:p>
              </w:tc>
            </w:tr>
          </w:tbl>
          <w:p w:rsidR="0091317C" w:rsidRPr="00EB0D46" w:rsidRDefault="0091317C" w:rsidP="008C5D14">
            <w:pPr>
              <w:adjustRightInd w:val="0"/>
              <w:snapToGrid w:val="0"/>
              <w:spacing w:beforeLines="50" w:before="120" w:line="360" w:lineRule="auto"/>
              <w:ind w:firstLineChars="200" w:firstLine="482"/>
              <w:jc w:val="left"/>
              <w:rPr>
                <w:b/>
                <w:sz w:val="24"/>
              </w:rPr>
            </w:pPr>
            <w:r w:rsidRPr="00EB0D46">
              <w:rPr>
                <w:rFonts w:hint="eastAsia"/>
                <w:b/>
                <w:sz w:val="24"/>
              </w:rPr>
              <w:t>4</w:t>
            </w:r>
            <w:r w:rsidRPr="00EB0D46">
              <w:rPr>
                <w:b/>
                <w:sz w:val="24"/>
              </w:rPr>
              <w:t>、项目机械设备</w:t>
            </w:r>
          </w:p>
          <w:p w:rsidR="0091317C" w:rsidRPr="00EB0D46" w:rsidRDefault="0091317C" w:rsidP="008C5D14">
            <w:pPr>
              <w:widowControl/>
              <w:spacing w:line="360" w:lineRule="auto"/>
              <w:ind w:firstLineChars="200" w:firstLine="480"/>
              <w:rPr>
                <w:kern w:val="0"/>
                <w:sz w:val="24"/>
                <w:lang w:bidi="ar"/>
              </w:rPr>
            </w:pPr>
            <w:r w:rsidRPr="00EB0D46">
              <w:rPr>
                <w:kern w:val="0"/>
                <w:sz w:val="24"/>
                <w:lang w:bidi="ar"/>
              </w:rPr>
              <w:lastRenderedPageBreak/>
              <w:t>本</w:t>
            </w:r>
            <w:r w:rsidR="005A1387">
              <w:rPr>
                <w:rFonts w:hint="eastAsia"/>
                <w:kern w:val="0"/>
                <w:sz w:val="24"/>
                <w:lang w:bidi="ar"/>
              </w:rPr>
              <w:t>工程</w:t>
            </w:r>
            <w:r>
              <w:rPr>
                <w:rFonts w:hint="eastAsia"/>
                <w:kern w:val="0"/>
                <w:sz w:val="24"/>
                <w:lang w:bidi="ar"/>
              </w:rPr>
              <w:t>主要施工</w:t>
            </w:r>
            <w:r w:rsidRPr="00EB0D46">
              <w:rPr>
                <w:kern w:val="0"/>
                <w:sz w:val="24"/>
                <w:lang w:bidi="ar"/>
              </w:rPr>
              <w:t>机械设备见下表。</w:t>
            </w:r>
          </w:p>
          <w:p w:rsidR="0091317C" w:rsidRPr="005F505A" w:rsidRDefault="0091317C" w:rsidP="008C5D14">
            <w:pPr>
              <w:pStyle w:val="a8"/>
              <w:overflowPunct/>
              <w:autoSpaceDE/>
              <w:autoSpaceDN/>
              <w:spacing w:line="240" w:lineRule="auto"/>
              <w:ind w:firstLine="0"/>
              <w:jc w:val="center"/>
              <w:textAlignment w:val="auto"/>
              <w:rPr>
                <w:b/>
                <w:kern w:val="2"/>
                <w:sz w:val="21"/>
                <w:szCs w:val="21"/>
              </w:rPr>
            </w:pPr>
            <w:r w:rsidRPr="005F505A">
              <w:rPr>
                <w:b/>
                <w:kern w:val="2"/>
                <w:sz w:val="21"/>
                <w:szCs w:val="21"/>
              </w:rPr>
              <w:t>表</w:t>
            </w:r>
            <w:r>
              <w:rPr>
                <w:rFonts w:hint="eastAsia"/>
                <w:b/>
                <w:kern w:val="2"/>
                <w:sz w:val="21"/>
                <w:szCs w:val="21"/>
              </w:rPr>
              <w:t xml:space="preserve">2-3  </w:t>
            </w:r>
            <w:r>
              <w:rPr>
                <w:rFonts w:hint="eastAsia"/>
                <w:b/>
                <w:kern w:val="2"/>
                <w:sz w:val="21"/>
                <w:szCs w:val="21"/>
              </w:rPr>
              <w:t>主要施工</w:t>
            </w:r>
            <w:r w:rsidRPr="005F505A">
              <w:rPr>
                <w:b/>
                <w:kern w:val="2"/>
                <w:sz w:val="21"/>
                <w:szCs w:val="21"/>
              </w:rPr>
              <w:t>机械设备一览表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2"/>
              <w:gridCol w:w="1666"/>
              <w:gridCol w:w="1666"/>
              <w:gridCol w:w="1665"/>
              <w:gridCol w:w="1453"/>
            </w:tblGrid>
            <w:tr w:rsidR="0091317C" w:rsidTr="008C5D14">
              <w:trPr>
                <w:jc w:val="center"/>
              </w:trPr>
              <w:tc>
                <w:tcPr>
                  <w:tcW w:w="1615"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序号</w:t>
                  </w:r>
                </w:p>
              </w:tc>
              <w:tc>
                <w:tcPr>
                  <w:tcW w:w="1858"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名称</w:t>
                  </w:r>
                </w:p>
              </w:tc>
              <w:tc>
                <w:tcPr>
                  <w:tcW w:w="1858"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规格</w:t>
                  </w:r>
                </w:p>
              </w:tc>
              <w:tc>
                <w:tcPr>
                  <w:tcW w:w="1857"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单位</w:t>
                  </w:r>
                </w:p>
              </w:tc>
              <w:tc>
                <w:tcPr>
                  <w:tcW w:w="1617"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数量</w:t>
                  </w:r>
                </w:p>
              </w:tc>
            </w:tr>
            <w:tr w:rsidR="0091317C" w:rsidTr="008C5D14">
              <w:trPr>
                <w:jc w:val="center"/>
              </w:trPr>
              <w:tc>
                <w:tcPr>
                  <w:tcW w:w="1615"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1</w:t>
                  </w:r>
                </w:p>
              </w:tc>
              <w:tc>
                <w:tcPr>
                  <w:tcW w:w="1858"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挖掘机</w:t>
                  </w:r>
                </w:p>
              </w:tc>
              <w:tc>
                <w:tcPr>
                  <w:tcW w:w="1858"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1</w:t>
                  </w:r>
                  <w:r w:rsidRPr="00B02B86">
                    <w:rPr>
                      <w:rFonts w:eastAsiaTheme="minorEastAsia"/>
                      <w:szCs w:val="21"/>
                    </w:rPr>
                    <w:t>～</w:t>
                  </w:r>
                  <w:r w:rsidRPr="00B02B86">
                    <w:rPr>
                      <w:rFonts w:eastAsiaTheme="minorEastAsia"/>
                      <w:szCs w:val="21"/>
                    </w:rPr>
                    <w:t>2m</w:t>
                  </w:r>
                  <w:r w:rsidRPr="00DD352F">
                    <w:rPr>
                      <w:rFonts w:eastAsiaTheme="minorEastAsia"/>
                      <w:szCs w:val="21"/>
                      <w:vertAlign w:val="superscript"/>
                    </w:rPr>
                    <w:t>3</w:t>
                  </w:r>
                </w:p>
              </w:tc>
              <w:tc>
                <w:tcPr>
                  <w:tcW w:w="1857"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台</w:t>
                  </w:r>
                </w:p>
              </w:tc>
              <w:tc>
                <w:tcPr>
                  <w:tcW w:w="1617"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28</w:t>
                  </w:r>
                </w:p>
              </w:tc>
            </w:tr>
            <w:tr w:rsidR="0091317C" w:rsidTr="008C5D14">
              <w:trPr>
                <w:jc w:val="center"/>
              </w:trPr>
              <w:tc>
                <w:tcPr>
                  <w:tcW w:w="1615"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2</w:t>
                  </w:r>
                </w:p>
              </w:tc>
              <w:tc>
                <w:tcPr>
                  <w:tcW w:w="1858"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自卸汽车</w:t>
                  </w:r>
                </w:p>
              </w:tc>
              <w:tc>
                <w:tcPr>
                  <w:tcW w:w="1858"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8</w:t>
                  </w:r>
                  <w:r w:rsidRPr="00B02B86">
                    <w:rPr>
                      <w:rFonts w:eastAsiaTheme="minorEastAsia"/>
                      <w:szCs w:val="21"/>
                    </w:rPr>
                    <w:t>～</w:t>
                  </w:r>
                  <w:r w:rsidRPr="00B02B86">
                    <w:rPr>
                      <w:rFonts w:eastAsiaTheme="minorEastAsia"/>
                      <w:szCs w:val="21"/>
                    </w:rPr>
                    <w:t>10t</w:t>
                  </w:r>
                </w:p>
              </w:tc>
              <w:tc>
                <w:tcPr>
                  <w:tcW w:w="1857"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辆</w:t>
                  </w:r>
                </w:p>
              </w:tc>
              <w:tc>
                <w:tcPr>
                  <w:tcW w:w="1617"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42</w:t>
                  </w:r>
                </w:p>
              </w:tc>
            </w:tr>
            <w:tr w:rsidR="0091317C" w:rsidTr="008C5D14">
              <w:trPr>
                <w:jc w:val="center"/>
              </w:trPr>
              <w:tc>
                <w:tcPr>
                  <w:tcW w:w="1615"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3</w:t>
                  </w:r>
                </w:p>
              </w:tc>
              <w:tc>
                <w:tcPr>
                  <w:tcW w:w="1858"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推土机</w:t>
                  </w:r>
                </w:p>
              </w:tc>
              <w:tc>
                <w:tcPr>
                  <w:tcW w:w="1858"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55kW</w:t>
                  </w:r>
                </w:p>
              </w:tc>
              <w:tc>
                <w:tcPr>
                  <w:tcW w:w="1857"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台</w:t>
                  </w:r>
                </w:p>
              </w:tc>
              <w:tc>
                <w:tcPr>
                  <w:tcW w:w="1617"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14</w:t>
                  </w:r>
                </w:p>
              </w:tc>
            </w:tr>
            <w:tr w:rsidR="0091317C" w:rsidTr="008C5D14">
              <w:trPr>
                <w:jc w:val="center"/>
              </w:trPr>
              <w:tc>
                <w:tcPr>
                  <w:tcW w:w="1615"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4</w:t>
                  </w:r>
                </w:p>
              </w:tc>
              <w:tc>
                <w:tcPr>
                  <w:tcW w:w="1858"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手动式振动碾</w:t>
                  </w:r>
                </w:p>
              </w:tc>
              <w:tc>
                <w:tcPr>
                  <w:tcW w:w="1858"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0.75t</w:t>
                  </w:r>
                </w:p>
              </w:tc>
              <w:tc>
                <w:tcPr>
                  <w:tcW w:w="1857"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台</w:t>
                  </w:r>
                </w:p>
              </w:tc>
              <w:tc>
                <w:tcPr>
                  <w:tcW w:w="1617"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6</w:t>
                  </w:r>
                </w:p>
              </w:tc>
            </w:tr>
            <w:tr w:rsidR="0091317C" w:rsidTr="008C5D14">
              <w:trPr>
                <w:jc w:val="center"/>
              </w:trPr>
              <w:tc>
                <w:tcPr>
                  <w:tcW w:w="1615"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5</w:t>
                  </w:r>
                </w:p>
              </w:tc>
              <w:tc>
                <w:tcPr>
                  <w:tcW w:w="1858"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自行振动碾</w:t>
                  </w:r>
                </w:p>
              </w:tc>
              <w:tc>
                <w:tcPr>
                  <w:tcW w:w="1858"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8t</w:t>
                  </w:r>
                </w:p>
              </w:tc>
              <w:tc>
                <w:tcPr>
                  <w:tcW w:w="1857"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台</w:t>
                  </w:r>
                </w:p>
              </w:tc>
              <w:tc>
                <w:tcPr>
                  <w:tcW w:w="1617"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6</w:t>
                  </w:r>
                </w:p>
              </w:tc>
            </w:tr>
            <w:tr w:rsidR="0091317C" w:rsidTr="008C5D14">
              <w:trPr>
                <w:jc w:val="center"/>
              </w:trPr>
              <w:tc>
                <w:tcPr>
                  <w:tcW w:w="1615"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6</w:t>
                  </w:r>
                </w:p>
              </w:tc>
              <w:tc>
                <w:tcPr>
                  <w:tcW w:w="1858"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蛙式打夯机</w:t>
                  </w:r>
                </w:p>
              </w:tc>
              <w:tc>
                <w:tcPr>
                  <w:tcW w:w="1858"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HW-20</w:t>
                  </w:r>
                </w:p>
              </w:tc>
              <w:tc>
                <w:tcPr>
                  <w:tcW w:w="1857"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台</w:t>
                  </w:r>
                </w:p>
              </w:tc>
              <w:tc>
                <w:tcPr>
                  <w:tcW w:w="1617"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6</w:t>
                  </w:r>
                </w:p>
              </w:tc>
            </w:tr>
            <w:tr w:rsidR="0091317C" w:rsidTr="008C5D14">
              <w:trPr>
                <w:jc w:val="center"/>
              </w:trPr>
              <w:tc>
                <w:tcPr>
                  <w:tcW w:w="1615"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7</w:t>
                  </w:r>
                </w:p>
              </w:tc>
              <w:tc>
                <w:tcPr>
                  <w:tcW w:w="1858"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双</w:t>
                  </w:r>
                  <w:r w:rsidRPr="00B02B86">
                    <w:rPr>
                      <w:rFonts w:eastAsiaTheme="minorEastAsia"/>
                      <w:szCs w:val="21"/>
                    </w:rPr>
                    <w:cr/>
                  </w:r>
                  <w:proofErr w:type="gramStart"/>
                  <w:r w:rsidRPr="00B02B86">
                    <w:rPr>
                      <w:rFonts w:eastAsiaTheme="minorEastAsia"/>
                      <w:szCs w:val="21"/>
                    </w:rPr>
                    <w:t>轮车</w:t>
                  </w:r>
                  <w:proofErr w:type="gramEnd"/>
                </w:p>
              </w:tc>
              <w:tc>
                <w:tcPr>
                  <w:tcW w:w="1858" w:type="dxa"/>
                  <w:tcBorders>
                    <w:tl2br w:val="nil"/>
                    <w:tr2bl w:val="nil"/>
                  </w:tcBorders>
                  <w:vAlign w:val="center"/>
                </w:tcPr>
                <w:p w:rsidR="0091317C" w:rsidRPr="00B02B86" w:rsidRDefault="0091317C" w:rsidP="008C5D14">
                  <w:pPr>
                    <w:jc w:val="center"/>
                    <w:rPr>
                      <w:rFonts w:eastAsiaTheme="minorEastAsia"/>
                      <w:szCs w:val="21"/>
                    </w:rPr>
                  </w:pPr>
                  <w:r>
                    <w:rPr>
                      <w:rFonts w:eastAsiaTheme="minorEastAsia" w:hint="eastAsia"/>
                      <w:szCs w:val="21"/>
                    </w:rPr>
                    <w:t>/</w:t>
                  </w:r>
                </w:p>
              </w:tc>
              <w:tc>
                <w:tcPr>
                  <w:tcW w:w="1857"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辆</w:t>
                  </w:r>
                </w:p>
              </w:tc>
              <w:tc>
                <w:tcPr>
                  <w:tcW w:w="1617"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12</w:t>
                  </w:r>
                </w:p>
              </w:tc>
            </w:tr>
            <w:tr w:rsidR="0091317C" w:rsidTr="008C5D14">
              <w:trPr>
                <w:jc w:val="center"/>
              </w:trPr>
              <w:tc>
                <w:tcPr>
                  <w:tcW w:w="1615"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8</w:t>
                  </w:r>
                </w:p>
              </w:tc>
              <w:tc>
                <w:tcPr>
                  <w:tcW w:w="1858"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小型拌合机</w:t>
                  </w:r>
                </w:p>
              </w:tc>
              <w:tc>
                <w:tcPr>
                  <w:tcW w:w="1858"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0.4</w:t>
                  </w:r>
                  <w:r w:rsidRPr="00B02B86">
                    <w:rPr>
                      <w:rFonts w:eastAsiaTheme="minorEastAsia"/>
                      <w:szCs w:val="21"/>
                    </w:rPr>
                    <w:t>～</w:t>
                  </w:r>
                  <w:r w:rsidRPr="00B02B86">
                    <w:rPr>
                      <w:rFonts w:eastAsiaTheme="minorEastAsia"/>
                      <w:szCs w:val="21"/>
                    </w:rPr>
                    <w:t>0.6m</w:t>
                  </w:r>
                  <w:r w:rsidRPr="00DD352F">
                    <w:rPr>
                      <w:rFonts w:eastAsiaTheme="minorEastAsia"/>
                      <w:szCs w:val="21"/>
                      <w:vertAlign w:val="superscript"/>
                    </w:rPr>
                    <w:t>3</w:t>
                  </w:r>
                </w:p>
              </w:tc>
              <w:tc>
                <w:tcPr>
                  <w:tcW w:w="1857"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台</w:t>
                  </w:r>
                </w:p>
              </w:tc>
              <w:tc>
                <w:tcPr>
                  <w:tcW w:w="1617"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3</w:t>
                  </w:r>
                </w:p>
              </w:tc>
            </w:tr>
            <w:tr w:rsidR="0091317C" w:rsidTr="008C5D14">
              <w:trPr>
                <w:jc w:val="center"/>
              </w:trPr>
              <w:tc>
                <w:tcPr>
                  <w:tcW w:w="1615"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9</w:t>
                  </w:r>
                </w:p>
              </w:tc>
              <w:tc>
                <w:tcPr>
                  <w:tcW w:w="1858"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振捣器</w:t>
                  </w:r>
                </w:p>
              </w:tc>
              <w:tc>
                <w:tcPr>
                  <w:tcW w:w="1858"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1.1</w:t>
                  </w:r>
                  <w:r w:rsidRPr="00B02B86">
                    <w:rPr>
                      <w:rFonts w:eastAsiaTheme="minorEastAsia"/>
                      <w:szCs w:val="21"/>
                    </w:rPr>
                    <w:t>～</w:t>
                  </w:r>
                  <w:r w:rsidRPr="00B02B86">
                    <w:rPr>
                      <w:rFonts w:eastAsiaTheme="minorEastAsia"/>
                      <w:szCs w:val="21"/>
                    </w:rPr>
                    <w:t>2.2kW</w:t>
                  </w:r>
                </w:p>
              </w:tc>
              <w:tc>
                <w:tcPr>
                  <w:tcW w:w="1857"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台</w:t>
                  </w:r>
                </w:p>
              </w:tc>
              <w:tc>
                <w:tcPr>
                  <w:tcW w:w="1617"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6</w:t>
                  </w:r>
                </w:p>
              </w:tc>
            </w:tr>
            <w:tr w:rsidR="0091317C" w:rsidTr="008C5D14">
              <w:trPr>
                <w:jc w:val="center"/>
              </w:trPr>
              <w:tc>
                <w:tcPr>
                  <w:tcW w:w="1615"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10</w:t>
                  </w:r>
                </w:p>
              </w:tc>
              <w:tc>
                <w:tcPr>
                  <w:tcW w:w="1858"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混凝土罐车</w:t>
                  </w:r>
                </w:p>
              </w:tc>
              <w:tc>
                <w:tcPr>
                  <w:tcW w:w="1858"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6</w:t>
                  </w:r>
                  <w:r w:rsidRPr="00B02B86">
                    <w:rPr>
                      <w:rFonts w:eastAsiaTheme="minorEastAsia"/>
                      <w:szCs w:val="21"/>
                    </w:rPr>
                    <w:t>～</w:t>
                  </w:r>
                  <w:r w:rsidRPr="00B02B86">
                    <w:rPr>
                      <w:rFonts w:eastAsiaTheme="minorEastAsia"/>
                      <w:szCs w:val="21"/>
                    </w:rPr>
                    <w:t>8m</w:t>
                  </w:r>
                  <w:r w:rsidRPr="00761CB5">
                    <w:rPr>
                      <w:rFonts w:eastAsiaTheme="minorEastAsia"/>
                      <w:szCs w:val="21"/>
                      <w:vertAlign w:val="superscript"/>
                    </w:rPr>
                    <w:t>3</w:t>
                  </w:r>
                </w:p>
              </w:tc>
              <w:tc>
                <w:tcPr>
                  <w:tcW w:w="1857"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辆</w:t>
                  </w:r>
                </w:p>
              </w:tc>
              <w:tc>
                <w:tcPr>
                  <w:tcW w:w="1617"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3</w:t>
                  </w:r>
                </w:p>
              </w:tc>
            </w:tr>
            <w:tr w:rsidR="0091317C" w:rsidTr="008C5D14">
              <w:trPr>
                <w:jc w:val="center"/>
              </w:trPr>
              <w:tc>
                <w:tcPr>
                  <w:tcW w:w="1615"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11</w:t>
                  </w:r>
                </w:p>
              </w:tc>
              <w:tc>
                <w:tcPr>
                  <w:tcW w:w="1858"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混凝土泵</w:t>
                  </w:r>
                </w:p>
              </w:tc>
              <w:tc>
                <w:tcPr>
                  <w:tcW w:w="1858" w:type="dxa"/>
                  <w:tcBorders>
                    <w:tl2br w:val="nil"/>
                    <w:tr2bl w:val="nil"/>
                  </w:tcBorders>
                  <w:vAlign w:val="center"/>
                </w:tcPr>
                <w:p w:rsidR="0091317C" w:rsidRPr="00B02B86" w:rsidRDefault="0091317C" w:rsidP="008C5D14">
                  <w:pPr>
                    <w:jc w:val="center"/>
                    <w:rPr>
                      <w:rFonts w:eastAsiaTheme="minorEastAsia"/>
                      <w:szCs w:val="21"/>
                    </w:rPr>
                  </w:pPr>
                  <w:r>
                    <w:rPr>
                      <w:rFonts w:eastAsiaTheme="minorEastAsia" w:hint="eastAsia"/>
                      <w:szCs w:val="21"/>
                    </w:rPr>
                    <w:t>/</w:t>
                  </w:r>
                </w:p>
              </w:tc>
              <w:tc>
                <w:tcPr>
                  <w:tcW w:w="1857"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台</w:t>
                  </w:r>
                </w:p>
              </w:tc>
              <w:tc>
                <w:tcPr>
                  <w:tcW w:w="1617"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3</w:t>
                  </w:r>
                </w:p>
              </w:tc>
            </w:tr>
            <w:tr w:rsidR="0091317C" w:rsidTr="008C5D14">
              <w:trPr>
                <w:jc w:val="center"/>
              </w:trPr>
              <w:tc>
                <w:tcPr>
                  <w:tcW w:w="1615"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12</w:t>
                  </w:r>
                </w:p>
              </w:tc>
              <w:tc>
                <w:tcPr>
                  <w:tcW w:w="1858"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水泵</w:t>
                  </w:r>
                </w:p>
              </w:tc>
              <w:tc>
                <w:tcPr>
                  <w:tcW w:w="1858"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2B19</w:t>
                  </w:r>
                </w:p>
              </w:tc>
              <w:tc>
                <w:tcPr>
                  <w:tcW w:w="1857"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台</w:t>
                  </w:r>
                </w:p>
              </w:tc>
              <w:tc>
                <w:tcPr>
                  <w:tcW w:w="1617"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3</w:t>
                  </w:r>
                </w:p>
              </w:tc>
            </w:tr>
            <w:tr w:rsidR="0091317C" w:rsidTr="008C5D14">
              <w:trPr>
                <w:jc w:val="center"/>
              </w:trPr>
              <w:tc>
                <w:tcPr>
                  <w:tcW w:w="1615"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13</w:t>
                  </w:r>
                </w:p>
              </w:tc>
              <w:tc>
                <w:tcPr>
                  <w:tcW w:w="1858"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柴油发电机</w:t>
                  </w:r>
                </w:p>
              </w:tc>
              <w:tc>
                <w:tcPr>
                  <w:tcW w:w="1858"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50</w:t>
                  </w:r>
                  <w:r w:rsidRPr="00B02B86">
                    <w:rPr>
                      <w:rFonts w:eastAsiaTheme="minorEastAsia"/>
                      <w:szCs w:val="21"/>
                    </w:rPr>
                    <w:t>～</w:t>
                  </w:r>
                  <w:r w:rsidRPr="00B02B86">
                    <w:rPr>
                      <w:rFonts w:eastAsiaTheme="minorEastAsia"/>
                      <w:szCs w:val="21"/>
                    </w:rPr>
                    <w:t>80kW</w:t>
                  </w:r>
                </w:p>
              </w:tc>
              <w:tc>
                <w:tcPr>
                  <w:tcW w:w="1857"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台</w:t>
                  </w:r>
                </w:p>
              </w:tc>
              <w:tc>
                <w:tcPr>
                  <w:tcW w:w="1617"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6</w:t>
                  </w:r>
                </w:p>
              </w:tc>
            </w:tr>
            <w:tr w:rsidR="0091317C" w:rsidTr="008C5D14">
              <w:trPr>
                <w:jc w:val="center"/>
              </w:trPr>
              <w:tc>
                <w:tcPr>
                  <w:tcW w:w="1615"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14</w:t>
                  </w:r>
                </w:p>
              </w:tc>
              <w:tc>
                <w:tcPr>
                  <w:tcW w:w="1858"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深层搅拌桩机</w:t>
                  </w:r>
                </w:p>
              </w:tc>
              <w:tc>
                <w:tcPr>
                  <w:tcW w:w="1858" w:type="dxa"/>
                  <w:tcBorders>
                    <w:tl2br w:val="nil"/>
                    <w:tr2bl w:val="nil"/>
                  </w:tcBorders>
                  <w:vAlign w:val="center"/>
                </w:tcPr>
                <w:p w:rsidR="0091317C" w:rsidRPr="00B02B86" w:rsidRDefault="0091317C" w:rsidP="008C5D14">
                  <w:pPr>
                    <w:jc w:val="center"/>
                    <w:rPr>
                      <w:rFonts w:eastAsiaTheme="minorEastAsia"/>
                      <w:szCs w:val="21"/>
                    </w:rPr>
                  </w:pPr>
                  <w:r>
                    <w:rPr>
                      <w:rFonts w:eastAsiaTheme="minorEastAsia" w:hint="eastAsia"/>
                      <w:szCs w:val="21"/>
                    </w:rPr>
                    <w:t>/</w:t>
                  </w:r>
                </w:p>
              </w:tc>
              <w:tc>
                <w:tcPr>
                  <w:tcW w:w="1857"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台</w:t>
                  </w:r>
                </w:p>
              </w:tc>
              <w:tc>
                <w:tcPr>
                  <w:tcW w:w="1617" w:type="dxa"/>
                  <w:tcBorders>
                    <w:tl2br w:val="nil"/>
                    <w:tr2bl w:val="nil"/>
                  </w:tcBorders>
                  <w:vAlign w:val="center"/>
                </w:tcPr>
                <w:p w:rsidR="0091317C" w:rsidRPr="00B02B86" w:rsidRDefault="0091317C" w:rsidP="008C5D14">
                  <w:pPr>
                    <w:jc w:val="center"/>
                    <w:rPr>
                      <w:rFonts w:eastAsiaTheme="minorEastAsia"/>
                      <w:szCs w:val="21"/>
                    </w:rPr>
                  </w:pPr>
                  <w:r w:rsidRPr="00B02B86">
                    <w:rPr>
                      <w:rFonts w:eastAsiaTheme="minorEastAsia"/>
                      <w:szCs w:val="21"/>
                    </w:rPr>
                    <w:t>4</w:t>
                  </w:r>
                </w:p>
              </w:tc>
            </w:tr>
          </w:tbl>
          <w:p w:rsidR="0091317C" w:rsidRPr="00EB0D46" w:rsidRDefault="0091317C" w:rsidP="008C5D14">
            <w:pPr>
              <w:adjustRightInd w:val="0"/>
              <w:snapToGrid w:val="0"/>
              <w:spacing w:beforeLines="50" w:before="120" w:line="360" w:lineRule="auto"/>
              <w:ind w:firstLineChars="200" w:firstLine="482"/>
              <w:jc w:val="left"/>
              <w:rPr>
                <w:b/>
                <w:sz w:val="24"/>
              </w:rPr>
            </w:pPr>
            <w:r w:rsidRPr="00EB0D46">
              <w:rPr>
                <w:rFonts w:hint="eastAsia"/>
                <w:b/>
                <w:sz w:val="24"/>
              </w:rPr>
              <w:t>5</w:t>
            </w:r>
            <w:r w:rsidRPr="00EB0D46">
              <w:rPr>
                <w:b/>
                <w:sz w:val="24"/>
              </w:rPr>
              <w:t>、主要原辅材料</w:t>
            </w:r>
          </w:p>
          <w:p w:rsidR="0091317C" w:rsidRPr="00EB0D46" w:rsidRDefault="005A1387" w:rsidP="008C5D14">
            <w:pPr>
              <w:widowControl/>
              <w:spacing w:line="360" w:lineRule="auto"/>
              <w:ind w:firstLineChars="200" w:firstLine="480"/>
              <w:rPr>
                <w:kern w:val="0"/>
                <w:sz w:val="24"/>
                <w:lang w:bidi="ar"/>
              </w:rPr>
            </w:pPr>
            <w:r>
              <w:rPr>
                <w:kern w:val="0"/>
                <w:sz w:val="24"/>
                <w:lang w:bidi="ar"/>
              </w:rPr>
              <w:t>本</w:t>
            </w:r>
            <w:r>
              <w:rPr>
                <w:rFonts w:hint="eastAsia"/>
                <w:kern w:val="0"/>
                <w:sz w:val="24"/>
                <w:lang w:bidi="ar"/>
              </w:rPr>
              <w:t>工程施工</w:t>
            </w:r>
            <w:r w:rsidR="00CF0B18">
              <w:rPr>
                <w:rFonts w:hint="eastAsia"/>
                <w:kern w:val="0"/>
                <w:sz w:val="24"/>
                <w:lang w:bidi="ar"/>
              </w:rPr>
              <w:t>所需</w:t>
            </w:r>
            <w:r w:rsidR="0091317C" w:rsidRPr="00EB0D46">
              <w:rPr>
                <w:kern w:val="0"/>
                <w:sz w:val="24"/>
                <w:lang w:bidi="ar"/>
              </w:rPr>
              <w:t>主要原辅材料见下表。</w:t>
            </w:r>
          </w:p>
          <w:p w:rsidR="0091317C" w:rsidRPr="005914FF" w:rsidRDefault="0091317C" w:rsidP="008C5D14">
            <w:pPr>
              <w:pStyle w:val="a8"/>
              <w:overflowPunct/>
              <w:autoSpaceDE/>
              <w:autoSpaceDN/>
              <w:spacing w:line="240" w:lineRule="auto"/>
              <w:ind w:firstLine="0"/>
              <w:jc w:val="center"/>
              <w:textAlignment w:val="auto"/>
              <w:rPr>
                <w:b/>
                <w:kern w:val="2"/>
                <w:sz w:val="21"/>
                <w:szCs w:val="21"/>
              </w:rPr>
            </w:pPr>
            <w:r w:rsidRPr="005914FF">
              <w:rPr>
                <w:b/>
                <w:kern w:val="2"/>
                <w:sz w:val="21"/>
                <w:szCs w:val="21"/>
              </w:rPr>
              <w:t>表</w:t>
            </w:r>
            <w:r>
              <w:rPr>
                <w:rFonts w:hint="eastAsia"/>
                <w:b/>
                <w:kern w:val="2"/>
                <w:sz w:val="21"/>
                <w:szCs w:val="21"/>
              </w:rPr>
              <w:t xml:space="preserve">2-4  </w:t>
            </w:r>
            <w:r w:rsidRPr="005914FF">
              <w:rPr>
                <w:b/>
                <w:kern w:val="2"/>
                <w:sz w:val="21"/>
                <w:szCs w:val="21"/>
              </w:rPr>
              <w:t>项目主要原辅材料</w:t>
            </w:r>
            <w:r>
              <w:rPr>
                <w:rFonts w:hint="eastAsia"/>
                <w:b/>
                <w:kern w:val="2"/>
                <w:sz w:val="21"/>
                <w:szCs w:val="21"/>
              </w:rPr>
              <w:t>及能源</w:t>
            </w:r>
            <w:r w:rsidRPr="005914FF">
              <w:rPr>
                <w:b/>
                <w:kern w:val="2"/>
                <w:sz w:val="21"/>
                <w:szCs w:val="21"/>
              </w:rPr>
              <w:t>一览表</w:t>
            </w:r>
          </w:p>
          <w:tbl>
            <w:tblPr>
              <w:tblStyle w:val="a9"/>
              <w:tblW w:w="0" w:type="auto"/>
              <w:tblLayout w:type="fixed"/>
              <w:tblLook w:val="04A0" w:firstRow="1" w:lastRow="0" w:firstColumn="1" w:lastColumn="0" w:noHBand="0" w:noVBand="1"/>
            </w:tblPr>
            <w:tblGrid>
              <w:gridCol w:w="735"/>
              <w:gridCol w:w="851"/>
              <w:gridCol w:w="790"/>
              <w:gridCol w:w="972"/>
              <w:gridCol w:w="4494"/>
            </w:tblGrid>
            <w:tr w:rsidR="0091317C" w:rsidRPr="000871F6" w:rsidTr="00762B8A">
              <w:tc>
                <w:tcPr>
                  <w:tcW w:w="735" w:type="dxa"/>
                  <w:vAlign w:val="center"/>
                </w:tcPr>
                <w:p w:rsidR="0091317C" w:rsidRPr="000871F6" w:rsidRDefault="0091317C" w:rsidP="008C5D14">
                  <w:pPr>
                    <w:jc w:val="center"/>
                    <w:rPr>
                      <w:rFonts w:eastAsiaTheme="minorEastAsia"/>
                      <w:szCs w:val="21"/>
                    </w:rPr>
                  </w:pPr>
                  <w:r w:rsidRPr="000871F6">
                    <w:rPr>
                      <w:rFonts w:eastAsiaTheme="minorEastAsia"/>
                      <w:szCs w:val="21"/>
                    </w:rPr>
                    <w:t>序号</w:t>
                  </w:r>
                </w:p>
              </w:tc>
              <w:tc>
                <w:tcPr>
                  <w:tcW w:w="851" w:type="dxa"/>
                  <w:vAlign w:val="center"/>
                </w:tcPr>
                <w:p w:rsidR="0091317C" w:rsidRPr="000871F6" w:rsidRDefault="0091317C" w:rsidP="008C5D14">
                  <w:pPr>
                    <w:jc w:val="center"/>
                    <w:rPr>
                      <w:rFonts w:eastAsiaTheme="minorEastAsia"/>
                      <w:szCs w:val="21"/>
                    </w:rPr>
                  </w:pPr>
                  <w:r w:rsidRPr="000871F6">
                    <w:rPr>
                      <w:rFonts w:eastAsiaTheme="minorEastAsia"/>
                      <w:szCs w:val="21"/>
                    </w:rPr>
                    <w:t>名称</w:t>
                  </w:r>
                </w:p>
              </w:tc>
              <w:tc>
                <w:tcPr>
                  <w:tcW w:w="790" w:type="dxa"/>
                  <w:vAlign w:val="center"/>
                </w:tcPr>
                <w:p w:rsidR="0091317C" w:rsidRPr="000871F6" w:rsidRDefault="0091317C" w:rsidP="008C5D14">
                  <w:pPr>
                    <w:jc w:val="center"/>
                    <w:rPr>
                      <w:rFonts w:eastAsiaTheme="minorEastAsia"/>
                      <w:szCs w:val="21"/>
                    </w:rPr>
                  </w:pPr>
                  <w:r w:rsidRPr="000871F6">
                    <w:rPr>
                      <w:rFonts w:eastAsiaTheme="minorEastAsia"/>
                      <w:szCs w:val="21"/>
                    </w:rPr>
                    <w:t>单位</w:t>
                  </w:r>
                </w:p>
              </w:tc>
              <w:tc>
                <w:tcPr>
                  <w:tcW w:w="972" w:type="dxa"/>
                  <w:vAlign w:val="center"/>
                </w:tcPr>
                <w:p w:rsidR="0091317C" w:rsidRPr="000871F6" w:rsidRDefault="0091317C" w:rsidP="008C5D14">
                  <w:pPr>
                    <w:jc w:val="center"/>
                    <w:rPr>
                      <w:rFonts w:eastAsiaTheme="minorEastAsia"/>
                      <w:szCs w:val="21"/>
                    </w:rPr>
                  </w:pPr>
                  <w:r w:rsidRPr="000871F6">
                    <w:rPr>
                      <w:rFonts w:eastAsiaTheme="minorEastAsia"/>
                      <w:szCs w:val="21"/>
                    </w:rPr>
                    <w:t>消耗量</w:t>
                  </w:r>
                </w:p>
              </w:tc>
              <w:tc>
                <w:tcPr>
                  <w:tcW w:w="4494" w:type="dxa"/>
                  <w:vAlign w:val="center"/>
                </w:tcPr>
                <w:p w:rsidR="0091317C" w:rsidRPr="000871F6" w:rsidRDefault="0091317C" w:rsidP="008C5D14">
                  <w:pPr>
                    <w:jc w:val="center"/>
                    <w:rPr>
                      <w:rFonts w:eastAsiaTheme="minorEastAsia"/>
                      <w:szCs w:val="21"/>
                    </w:rPr>
                  </w:pPr>
                  <w:r w:rsidRPr="000871F6">
                    <w:rPr>
                      <w:rFonts w:eastAsiaTheme="minorEastAsia"/>
                      <w:szCs w:val="21"/>
                    </w:rPr>
                    <w:t>备注</w:t>
                  </w:r>
                </w:p>
              </w:tc>
            </w:tr>
            <w:tr w:rsidR="0091317C" w:rsidRPr="000871F6" w:rsidTr="00762B8A">
              <w:tc>
                <w:tcPr>
                  <w:tcW w:w="735" w:type="dxa"/>
                  <w:vAlign w:val="center"/>
                </w:tcPr>
                <w:p w:rsidR="0091317C" w:rsidRPr="000871F6" w:rsidRDefault="0091317C" w:rsidP="008C5D14">
                  <w:pPr>
                    <w:jc w:val="center"/>
                    <w:rPr>
                      <w:rFonts w:eastAsiaTheme="minorEastAsia"/>
                      <w:szCs w:val="21"/>
                    </w:rPr>
                  </w:pPr>
                  <w:r w:rsidRPr="000871F6">
                    <w:rPr>
                      <w:rFonts w:eastAsiaTheme="minorEastAsia"/>
                      <w:szCs w:val="21"/>
                    </w:rPr>
                    <w:t>1</w:t>
                  </w:r>
                </w:p>
              </w:tc>
              <w:tc>
                <w:tcPr>
                  <w:tcW w:w="851" w:type="dxa"/>
                  <w:vAlign w:val="center"/>
                </w:tcPr>
                <w:p w:rsidR="0091317C" w:rsidRPr="000871F6" w:rsidRDefault="002E43AA" w:rsidP="008C5D14">
                  <w:pPr>
                    <w:jc w:val="center"/>
                    <w:rPr>
                      <w:rFonts w:eastAsiaTheme="minorEastAsia"/>
                      <w:szCs w:val="21"/>
                    </w:rPr>
                  </w:pPr>
                  <w:r>
                    <w:rPr>
                      <w:rFonts w:eastAsiaTheme="minorEastAsia" w:hint="eastAsia"/>
                      <w:szCs w:val="21"/>
                    </w:rPr>
                    <w:t>混凝土</w:t>
                  </w:r>
                </w:p>
              </w:tc>
              <w:tc>
                <w:tcPr>
                  <w:tcW w:w="790" w:type="dxa"/>
                  <w:vAlign w:val="center"/>
                </w:tcPr>
                <w:p w:rsidR="0091317C" w:rsidRPr="000871F6" w:rsidRDefault="002E43AA" w:rsidP="008C5D14">
                  <w:pPr>
                    <w:jc w:val="center"/>
                    <w:rPr>
                      <w:rFonts w:eastAsiaTheme="minorEastAsia"/>
                      <w:szCs w:val="21"/>
                    </w:rPr>
                  </w:pPr>
                  <w:r>
                    <w:rPr>
                      <w:rFonts w:eastAsiaTheme="minorEastAsia" w:hint="eastAsia"/>
                      <w:szCs w:val="21"/>
                    </w:rPr>
                    <w:t>m</w:t>
                  </w:r>
                  <w:r w:rsidRPr="002E43AA">
                    <w:rPr>
                      <w:rFonts w:eastAsiaTheme="minorEastAsia" w:hint="eastAsia"/>
                      <w:szCs w:val="21"/>
                      <w:vertAlign w:val="superscript"/>
                    </w:rPr>
                    <w:t>3</w:t>
                  </w:r>
                </w:p>
              </w:tc>
              <w:tc>
                <w:tcPr>
                  <w:tcW w:w="972" w:type="dxa"/>
                  <w:vAlign w:val="center"/>
                </w:tcPr>
                <w:p w:rsidR="0091317C" w:rsidRPr="000871F6" w:rsidRDefault="0091317C" w:rsidP="008C5D14">
                  <w:pPr>
                    <w:jc w:val="center"/>
                    <w:rPr>
                      <w:rFonts w:eastAsiaTheme="minorEastAsia"/>
                      <w:szCs w:val="21"/>
                    </w:rPr>
                  </w:pPr>
                  <w:r>
                    <w:rPr>
                      <w:rFonts w:eastAsiaTheme="minorEastAsia" w:hint="eastAsia"/>
                      <w:szCs w:val="21"/>
                    </w:rPr>
                    <w:t>30160</w:t>
                  </w:r>
                </w:p>
              </w:tc>
              <w:tc>
                <w:tcPr>
                  <w:tcW w:w="4494" w:type="dxa"/>
                  <w:vAlign w:val="center"/>
                </w:tcPr>
                <w:p w:rsidR="0091317C" w:rsidRPr="000871F6" w:rsidRDefault="00FA35EA" w:rsidP="009114E6">
                  <w:pPr>
                    <w:jc w:val="center"/>
                    <w:rPr>
                      <w:rFonts w:eastAsiaTheme="minorEastAsia"/>
                      <w:szCs w:val="21"/>
                    </w:rPr>
                  </w:pPr>
                  <w:r w:rsidRPr="000871F6">
                    <w:rPr>
                      <w:rFonts w:eastAsiaTheme="minorEastAsia"/>
                      <w:szCs w:val="21"/>
                    </w:rPr>
                    <w:t>由</w:t>
                  </w:r>
                  <w:r w:rsidR="0091317C" w:rsidRPr="000871F6">
                    <w:rPr>
                      <w:rFonts w:eastAsiaTheme="minorEastAsia"/>
                      <w:szCs w:val="21"/>
                    </w:rPr>
                    <w:t>施工单位外购，并由罐车运输</w:t>
                  </w:r>
                  <w:proofErr w:type="gramStart"/>
                  <w:r w:rsidR="0091317C" w:rsidRPr="000871F6">
                    <w:rPr>
                      <w:rFonts w:eastAsiaTheme="minorEastAsia"/>
                      <w:szCs w:val="21"/>
                    </w:rPr>
                    <w:t>至施工</w:t>
                  </w:r>
                  <w:proofErr w:type="gramEnd"/>
                  <w:r w:rsidR="0091317C" w:rsidRPr="000871F6">
                    <w:rPr>
                      <w:rFonts w:eastAsiaTheme="minorEastAsia"/>
                      <w:szCs w:val="21"/>
                    </w:rPr>
                    <w:t>点</w:t>
                  </w:r>
                </w:p>
              </w:tc>
            </w:tr>
            <w:tr w:rsidR="0091317C" w:rsidRPr="000871F6" w:rsidTr="00762B8A">
              <w:tc>
                <w:tcPr>
                  <w:tcW w:w="735" w:type="dxa"/>
                  <w:vAlign w:val="center"/>
                </w:tcPr>
                <w:p w:rsidR="0091317C" w:rsidRPr="000871F6" w:rsidRDefault="0091317C" w:rsidP="008C5D14">
                  <w:pPr>
                    <w:jc w:val="center"/>
                    <w:rPr>
                      <w:rFonts w:eastAsiaTheme="minorEastAsia"/>
                      <w:szCs w:val="21"/>
                    </w:rPr>
                  </w:pPr>
                  <w:r w:rsidRPr="000871F6">
                    <w:rPr>
                      <w:rFonts w:eastAsiaTheme="minorEastAsia"/>
                      <w:szCs w:val="21"/>
                    </w:rPr>
                    <w:t>2</w:t>
                  </w:r>
                </w:p>
              </w:tc>
              <w:tc>
                <w:tcPr>
                  <w:tcW w:w="851" w:type="dxa"/>
                  <w:vAlign w:val="center"/>
                </w:tcPr>
                <w:p w:rsidR="0091317C" w:rsidRPr="000871F6" w:rsidRDefault="0091317C" w:rsidP="008C5D14">
                  <w:pPr>
                    <w:jc w:val="center"/>
                    <w:rPr>
                      <w:rFonts w:eastAsiaTheme="minorEastAsia"/>
                      <w:szCs w:val="21"/>
                    </w:rPr>
                  </w:pPr>
                  <w:r w:rsidRPr="000871F6">
                    <w:rPr>
                      <w:rFonts w:eastAsiaTheme="minorEastAsia"/>
                      <w:szCs w:val="21"/>
                    </w:rPr>
                    <w:t>砂</w:t>
                  </w:r>
                </w:p>
              </w:tc>
              <w:tc>
                <w:tcPr>
                  <w:tcW w:w="790" w:type="dxa"/>
                  <w:vAlign w:val="center"/>
                </w:tcPr>
                <w:p w:rsidR="0091317C" w:rsidRPr="000871F6" w:rsidRDefault="0091317C" w:rsidP="008C5D14">
                  <w:pPr>
                    <w:jc w:val="center"/>
                    <w:rPr>
                      <w:rFonts w:eastAsiaTheme="minorEastAsia"/>
                      <w:szCs w:val="21"/>
                    </w:rPr>
                  </w:pPr>
                  <w:r w:rsidRPr="000871F6">
                    <w:rPr>
                      <w:rFonts w:eastAsiaTheme="minorEastAsia"/>
                      <w:szCs w:val="21"/>
                    </w:rPr>
                    <w:t>m³</w:t>
                  </w:r>
                </w:p>
              </w:tc>
              <w:tc>
                <w:tcPr>
                  <w:tcW w:w="972" w:type="dxa"/>
                  <w:vAlign w:val="center"/>
                </w:tcPr>
                <w:p w:rsidR="0091317C" w:rsidRPr="000871F6" w:rsidRDefault="0091317C" w:rsidP="008C5D14">
                  <w:pPr>
                    <w:jc w:val="center"/>
                    <w:rPr>
                      <w:rFonts w:eastAsiaTheme="minorEastAsia"/>
                      <w:szCs w:val="21"/>
                    </w:rPr>
                  </w:pPr>
                  <w:r>
                    <w:rPr>
                      <w:rFonts w:eastAsiaTheme="minorEastAsia" w:hint="eastAsia"/>
                      <w:szCs w:val="21"/>
                    </w:rPr>
                    <w:t>31460</w:t>
                  </w:r>
                </w:p>
              </w:tc>
              <w:tc>
                <w:tcPr>
                  <w:tcW w:w="4494" w:type="dxa"/>
                  <w:vAlign w:val="center"/>
                </w:tcPr>
                <w:p w:rsidR="0091317C" w:rsidRPr="000871F6" w:rsidRDefault="0091317C" w:rsidP="009114E6">
                  <w:pPr>
                    <w:jc w:val="center"/>
                    <w:rPr>
                      <w:rFonts w:eastAsiaTheme="minorEastAsia"/>
                      <w:szCs w:val="21"/>
                    </w:rPr>
                  </w:pPr>
                  <w:r w:rsidRPr="000871F6">
                    <w:rPr>
                      <w:rFonts w:eastAsiaTheme="minorEastAsia"/>
                      <w:szCs w:val="21"/>
                    </w:rPr>
                    <w:t>由施工单位外购，并由运输车辆运输</w:t>
                  </w:r>
                  <w:proofErr w:type="gramStart"/>
                  <w:r w:rsidRPr="000871F6">
                    <w:rPr>
                      <w:rFonts w:eastAsiaTheme="minorEastAsia"/>
                      <w:szCs w:val="21"/>
                    </w:rPr>
                    <w:t>至施工</w:t>
                  </w:r>
                  <w:proofErr w:type="gramEnd"/>
                  <w:r w:rsidRPr="000871F6">
                    <w:rPr>
                      <w:rFonts w:eastAsiaTheme="minorEastAsia"/>
                      <w:szCs w:val="21"/>
                    </w:rPr>
                    <w:t>点</w:t>
                  </w:r>
                  <w:r w:rsidRPr="000871F6">
                    <w:rPr>
                      <w:rFonts w:eastAsiaTheme="minorEastAsia"/>
                      <w:szCs w:val="21"/>
                    </w:rPr>
                    <w:t xml:space="preserve"> </w:t>
                  </w:r>
                </w:p>
              </w:tc>
            </w:tr>
            <w:tr w:rsidR="0091317C" w:rsidRPr="000871F6" w:rsidTr="00762B8A">
              <w:tc>
                <w:tcPr>
                  <w:tcW w:w="735" w:type="dxa"/>
                  <w:vAlign w:val="center"/>
                </w:tcPr>
                <w:p w:rsidR="0091317C" w:rsidRPr="000871F6" w:rsidRDefault="0091317C" w:rsidP="008C5D14">
                  <w:pPr>
                    <w:jc w:val="center"/>
                    <w:rPr>
                      <w:rFonts w:eastAsiaTheme="minorEastAsia"/>
                      <w:szCs w:val="21"/>
                    </w:rPr>
                  </w:pPr>
                  <w:r w:rsidRPr="000871F6">
                    <w:rPr>
                      <w:rFonts w:eastAsiaTheme="minorEastAsia"/>
                      <w:szCs w:val="21"/>
                    </w:rPr>
                    <w:t>3</w:t>
                  </w:r>
                </w:p>
              </w:tc>
              <w:tc>
                <w:tcPr>
                  <w:tcW w:w="851" w:type="dxa"/>
                  <w:vAlign w:val="center"/>
                </w:tcPr>
                <w:p w:rsidR="0091317C" w:rsidRPr="000871F6" w:rsidRDefault="0091317C" w:rsidP="008C5D14">
                  <w:pPr>
                    <w:jc w:val="center"/>
                    <w:rPr>
                      <w:rFonts w:eastAsiaTheme="minorEastAsia"/>
                      <w:szCs w:val="21"/>
                    </w:rPr>
                  </w:pPr>
                  <w:r w:rsidRPr="000871F6">
                    <w:rPr>
                      <w:rFonts w:eastAsiaTheme="minorEastAsia"/>
                      <w:szCs w:val="21"/>
                    </w:rPr>
                    <w:t>卵石</w:t>
                  </w:r>
                </w:p>
              </w:tc>
              <w:tc>
                <w:tcPr>
                  <w:tcW w:w="790" w:type="dxa"/>
                  <w:vAlign w:val="center"/>
                </w:tcPr>
                <w:p w:rsidR="0091317C" w:rsidRPr="000871F6" w:rsidRDefault="0091317C" w:rsidP="008C5D14">
                  <w:pPr>
                    <w:jc w:val="center"/>
                    <w:rPr>
                      <w:rFonts w:eastAsiaTheme="minorEastAsia"/>
                      <w:szCs w:val="21"/>
                    </w:rPr>
                  </w:pPr>
                  <w:r w:rsidRPr="000871F6">
                    <w:rPr>
                      <w:rFonts w:eastAsiaTheme="minorEastAsia"/>
                      <w:szCs w:val="21"/>
                    </w:rPr>
                    <w:t>m³</w:t>
                  </w:r>
                </w:p>
              </w:tc>
              <w:tc>
                <w:tcPr>
                  <w:tcW w:w="972" w:type="dxa"/>
                  <w:vAlign w:val="center"/>
                </w:tcPr>
                <w:p w:rsidR="0091317C" w:rsidRPr="000871F6" w:rsidRDefault="0091317C" w:rsidP="008C5D14">
                  <w:pPr>
                    <w:jc w:val="center"/>
                    <w:rPr>
                      <w:rFonts w:eastAsiaTheme="minorEastAsia"/>
                      <w:szCs w:val="21"/>
                    </w:rPr>
                  </w:pPr>
                  <w:r>
                    <w:rPr>
                      <w:rFonts w:eastAsiaTheme="minorEastAsia" w:hint="eastAsia"/>
                      <w:szCs w:val="21"/>
                    </w:rPr>
                    <w:t>49611</w:t>
                  </w:r>
                </w:p>
              </w:tc>
              <w:tc>
                <w:tcPr>
                  <w:tcW w:w="4494" w:type="dxa"/>
                  <w:vAlign w:val="center"/>
                </w:tcPr>
                <w:p w:rsidR="0091317C" w:rsidRPr="000871F6" w:rsidRDefault="0091317C" w:rsidP="009114E6">
                  <w:pPr>
                    <w:jc w:val="center"/>
                    <w:rPr>
                      <w:rFonts w:eastAsiaTheme="minorEastAsia"/>
                      <w:szCs w:val="21"/>
                    </w:rPr>
                  </w:pPr>
                  <w:r w:rsidRPr="000871F6">
                    <w:rPr>
                      <w:rFonts w:eastAsiaTheme="minorEastAsia"/>
                      <w:szCs w:val="21"/>
                    </w:rPr>
                    <w:t>导滤层铺设使用，由施工单位外购，并由运输车辆运输</w:t>
                  </w:r>
                  <w:proofErr w:type="gramStart"/>
                  <w:r w:rsidRPr="000871F6">
                    <w:rPr>
                      <w:rFonts w:eastAsiaTheme="minorEastAsia"/>
                      <w:szCs w:val="21"/>
                    </w:rPr>
                    <w:t>至施工</w:t>
                  </w:r>
                  <w:proofErr w:type="gramEnd"/>
                  <w:r w:rsidRPr="000871F6">
                    <w:rPr>
                      <w:rFonts w:eastAsiaTheme="minorEastAsia"/>
                      <w:szCs w:val="21"/>
                    </w:rPr>
                    <w:t>点</w:t>
                  </w:r>
                </w:p>
              </w:tc>
            </w:tr>
            <w:tr w:rsidR="0091317C" w:rsidRPr="000871F6" w:rsidTr="00762B8A">
              <w:tc>
                <w:tcPr>
                  <w:tcW w:w="735" w:type="dxa"/>
                  <w:vAlign w:val="center"/>
                </w:tcPr>
                <w:p w:rsidR="0091317C" w:rsidRPr="000871F6" w:rsidRDefault="0091317C" w:rsidP="008C5D14">
                  <w:pPr>
                    <w:jc w:val="center"/>
                    <w:rPr>
                      <w:rFonts w:eastAsiaTheme="minorEastAsia"/>
                      <w:szCs w:val="21"/>
                    </w:rPr>
                  </w:pPr>
                  <w:r>
                    <w:rPr>
                      <w:rFonts w:eastAsiaTheme="minorEastAsia" w:hint="eastAsia"/>
                      <w:szCs w:val="21"/>
                    </w:rPr>
                    <w:t>4</w:t>
                  </w:r>
                </w:p>
              </w:tc>
              <w:tc>
                <w:tcPr>
                  <w:tcW w:w="851" w:type="dxa"/>
                  <w:vAlign w:val="center"/>
                </w:tcPr>
                <w:p w:rsidR="0091317C" w:rsidRPr="000871F6" w:rsidRDefault="0091317C" w:rsidP="008C5D14">
                  <w:pPr>
                    <w:jc w:val="center"/>
                    <w:rPr>
                      <w:rFonts w:eastAsiaTheme="minorEastAsia"/>
                      <w:szCs w:val="21"/>
                    </w:rPr>
                  </w:pPr>
                  <w:r>
                    <w:rPr>
                      <w:rFonts w:eastAsiaTheme="minorEastAsia" w:hint="eastAsia"/>
                      <w:szCs w:val="21"/>
                    </w:rPr>
                    <w:t>块石</w:t>
                  </w:r>
                </w:p>
              </w:tc>
              <w:tc>
                <w:tcPr>
                  <w:tcW w:w="790" w:type="dxa"/>
                  <w:vAlign w:val="center"/>
                </w:tcPr>
                <w:p w:rsidR="0091317C" w:rsidRPr="000871F6" w:rsidRDefault="0091317C" w:rsidP="008C5D14">
                  <w:pPr>
                    <w:jc w:val="center"/>
                    <w:rPr>
                      <w:rFonts w:eastAsiaTheme="minorEastAsia"/>
                      <w:szCs w:val="21"/>
                    </w:rPr>
                  </w:pPr>
                  <w:r w:rsidRPr="000871F6">
                    <w:rPr>
                      <w:rFonts w:eastAsiaTheme="minorEastAsia"/>
                      <w:szCs w:val="21"/>
                    </w:rPr>
                    <w:t>m³</w:t>
                  </w:r>
                </w:p>
              </w:tc>
              <w:tc>
                <w:tcPr>
                  <w:tcW w:w="972" w:type="dxa"/>
                  <w:vAlign w:val="center"/>
                </w:tcPr>
                <w:p w:rsidR="0091317C" w:rsidRDefault="0091317C" w:rsidP="008C5D14">
                  <w:pPr>
                    <w:jc w:val="center"/>
                    <w:rPr>
                      <w:rFonts w:eastAsiaTheme="minorEastAsia"/>
                      <w:szCs w:val="21"/>
                    </w:rPr>
                  </w:pPr>
                  <w:r>
                    <w:rPr>
                      <w:rFonts w:eastAsiaTheme="minorEastAsia" w:hint="eastAsia"/>
                      <w:szCs w:val="21"/>
                    </w:rPr>
                    <w:t>184052</w:t>
                  </w:r>
                </w:p>
              </w:tc>
              <w:tc>
                <w:tcPr>
                  <w:tcW w:w="4494" w:type="dxa"/>
                  <w:vAlign w:val="center"/>
                </w:tcPr>
                <w:p w:rsidR="0091317C" w:rsidRPr="000871F6" w:rsidRDefault="0091317C" w:rsidP="009114E6">
                  <w:pPr>
                    <w:jc w:val="center"/>
                    <w:rPr>
                      <w:rFonts w:eastAsiaTheme="minorEastAsia"/>
                      <w:szCs w:val="21"/>
                    </w:rPr>
                  </w:pPr>
                  <w:r>
                    <w:rPr>
                      <w:rFonts w:eastAsiaTheme="minorEastAsia" w:hint="eastAsia"/>
                      <w:szCs w:val="21"/>
                    </w:rPr>
                    <w:t>格宾石笼、碎石垫层、抛石护脚填充石料</w:t>
                  </w:r>
                  <w:r w:rsidRPr="000871F6">
                    <w:rPr>
                      <w:rFonts w:eastAsiaTheme="minorEastAsia"/>
                      <w:szCs w:val="21"/>
                    </w:rPr>
                    <w:t>由施工单位外购，并由运输车辆运输</w:t>
                  </w:r>
                  <w:proofErr w:type="gramStart"/>
                  <w:r w:rsidRPr="000871F6">
                    <w:rPr>
                      <w:rFonts w:eastAsiaTheme="minorEastAsia"/>
                      <w:szCs w:val="21"/>
                    </w:rPr>
                    <w:t>至施工</w:t>
                  </w:r>
                  <w:proofErr w:type="gramEnd"/>
                  <w:r w:rsidRPr="000871F6">
                    <w:rPr>
                      <w:rFonts w:eastAsiaTheme="minorEastAsia"/>
                      <w:szCs w:val="21"/>
                    </w:rPr>
                    <w:t>点</w:t>
                  </w:r>
                </w:p>
              </w:tc>
            </w:tr>
            <w:tr w:rsidR="0091317C" w:rsidRPr="000871F6" w:rsidTr="00762B8A">
              <w:tc>
                <w:tcPr>
                  <w:tcW w:w="735" w:type="dxa"/>
                  <w:vAlign w:val="center"/>
                </w:tcPr>
                <w:p w:rsidR="0091317C" w:rsidRPr="000871F6" w:rsidRDefault="0091317C" w:rsidP="008C5D14">
                  <w:pPr>
                    <w:jc w:val="center"/>
                    <w:rPr>
                      <w:rFonts w:eastAsiaTheme="minorEastAsia"/>
                      <w:szCs w:val="21"/>
                    </w:rPr>
                  </w:pPr>
                  <w:r>
                    <w:rPr>
                      <w:rFonts w:eastAsiaTheme="minorEastAsia" w:hint="eastAsia"/>
                      <w:szCs w:val="21"/>
                    </w:rPr>
                    <w:t>5</w:t>
                  </w:r>
                </w:p>
              </w:tc>
              <w:tc>
                <w:tcPr>
                  <w:tcW w:w="851" w:type="dxa"/>
                  <w:vAlign w:val="center"/>
                </w:tcPr>
                <w:p w:rsidR="0091317C" w:rsidRPr="000871F6" w:rsidRDefault="0091317C" w:rsidP="008C5D14">
                  <w:pPr>
                    <w:jc w:val="center"/>
                    <w:rPr>
                      <w:rFonts w:eastAsiaTheme="minorEastAsia"/>
                      <w:szCs w:val="21"/>
                    </w:rPr>
                  </w:pPr>
                  <w:r w:rsidRPr="000871F6">
                    <w:rPr>
                      <w:rFonts w:eastAsiaTheme="minorEastAsia"/>
                      <w:szCs w:val="21"/>
                    </w:rPr>
                    <w:t>柴油</w:t>
                  </w:r>
                </w:p>
              </w:tc>
              <w:tc>
                <w:tcPr>
                  <w:tcW w:w="790" w:type="dxa"/>
                  <w:vAlign w:val="center"/>
                </w:tcPr>
                <w:p w:rsidR="0091317C" w:rsidRPr="000871F6" w:rsidRDefault="0091317C" w:rsidP="008C5D14">
                  <w:pPr>
                    <w:jc w:val="center"/>
                    <w:rPr>
                      <w:rFonts w:eastAsiaTheme="minorEastAsia"/>
                      <w:szCs w:val="21"/>
                    </w:rPr>
                  </w:pPr>
                  <w:r w:rsidRPr="000871F6">
                    <w:rPr>
                      <w:rFonts w:eastAsiaTheme="minorEastAsia"/>
                      <w:szCs w:val="21"/>
                    </w:rPr>
                    <w:t>吨</w:t>
                  </w:r>
                </w:p>
              </w:tc>
              <w:tc>
                <w:tcPr>
                  <w:tcW w:w="972" w:type="dxa"/>
                  <w:vAlign w:val="center"/>
                </w:tcPr>
                <w:p w:rsidR="0091317C" w:rsidRPr="000871F6" w:rsidRDefault="0091317C" w:rsidP="008C5D14">
                  <w:pPr>
                    <w:jc w:val="center"/>
                    <w:rPr>
                      <w:rFonts w:eastAsiaTheme="minorEastAsia"/>
                      <w:szCs w:val="21"/>
                    </w:rPr>
                  </w:pPr>
                  <w:r>
                    <w:rPr>
                      <w:rFonts w:hint="eastAsia"/>
                    </w:rPr>
                    <w:t>111.19</w:t>
                  </w:r>
                </w:p>
              </w:tc>
              <w:tc>
                <w:tcPr>
                  <w:tcW w:w="4494" w:type="dxa"/>
                  <w:vMerge w:val="restart"/>
                  <w:vAlign w:val="center"/>
                </w:tcPr>
                <w:p w:rsidR="0091317C" w:rsidRPr="000871F6" w:rsidRDefault="0091317C" w:rsidP="008C5D14">
                  <w:pPr>
                    <w:jc w:val="center"/>
                    <w:rPr>
                      <w:rFonts w:eastAsiaTheme="minorEastAsia"/>
                      <w:szCs w:val="21"/>
                    </w:rPr>
                  </w:pPr>
                  <w:r w:rsidRPr="000871F6">
                    <w:rPr>
                      <w:rFonts w:eastAsiaTheme="minorEastAsia"/>
                      <w:szCs w:val="21"/>
                    </w:rPr>
                    <w:t>施工机械总使用量，不在施工场地暂存，由施工单位委托就近加油站，定期采用油罐车补给；</w:t>
                  </w:r>
                </w:p>
              </w:tc>
            </w:tr>
            <w:tr w:rsidR="0091317C" w:rsidRPr="000871F6" w:rsidTr="00762B8A">
              <w:tc>
                <w:tcPr>
                  <w:tcW w:w="735" w:type="dxa"/>
                  <w:vAlign w:val="center"/>
                </w:tcPr>
                <w:p w:rsidR="0091317C" w:rsidRPr="000871F6" w:rsidRDefault="0091317C" w:rsidP="008C5D14">
                  <w:pPr>
                    <w:jc w:val="center"/>
                    <w:rPr>
                      <w:rFonts w:eastAsiaTheme="minorEastAsia"/>
                      <w:szCs w:val="21"/>
                    </w:rPr>
                  </w:pPr>
                  <w:r>
                    <w:rPr>
                      <w:rFonts w:eastAsiaTheme="minorEastAsia" w:hint="eastAsia"/>
                      <w:szCs w:val="21"/>
                    </w:rPr>
                    <w:t>6</w:t>
                  </w:r>
                </w:p>
              </w:tc>
              <w:tc>
                <w:tcPr>
                  <w:tcW w:w="851" w:type="dxa"/>
                  <w:vAlign w:val="center"/>
                </w:tcPr>
                <w:p w:rsidR="0091317C" w:rsidRPr="000871F6" w:rsidRDefault="0091317C" w:rsidP="008C5D14">
                  <w:pPr>
                    <w:jc w:val="center"/>
                    <w:rPr>
                      <w:rFonts w:eastAsiaTheme="minorEastAsia"/>
                      <w:szCs w:val="21"/>
                    </w:rPr>
                  </w:pPr>
                  <w:r w:rsidRPr="000871F6">
                    <w:rPr>
                      <w:rFonts w:eastAsiaTheme="minorEastAsia"/>
                    </w:rPr>
                    <w:t>汽油</w:t>
                  </w:r>
                </w:p>
              </w:tc>
              <w:tc>
                <w:tcPr>
                  <w:tcW w:w="790" w:type="dxa"/>
                  <w:vAlign w:val="center"/>
                </w:tcPr>
                <w:p w:rsidR="0091317C" w:rsidRPr="000871F6" w:rsidRDefault="0091317C" w:rsidP="008C5D14">
                  <w:pPr>
                    <w:jc w:val="center"/>
                    <w:rPr>
                      <w:rFonts w:eastAsiaTheme="minorEastAsia"/>
                      <w:szCs w:val="21"/>
                    </w:rPr>
                  </w:pPr>
                  <w:r w:rsidRPr="000871F6">
                    <w:rPr>
                      <w:rFonts w:eastAsiaTheme="minorEastAsia"/>
                      <w:szCs w:val="21"/>
                    </w:rPr>
                    <w:t>吨</w:t>
                  </w:r>
                </w:p>
              </w:tc>
              <w:tc>
                <w:tcPr>
                  <w:tcW w:w="972" w:type="dxa"/>
                  <w:vAlign w:val="center"/>
                </w:tcPr>
                <w:p w:rsidR="0091317C" w:rsidRPr="000871F6" w:rsidRDefault="0091317C" w:rsidP="008C5D14">
                  <w:pPr>
                    <w:jc w:val="center"/>
                    <w:rPr>
                      <w:rFonts w:eastAsiaTheme="minorEastAsia"/>
                      <w:szCs w:val="21"/>
                    </w:rPr>
                  </w:pPr>
                  <w:r>
                    <w:rPr>
                      <w:rFonts w:hint="eastAsia"/>
                    </w:rPr>
                    <w:t>5.74</w:t>
                  </w:r>
                </w:p>
              </w:tc>
              <w:tc>
                <w:tcPr>
                  <w:tcW w:w="4494" w:type="dxa"/>
                  <w:vMerge/>
                  <w:vAlign w:val="center"/>
                </w:tcPr>
                <w:p w:rsidR="0091317C" w:rsidRPr="000871F6" w:rsidRDefault="0091317C" w:rsidP="008C5D14">
                  <w:pPr>
                    <w:jc w:val="center"/>
                    <w:rPr>
                      <w:rFonts w:eastAsiaTheme="minorEastAsia"/>
                      <w:szCs w:val="21"/>
                    </w:rPr>
                  </w:pPr>
                </w:p>
              </w:tc>
            </w:tr>
          </w:tbl>
          <w:p w:rsidR="0091317C" w:rsidRPr="00EB0D46" w:rsidRDefault="0091317C" w:rsidP="008C5D14">
            <w:pPr>
              <w:adjustRightInd w:val="0"/>
              <w:snapToGrid w:val="0"/>
              <w:spacing w:beforeLines="50" w:before="120" w:line="360" w:lineRule="auto"/>
              <w:ind w:firstLineChars="200" w:firstLine="482"/>
              <w:jc w:val="left"/>
              <w:rPr>
                <w:b/>
                <w:sz w:val="24"/>
              </w:rPr>
            </w:pPr>
            <w:r w:rsidRPr="00EB0D46">
              <w:rPr>
                <w:rFonts w:hint="eastAsia"/>
                <w:b/>
                <w:sz w:val="24"/>
              </w:rPr>
              <w:t>6</w:t>
            </w:r>
            <w:r w:rsidRPr="00EB0D46">
              <w:rPr>
                <w:b/>
                <w:sz w:val="24"/>
              </w:rPr>
              <w:t>、工程占地及拆迁</w:t>
            </w:r>
          </w:p>
          <w:p w:rsidR="0091317C" w:rsidRPr="00EB0D46" w:rsidRDefault="0091317C" w:rsidP="008C5D14">
            <w:pPr>
              <w:widowControl/>
              <w:spacing w:line="360" w:lineRule="auto"/>
              <w:ind w:firstLineChars="200" w:firstLine="480"/>
              <w:rPr>
                <w:kern w:val="0"/>
                <w:sz w:val="24"/>
                <w:lang w:bidi="ar"/>
              </w:rPr>
            </w:pPr>
            <w:r w:rsidRPr="00EB0D46">
              <w:rPr>
                <w:kern w:val="0"/>
                <w:sz w:val="24"/>
                <w:lang w:bidi="ar"/>
              </w:rPr>
              <w:t>（</w:t>
            </w:r>
            <w:r w:rsidRPr="00EB0D46">
              <w:rPr>
                <w:kern w:val="0"/>
                <w:sz w:val="24"/>
                <w:lang w:bidi="ar"/>
              </w:rPr>
              <w:t>1</w:t>
            </w:r>
            <w:r w:rsidRPr="00EB0D46">
              <w:rPr>
                <w:kern w:val="0"/>
                <w:sz w:val="24"/>
                <w:lang w:bidi="ar"/>
              </w:rPr>
              <w:t>）工程占地</w:t>
            </w:r>
          </w:p>
          <w:p w:rsidR="0091317C" w:rsidRPr="00EB0D46" w:rsidRDefault="0091317C" w:rsidP="008C5D14">
            <w:pPr>
              <w:widowControl/>
              <w:spacing w:line="360" w:lineRule="auto"/>
              <w:ind w:firstLineChars="200" w:firstLine="480"/>
              <w:rPr>
                <w:kern w:val="0"/>
                <w:sz w:val="24"/>
                <w:lang w:bidi="ar"/>
              </w:rPr>
            </w:pPr>
            <w:r w:rsidRPr="00EB0D46">
              <w:rPr>
                <w:kern w:val="0"/>
                <w:sz w:val="24"/>
                <w:lang w:bidi="ar"/>
              </w:rPr>
              <w:t>本项目占地范围只有施工临时占地，在</w:t>
            </w:r>
            <w:r w:rsidRPr="00EB0D46">
              <w:rPr>
                <w:rFonts w:hint="eastAsia"/>
                <w:kern w:val="0"/>
                <w:sz w:val="24"/>
                <w:lang w:bidi="ar"/>
              </w:rPr>
              <w:t>14</w:t>
            </w:r>
            <w:r w:rsidRPr="00EB0D46">
              <w:rPr>
                <w:rFonts w:hint="eastAsia"/>
                <w:kern w:val="0"/>
                <w:sz w:val="24"/>
                <w:lang w:bidi="ar"/>
              </w:rPr>
              <w:t>个堤段</w:t>
            </w:r>
            <w:r w:rsidRPr="00EB0D46">
              <w:rPr>
                <w:rFonts w:hint="eastAsia"/>
                <w:sz w:val="24"/>
              </w:rPr>
              <w:t>总长度</w:t>
            </w:r>
            <w:r w:rsidRPr="00EB0D46">
              <w:rPr>
                <w:rFonts w:hint="eastAsia"/>
                <w:sz w:val="24"/>
              </w:rPr>
              <w:t>17.34km</w:t>
            </w:r>
            <w:r w:rsidRPr="00EB0D46">
              <w:rPr>
                <w:kern w:val="0"/>
                <w:sz w:val="24"/>
                <w:lang w:bidi="ar"/>
              </w:rPr>
              <w:t>岸坡原址进行加固改造，无新增工程永久占地部分。</w:t>
            </w:r>
          </w:p>
          <w:p w:rsidR="0091317C" w:rsidRPr="00EB0D46" w:rsidRDefault="0091317C" w:rsidP="008C5D14">
            <w:pPr>
              <w:widowControl/>
              <w:spacing w:line="360" w:lineRule="auto"/>
              <w:ind w:firstLineChars="200" w:firstLine="480"/>
              <w:rPr>
                <w:kern w:val="0"/>
                <w:sz w:val="24"/>
                <w:lang w:bidi="ar"/>
              </w:rPr>
            </w:pPr>
            <w:r>
              <w:rPr>
                <w:rFonts w:hint="eastAsia"/>
                <w:kern w:val="0"/>
                <w:sz w:val="24"/>
                <w:lang w:bidi="ar"/>
              </w:rPr>
              <w:t>项目</w:t>
            </w:r>
            <w:r>
              <w:rPr>
                <w:rFonts w:hint="eastAsia"/>
                <w:kern w:val="0"/>
                <w:sz w:val="24"/>
                <w:lang w:bidi="ar"/>
              </w:rPr>
              <w:t>14</w:t>
            </w:r>
            <w:r>
              <w:rPr>
                <w:rFonts w:hint="eastAsia"/>
                <w:kern w:val="0"/>
                <w:sz w:val="24"/>
                <w:lang w:bidi="ar"/>
              </w:rPr>
              <w:t>个堤段按地理位置分为</w:t>
            </w:r>
            <w:r>
              <w:rPr>
                <w:rFonts w:hint="eastAsia"/>
                <w:kern w:val="0"/>
                <w:sz w:val="24"/>
                <w:lang w:bidi="ar"/>
              </w:rPr>
              <w:t>3</w:t>
            </w:r>
            <w:r>
              <w:rPr>
                <w:rFonts w:hint="eastAsia"/>
                <w:kern w:val="0"/>
                <w:sz w:val="24"/>
                <w:lang w:bidi="ar"/>
              </w:rPr>
              <w:t>个工区（</w:t>
            </w:r>
            <w:r w:rsidRPr="005F6EF1">
              <w:rPr>
                <w:rFonts w:hint="eastAsia"/>
                <w:kern w:val="0"/>
                <w:sz w:val="24"/>
                <w:lang w:bidi="ar"/>
              </w:rPr>
              <w:t>西官</w:t>
            </w:r>
            <w:proofErr w:type="gramStart"/>
            <w:r w:rsidRPr="005F6EF1">
              <w:rPr>
                <w:rFonts w:hint="eastAsia"/>
                <w:kern w:val="0"/>
                <w:sz w:val="24"/>
                <w:lang w:bidi="ar"/>
              </w:rPr>
              <w:t>垸</w:t>
            </w:r>
            <w:proofErr w:type="gramEnd"/>
            <w:r w:rsidRPr="005F6EF1">
              <w:rPr>
                <w:rFonts w:hint="eastAsia"/>
                <w:kern w:val="0"/>
                <w:sz w:val="24"/>
                <w:lang w:bidi="ar"/>
              </w:rPr>
              <w:t>北部片区、西官</w:t>
            </w:r>
            <w:proofErr w:type="gramStart"/>
            <w:r w:rsidRPr="005F6EF1">
              <w:rPr>
                <w:rFonts w:hint="eastAsia"/>
                <w:kern w:val="0"/>
                <w:sz w:val="24"/>
                <w:lang w:bidi="ar"/>
              </w:rPr>
              <w:t>垸</w:t>
            </w:r>
            <w:proofErr w:type="gramEnd"/>
            <w:r w:rsidRPr="005F6EF1">
              <w:rPr>
                <w:rFonts w:hint="eastAsia"/>
                <w:kern w:val="0"/>
                <w:sz w:val="24"/>
                <w:lang w:bidi="ar"/>
              </w:rPr>
              <w:t>南部片区、九</w:t>
            </w:r>
            <w:proofErr w:type="gramStart"/>
            <w:r w:rsidRPr="005F6EF1">
              <w:rPr>
                <w:rFonts w:hint="eastAsia"/>
                <w:kern w:val="0"/>
                <w:sz w:val="24"/>
                <w:lang w:bidi="ar"/>
              </w:rPr>
              <w:t>垸</w:t>
            </w:r>
            <w:proofErr w:type="gramEnd"/>
            <w:r w:rsidRPr="005F6EF1">
              <w:rPr>
                <w:rFonts w:hint="eastAsia"/>
                <w:kern w:val="0"/>
                <w:sz w:val="24"/>
                <w:lang w:bidi="ar"/>
              </w:rPr>
              <w:t>片区</w:t>
            </w:r>
            <w:r>
              <w:rPr>
                <w:rFonts w:hint="eastAsia"/>
                <w:kern w:val="0"/>
                <w:sz w:val="24"/>
                <w:lang w:bidi="ar"/>
              </w:rPr>
              <w:t>），</w:t>
            </w:r>
            <w:r w:rsidRPr="00EB0D46">
              <w:rPr>
                <w:rFonts w:hint="eastAsia"/>
                <w:kern w:val="0"/>
                <w:sz w:val="24"/>
                <w:lang w:bidi="ar"/>
              </w:rPr>
              <w:t>各施工</w:t>
            </w:r>
            <w:r>
              <w:rPr>
                <w:rFonts w:hint="eastAsia"/>
                <w:kern w:val="0"/>
                <w:sz w:val="24"/>
                <w:lang w:bidi="ar"/>
              </w:rPr>
              <w:t>区</w:t>
            </w:r>
            <w:r w:rsidRPr="00EB0D46">
              <w:rPr>
                <w:kern w:val="0"/>
                <w:sz w:val="24"/>
                <w:lang w:bidi="ar"/>
              </w:rPr>
              <w:t>施工临时占地主要包括</w:t>
            </w:r>
            <w:r>
              <w:rPr>
                <w:rFonts w:hint="eastAsia"/>
                <w:kern w:val="0"/>
                <w:sz w:val="24"/>
                <w:lang w:bidi="ar"/>
              </w:rPr>
              <w:t>综合加工厂</w:t>
            </w:r>
            <w:r w:rsidRPr="00EB0D46">
              <w:rPr>
                <w:kern w:val="0"/>
                <w:sz w:val="24"/>
                <w:lang w:bidi="ar"/>
              </w:rPr>
              <w:t>、</w:t>
            </w:r>
            <w:r>
              <w:rPr>
                <w:rFonts w:hint="eastAsia"/>
                <w:kern w:val="0"/>
                <w:sz w:val="24"/>
                <w:lang w:bidi="ar"/>
              </w:rPr>
              <w:t>综合</w:t>
            </w:r>
            <w:r w:rsidRPr="00EB0D46">
              <w:rPr>
                <w:kern w:val="0"/>
                <w:sz w:val="24"/>
                <w:lang w:bidi="ar"/>
              </w:rPr>
              <w:t>仓库、砂石料堆场等占地，临时工程布置于施工</w:t>
            </w:r>
            <w:r w:rsidRPr="00EB0D46">
              <w:rPr>
                <w:rFonts w:hint="eastAsia"/>
                <w:kern w:val="0"/>
                <w:sz w:val="24"/>
                <w:lang w:bidi="ar"/>
              </w:rPr>
              <w:t>段</w:t>
            </w:r>
            <w:r w:rsidRPr="00EB0D46">
              <w:rPr>
                <w:kern w:val="0"/>
                <w:sz w:val="24"/>
                <w:lang w:bidi="ar"/>
              </w:rPr>
              <w:t>堤坝</w:t>
            </w:r>
            <w:r>
              <w:rPr>
                <w:rFonts w:hint="eastAsia"/>
                <w:kern w:val="0"/>
                <w:sz w:val="24"/>
                <w:lang w:bidi="ar"/>
              </w:rPr>
              <w:t>背水侧</w:t>
            </w:r>
            <w:r w:rsidRPr="00EB0D46">
              <w:rPr>
                <w:kern w:val="0"/>
                <w:sz w:val="24"/>
                <w:lang w:bidi="ar"/>
              </w:rPr>
              <w:t>岸坡，</w:t>
            </w:r>
            <w:r>
              <w:rPr>
                <w:rFonts w:hint="eastAsia"/>
                <w:kern w:val="0"/>
                <w:sz w:val="24"/>
                <w:lang w:bidi="ar"/>
              </w:rPr>
              <w:t>涉及饮用水源保护区的堤段避开</w:t>
            </w:r>
            <w:r>
              <w:rPr>
                <w:rFonts w:ascii="宋体" w:cs="宋体" w:hint="eastAsia"/>
                <w:kern w:val="0"/>
                <w:sz w:val="24"/>
              </w:rPr>
              <w:t>饮用水水源保护区范围</w:t>
            </w:r>
            <w:r w:rsidRPr="00EB0D46">
              <w:rPr>
                <w:kern w:val="0"/>
                <w:sz w:val="24"/>
                <w:lang w:bidi="ar"/>
              </w:rPr>
              <w:t>。</w:t>
            </w:r>
          </w:p>
          <w:p w:rsidR="0091317C" w:rsidRDefault="0091317C" w:rsidP="008C5D14">
            <w:pPr>
              <w:widowControl/>
              <w:spacing w:line="360" w:lineRule="auto"/>
              <w:ind w:firstLineChars="200" w:firstLine="480"/>
              <w:rPr>
                <w:kern w:val="0"/>
                <w:sz w:val="24"/>
                <w:lang w:bidi="ar"/>
              </w:rPr>
            </w:pPr>
            <w:r w:rsidRPr="00EB0D46">
              <w:rPr>
                <w:rFonts w:hint="eastAsia"/>
                <w:kern w:val="0"/>
                <w:sz w:val="24"/>
                <w:lang w:bidi="ar"/>
              </w:rPr>
              <w:t>各堤段</w:t>
            </w:r>
            <w:r w:rsidRPr="00EB0D46">
              <w:rPr>
                <w:kern w:val="0"/>
                <w:sz w:val="24"/>
                <w:lang w:bidi="ar"/>
              </w:rPr>
              <w:t>临时工程包括：洗车平台位于施工区域进出口，配备废水沉淀设备）；弃土临时堆放位于施工段堤坝岸坡西侧进行覆盖和洒水降尘；施工道</w:t>
            </w:r>
            <w:r w:rsidRPr="00EB0D46">
              <w:rPr>
                <w:kern w:val="0"/>
                <w:sz w:val="24"/>
                <w:lang w:bidi="ar"/>
              </w:rPr>
              <w:lastRenderedPageBreak/>
              <w:t>路利用现有道路，局部铺设钢板加固，</w:t>
            </w:r>
            <w:proofErr w:type="gramStart"/>
            <w:r w:rsidRPr="00EB0D46">
              <w:rPr>
                <w:kern w:val="0"/>
                <w:sz w:val="24"/>
                <w:lang w:bidi="ar"/>
              </w:rPr>
              <w:t>不</w:t>
            </w:r>
            <w:proofErr w:type="gramEnd"/>
            <w:r w:rsidRPr="00EB0D46">
              <w:rPr>
                <w:kern w:val="0"/>
                <w:sz w:val="24"/>
                <w:lang w:bidi="ar"/>
              </w:rPr>
              <w:t>新建道路。</w:t>
            </w:r>
          </w:p>
          <w:p w:rsidR="00C915C5" w:rsidRPr="00C915C5" w:rsidRDefault="00C915C5" w:rsidP="00C915C5">
            <w:pPr>
              <w:widowControl/>
              <w:spacing w:line="360" w:lineRule="auto"/>
              <w:ind w:firstLineChars="200" w:firstLine="420"/>
              <w:rPr>
                <w:kern w:val="0"/>
                <w:sz w:val="24"/>
                <w:u w:val="single"/>
                <w:lang w:bidi="ar"/>
              </w:rPr>
            </w:pPr>
            <w:r w:rsidRPr="00C915C5">
              <w:rPr>
                <w:rFonts w:hint="eastAsia"/>
                <w:color w:val="000000" w:themeColor="text1"/>
                <w:szCs w:val="21"/>
                <w:u w:val="single"/>
              </w:rPr>
              <w:t>临时工程（施工场地、临时堆土场、料场等）详见下表。</w:t>
            </w:r>
          </w:p>
          <w:p w:rsidR="0091317C" w:rsidRPr="00C915C5" w:rsidRDefault="0091317C" w:rsidP="008C5D14">
            <w:pPr>
              <w:pStyle w:val="a8"/>
              <w:overflowPunct/>
              <w:autoSpaceDE/>
              <w:autoSpaceDN/>
              <w:spacing w:line="240" w:lineRule="auto"/>
              <w:ind w:firstLine="0"/>
              <w:jc w:val="center"/>
              <w:textAlignment w:val="auto"/>
              <w:rPr>
                <w:b/>
                <w:kern w:val="2"/>
                <w:sz w:val="21"/>
                <w:szCs w:val="21"/>
                <w:u w:val="single"/>
              </w:rPr>
            </w:pPr>
            <w:r w:rsidRPr="00C915C5">
              <w:rPr>
                <w:rFonts w:hint="eastAsia"/>
                <w:b/>
                <w:kern w:val="2"/>
                <w:sz w:val="21"/>
                <w:szCs w:val="21"/>
                <w:u w:val="single"/>
              </w:rPr>
              <w:t>表</w:t>
            </w:r>
            <w:r w:rsidRPr="00C915C5">
              <w:rPr>
                <w:rFonts w:hint="eastAsia"/>
                <w:b/>
                <w:kern w:val="2"/>
                <w:sz w:val="21"/>
                <w:szCs w:val="21"/>
                <w:u w:val="single"/>
              </w:rPr>
              <w:t xml:space="preserve">2-5  </w:t>
            </w:r>
            <w:r w:rsidRPr="00C915C5">
              <w:rPr>
                <w:rFonts w:hint="eastAsia"/>
                <w:b/>
                <w:kern w:val="2"/>
                <w:sz w:val="21"/>
                <w:szCs w:val="21"/>
                <w:u w:val="single"/>
              </w:rPr>
              <w:t>主要临时占地一览表</w:t>
            </w:r>
            <w:r w:rsidRPr="00C915C5">
              <w:rPr>
                <w:rFonts w:hint="eastAsia"/>
                <w:b/>
                <w:kern w:val="2"/>
                <w:sz w:val="21"/>
                <w:szCs w:val="21"/>
                <w:u w:val="single"/>
              </w:rPr>
              <w:tab/>
              <w:t xml:space="preserve">    </w:t>
            </w:r>
            <w:r w:rsidRPr="00C915C5">
              <w:rPr>
                <w:rFonts w:hint="eastAsia"/>
                <w:b/>
                <w:kern w:val="2"/>
                <w:sz w:val="21"/>
                <w:szCs w:val="21"/>
                <w:u w:val="single"/>
              </w:rPr>
              <w:t>单位：</w:t>
            </w:r>
            <w:r w:rsidRPr="00C915C5">
              <w:rPr>
                <w:rFonts w:hint="eastAsia"/>
                <w:b/>
                <w:kern w:val="2"/>
                <w:sz w:val="21"/>
                <w:szCs w:val="21"/>
                <w:u w:val="single"/>
              </w:rPr>
              <w:t>m</w:t>
            </w:r>
            <w:r w:rsidRPr="00C915C5">
              <w:rPr>
                <w:rFonts w:hint="eastAsia"/>
                <w:b/>
                <w:kern w:val="2"/>
                <w:sz w:val="21"/>
                <w:szCs w:val="21"/>
                <w:u w:val="single"/>
                <w:vertAlign w:val="superscript"/>
              </w:rPr>
              <w:t>2</w:t>
            </w:r>
          </w:p>
          <w:tbl>
            <w:tblPr>
              <w:tblW w:w="5000" w:type="pct"/>
              <w:tblLayout w:type="fixed"/>
              <w:tblLook w:val="0000" w:firstRow="0" w:lastRow="0" w:firstColumn="0" w:lastColumn="0" w:noHBand="0" w:noVBand="0"/>
            </w:tblPr>
            <w:tblGrid>
              <w:gridCol w:w="1161"/>
              <w:gridCol w:w="1275"/>
              <w:gridCol w:w="1134"/>
              <w:gridCol w:w="1134"/>
              <w:gridCol w:w="1276"/>
              <w:gridCol w:w="1276"/>
              <w:gridCol w:w="646"/>
            </w:tblGrid>
            <w:tr w:rsidR="0091317C" w:rsidRPr="00761CB5" w:rsidTr="008C5D14">
              <w:tc>
                <w:tcPr>
                  <w:tcW w:w="1161" w:type="dxa"/>
                  <w:tcBorders>
                    <w:top w:val="single" w:sz="4" w:space="0" w:color="000000"/>
                    <w:left w:val="single" w:sz="4" w:space="0" w:color="000000"/>
                    <w:right w:val="single" w:sz="4" w:space="0" w:color="000000"/>
                  </w:tcBorders>
                  <w:noWrap/>
                  <w:vAlign w:val="center"/>
                </w:tcPr>
                <w:p w:rsidR="0091317C" w:rsidRPr="00761CB5" w:rsidRDefault="0091317C" w:rsidP="008C5D14">
                  <w:pPr>
                    <w:jc w:val="center"/>
                    <w:rPr>
                      <w:szCs w:val="21"/>
                    </w:rPr>
                  </w:pPr>
                  <w:r w:rsidRPr="00761CB5">
                    <w:rPr>
                      <w:szCs w:val="21"/>
                    </w:rPr>
                    <w:t>片区</w:t>
                  </w:r>
                </w:p>
              </w:tc>
              <w:tc>
                <w:tcPr>
                  <w:tcW w:w="1275" w:type="dxa"/>
                  <w:tcBorders>
                    <w:top w:val="single" w:sz="4" w:space="0" w:color="000000"/>
                    <w:left w:val="single" w:sz="4" w:space="0" w:color="000000"/>
                    <w:bottom w:val="single" w:sz="4" w:space="0" w:color="000000"/>
                    <w:right w:val="single" w:sz="4" w:space="0" w:color="000000"/>
                  </w:tcBorders>
                  <w:noWrap/>
                  <w:vAlign w:val="center"/>
                </w:tcPr>
                <w:p w:rsidR="0091317C" w:rsidRPr="00761CB5" w:rsidRDefault="0091317C" w:rsidP="008C5D14">
                  <w:pPr>
                    <w:jc w:val="center"/>
                    <w:rPr>
                      <w:szCs w:val="21"/>
                    </w:rPr>
                  </w:pPr>
                  <w:r w:rsidRPr="00761CB5">
                    <w:rPr>
                      <w:szCs w:val="21"/>
                    </w:rPr>
                    <w:t>综合加工厂</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91317C" w:rsidRPr="00761CB5" w:rsidRDefault="0091317C" w:rsidP="008C5D14">
                  <w:pPr>
                    <w:jc w:val="center"/>
                    <w:rPr>
                      <w:szCs w:val="21"/>
                    </w:rPr>
                  </w:pPr>
                  <w:r w:rsidRPr="00761CB5">
                    <w:rPr>
                      <w:szCs w:val="21"/>
                    </w:rPr>
                    <w:t>综合仓库</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91317C" w:rsidRPr="00761CB5" w:rsidRDefault="0091317C" w:rsidP="008C5D14">
                  <w:pPr>
                    <w:jc w:val="center"/>
                    <w:rPr>
                      <w:szCs w:val="21"/>
                    </w:rPr>
                  </w:pPr>
                  <w:r w:rsidRPr="00761CB5">
                    <w:rPr>
                      <w:szCs w:val="21"/>
                    </w:rPr>
                    <w:t>临时堆料</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91317C" w:rsidRPr="00761CB5" w:rsidRDefault="0091317C" w:rsidP="008C5D14">
                  <w:pPr>
                    <w:jc w:val="center"/>
                    <w:rPr>
                      <w:szCs w:val="21"/>
                    </w:rPr>
                  </w:pPr>
                  <w:r w:rsidRPr="00761CB5">
                    <w:rPr>
                      <w:szCs w:val="21"/>
                    </w:rPr>
                    <w:t>临时停车场</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91317C" w:rsidRPr="00761CB5" w:rsidRDefault="0091317C" w:rsidP="008C5D14">
                  <w:pPr>
                    <w:jc w:val="center"/>
                    <w:rPr>
                      <w:szCs w:val="21"/>
                    </w:rPr>
                  </w:pPr>
                  <w:r w:rsidRPr="00761CB5">
                    <w:rPr>
                      <w:szCs w:val="21"/>
                    </w:rPr>
                    <w:t>施工管理区</w:t>
                  </w:r>
                </w:p>
              </w:tc>
              <w:tc>
                <w:tcPr>
                  <w:tcW w:w="646" w:type="dxa"/>
                  <w:tcBorders>
                    <w:top w:val="single" w:sz="4" w:space="0" w:color="000000"/>
                    <w:left w:val="single" w:sz="4" w:space="0" w:color="000000"/>
                    <w:bottom w:val="single" w:sz="4" w:space="0" w:color="000000"/>
                    <w:right w:val="single" w:sz="4" w:space="0" w:color="000000"/>
                  </w:tcBorders>
                  <w:noWrap/>
                  <w:vAlign w:val="center"/>
                </w:tcPr>
                <w:p w:rsidR="0091317C" w:rsidRPr="00761CB5" w:rsidRDefault="0091317C" w:rsidP="008C5D14">
                  <w:pPr>
                    <w:jc w:val="center"/>
                    <w:rPr>
                      <w:szCs w:val="21"/>
                    </w:rPr>
                  </w:pPr>
                  <w:r w:rsidRPr="00761CB5">
                    <w:rPr>
                      <w:szCs w:val="21"/>
                    </w:rPr>
                    <w:t>合计</w:t>
                  </w:r>
                </w:p>
              </w:tc>
            </w:tr>
            <w:tr w:rsidR="0091317C" w:rsidRPr="00761CB5" w:rsidTr="008C5D14">
              <w:tc>
                <w:tcPr>
                  <w:tcW w:w="1161" w:type="dxa"/>
                  <w:tcBorders>
                    <w:top w:val="single" w:sz="4" w:space="0" w:color="000000"/>
                    <w:left w:val="single" w:sz="4" w:space="0" w:color="000000"/>
                    <w:bottom w:val="single" w:sz="4" w:space="0" w:color="000000"/>
                    <w:right w:val="single" w:sz="4" w:space="0" w:color="000000"/>
                  </w:tcBorders>
                  <w:noWrap/>
                  <w:vAlign w:val="center"/>
                </w:tcPr>
                <w:p w:rsidR="0091317C" w:rsidRDefault="0091317C" w:rsidP="008C5D14">
                  <w:pPr>
                    <w:jc w:val="center"/>
                    <w:rPr>
                      <w:szCs w:val="21"/>
                    </w:rPr>
                  </w:pPr>
                  <w:r w:rsidRPr="00761CB5">
                    <w:rPr>
                      <w:szCs w:val="21"/>
                    </w:rPr>
                    <w:t>西官</w:t>
                  </w:r>
                  <w:proofErr w:type="gramStart"/>
                  <w:r w:rsidRPr="00761CB5">
                    <w:rPr>
                      <w:szCs w:val="21"/>
                    </w:rPr>
                    <w:t>垸</w:t>
                  </w:r>
                  <w:proofErr w:type="gramEnd"/>
                </w:p>
                <w:p w:rsidR="0091317C" w:rsidRPr="00761CB5" w:rsidRDefault="0091317C" w:rsidP="008C5D14">
                  <w:pPr>
                    <w:jc w:val="center"/>
                    <w:rPr>
                      <w:szCs w:val="21"/>
                    </w:rPr>
                  </w:pPr>
                  <w:r w:rsidRPr="00761CB5">
                    <w:rPr>
                      <w:szCs w:val="21"/>
                    </w:rPr>
                    <w:t>北部片区</w:t>
                  </w:r>
                </w:p>
              </w:tc>
              <w:tc>
                <w:tcPr>
                  <w:tcW w:w="1275" w:type="dxa"/>
                  <w:tcBorders>
                    <w:top w:val="single" w:sz="4" w:space="0" w:color="000000"/>
                    <w:left w:val="single" w:sz="4" w:space="0" w:color="000000"/>
                    <w:bottom w:val="single" w:sz="4" w:space="0" w:color="000000"/>
                    <w:right w:val="single" w:sz="4" w:space="0" w:color="000000"/>
                  </w:tcBorders>
                  <w:noWrap/>
                  <w:vAlign w:val="center"/>
                </w:tcPr>
                <w:p w:rsidR="0091317C" w:rsidRPr="00761CB5" w:rsidRDefault="0091317C" w:rsidP="008C5D14">
                  <w:pPr>
                    <w:jc w:val="center"/>
                    <w:rPr>
                      <w:szCs w:val="21"/>
                    </w:rPr>
                  </w:pPr>
                  <w:r w:rsidRPr="00761CB5">
                    <w:rPr>
                      <w:szCs w:val="21"/>
                    </w:rPr>
                    <w:t>100</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91317C" w:rsidRPr="00761CB5" w:rsidRDefault="0091317C" w:rsidP="008C5D14">
                  <w:pPr>
                    <w:jc w:val="center"/>
                    <w:rPr>
                      <w:szCs w:val="21"/>
                    </w:rPr>
                  </w:pPr>
                  <w:r w:rsidRPr="00761CB5">
                    <w:rPr>
                      <w:szCs w:val="21"/>
                    </w:rPr>
                    <w:t>800</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91317C" w:rsidRPr="00761CB5" w:rsidRDefault="0091317C" w:rsidP="008C5D14">
                  <w:pPr>
                    <w:jc w:val="center"/>
                    <w:rPr>
                      <w:szCs w:val="21"/>
                    </w:rPr>
                  </w:pPr>
                  <w:r w:rsidRPr="00761CB5">
                    <w:rPr>
                      <w:szCs w:val="21"/>
                    </w:rPr>
                    <w:t>1200</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91317C" w:rsidRPr="00761CB5" w:rsidRDefault="0091317C" w:rsidP="008C5D14">
                  <w:pPr>
                    <w:jc w:val="center"/>
                    <w:rPr>
                      <w:szCs w:val="21"/>
                    </w:rPr>
                  </w:pPr>
                  <w:r w:rsidRPr="00761CB5">
                    <w:rPr>
                      <w:szCs w:val="21"/>
                    </w:rPr>
                    <w:t>600</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91317C" w:rsidRPr="00761CB5" w:rsidRDefault="0091317C" w:rsidP="008C5D14">
                  <w:pPr>
                    <w:jc w:val="center"/>
                    <w:rPr>
                      <w:szCs w:val="21"/>
                    </w:rPr>
                  </w:pPr>
                  <w:r w:rsidRPr="00761CB5">
                    <w:rPr>
                      <w:szCs w:val="21"/>
                    </w:rPr>
                    <w:t>800</w:t>
                  </w:r>
                </w:p>
              </w:tc>
              <w:tc>
                <w:tcPr>
                  <w:tcW w:w="646" w:type="dxa"/>
                  <w:tcBorders>
                    <w:top w:val="single" w:sz="4" w:space="0" w:color="000000"/>
                    <w:left w:val="single" w:sz="4" w:space="0" w:color="000000"/>
                    <w:bottom w:val="single" w:sz="4" w:space="0" w:color="000000"/>
                    <w:right w:val="single" w:sz="4" w:space="0" w:color="000000"/>
                  </w:tcBorders>
                  <w:noWrap/>
                  <w:vAlign w:val="center"/>
                </w:tcPr>
                <w:p w:rsidR="0091317C" w:rsidRPr="00761CB5" w:rsidRDefault="0091317C" w:rsidP="008C5D14">
                  <w:pPr>
                    <w:jc w:val="center"/>
                    <w:rPr>
                      <w:szCs w:val="21"/>
                    </w:rPr>
                  </w:pPr>
                  <w:r w:rsidRPr="00761CB5">
                    <w:rPr>
                      <w:szCs w:val="21"/>
                    </w:rPr>
                    <w:t>3</w:t>
                  </w:r>
                  <w:r>
                    <w:rPr>
                      <w:rFonts w:hint="eastAsia"/>
                      <w:szCs w:val="21"/>
                    </w:rPr>
                    <w:t>5</w:t>
                  </w:r>
                  <w:r w:rsidRPr="00761CB5">
                    <w:rPr>
                      <w:szCs w:val="21"/>
                    </w:rPr>
                    <w:t>00</w:t>
                  </w:r>
                </w:p>
              </w:tc>
            </w:tr>
            <w:tr w:rsidR="0091317C" w:rsidRPr="00761CB5" w:rsidTr="008C5D14">
              <w:tc>
                <w:tcPr>
                  <w:tcW w:w="1161" w:type="dxa"/>
                  <w:tcBorders>
                    <w:top w:val="single" w:sz="4" w:space="0" w:color="000000"/>
                    <w:left w:val="single" w:sz="4" w:space="0" w:color="000000"/>
                    <w:bottom w:val="single" w:sz="4" w:space="0" w:color="000000"/>
                    <w:right w:val="single" w:sz="4" w:space="0" w:color="000000"/>
                  </w:tcBorders>
                  <w:noWrap/>
                  <w:vAlign w:val="center"/>
                </w:tcPr>
                <w:p w:rsidR="0091317C" w:rsidRDefault="0091317C" w:rsidP="008C5D14">
                  <w:pPr>
                    <w:jc w:val="center"/>
                    <w:rPr>
                      <w:szCs w:val="21"/>
                    </w:rPr>
                  </w:pPr>
                  <w:r w:rsidRPr="00761CB5">
                    <w:rPr>
                      <w:szCs w:val="21"/>
                    </w:rPr>
                    <w:t>西官</w:t>
                  </w:r>
                  <w:proofErr w:type="gramStart"/>
                  <w:r w:rsidRPr="00761CB5">
                    <w:rPr>
                      <w:szCs w:val="21"/>
                    </w:rPr>
                    <w:t>垸</w:t>
                  </w:r>
                  <w:proofErr w:type="gramEnd"/>
                </w:p>
                <w:p w:rsidR="0091317C" w:rsidRPr="00761CB5" w:rsidRDefault="0091317C" w:rsidP="008C5D14">
                  <w:pPr>
                    <w:jc w:val="center"/>
                    <w:rPr>
                      <w:szCs w:val="21"/>
                    </w:rPr>
                  </w:pPr>
                  <w:r w:rsidRPr="00761CB5">
                    <w:rPr>
                      <w:szCs w:val="21"/>
                    </w:rPr>
                    <w:t>南部片区</w:t>
                  </w:r>
                </w:p>
              </w:tc>
              <w:tc>
                <w:tcPr>
                  <w:tcW w:w="1275" w:type="dxa"/>
                  <w:tcBorders>
                    <w:top w:val="single" w:sz="4" w:space="0" w:color="000000"/>
                    <w:left w:val="single" w:sz="4" w:space="0" w:color="000000"/>
                    <w:bottom w:val="single" w:sz="4" w:space="0" w:color="000000"/>
                    <w:right w:val="single" w:sz="4" w:space="0" w:color="000000"/>
                  </w:tcBorders>
                  <w:noWrap/>
                  <w:vAlign w:val="center"/>
                </w:tcPr>
                <w:p w:rsidR="0091317C" w:rsidRPr="00761CB5" w:rsidRDefault="0091317C" w:rsidP="008C5D14">
                  <w:pPr>
                    <w:jc w:val="center"/>
                    <w:rPr>
                      <w:szCs w:val="21"/>
                    </w:rPr>
                  </w:pPr>
                  <w:r w:rsidRPr="00761CB5">
                    <w:rPr>
                      <w:szCs w:val="21"/>
                    </w:rPr>
                    <w:t>100</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91317C" w:rsidRPr="00761CB5" w:rsidRDefault="0091317C" w:rsidP="008C5D14">
                  <w:pPr>
                    <w:jc w:val="center"/>
                    <w:rPr>
                      <w:szCs w:val="21"/>
                    </w:rPr>
                  </w:pPr>
                  <w:r w:rsidRPr="00761CB5">
                    <w:rPr>
                      <w:szCs w:val="21"/>
                    </w:rPr>
                    <w:t>600</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91317C" w:rsidRPr="00761CB5" w:rsidRDefault="0091317C" w:rsidP="008C5D14">
                  <w:pPr>
                    <w:jc w:val="center"/>
                    <w:rPr>
                      <w:szCs w:val="21"/>
                    </w:rPr>
                  </w:pPr>
                  <w:r w:rsidRPr="00761CB5">
                    <w:rPr>
                      <w:szCs w:val="21"/>
                    </w:rPr>
                    <w:t>800</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91317C" w:rsidRPr="00761CB5" w:rsidRDefault="0091317C" w:rsidP="008C5D14">
                  <w:pPr>
                    <w:jc w:val="center"/>
                    <w:rPr>
                      <w:szCs w:val="21"/>
                    </w:rPr>
                  </w:pPr>
                  <w:r w:rsidRPr="00761CB5">
                    <w:rPr>
                      <w:szCs w:val="21"/>
                    </w:rPr>
                    <w:t>400</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91317C" w:rsidRPr="00761CB5" w:rsidRDefault="0091317C" w:rsidP="008C5D14">
                  <w:pPr>
                    <w:jc w:val="center"/>
                    <w:rPr>
                      <w:szCs w:val="21"/>
                    </w:rPr>
                  </w:pPr>
                  <w:r w:rsidRPr="00761CB5">
                    <w:rPr>
                      <w:szCs w:val="21"/>
                    </w:rPr>
                    <w:t>600</w:t>
                  </w:r>
                </w:p>
              </w:tc>
              <w:tc>
                <w:tcPr>
                  <w:tcW w:w="646" w:type="dxa"/>
                  <w:tcBorders>
                    <w:top w:val="single" w:sz="4" w:space="0" w:color="000000"/>
                    <w:left w:val="single" w:sz="4" w:space="0" w:color="000000"/>
                    <w:bottom w:val="single" w:sz="4" w:space="0" w:color="000000"/>
                    <w:right w:val="single" w:sz="4" w:space="0" w:color="000000"/>
                  </w:tcBorders>
                  <w:noWrap/>
                  <w:vAlign w:val="center"/>
                </w:tcPr>
                <w:p w:rsidR="0091317C" w:rsidRPr="00761CB5" w:rsidRDefault="0091317C" w:rsidP="008C5D14">
                  <w:pPr>
                    <w:jc w:val="center"/>
                    <w:rPr>
                      <w:szCs w:val="21"/>
                    </w:rPr>
                  </w:pPr>
                  <w:r w:rsidRPr="00761CB5">
                    <w:rPr>
                      <w:szCs w:val="21"/>
                    </w:rPr>
                    <w:t>2500</w:t>
                  </w:r>
                </w:p>
              </w:tc>
            </w:tr>
            <w:tr w:rsidR="0091317C" w:rsidRPr="00761CB5" w:rsidTr="008C5D14">
              <w:tc>
                <w:tcPr>
                  <w:tcW w:w="1161" w:type="dxa"/>
                  <w:tcBorders>
                    <w:top w:val="single" w:sz="4" w:space="0" w:color="000000"/>
                    <w:left w:val="single" w:sz="4" w:space="0" w:color="000000"/>
                    <w:bottom w:val="single" w:sz="4" w:space="0" w:color="000000"/>
                    <w:right w:val="single" w:sz="4" w:space="0" w:color="000000"/>
                  </w:tcBorders>
                  <w:noWrap/>
                  <w:vAlign w:val="center"/>
                </w:tcPr>
                <w:p w:rsidR="0091317C" w:rsidRPr="00761CB5" w:rsidRDefault="0091317C" w:rsidP="008C5D14">
                  <w:pPr>
                    <w:jc w:val="center"/>
                    <w:rPr>
                      <w:szCs w:val="21"/>
                    </w:rPr>
                  </w:pPr>
                  <w:r w:rsidRPr="00761CB5">
                    <w:rPr>
                      <w:szCs w:val="21"/>
                    </w:rPr>
                    <w:t>九</w:t>
                  </w:r>
                  <w:proofErr w:type="gramStart"/>
                  <w:r w:rsidRPr="00761CB5">
                    <w:rPr>
                      <w:szCs w:val="21"/>
                    </w:rPr>
                    <w:t>垸</w:t>
                  </w:r>
                  <w:proofErr w:type="gramEnd"/>
                  <w:r w:rsidRPr="00761CB5">
                    <w:rPr>
                      <w:szCs w:val="21"/>
                    </w:rPr>
                    <w:t>片区</w:t>
                  </w:r>
                </w:p>
              </w:tc>
              <w:tc>
                <w:tcPr>
                  <w:tcW w:w="1275" w:type="dxa"/>
                  <w:tcBorders>
                    <w:top w:val="single" w:sz="4" w:space="0" w:color="000000"/>
                    <w:left w:val="single" w:sz="4" w:space="0" w:color="000000"/>
                    <w:bottom w:val="single" w:sz="4" w:space="0" w:color="000000"/>
                    <w:right w:val="single" w:sz="4" w:space="0" w:color="000000"/>
                  </w:tcBorders>
                  <w:noWrap/>
                  <w:vAlign w:val="center"/>
                </w:tcPr>
                <w:p w:rsidR="0091317C" w:rsidRPr="00761CB5" w:rsidRDefault="0091317C" w:rsidP="008C5D14">
                  <w:pPr>
                    <w:jc w:val="center"/>
                    <w:rPr>
                      <w:szCs w:val="21"/>
                    </w:rPr>
                  </w:pPr>
                  <w:r w:rsidRPr="00761CB5">
                    <w:rPr>
                      <w:szCs w:val="21"/>
                    </w:rPr>
                    <w:t>100</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91317C" w:rsidRPr="00761CB5" w:rsidRDefault="0091317C" w:rsidP="008C5D14">
                  <w:pPr>
                    <w:jc w:val="center"/>
                    <w:rPr>
                      <w:szCs w:val="21"/>
                    </w:rPr>
                  </w:pPr>
                  <w:r w:rsidRPr="00761CB5">
                    <w:rPr>
                      <w:szCs w:val="21"/>
                    </w:rPr>
                    <w:t>600</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91317C" w:rsidRPr="00761CB5" w:rsidRDefault="0091317C" w:rsidP="008C5D14">
                  <w:pPr>
                    <w:jc w:val="center"/>
                    <w:rPr>
                      <w:szCs w:val="21"/>
                    </w:rPr>
                  </w:pPr>
                  <w:r w:rsidRPr="00761CB5">
                    <w:rPr>
                      <w:szCs w:val="21"/>
                    </w:rPr>
                    <w:t>800</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91317C" w:rsidRPr="00761CB5" w:rsidRDefault="0091317C" w:rsidP="008C5D14">
                  <w:pPr>
                    <w:jc w:val="center"/>
                    <w:rPr>
                      <w:szCs w:val="21"/>
                    </w:rPr>
                  </w:pPr>
                  <w:r w:rsidRPr="00761CB5">
                    <w:rPr>
                      <w:szCs w:val="21"/>
                    </w:rPr>
                    <w:t>400</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91317C" w:rsidRPr="00761CB5" w:rsidRDefault="0091317C" w:rsidP="008C5D14">
                  <w:pPr>
                    <w:jc w:val="center"/>
                    <w:rPr>
                      <w:szCs w:val="21"/>
                    </w:rPr>
                  </w:pPr>
                  <w:r w:rsidRPr="00761CB5">
                    <w:rPr>
                      <w:szCs w:val="21"/>
                    </w:rPr>
                    <w:t>600</w:t>
                  </w:r>
                </w:p>
              </w:tc>
              <w:tc>
                <w:tcPr>
                  <w:tcW w:w="646" w:type="dxa"/>
                  <w:tcBorders>
                    <w:top w:val="single" w:sz="4" w:space="0" w:color="000000"/>
                    <w:left w:val="single" w:sz="4" w:space="0" w:color="000000"/>
                    <w:bottom w:val="single" w:sz="4" w:space="0" w:color="000000"/>
                    <w:right w:val="single" w:sz="4" w:space="0" w:color="000000"/>
                  </w:tcBorders>
                  <w:noWrap/>
                  <w:vAlign w:val="center"/>
                </w:tcPr>
                <w:p w:rsidR="0091317C" w:rsidRPr="00761CB5" w:rsidRDefault="0091317C" w:rsidP="008C5D14">
                  <w:pPr>
                    <w:jc w:val="center"/>
                    <w:rPr>
                      <w:szCs w:val="21"/>
                    </w:rPr>
                  </w:pPr>
                  <w:r w:rsidRPr="00761CB5">
                    <w:rPr>
                      <w:szCs w:val="21"/>
                    </w:rPr>
                    <w:t>2500</w:t>
                  </w:r>
                </w:p>
              </w:tc>
            </w:tr>
            <w:tr w:rsidR="0091317C" w:rsidRPr="00761CB5" w:rsidTr="008C5D14">
              <w:tc>
                <w:tcPr>
                  <w:tcW w:w="7256" w:type="dxa"/>
                  <w:gridSpan w:val="6"/>
                  <w:tcBorders>
                    <w:top w:val="single" w:sz="4" w:space="0" w:color="000000"/>
                    <w:left w:val="single" w:sz="4" w:space="0" w:color="000000"/>
                    <w:bottom w:val="single" w:sz="4" w:space="0" w:color="000000"/>
                    <w:right w:val="single" w:sz="4" w:space="0" w:color="000000"/>
                  </w:tcBorders>
                  <w:noWrap/>
                  <w:vAlign w:val="center"/>
                </w:tcPr>
                <w:p w:rsidR="0091317C" w:rsidRPr="00761CB5" w:rsidRDefault="0091317C" w:rsidP="008C5D14">
                  <w:pPr>
                    <w:jc w:val="center"/>
                    <w:rPr>
                      <w:szCs w:val="21"/>
                    </w:rPr>
                  </w:pPr>
                  <w:r>
                    <w:rPr>
                      <w:rFonts w:hint="eastAsia"/>
                      <w:szCs w:val="21"/>
                    </w:rPr>
                    <w:t>合计</w:t>
                  </w:r>
                </w:p>
              </w:tc>
              <w:tc>
                <w:tcPr>
                  <w:tcW w:w="646" w:type="dxa"/>
                  <w:tcBorders>
                    <w:top w:val="single" w:sz="4" w:space="0" w:color="000000"/>
                    <w:left w:val="single" w:sz="4" w:space="0" w:color="000000"/>
                    <w:bottom w:val="single" w:sz="4" w:space="0" w:color="000000"/>
                    <w:right w:val="single" w:sz="4" w:space="0" w:color="000000"/>
                  </w:tcBorders>
                  <w:noWrap/>
                  <w:vAlign w:val="center"/>
                </w:tcPr>
                <w:p w:rsidR="0091317C" w:rsidRPr="00761CB5" w:rsidRDefault="0091317C" w:rsidP="008C5D14">
                  <w:pPr>
                    <w:jc w:val="center"/>
                    <w:rPr>
                      <w:szCs w:val="21"/>
                    </w:rPr>
                  </w:pPr>
                  <w:r>
                    <w:rPr>
                      <w:rFonts w:hint="eastAsia"/>
                      <w:szCs w:val="21"/>
                    </w:rPr>
                    <w:t>8500</w:t>
                  </w:r>
                </w:p>
              </w:tc>
            </w:tr>
          </w:tbl>
          <w:p w:rsidR="00121617" w:rsidRPr="00121617" w:rsidRDefault="00121617" w:rsidP="00121617">
            <w:pPr>
              <w:widowControl/>
              <w:spacing w:line="360" w:lineRule="auto"/>
              <w:ind w:firstLineChars="200" w:firstLine="480"/>
              <w:rPr>
                <w:kern w:val="0"/>
                <w:sz w:val="24"/>
                <w:u w:val="single"/>
                <w:lang w:bidi="ar"/>
              </w:rPr>
            </w:pPr>
            <w:r w:rsidRPr="00121617">
              <w:rPr>
                <w:rFonts w:hint="eastAsia"/>
                <w:sz w:val="24"/>
                <w:u w:val="single"/>
              </w:rPr>
              <w:t>本工程施工区域相对分散，考虑在现有交通道路附近选择相对较缓的地段集中设置施工临时设施，具体选址暂未确定，待正式施工时依据施工区位置进行确定。临建设施不占用基本农田。</w:t>
            </w:r>
          </w:p>
          <w:p w:rsidR="0091317C" w:rsidRPr="00EB0D46" w:rsidRDefault="0091317C" w:rsidP="008C5D14">
            <w:pPr>
              <w:widowControl/>
              <w:spacing w:line="360" w:lineRule="auto"/>
              <w:ind w:firstLineChars="200" w:firstLine="480"/>
              <w:rPr>
                <w:kern w:val="0"/>
                <w:sz w:val="24"/>
                <w:lang w:bidi="ar"/>
              </w:rPr>
            </w:pPr>
            <w:r w:rsidRPr="00EB0D46">
              <w:rPr>
                <w:kern w:val="0"/>
                <w:sz w:val="24"/>
                <w:lang w:bidi="ar"/>
              </w:rPr>
              <w:t>（</w:t>
            </w:r>
            <w:r w:rsidRPr="00EB0D46">
              <w:rPr>
                <w:kern w:val="0"/>
                <w:sz w:val="24"/>
                <w:lang w:bidi="ar"/>
              </w:rPr>
              <w:t>2</w:t>
            </w:r>
            <w:r w:rsidRPr="00EB0D46">
              <w:rPr>
                <w:kern w:val="0"/>
                <w:sz w:val="24"/>
                <w:lang w:bidi="ar"/>
              </w:rPr>
              <w:t>）拆迁安置</w:t>
            </w:r>
          </w:p>
          <w:p w:rsidR="0091317C" w:rsidRPr="00EB0D46" w:rsidRDefault="0091317C" w:rsidP="008C5D14">
            <w:pPr>
              <w:widowControl/>
              <w:spacing w:line="360" w:lineRule="auto"/>
              <w:ind w:firstLineChars="200" w:firstLine="480"/>
              <w:rPr>
                <w:kern w:val="0"/>
                <w:sz w:val="24"/>
                <w:lang w:bidi="ar"/>
              </w:rPr>
            </w:pPr>
            <w:r w:rsidRPr="00EB0D46">
              <w:rPr>
                <w:kern w:val="0"/>
                <w:sz w:val="24"/>
                <w:lang w:bidi="ar"/>
              </w:rPr>
              <w:t>本工程不涉及移民安置。</w:t>
            </w:r>
          </w:p>
          <w:p w:rsidR="0091317C" w:rsidRPr="00EB0D46" w:rsidRDefault="0091317C" w:rsidP="008C5D14">
            <w:pPr>
              <w:spacing w:line="360" w:lineRule="auto"/>
              <w:ind w:firstLineChars="200" w:firstLine="482"/>
              <w:rPr>
                <w:b/>
                <w:bCs/>
                <w:kern w:val="0"/>
                <w:sz w:val="24"/>
                <w:szCs w:val="21"/>
              </w:rPr>
            </w:pPr>
            <w:r w:rsidRPr="00EB0D46">
              <w:rPr>
                <w:rFonts w:hint="eastAsia"/>
                <w:b/>
                <w:bCs/>
                <w:kern w:val="0"/>
                <w:sz w:val="24"/>
                <w:szCs w:val="21"/>
              </w:rPr>
              <w:t>7</w:t>
            </w:r>
            <w:r w:rsidRPr="00EB0D46">
              <w:rPr>
                <w:b/>
                <w:bCs/>
                <w:kern w:val="0"/>
                <w:sz w:val="24"/>
                <w:szCs w:val="21"/>
              </w:rPr>
              <w:t>、土石方平衡</w:t>
            </w:r>
          </w:p>
          <w:p w:rsidR="0091317C" w:rsidRPr="00D9723D" w:rsidRDefault="0091317C" w:rsidP="008C5D14">
            <w:pPr>
              <w:adjustRightInd w:val="0"/>
              <w:snapToGrid w:val="0"/>
              <w:spacing w:line="360" w:lineRule="auto"/>
              <w:ind w:firstLineChars="200" w:firstLine="480"/>
              <w:rPr>
                <w:sz w:val="24"/>
                <w:szCs w:val="21"/>
                <w:u w:val="single"/>
              </w:rPr>
            </w:pPr>
            <w:r w:rsidRPr="00D9723D">
              <w:rPr>
                <w:sz w:val="24"/>
                <w:szCs w:val="21"/>
                <w:u w:val="single"/>
              </w:rPr>
              <w:t>本项目土方开挖</w:t>
            </w:r>
            <w:r w:rsidRPr="00D9723D">
              <w:rPr>
                <w:sz w:val="24"/>
                <w:szCs w:val="21"/>
                <w:u w:val="single"/>
              </w:rPr>
              <w:t>111771m³</w:t>
            </w:r>
            <w:r w:rsidRPr="00D9723D">
              <w:rPr>
                <w:sz w:val="24"/>
                <w:szCs w:val="21"/>
                <w:u w:val="single"/>
              </w:rPr>
              <w:t>，全部回用于回填</w:t>
            </w:r>
            <w:r w:rsidRPr="00D9723D">
              <w:rPr>
                <w:rFonts w:hint="eastAsia"/>
                <w:sz w:val="24"/>
                <w:szCs w:val="21"/>
                <w:u w:val="single"/>
              </w:rPr>
              <w:t>；</w:t>
            </w:r>
            <w:r w:rsidRPr="00D9723D">
              <w:rPr>
                <w:sz w:val="24"/>
                <w:szCs w:val="21"/>
                <w:u w:val="single"/>
              </w:rPr>
              <w:t>由于本项目开挖土方临时堆存和回填时候有损耗和塌陷故需要外购</w:t>
            </w:r>
            <w:r w:rsidRPr="00D9723D">
              <w:rPr>
                <w:sz w:val="24"/>
                <w:szCs w:val="21"/>
                <w:u w:val="single"/>
              </w:rPr>
              <w:t>58068m</w:t>
            </w:r>
            <w:r w:rsidRPr="00D9723D">
              <w:rPr>
                <w:rFonts w:hint="eastAsia"/>
                <w:sz w:val="24"/>
                <w:szCs w:val="21"/>
                <w:u w:val="single"/>
                <w:vertAlign w:val="superscript"/>
              </w:rPr>
              <w:t>3</w:t>
            </w:r>
            <w:r w:rsidRPr="00D9723D">
              <w:rPr>
                <w:sz w:val="24"/>
                <w:szCs w:val="21"/>
                <w:u w:val="single"/>
              </w:rPr>
              <w:t>土方，外购土方由施工单位委托有资质单位运输。开挖利用</w:t>
            </w:r>
            <w:proofErr w:type="gramStart"/>
            <w:r w:rsidRPr="00D9723D">
              <w:rPr>
                <w:sz w:val="24"/>
                <w:szCs w:val="21"/>
                <w:u w:val="single"/>
              </w:rPr>
              <w:t>料临时</w:t>
            </w:r>
            <w:proofErr w:type="gramEnd"/>
            <w:r w:rsidRPr="00D9723D">
              <w:rPr>
                <w:sz w:val="24"/>
                <w:szCs w:val="21"/>
                <w:u w:val="single"/>
              </w:rPr>
              <w:t>堆存于</w:t>
            </w:r>
            <w:r w:rsidRPr="00D9723D">
              <w:rPr>
                <w:rFonts w:hint="eastAsia"/>
                <w:sz w:val="24"/>
                <w:szCs w:val="21"/>
                <w:u w:val="single"/>
              </w:rPr>
              <w:t>各</w:t>
            </w:r>
            <w:r w:rsidRPr="00D9723D">
              <w:rPr>
                <w:kern w:val="0"/>
                <w:sz w:val="24"/>
                <w:u w:val="single"/>
                <w:lang w:bidi="ar"/>
              </w:rPr>
              <w:t>施工</w:t>
            </w:r>
            <w:r w:rsidRPr="00D9723D">
              <w:rPr>
                <w:rFonts w:hint="eastAsia"/>
                <w:kern w:val="0"/>
                <w:sz w:val="24"/>
                <w:u w:val="single"/>
                <w:lang w:bidi="ar"/>
              </w:rPr>
              <w:t>段</w:t>
            </w:r>
            <w:r w:rsidRPr="00D9723D">
              <w:rPr>
                <w:kern w:val="0"/>
                <w:sz w:val="24"/>
                <w:u w:val="single"/>
                <w:lang w:bidi="ar"/>
              </w:rPr>
              <w:t>堤坝</w:t>
            </w:r>
            <w:r w:rsidRPr="00D9723D">
              <w:rPr>
                <w:rFonts w:hint="eastAsia"/>
                <w:kern w:val="0"/>
                <w:sz w:val="24"/>
                <w:u w:val="single"/>
                <w:lang w:bidi="ar"/>
              </w:rPr>
              <w:t>背水侧</w:t>
            </w:r>
            <w:r w:rsidRPr="00D9723D">
              <w:rPr>
                <w:kern w:val="0"/>
                <w:sz w:val="24"/>
                <w:u w:val="single"/>
                <w:lang w:bidi="ar"/>
              </w:rPr>
              <w:t>岸坡</w:t>
            </w:r>
            <w:r w:rsidRPr="00D9723D">
              <w:rPr>
                <w:sz w:val="24"/>
                <w:szCs w:val="21"/>
                <w:u w:val="single"/>
              </w:rPr>
              <w:t>。</w:t>
            </w:r>
          </w:p>
          <w:p w:rsidR="0091317C" w:rsidRPr="00D9723D" w:rsidRDefault="0091317C" w:rsidP="008C5D14">
            <w:pPr>
              <w:adjustRightInd w:val="0"/>
              <w:snapToGrid w:val="0"/>
              <w:spacing w:line="360" w:lineRule="auto"/>
              <w:ind w:firstLineChars="200" w:firstLine="480"/>
              <w:rPr>
                <w:sz w:val="24"/>
                <w:szCs w:val="21"/>
                <w:u w:val="single"/>
              </w:rPr>
            </w:pPr>
            <w:r w:rsidRPr="00D9723D">
              <w:rPr>
                <w:sz w:val="24"/>
                <w:szCs w:val="21"/>
                <w:u w:val="single"/>
              </w:rPr>
              <w:t>本项目土石方平衡详见下表。</w:t>
            </w:r>
          </w:p>
          <w:p w:rsidR="0091317C" w:rsidRPr="00D9723D" w:rsidRDefault="0091317C" w:rsidP="008C5D14">
            <w:pPr>
              <w:pStyle w:val="a8"/>
              <w:overflowPunct/>
              <w:autoSpaceDE/>
              <w:autoSpaceDN/>
              <w:spacing w:line="240" w:lineRule="auto"/>
              <w:ind w:firstLine="0"/>
              <w:jc w:val="center"/>
              <w:textAlignment w:val="auto"/>
              <w:rPr>
                <w:b/>
                <w:kern w:val="2"/>
                <w:sz w:val="21"/>
                <w:szCs w:val="21"/>
                <w:u w:val="single"/>
              </w:rPr>
            </w:pPr>
            <w:r w:rsidRPr="00D9723D">
              <w:rPr>
                <w:b/>
                <w:kern w:val="2"/>
                <w:sz w:val="21"/>
                <w:szCs w:val="21"/>
                <w:u w:val="single"/>
              </w:rPr>
              <w:t>表</w:t>
            </w:r>
            <w:r w:rsidRPr="00D9723D">
              <w:rPr>
                <w:rFonts w:hint="eastAsia"/>
                <w:b/>
                <w:kern w:val="2"/>
                <w:sz w:val="21"/>
                <w:szCs w:val="21"/>
                <w:u w:val="single"/>
              </w:rPr>
              <w:t xml:space="preserve">2-6  </w:t>
            </w:r>
            <w:r w:rsidRPr="00D9723D">
              <w:rPr>
                <w:b/>
                <w:kern w:val="2"/>
                <w:sz w:val="21"/>
                <w:szCs w:val="21"/>
                <w:u w:val="single"/>
              </w:rPr>
              <w:t>土石方平衡表</w:t>
            </w:r>
            <w:r w:rsidRPr="00D9723D">
              <w:rPr>
                <w:rFonts w:hint="eastAsia"/>
                <w:b/>
                <w:kern w:val="2"/>
                <w:sz w:val="21"/>
                <w:szCs w:val="21"/>
                <w:u w:val="single"/>
              </w:rPr>
              <w:t xml:space="preserve">    </w:t>
            </w:r>
            <w:r w:rsidRPr="00D9723D">
              <w:rPr>
                <w:b/>
                <w:kern w:val="2"/>
                <w:sz w:val="21"/>
                <w:szCs w:val="21"/>
                <w:u w:val="single"/>
              </w:rPr>
              <w:t>单位：</w:t>
            </w:r>
            <w:r w:rsidRPr="00D9723D">
              <w:rPr>
                <w:b/>
                <w:kern w:val="2"/>
                <w:sz w:val="21"/>
                <w:szCs w:val="21"/>
                <w:u w:val="single"/>
              </w:rPr>
              <w:t>m</w:t>
            </w:r>
            <w:r w:rsidRPr="00D9723D">
              <w:rPr>
                <w:rFonts w:hint="eastAsia"/>
                <w:b/>
                <w:kern w:val="2"/>
                <w:sz w:val="21"/>
                <w:szCs w:val="21"/>
                <w:u w:val="single"/>
                <w:vertAlign w:val="superscript"/>
              </w:rPr>
              <w:t>3</w:t>
            </w:r>
          </w:p>
          <w:tbl>
            <w:tblPr>
              <w:tblStyle w:val="a9"/>
              <w:tblW w:w="4998" w:type="pct"/>
              <w:tblLayout w:type="fixed"/>
              <w:tblLook w:val="04A0" w:firstRow="1" w:lastRow="0" w:firstColumn="1" w:lastColumn="0" w:noHBand="0" w:noVBand="1"/>
            </w:tblPr>
            <w:tblGrid>
              <w:gridCol w:w="741"/>
              <w:gridCol w:w="744"/>
              <w:gridCol w:w="837"/>
              <w:gridCol w:w="747"/>
              <w:gridCol w:w="899"/>
              <w:gridCol w:w="768"/>
              <w:gridCol w:w="886"/>
              <w:gridCol w:w="743"/>
              <w:gridCol w:w="861"/>
              <w:gridCol w:w="673"/>
            </w:tblGrid>
            <w:tr w:rsidR="0091317C" w:rsidRPr="005914FF" w:rsidTr="008C5D14">
              <w:tc>
                <w:tcPr>
                  <w:tcW w:w="940" w:type="pct"/>
                  <w:gridSpan w:val="2"/>
                  <w:vMerge w:val="restart"/>
                  <w:vAlign w:val="center"/>
                </w:tcPr>
                <w:p w:rsidR="0091317C" w:rsidRPr="005914FF" w:rsidRDefault="0091317C" w:rsidP="008C5D14">
                  <w:pPr>
                    <w:jc w:val="center"/>
                    <w:rPr>
                      <w:szCs w:val="21"/>
                    </w:rPr>
                  </w:pPr>
                  <w:r w:rsidRPr="005914FF">
                    <w:rPr>
                      <w:szCs w:val="21"/>
                    </w:rPr>
                    <w:t>项目分区</w:t>
                  </w:r>
                </w:p>
              </w:tc>
              <w:tc>
                <w:tcPr>
                  <w:tcW w:w="1003" w:type="pct"/>
                  <w:gridSpan w:val="2"/>
                  <w:vAlign w:val="center"/>
                </w:tcPr>
                <w:p w:rsidR="0091317C" w:rsidRPr="005914FF" w:rsidRDefault="0091317C" w:rsidP="008C5D14">
                  <w:pPr>
                    <w:jc w:val="center"/>
                    <w:rPr>
                      <w:szCs w:val="21"/>
                    </w:rPr>
                  </w:pPr>
                  <w:r w:rsidRPr="005914FF">
                    <w:rPr>
                      <w:szCs w:val="21"/>
                    </w:rPr>
                    <w:t>挖方</w:t>
                  </w:r>
                </w:p>
              </w:tc>
              <w:tc>
                <w:tcPr>
                  <w:tcW w:w="1055" w:type="pct"/>
                  <w:gridSpan w:val="2"/>
                  <w:vAlign w:val="center"/>
                </w:tcPr>
                <w:p w:rsidR="0091317C" w:rsidRPr="005914FF" w:rsidRDefault="0091317C" w:rsidP="008C5D14">
                  <w:pPr>
                    <w:jc w:val="center"/>
                    <w:rPr>
                      <w:szCs w:val="21"/>
                    </w:rPr>
                  </w:pPr>
                  <w:r w:rsidRPr="005914FF">
                    <w:rPr>
                      <w:szCs w:val="21"/>
                    </w:rPr>
                    <w:t>填方</w:t>
                  </w:r>
                </w:p>
              </w:tc>
              <w:tc>
                <w:tcPr>
                  <w:tcW w:w="1031" w:type="pct"/>
                  <w:gridSpan w:val="2"/>
                  <w:vAlign w:val="center"/>
                </w:tcPr>
                <w:p w:rsidR="0091317C" w:rsidRPr="005914FF" w:rsidRDefault="0091317C" w:rsidP="008C5D14">
                  <w:pPr>
                    <w:jc w:val="center"/>
                    <w:rPr>
                      <w:szCs w:val="21"/>
                    </w:rPr>
                  </w:pPr>
                  <w:r w:rsidRPr="005914FF">
                    <w:rPr>
                      <w:szCs w:val="21"/>
                    </w:rPr>
                    <w:t>借方</w:t>
                  </w:r>
                </w:p>
              </w:tc>
              <w:tc>
                <w:tcPr>
                  <w:tcW w:w="971" w:type="pct"/>
                  <w:gridSpan w:val="2"/>
                  <w:vAlign w:val="center"/>
                </w:tcPr>
                <w:p w:rsidR="0091317C" w:rsidRPr="005914FF" w:rsidRDefault="0091317C" w:rsidP="008C5D14">
                  <w:pPr>
                    <w:jc w:val="center"/>
                    <w:rPr>
                      <w:szCs w:val="21"/>
                    </w:rPr>
                  </w:pPr>
                  <w:r w:rsidRPr="005914FF">
                    <w:rPr>
                      <w:szCs w:val="21"/>
                    </w:rPr>
                    <w:t>废弃</w:t>
                  </w:r>
                </w:p>
              </w:tc>
            </w:tr>
            <w:tr w:rsidR="0091317C" w:rsidRPr="005914FF" w:rsidTr="008C5D14">
              <w:tc>
                <w:tcPr>
                  <w:tcW w:w="940" w:type="pct"/>
                  <w:gridSpan w:val="2"/>
                  <w:vMerge/>
                  <w:vAlign w:val="center"/>
                </w:tcPr>
                <w:p w:rsidR="0091317C" w:rsidRPr="005914FF" w:rsidRDefault="0091317C" w:rsidP="008C5D14">
                  <w:pPr>
                    <w:jc w:val="center"/>
                    <w:rPr>
                      <w:szCs w:val="21"/>
                    </w:rPr>
                  </w:pPr>
                </w:p>
              </w:tc>
              <w:tc>
                <w:tcPr>
                  <w:tcW w:w="530" w:type="pct"/>
                  <w:vAlign w:val="center"/>
                </w:tcPr>
                <w:p w:rsidR="0091317C" w:rsidRPr="005914FF" w:rsidRDefault="0091317C" w:rsidP="008C5D14">
                  <w:pPr>
                    <w:jc w:val="center"/>
                    <w:rPr>
                      <w:szCs w:val="21"/>
                    </w:rPr>
                  </w:pPr>
                  <w:r w:rsidRPr="005914FF">
                    <w:rPr>
                      <w:szCs w:val="21"/>
                    </w:rPr>
                    <w:t>数量</w:t>
                  </w:r>
                </w:p>
              </w:tc>
              <w:tc>
                <w:tcPr>
                  <w:tcW w:w="473" w:type="pct"/>
                  <w:vAlign w:val="center"/>
                </w:tcPr>
                <w:p w:rsidR="0091317C" w:rsidRPr="005914FF" w:rsidRDefault="0091317C" w:rsidP="008C5D14">
                  <w:pPr>
                    <w:jc w:val="center"/>
                    <w:rPr>
                      <w:szCs w:val="21"/>
                    </w:rPr>
                  </w:pPr>
                  <w:r w:rsidRPr="005914FF">
                    <w:rPr>
                      <w:szCs w:val="21"/>
                    </w:rPr>
                    <w:t>来源</w:t>
                  </w:r>
                </w:p>
              </w:tc>
              <w:tc>
                <w:tcPr>
                  <w:tcW w:w="569" w:type="pct"/>
                  <w:vAlign w:val="center"/>
                </w:tcPr>
                <w:p w:rsidR="0091317C" w:rsidRPr="005914FF" w:rsidRDefault="0091317C" w:rsidP="008C5D14">
                  <w:pPr>
                    <w:jc w:val="center"/>
                    <w:rPr>
                      <w:szCs w:val="21"/>
                    </w:rPr>
                  </w:pPr>
                  <w:r w:rsidRPr="005914FF">
                    <w:rPr>
                      <w:szCs w:val="21"/>
                    </w:rPr>
                    <w:t>数量</w:t>
                  </w:r>
                </w:p>
              </w:tc>
              <w:tc>
                <w:tcPr>
                  <w:tcW w:w="486" w:type="pct"/>
                  <w:vAlign w:val="center"/>
                </w:tcPr>
                <w:p w:rsidR="0091317C" w:rsidRPr="005914FF" w:rsidRDefault="0091317C" w:rsidP="008C5D14">
                  <w:pPr>
                    <w:jc w:val="center"/>
                    <w:rPr>
                      <w:szCs w:val="21"/>
                    </w:rPr>
                  </w:pPr>
                  <w:r w:rsidRPr="005914FF">
                    <w:rPr>
                      <w:szCs w:val="21"/>
                    </w:rPr>
                    <w:t>来源</w:t>
                  </w:r>
                </w:p>
              </w:tc>
              <w:tc>
                <w:tcPr>
                  <w:tcW w:w="561" w:type="pct"/>
                  <w:vAlign w:val="center"/>
                </w:tcPr>
                <w:p w:rsidR="0091317C" w:rsidRPr="005914FF" w:rsidRDefault="0091317C" w:rsidP="008C5D14">
                  <w:pPr>
                    <w:jc w:val="center"/>
                    <w:rPr>
                      <w:szCs w:val="21"/>
                    </w:rPr>
                  </w:pPr>
                  <w:r w:rsidRPr="005914FF">
                    <w:rPr>
                      <w:szCs w:val="21"/>
                    </w:rPr>
                    <w:t>数量</w:t>
                  </w:r>
                </w:p>
              </w:tc>
              <w:tc>
                <w:tcPr>
                  <w:tcW w:w="470" w:type="pct"/>
                  <w:vAlign w:val="center"/>
                </w:tcPr>
                <w:p w:rsidR="0091317C" w:rsidRPr="005914FF" w:rsidRDefault="0091317C" w:rsidP="008C5D14">
                  <w:pPr>
                    <w:jc w:val="center"/>
                    <w:rPr>
                      <w:szCs w:val="21"/>
                    </w:rPr>
                  </w:pPr>
                  <w:r w:rsidRPr="005914FF">
                    <w:rPr>
                      <w:szCs w:val="21"/>
                    </w:rPr>
                    <w:t>来源</w:t>
                  </w:r>
                </w:p>
              </w:tc>
              <w:tc>
                <w:tcPr>
                  <w:tcW w:w="545" w:type="pct"/>
                  <w:vAlign w:val="center"/>
                </w:tcPr>
                <w:p w:rsidR="0091317C" w:rsidRPr="005914FF" w:rsidRDefault="0091317C" w:rsidP="008C5D14">
                  <w:pPr>
                    <w:jc w:val="center"/>
                    <w:rPr>
                      <w:szCs w:val="21"/>
                    </w:rPr>
                  </w:pPr>
                  <w:r w:rsidRPr="005914FF">
                    <w:rPr>
                      <w:szCs w:val="21"/>
                    </w:rPr>
                    <w:t>数量</w:t>
                  </w:r>
                </w:p>
              </w:tc>
              <w:tc>
                <w:tcPr>
                  <w:tcW w:w="425" w:type="pct"/>
                  <w:vAlign w:val="center"/>
                </w:tcPr>
                <w:p w:rsidR="0091317C" w:rsidRPr="005914FF" w:rsidRDefault="0091317C" w:rsidP="008C5D14">
                  <w:pPr>
                    <w:jc w:val="center"/>
                    <w:rPr>
                      <w:szCs w:val="21"/>
                    </w:rPr>
                  </w:pPr>
                  <w:r w:rsidRPr="005914FF">
                    <w:rPr>
                      <w:szCs w:val="21"/>
                    </w:rPr>
                    <w:t>去向</w:t>
                  </w:r>
                </w:p>
              </w:tc>
            </w:tr>
            <w:tr w:rsidR="0091317C" w:rsidRPr="005914FF" w:rsidTr="008C5D14">
              <w:tc>
                <w:tcPr>
                  <w:tcW w:w="469" w:type="pct"/>
                  <w:vAlign w:val="center"/>
                </w:tcPr>
                <w:p w:rsidR="0091317C" w:rsidRPr="005914FF" w:rsidRDefault="0091317C" w:rsidP="008C5D14">
                  <w:pPr>
                    <w:jc w:val="center"/>
                    <w:rPr>
                      <w:szCs w:val="21"/>
                    </w:rPr>
                  </w:pPr>
                  <w:r>
                    <w:rPr>
                      <w:rFonts w:hint="eastAsia"/>
                      <w:szCs w:val="21"/>
                    </w:rPr>
                    <w:t>崩岸</w:t>
                  </w:r>
                  <w:r>
                    <w:rPr>
                      <w:szCs w:val="21"/>
                    </w:rPr>
                    <w:t>治理</w:t>
                  </w:r>
                </w:p>
              </w:tc>
              <w:tc>
                <w:tcPr>
                  <w:tcW w:w="471" w:type="pct"/>
                  <w:vAlign w:val="center"/>
                </w:tcPr>
                <w:p w:rsidR="0091317C" w:rsidRPr="005914FF" w:rsidRDefault="0091317C" w:rsidP="008C5D14">
                  <w:pPr>
                    <w:jc w:val="center"/>
                    <w:rPr>
                      <w:szCs w:val="21"/>
                    </w:rPr>
                  </w:pPr>
                  <w:r w:rsidRPr="005914FF">
                    <w:rPr>
                      <w:szCs w:val="21"/>
                    </w:rPr>
                    <w:t>土方</w:t>
                  </w:r>
                </w:p>
              </w:tc>
              <w:tc>
                <w:tcPr>
                  <w:tcW w:w="530" w:type="pct"/>
                  <w:vAlign w:val="center"/>
                </w:tcPr>
                <w:p w:rsidR="0091317C" w:rsidRPr="005914FF" w:rsidRDefault="0091317C" w:rsidP="008C5D14">
                  <w:pPr>
                    <w:jc w:val="center"/>
                    <w:rPr>
                      <w:szCs w:val="21"/>
                    </w:rPr>
                  </w:pPr>
                  <w:r w:rsidRPr="00C67325">
                    <w:rPr>
                      <w:szCs w:val="21"/>
                    </w:rPr>
                    <w:t>111771</w:t>
                  </w:r>
                </w:p>
              </w:tc>
              <w:tc>
                <w:tcPr>
                  <w:tcW w:w="473" w:type="pct"/>
                  <w:vAlign w:val="center"/>
                </w:tcPr>
                <w:p w:rsidR="0091317C" w:rsidRPr="005914FF" w:rsidRDefault="0091317C" w:rsidP="008C5D14">
                  <w:pPr>
                    <w:jc w:val="center"/>
                    <w:rPr>
                      <w:szCs w:val="21"/>
                    </w:rPr>
                  </w:pPr>
                  <w:r w:rsidRPr="005914FF">
                    <w:rPr>
                      <w:szCs w:val="21"/>
                    </w:rPr>
                    <w:t>施工</w:t>
                  </w:r>
                  <w:r w:rsidRPr="005914FF">
                    <w:rPr>
                      <w:rFonts w:hint="eastAsia"/>
                      <w:szCs w:val="21"/>
                    </w:rPr>
                    <w:t>岸坡</w:t>
                  </w:r>
                </w:p>
              </w:tc>
              <w:tc>
                <w:tcPr>
                  <w:tcW w:w="569" w:type="pct"/>
                  <w:vAlign w:val="center"/>
                </w:tcPr>
                <w:p w:rsidR="0091317C" w:rsidRPr="005914FF" w:rsidRDefault="0091317C" w:rsidP="008C5D14">
                  <w:pPr>
                    <w:jc w:val="center"/>
                    <w:rPr>
                      <w:szCs w:val="21"/>
                    </w:rPr>
                  </w:pPr>
                  <w:r w:rsidRPr="00C67325">
                    <w:rPr>
                      <w:szCs w:val="21"/>
                    </w:rPr>
                    <w:t>111771</w:t>
                  </w:r>
                </w:p>
              </w:tc>
              <w:tc>
                <w:tcPr>
                  <w:tcW w:w="486" w:type="pct"/>
                  <w:vAlign w:val="center"/>
                </w:tcPr>
                <w:p w:rsidR="0091317C" w:rsidRPr="005914FF" w:rsidRDefault="0091317C" w:rsidP="008C5D14">
                  <w:pPr>
                    <w:jc w:val="center"/>
                    <w:rPr>
                      <w:szCs w:val="21"/>
                    </w:rPr>
                  </w:pPr>
                  <w:r w:rsidRPr="005914FF">
                    <w:rPr>
                      <w:szCs w:val="21"/>
                    </w:rPr>
                    <w:t>开挖土方</w:t>
                  </w:r>
                </w:p>
              </w:tc>
              <w:tc>
                <w:tcPr>
                  <w:tcW w:w="561" w:type="pct"/>
                  <w:vAlign w:val="center"/>
                </w:tcPr>
                <w:p w:rsidR="0091317C" w:rsidRPr="005914FF" w:rsidRDefault="0091317C" w:rsidP="008C5D14">
                  <w:pPr>
                    <w:jc w:val="center"/>
                    <w:rPr>
                      <w:szCs w:val="21"/>
                    </w:rPr>
                  </w:pPr>
                  <w:r w:rsidRPr="00C67325">
                    <w:rPr>
                      <w:szCs w:val="21"/>
                    </w:rPr>
                    <w:t>58068</w:t>
                  </w:r>
                </w:p>
              </w:tc>
              <w:tc>
                <w:tcPr>
                  <w:tcW w:w="470" w:type="pct"/>
                  <w:vAlign w:val="center"/>
                </w:tcPr>
                <w:p w:rsidR="0091317C" w:rsidRPr="005914FF" w:rsidRDefault="0091317C" w:rsidP="008C5D14">
                  <w:pPr>
                    <w:jc w:val="center"/>
                    <w:rPr>
                      <w:szCs w:val="21"/>
                    </w:rPr>
                  </w:pPr>
                  <w:r>
                    <w:rPr>
                      <w:rFonts w:hint="eastAsia"/>
                      <w:szCs w:val="21"/>
                    </w:rPr>
                    <w:t>外购</w:t>
                  </w:r>
                </w:p>
              </w:tc>
              <w:tc>
                <w:tcPr>
                  <w:tcW w:w="545" w:type="pct"/>
                  <w:vAlign w:val="center"/>
                </w:tcPr>
                <w:p w:rsidR="0091317C" w:rsidRPr="005914FF" w:rsidRDefault="0091317C" w:rsidP="008C5D14">
                  <w:pPr>
                    <w:jc w:val="center"/>
                    <w:rPr>
                      <w:szCs w:val="21"/>
                    </w:rPr>
                  </w:pPr>
                  <w:r w:rsidRPr="005914FF">
                    <w:rPr>
                      <w:rFonts w:hint="eastAsia"/>
                      <w:szCs w:val="21"/>
                    </w:rPr>
                    <w:t>/</w:t>
                  </w:r>
                </w:p>
              </w:tc>
              <w:tc>
                <w:tcPr>
                  <w:tcW w:w="425" w:type="pct"/>
                  <w:vAlign w:val="center"/>
                </w:tcPr>
                <w:p w:rsidR="0091317C" w:rsidRPr="005914FF" w:rsidRDefault="0091317C" w:rsidP="008C5D14">
                  <w:pPr>
                    <w:jc w:val="center"/>
                    <w:rPr>
                      <w:szCs w:val="21"/>
                    </w:rPr>
                  </w:pPr>
                  <w:r w:rsidRPr="005914FF">
                    <w:rPr>
                      <w:rFonts w:hint="eastAsia"/>
                      <w:szCs w:val="21"/>
                    </w:rPr>
                    <w:t>/</w:t>
                  </w:r>
                </w:p>
              </w:tc>
            </w:tr>
          </w:tbl>
          <w:p w:rsidR="0091317C" w:rsidRPr="00EB0D46" w:rsidRDefault="0091317C" w:rsidP="008C5D14">
            <w:pPr>
              <w:adjustRightInd w:val="0"/>
              <w:snapToGrid w:val="0"/>
              <w:spacing w:beforeLines="50" w:before="120" w:line="360" w:lineRule="auto"/>
              <w:ind w:firstLineChars="200" w:firstLine="482"/>
              <w:jc w:val="left"/>
              <w:rPr>
                <w:b/>
                <w:sz w:val="24"/>
              </w:rPr>
            </w:pPr>
            <w:r w:rsidRPr="00EB0D46">
              <w:rPr>
                <w:rFonts w:hint="eastAsia"/>
                <w:b/>
                <w:sz w:val="24"/>
              </w:rPr>
              <w:t>8</w:t>
            </w:r>
            <w:r w:rsidRPr="00EB0D46">
              <w:rPr>
                <w:b/>
                <w:sz w:val="24"/>
              </w:rPr>
              <w:t>、施工条件</w:t>
            </w:r>
          </w:p>
          <w:p w:rsidR="0091317C" w:rsidRPr="00EB0D46" w:rsidRDefault="0091317C" w:rsidP="008C5D14">
            <w:pPr>
              <w:adjustRightInd w:val="0"/>
              <w:snapToGrid w:val="0"/>
              <w:spacing w:line="360" w:lineRule="auto"/>
              <w:ind w:firstLineChars="200" w:firstLine="480"/>
              <w:rPr>
                <w:sz w:val="24"/>
                <w:szCs w:val="21"/>
              </w:rPr>
            </w:pPr>
            <w:r w:rsidRPr="00EB0D46">
              <w:rPr>
                <w:rFonts w:hint="eastAsia"/>
                <w:sz w:val="24"/>
                <w:szCs w:val="21"/>
              </w:rPr>
              <w:t>（</w:t>
            </w:r>
            <w:r w:rsidRPr="00EB0D46">
              <w:rPr>
                <w:rFonts w:hint="eastAsia"/>
                <w:sz w:val="24"/>
                <w:szCs w:val="21"/>
              </w:rPr>
              <w:t>1</w:t>
            </w:r>
            <w:r w:rsidRPr="00EB0D46">
              <w:rPr>
                <w:rFonts w:hint="eastAsia"/>
                <w:sz w:val="24"/>
                <w:szCs w:val="21"/>
              </w:rPr>
              <w:t>）</w:t>
            </w:r>
            <w:r w:rsidRPr="00EB0D46">
              <w:rPr>
                <w:sz w:val="24"/>
                <w:szCs w:val="21"/>
              </w:rPr>
              <w:t>施工场地条件</w:t>
            </w:r>
          </w:p>
          <w:p w:rsidR="0091317C" w:rsidRPr="00EB0D46" w:rsidRDefault="0091317C" w:rsidP="008C5D14">
            <w:pPr>
              <w:adjustRightInd w:val="0"/>
              <w:snapToGrid w:val="0"/>
              <w:spacing w:line="360" w:lineRule="auto"/>
              <w:ind w:firstLineChars="200" w:firstLine="480"/>
              <w:rPr>
                <w:sz w:val="24"/>
                <w:szCs w:val="21"/>
              </w:rPr>
            </w:pPr>
            <w:r w:rsidRPr="00EB0D46">
              <w:rPr>
                <w:sz w:val="24"/>
                <w:szCs w:val="21"/>
              </w:rPr>
              <w:t>澧县大部分地区为洞庭湖冲积平原，地形开阔平坦，高差小。这非常有利于场地平整、大型设备进场和布置，能显著降低土方工程成本和难度。地质结构相对稳定：属于地震低烈度区，基本设防烈度为</w:t>
            </w:r>
            <w:r w:rsidRPr="00EB0D46">
              <w:rPr>
                <w:sz w:val="24"/>
                <w:szCs w:val="21"/>
              </w:rPr>
              <w:t>6</w:t>
            </w:r>
            <w:r w:rsidRPr="00EB0D46">
              <w:rPr>
                <w:sz w:val="24"/>
                <w:szCs w:val="21"/>
              </w:rPr>
              <w:t>度。无活动性大断裂通过，区域地壳稳定性较好，通常无需考虑复杂的抗震设防。</w:t>
            </w:r>
          </w:p>
          <w:p w:rsidR="0091317C" w:rsidRPr="00EB0D46" w:rsidRDefault="0091317C" w:rsidP="008C5D14">
            <w:pPr>
              <w:adjustRightInd w:val="0"/>
              <w:snapToGrid w:val="0"/>
              <w:spacing w:line="360" w:lineRule="auto"/>
              <w:ind w:firstLineChars="200" w:firstLine="480"/>
              <w:rPr>
                <w:sz w:val="24"/>
                <w:szCs w:val="21"/>
              </w:rPr>
            </w:pPr>
            <w:r w:rsidRPr="00EB0D46">
              <w:rPr>
                <w:rFonts w:hint="eastAsia"/>
                <w:sz w:val="24"/>
                <w:szCs w:val="21"/>
              </w:rPr>
              <w:t>（</w:t>
            </w:r>
            <w:r w:rsidRPr="00EB0D46">
              <w:rPr>
                <w:rFonts w:hint="eastAsia"/>
                <w:sz w:val="24"/>
                <w:szCs w:val="21"/>
              </w:rPr>
              <w:t>2</w:t>
            </w:r>
            <w:r w:rsidRPr="00EB0D46">
              <w:rPr>
                <w:rFonts w:hint="eastAsia"/>
                <w:sz w:val="24"/>
                <w:szCs w:val="21"/>
              </w:rPr>
              <w:t>）</w:t>
            </w:r>
            <w:r w:rsidRPr="00EB0D46">
              <w:rPr>
                <w:sz w:val="24"/>
                <w:szCs w:val="21"/>
              </w:rPr>
              <w:t>天然建筑材料</w:t>
            </w:r>
          </w:p>
          <w:p w:rsidR="0091317C" w:rsidRPr="00EB0D46" w:rsidRDefault="0091317C" w:rsidP="008C5D14">
            <w:pPr>
              <w:adjustRightInd w:val="0"/>
              <w:snapToGrid w:val="0"/>
              <w:spacing w:line="360" w:lineRule="auto"/>
              <w:ind w:firstLineChars="200" w:firstLine="480"/>
              <w:rPr>
                <w:sz w:val="24"/>
                <w:szCs w:val="21"/>
              </w:rPr>
            </w:pPr>
            <w:r w:rsidRPr="00EB0D46">
              <w:rPr>
                <w:rFonts w:hint="eastAsia"/>
                <w:sz w:val="24"/>
                <w:szCs w:val="21"/>
              </w:rPr>
              <w:t>①</w:t>
            </w:r>
            <w:r w:rsidRPr="00EB0D46">
              <w:rPr>
                <w:sz w:val="24"/>
                <w:szCs w:val="21"/>
              </w:rPr>
              <w:t>土料</w:t>
            </w:r>
          </w:p>
          <w:p w:rsidR="0091317C" w:rsidRPr="00EB0D46" w:rsidRDefault="0091317C" w:rsidP="008C5D14">
            <w:pPr>
              <w:adjustRightInd w:val="0"/>
              <w:snapToGrid w:val="0"/>
              <w:spacing w:line="360" w:lineRule="auto"/>
              <w:ind w:firstLineChars="200" w:firstLine="480"/>
              <w:rPr>
                <w:sz w:val="24"/>
                <w:szCs w:val="21"/>
              </w:rPr>
            </w:pPr>
            <w:r w:rsidRPr="007A2320">
              <w:rPr>
                <w:sz w:val="24"/>
              </w:rPr>
              <w:t>土料优先利用工程开挖的可利用料</w:t>
            </w:r>
            <w:r>
              <w:rPr>
                <w:rFonts w:hint="eastAsia"/>
                <w:sz w:val="24"/>
              </w:rPr>
              <w:t>；本地建材、土石方公司</w:t>
            </w:r>
            <w:r>
              <w:rPr>
                <w:rFonts w:hint="eastAsia"/>
                <w:sz w:val="24"/>
                <w:szCs w:val="21"/>
              </w:rPr>
              <w:t>外购</w:t>
            </w:r>
            <w:r w:rsidRPr="00EB0D46">
              <w:rPr>
                <w:sz w:val="24"/>
                <w:szCs w:val="21"/>
              </w:rPr>
              <w:t>土料平</w:t>
            </w:r>
            <w:r w:rsidRPr="00EB0D46">
              <w:rPr>
                <w:sz w:val="24"/>
                <w:szCs w:val="21"/>
              </w:rPr>
              <w:lastRenderedPageBreak/>
              <w:t>均运距</w:t>
            </w:r>
            <w:r>
              <w:rPr>
                <w:rFonts w:hint="eastAsia"/>
                <w:sz w:val="24"/>
                <w:szCs w:val="21"/>
              </w:rPr>
              <w:t>约</w:t>
            </w:r>
            <w:r>
              <w:rPr>
                <w:rFonts w:hint="eastAsia"/>
                <w:sz w:val="24"/>
                <w:szCs w:val="21"/>
              </w:rPr>
              <w:t>2</w:t>
            </w:r>
            <w:r w:rsidRPr="00EB0D46">
              <w:rPr>
                <w:sz w:val="24"/>
                <w:szCs w:val="21"/>
              </w:rPr>
              <w:t>0.0km</w:t>
            </w:r>
            <w:r w:rsidRPr="00EB0D46">
              <w:rPr>
                <w:sz w:val="24"/>
                <w:szCs w:val="21"/>
              </w:rPr>
              <w:t>。</w:t>
            </w:r>
          </w:p>
          <w:p w:rsidR="0091317C" w:rsidRPr="00EB0D46" w:rsidRDefault="0091317C" w:rsidP="008C5D14">
            <w:pPr>
              <w:adjustRightInd w:val="0"/>
              <w:snapToGrid w:val="0"/>
              <w:spacing w:line="360" w:lineRule="auto"/>
              <w:ind w:firstLineChars="200" w:firstLine="480"/>
              <w:rPr>
                <w:sz w:val="24"/>
                <w:szCs w:val="21"/>
              </w:rPr>
            </w:pPr>
            <w:r w:rsidRPr="00EB0D46">
              <w:rPr>
                <w:rFonts w:hint="eastAsia"/>
                <w:sz w:val="24"/>
                <w:szCs w:val="21"/>
              </w:rPr>
              <w:t>②</w:t>
            </w:r>
            <w:r w:rsidRPr="00EB0D46">
              <w:rPr>
                <w:sz w:val="24"/>
                <w:szCs w:val="21"/>
              </w:rPr>
              <w:t>砂砾石料</w:t>
            </w:r>
          </w:p>
          <w:p w:rsidR="0091317C" w:rsidRPr="00EB0D46" w:rsidRDefault="0091317C" w:rsidP="008C5D14">
            <w:pPr>
              <w:adjustRightInd w:val="0"/>
              <w:snapToGrid w:val="0"/>
              <w:spacing w:line="360" w:lineRule="auto"/>
              <w:ind w:firstLineChars="200" w:firstLine="480"/>
              <w:rPr>
                <w:sz w:val="24"/>
                <w:szCs w:val="21"/>
              </w:rPr>
            </w:pPr>
            <w:r w:rsidRPr="00EB0D46">
              <w:rPr>
                <w:sz w:val="24"/>
                <w:szCs w:val="21"/>
              </w:rPr>
              <w:t>据调查项目区所需砂砾石主要通过外购或通过开采供给。可在小渡口码头购买，建材为澧水河道冲积成因的砂砾石料，砂砾石沙料级配较好、含泥量较少，砾石磨圆度良好，储量丰富，以水下开采为主。有混凝土硬化公路直达工程场地，运输方便，运距一般为</w:t>
            </w:r>
            <w:r w:rsidRPr="00EB0D46">
              <w:rPr>
                <w:sz w:val="24"/>
                <w:szCs w:val="21"/>
              </w:rPr>
              <w:t>30km</w:t>
            </w:r>
            <w:r w:rsidRPr="00EB0D46">
              <w:rPr>
                <w:sz w:val="24"/>
                <w:szCs w:val="21"/>
              </w:rPr>
              <w:t>左右。</w:t>
            </w:r>
          </w:p>
          <w:p w:rsidR="0091317C" w:rsidRPr="00EB0D46" w:rsidRDefault="0091317C" w:rsidP="008C5D14">
            <w:pPr>
              <w:adjustRightInd w:val="0"/>
              <w:snapToGrid w:val="0"/>
              <w:spacing w:line="360" w:lineRule="auto"/>
              <w:ind w:firstLineChars="200" w:firstLine="480"/>
              <w:rPr>
                <w:sz w:val="24"/>
                <w:szCs w:val="21"/>
              </w:rPr>
            </w:pPr>
            <w:r w:rsidRPr="00EB0D46">
              <w:rPr>
                <w:rFonts w:hint="eastAsia"/>
                <w:sz w:val="24"/>
                <w:szCs w:val="21"/>
              </w:rPr>
              <w:t>③</w:t>
            </w:r>
            <w:r w:rsidRPr="00EB0D46">
              <w:rPr>
                <w:sz w:val="24"/>
                <w:szCs w:val="21"/>
              </w:rPr>
              <w:t>块石料</w:t>
            </w:r>
          </w:p>
          <w:p w:rsidR="0091317C" w:rsidRPr="00EB0D46" w:rsidRDefault="0091317C" w:rsidP="008C5D14">
            <w:pPr>
              <w:adjustRightInd w:val="0"/>
              <w:snapToGrid w:val="0"/>
              <w:spacing w:line="360" w:lineRule="auto"/>
              <w:ind w:firstLineChars="200" w:firstLine="480"/>
              <w:rPr>
                <w:sz w:val="24"/>
                <w:szCs w:val="21"/>
              </w:rPr>
            </w:pPr>
            <w:r w:rsidRPr="00EB0D46">
              <w:rPr>
                <w:sz w:val="24"/>
                <w:szCs w:val="21"/>
              </w:rPr>
              <w:t>块石料产地</w:t>
            </w:r>
            <w:proofErr w:type="gramStart"/>
            <w:r w:rsidRPr="00EB0D46">
              <w:rPr>
                <w:sz w:val="24"/>
                <w:szCs w:val="21"/>
              </w:rPr>
              <w:t>可选用临澧县</w:t>
            </w:r>
            <w:proofErr w:type="gramEnd"/>
            <w:r w:rsidRPr="00EB0D46">
              <w:rPr>
                <w:sz w:val="24"/>
                <w:szCs w:val="21"/>
              </w:rPr>
              <w:t>六潭口块石料场，岩性为厚层～巨厚层状紫红色石英砂岩，岩石致密坚硬，抗风化能力强，成材率高，饱和抗压强度</w:t>
            </w:r>
            <w:r w:rsidRPr="00EB0D46">
              <w:rPr>
                <w:sz w:val="24"/>
                <w:szCs w:val="21"/>
              </w:rPr>
              <w:t>Rw&gt;45Mpa</w:t>
            </w:r>
            <w:r w:rsidRPr="00EB0D46">
              <w:rPr>
                <w:sz w:val="24"/>
                <w:szCs w:val="21"/>
              </w:rPr>
              <w:t>，质量较好，储量丰富，开采运输方便，运距</w:t>
            </w:r>
            <w:r w:rsidRPr="00EB0D46">
              <w:rPr>
                <w:sz w:val="24"/>
                <w:szCs w:val="21"/>
              </w:rPr>
              <w:t>30~40km</w:t>
            </w:r>
            <w:r w:rsidRPr="00EB0D46">
              <w:rPr>
                <w:sz w:val="24"/>
                <w:szCs w:val="21"/>
              </w:rPr>
              <w:t>。</w:t>
            </w:r>
            <w:bookmarkStart w:id="48" w:name="_Toc158068746"/>
            <w:bookmarkStart w:id="49" w:name="_Toc13810"/>
            <w:bookmarkStart w:id="50" w:name="_Toc3189"/>
          </w:p>
          <w:p w:rsidR="0091317C" w:rsidRPr="00EB0D46" w:rsidRDefault="0091317C" w:rsidP="008C5D14">
            <w:pPr>
              <w:spacing w:line="360" w:lineRule="auto"/>
              <w:ind w:firstLineChars="200" w:firstLine="482"/>
              <w:rPr>
                <w:b/>
                <w:bCs/>
                <w:kern w:val="0"/>
                <w:sz w:val="24"/>
                <w:szCs w:val="21"/>
              </w:rPr>
            </w:pPr>
            <w:bookmarkStart w:id="51" w:name="_Toc158068747"/>
            <w:bookmarkStart w:id="52" w:name="_Toc23852"/>
            <w:bookmarkStart w:id="53" w:name="_Toc9608"/>
            <w:bookmarkEnd w:id="48"/>
            <w:bookmarkEnd w:id="49"/>
            <w:bookmarkEnd w:id="50"/>
            <w:r w:rsidRPr="00EB0D46">
              <w:rPr>
                <w:rFonts w:hint="eastAsia"/>
                <w:b/>
                <w:bCs/>
                <w:kern w:val="0"/>
                <w:sz w:val="24"/>
                <w:szCs w:val="21"/>
              </w:rPr>
              <w:t>9</w:t>
            </w:r>
            <w:r w:rsidRPr="00EB0D46">
              <w:rPr>
                <w:b/>
                <w:bCs/>
                <w:kern w:val="0"/>
                <w:sz w:val="24"/>
                <w:szCs w:val="21"/>
              </w:rPr>
              <w:t>、</w:t>
            </w:r>
            <w:bookmarkEnd w:id="51"/>
            <w:bookmarkEnd w:id="52"/>
            <w:bookmarkEnd w:id="53"/>
            <w:r w:rsidRPr="00EB0D46">
              <w:rPr>
                <w:rFonts w:hint="eastAsia"/>
                <w:b/>
                <w:bCs/>
                <w:kern w:val="0"/>
                <w:sz w:val="24"/>
                <w:szCs w:val="21"/>
              </w:rPr>
              <w:t>公用工程条件</w:t>
            </w:r>
          </w:p>
          <w:p w:rsidR="0091317C" w:rsidRPr="00EB0D46" w:rsidRDefault="0091317C" w:rsidP="008C5D14">
            <w:pPr>
              <w:adjustRightInd w:val="0"/>
              <w:snapToGrid w:val="0"/>
              <w:spacing w:line="360" w:lineRule="auto"/>
              <w:ind w:firstLineChars="200" w:firstLine="480"/>
              <w:rPr>
                <w:sz w:val="24"/>
                <w:szCs w:val="21"/>
              </w:rPr>
            </w:pPr>
            <w:r w:rsidRPr="00EB0D46">
              <w:rPr>
                <w:rFonts w:hint="eastAsia"/>
                <w:sz w:val="24"/>
                <w:szCs w:val="21"/>
              </w:rPr>
              <w:t>（</w:t>
            </w:r>
            <w:r w:rsidRPr="00EB0D46">
              <w:rPr>
                <w:rFonts w:hint="eastAsia"/>
                <w:sz w:val="24"/>
                <w:szCs w:val="21"/>
              </w:rPr>
              <w:t>1</w:t>
            </w:r>
            <w:r w:rsidRPr="00EB0D46">
              <w:rPr>
                <w:rFonts w:hint="eastAsia"/>
                <w:sz w:val="24"/>
                <w:szCs w:val="21"/>
              </w:rPr>
              <w:t>）</w:t>
            </w:r>
            <w:r w:rsidRPr="00EB0D46">
              <w:rPr>
                <w:sz w:val="24"/>
                <w:szCs w:val="21"/>
              </w:rPr>
              <w:t>交通运输</w:t>
            </w:r>
          </w:p>
          <w:p w:rsidR="0091317C" w:rsidRPr="00EB0D46" w:rsidRDefault="0091317C" w:rsidP="008C5D14">
            <w:pPr>
              <w:adjustRightInd w:val="0"/>
              <w:snapToGrid w:val="0"/>
              <w:spacing w:line="360" w:lineRule="auto"/>
              <w:ind w:firstLineChars="200" w:firstLine="480"/>
              <w:rPr>
                <w:sz w:val="24"/>
                <w:szCs w:val="21"/>
              </w:rPr>
            </w:pPr>
            <w:r>
              <w:rPr>
                <w:rFonts w:hint="eastAsia"/>
                <w:sz w:val="24"/>
                <w:szCs w:val="21"/>
              </w:rPr>
              <w:t>各</w:t>
            </w:r>
            <w:r>
              <w:rPr>
                <w:sz w:val="24"/>
                <w:szCs w:val="21"/>
              </w:rPr>
              <w:t>工程</w:t>
            </w:r>
            <w:r>
              <w:rPr>
                <w:rFonts w:hint="eastAsia"/>
                <w:sz w:val="24"/>
                <w:szCs w:val="21"/>
              </w:rPr>
              <w:t>堤段</w:t>
            </w:r>
            <w:r w:rsidRPr="00EB0D46">
              <w:rPr>
                <w:sz w:val="24"/>
                <w:szCs w:val="21"/>
              </w:rPr>
              <w:t>对外交通较方便，堤顶有公路连接，施工期间</w:t>
            </w:r>
            <w:proofErr w:type="gramStart"/>
            <w:r w:rsidRPr="00EB0D46">
              <w:rPr>
                <w:sz w:val="24"/>
                <w:szCs w:val="21"/>
              </w:rPr>
              <w:t>仅</w:t>
            </w:r>
            <w:r>
              <w:rPr>
                <w:rFonts w:hint="eastAsia"/>
                <w:sz w:val="24"/>
                <w:szCs w:val="21"/>
              </w:rPr>
              <w:t>需</w:t>
            </w:r>
            <w:r w:rsidRPr="00EB0D46">
              <w:rPr>
                <w:sz w:val="24"/>
                <w:szCs w:val="21"/>
              </w:rPr>
              <w:t>修少量</w:t>
            </w:r>
            <w:proofErr w:type="gramEnd"/>
            <w:r w:rsidRPr="00EB0D46">
              <w:rPr>
                <w:sz w:val="24"/>
                <w:szCs w:val="21"/>
              </w:rPr>
              <w:t>施工道路。</w:t>
            </w:r>
          </w:p>
          <w:p w:rsidR="0091317C" w:rsidRPr="00EB0D46" w:rsidRDefault="0091317C" w:rsidP="008C5D14">
            <w:pPr>
              <w:adjustRightInd w:val="0"/>
              <w:snapToGrid w:val="0"/>
              <w:spacing w:line="360" w:lineRule="auto"/>
              <w:ind w:firstLineChars="200" w:firstLine="480"/>
              <w:rPr>
                <w:sz w:val="24"/>
                <w:szCs w:val="21"/>
              </w:rPr>
            </w:pPr>
            <w:r w:rsidRPr="00EB0D46">
              <w:rPr>
                <w:rFonts w:hint="eastAsia"/>
                <w:sz w:val="24"/>
                <w:szCs w:val="21"/>
              </w:rPr>
              <w:t>（</w:t>
            </w:r>
            <w:r w:rsidRPr="00EB0D46">
              <w:rPr>
                <w:rFonts w:hint="eastAsia"/>
                <w:sz w:val="24"/>
                <w:szCs w:val="21"/>
              </w:rPr>
              <w:t>2</w:t>
            </w:r>
            <w:r w:rsidRPr="00EB0D46">
              <w:rPr>
                <w:rFonts w:hint="eastAsia"/>
                <w:sz w:val="24"/>
                <w:szCs w:val="21"/>
              </w:rPr>
              <w:t>）</w:t>
            </w:r>
            <w:r w:rsidRPr="00EB0D46">
              <w:rPr>
                <w:sz w:val="24"/>
                <w:szCs w:val="21"/>
              </w:rPr>
              <w:t>施工风、水、电供应</w:t>
            </w:r>
          </w:p>
          <w:p w:rsidR="0091317C" w:rsidRPr="00EB0D46" w:rsidRDefault="0091317C" w:rsidP="008C5D14">
            <w:pPr>
              <w:adjustRightInd w:val="0"/>
              <w:snapToGrid w:val="0"/>
              <w:spacing w:line="360" w:lineRule="auto"/>
              <w:ind w:firstLineChars="200" w:firstLine="480"/>
              <w:rPr>
                <w:sz w:val="24"/>
                <w:szCs w:val="21"/>
              </w:rPr>
            </w:pPr>
            <w:r w:rsidRPr="00EB0D46">
              <w:rPr>
                <w:sz w:val="24"/>
                <w:szCs w:val="21"/>
              </w:rPr>
              <w:t>工程施工用电可利用农用线路供电；施工用水可采用小型水泵从松滋河内直接取水。工程用风可直接采用移动式空压机供风。</w:t>
            </w:r>
          </w:p>
          <w:p w:rsidR="0091317C" w:rsidRPr="00EB0D46" w:rsidRDefault="0091317C" w:rsidP="008C5D14">
            <w:pPr>
              <w:adjustRightInd w:val="0"/>
              <w:snapToGrid w:val="0"/>
              <w:spacing w:line="360" w:lineRule="auto"/>
              <w:ind w:firstLineChars="200" w:firstLine="480"/>
              <w:rPr>
                <w:sz w:val="24"/>
                <w:szCs w:val="21"/>
              </w:rPr>
            </w:pPr>
            <w:r w:rsidRPr="00EB0D46">
              <w:rPr>
                <w:rFonts w:hint="eastAsia"/>
                <w:sz w:val="24"/>
                <w:szCs w:val="21"/>
              </w:rPr>
              <w:t>（</w:t>
            </w:r>
            <w:r w:rsidRPr="00EB0D46">
              <w:rPr>
                <w:rFonts w:hint="eastAsia"/>
                <w:sz w:val="24"/>
                <w:szCs w:val="21"/>
              </w:rPr>
              <w:t>3</w:t>
            </w:r>
            <w:r w:rsidRPr="00EB0D46">
              <w:rPr>
                <w:rFonts w:hint="eastAsia"/>
                <w:sz w:val="24"/>
                <w:szCs w:val="21"/>
              </w:rPr>
              <w:t>）</w:t>
            </w:r>
            <w:r w:rsidRPr="00EB0D46">
              <w:rPr>
                <w:sz w:val="24"/>
                <w:szCs w:val="21"/>
              </w:rPr>
              <w:t>建筑材料供应</w:t>
            </w:r>
          </w:p>
          <w:p w:rsidR="0091317C" w:rsidRDefault="0091317C" w:rsidP="008C5D14">
            <w:pPr>
              <w:adjustRightInd w:val="0"/>
              <w:snapToGrid w:val="0"/>
              <w:spacing w:line="360" w:lineRule="auto"/>
              <w:ind w:firstLineChars="200" w:firstLine="480"/>
            </w:pPr>
            <w:r w:rsidRPr="00EB0D46">
              <w:rPr>
                <w:sz w:val="24"/>
                <w:szCs w:val="21"/>
              </w:rPr>
              <w:t>本工程施工所需要建材主要为水泥、木材及油料等。工程施工所需建材从所在地物资部门就近购买。</w:t>
            </w:r>
          </w:p>
        </w:tc>
      </w:tr>
      <w:tr w:rsidR="00881AED" w:rsidTr="007562A2">
        <w:trPr>
          <w:trHeight w:val="6369"/>
          <w:jc w:val="center"/>
        </w:trPr>
        <w:tc>
          <w:tcPr>
            <w:tcW w:w="231" w:type="pct"/>
            <w:vAlign w:val="center"/>
          </w:tcPr>
          <w:p w:rsidR="00881AED" w:rsidRPr="00E825E2" w:rsidRDefault="006D7115" w:rsidP="00E825E2">
            <w:pPr>
              <w:autoSpaceDE w:val="0"/>
              <w:autoSpaceDN w:val="0"/>
              <w:jc w:val="center"/>
              <w:rPr>
                <w:szCs w:val="21"/>
              </w:rPr>
            </w:pPr>
            <w:r w:rsidRPr="00E825E2">
              <w:rPr>
                <w:szCs w:val="21"/>
              </w:rPr>
              <w:lastRenderedPageBreak/>
              <w:t>总平面及现场布置</w:t>
            </w:r>
          </w:p>
        </w:tc>
        <w:tc>
          <w:tcPr>
            <w:tcW w:w="4769" w:type="pct"/>
          </w:tcPr>
          <w:p w:rsidR="00616317" w:rsidRPr="00EB0D46" w:rsidRDefault="006D7115" w:rsidP="007562A2">
            <w:pPr>
              <w:adjustRightInd w:val="0"/>
              <w:snapToGrid w:val="0"/>
              <w:spacing w:beforeLines="50" w:before="120" w:line="360" w:lineRule="auto"/>
              <w:ind w:firstLineChars="200" w:firstLine="480"/>
              <w:rPr>
                <w:sz w:val="24"/>
                <w:szCs w:val="21"/>
              </w:rPr>
            </w:pPr>
            <w:r w:rsidRPr="00EB0D46">
              <w:rPr>
                <w:sz w:val="24"/>
                <w:szCs w:val="21"/>
              </w:rPr>
              <w:t>本工程</w:t>
            </w:r>
            <w:r w:rsidR="000425ED">
              <w:rPr>
                <w:rFonts w:hint="eastAsia"/>
                <w:sz w:val="24"/>
                <w:szCs w:val="21"/>
              </w:rPr>
              <w:t>各施工堤段</w:t>
            </w:r>
            <w:r w:rsidRPr="00EB0D46">
              <w:rPr>
                <w:sz w:val="24"/>
                <w:szCs w:val="21"/>
              </w:rPr>
              <w:t>施工临建设施布置采用集中布置方式，主要为施工人员生活用房及施工仓库，其他附属设施尽量简化。</w:t>
            </w:r>
          </w:p>
          <w:p w:rsidR="00881AED" w:rsidRPr="00EB0D46" w:rsidRDefault="006D7115" w:rsidP="007562A2">
            <w:pPr>
              <w:adjustRightInd w:val="0"/>
              <w:snapToGrid w:val="0"/>
              <w:spacing w:line="360" w:lineRule="auto"/>
              <w:ind w:firstLineChars="200" w:firstLine="480"/>
              <w:rPr>
                <w:sz w:val="24"/>
                <w:szCs w:val="21"/>
              </w:rPr>
            </w:pPr>
            <w:r w:rsidRPr="00EB0D46">
              <w:rPr>
                <w:sz w:val="24"/>
                <w:szCs w:val="21"/>
              </w:rPr>
              <w:t>施工辅助设施主要考虑：</w:t>
            </w:r>
            <w:r w:rsidR="001D1949">
              <w:rPr>
                <w:rFonts w:hint="eastAsia"/>
                <w:kern w:val="0"/>
                <w:sz w:val="24"/>
                <w:lang w:bidi="ar"/>
              </w:rPr>
              <w:t>综合加工厂</w:t>
            </w:r>
            <w:r w:rsidR="001D1949" w:rsidRPr="00EB0D46">
              <w:rPr>
                <w:kern w:val="0"/>
                <w:sz w:val="24"/>
                <w:lang w:bidi="ar"/>
              </w:rPr>
              <w:t>、</w:t>
            </w:r>
            <w:r w:rsidR="001D1949">
              <w:rPr>
                <w:rFonts w:hint="eastAsia"/>
                <w:kern w:val="0"/>
                <w:sz w:val="24"/>
                <w:lang w:bidi="ar"/>
              </w:rPr>
              <w:t>综合</w:t>
            </w:r>
            <w:r w:rsidR="001D1949" w:rsidRPr="00EB0D46">
              <w:rPr>
                <w:kern w:val="0"/>
                <w:sz w:val="24"/>
                <w:lang w:bidi="ar"/>
              </w:rPr>
              <w:t>仓库</w:t>
            </w:r>
            <w:r w:rsidRPr="00EB0D46">
              <w:rPr>
                <w:sz w:val="24"/>
                <w:szCs w:val="21"/>
              </w:rPr>
              <w:t>（水泥仓库、钢筋仓库、木材仓库等）</w:t>
            </w:r>
            <w:r w:rsidR="00071702" w:rsidRPr="00EB0D46">
              <w:rPr>
                <w:kern w:val="0"/>
                <w:sz w:val="24"/>
                <w:lang w:bidi="ar"/>
              </w:rPr>
              <w:t>、</w:t>
            </w:r>
            <w:r w:rsidR="00071702" w:rsidRPr="00071702">
              <w:rPr>
                <w:rFonts w:hint="eastAsia"/>
                <w:kern w:val="0"/>
                <w:sz w:val="24"/>
                <w:lang w:bidi="ar"/>
              </w:rPr>
              <w:t>施工管理区</w:t>
            </w:r>
            <w:r w:rsidRPr="00EB0D46">
              <w:rPr>
                <w:sz w:val="24"/>
                <w:szCs w:val="21"/>
              </w:rPr>
              <w:t>等，均为简易工棚</w:t>
            </w:r>
            <w:r w:rsidR="001D1949">
              <w:rPr>
                <w:rFonts w:hint="eastAsia"/>
                <w:sz w:val="24"/>
                <w:szCs w:val="21"/>
              </w:rPr>
              <w:t>；</w:t>
            </w:r>
            <w:r w:rsidRPr="00EB0D46">
              <w:rPr>
                <w:sz w:val="24"/>
                <w:szCs w:val="21"/>
              </w:rPr>
              <w:t>生活用房主要考虑租借民房</w:t>
            </w:r>
            <w:r w:rsidR="001D1949">
              <w:rPr>
                <w:rFonts w:hint="eastAsia"/>
                <w:sz w:val="24"/>
                <w:szCs w:val="21"/>
              </w:rPr>
              <w:t>；</w:t>
            </w:r>
            <w:r w:rsidRPr="00EB0D46">
              <w:rPr>
                <w:sz w:val="24"/>
                <w:szCs w:val="21"/>
              </w:rPr>
              <w:t>设施布置主要堤线附近布置。各项施工临时设施面积详见下表。</w:t>
            </w:r>
          </w:p>
          <w:p w:rsidR="00881AED" w:rsidRPr="00616317" w:rsidRDefault="006D7115" w:rsidP="007562A2">
            <w:pPr>
              <w:pStyle w:val="a8"/>
              <w:overflowPunct/>
              <w:autoSpaceDE/>
              <w:autoSpaceDN/>
              <w:spacing w:line="240" w:lineRule="auto"/>
              <w:ind w:firstLine="0"/>
              <w:jc w:val="center"/>
              <w:textAlignment w:val="auto"/>
              <w:rPr>
                <w:b/>
                <w:kern w:val="2"/>
                <w:sz w:val="21"/>
                <w:szCs w:val="21"/>
              </w:rPr>
            </w:pPr>
            <w:r w:rsidRPr="00616317">
              <w:rPr>
                <w:b/>
                <w:kern w:val="2"/>
                <w:sz w:val="21"/>
                <w:szCs w:val="21"/>
              </w:rPr>
              <w:t>表</w:t>
            </w:r>
            <w:r w:rsidR="00616317">
              <w:rPr>
                <w:rFonts w:hint="eastAsia"/>
                <w:b/>
                <w:kern w:val="2"/>
                <w:sz w:val="21"/>
                <w:szCs w:val="21"/>
              </w:rPr>
              <w:t>2-</w:t>
            </w:r>
            <w:r w:rsidR="0014332E">
              <w:rPr>
                <w:rFonts w:hint="eastAsia"/>
                <w:b/>
                <w:kern w:val="2"/>
                <w:sz w:val="21"/>
                <w:szCs w:val="21"/>
              </w:rPr>
              <w:t>7</w:t>
            </w:r>
            <w:r w:rsidR="00616317">
              <w:rPr>
                <w:rFonts w:hint="eastAsia"/>
                <w:b/>
                <w:kern w:val="2"/>
                <w:sz w:val="21"/>
                <w:szCs w:val="21"/>
              </w:rPr>
              <w:t xml:space="preserve">  </w:t>
            </w:r>
            <w:r w:rsidR="004B1C5C">
              <w:rPr>
                <w:rFonts w:hint="eastAsia"/>
                <w:b/>
                <w:kern w:val="2"/>
                <w:sz w:val="21"/>
                <w:szCs w:val="21"/>
              </w:rPr>
              <w:t>各施工堤段</w:t>
            </w:r>
            <w:r w:rsidRPr="00616317">
              <w:rPr>
                <w:b/>
                <w:kern w:val="2"/>
                <w:sz w:val="21"/>
                <w:szCs w:val="21"/>
              </w:rPr>
              <w:t>临时设施</w:t>
            </w:r>
            <w:r w:rsidR="0091317C">
              <w:rPr>
                <w:rFonts w:hint="eastAsia"/>
                <w:b/>
                <w:kern w:val="2"/>
                <w:sz w:val="21"/>
                <w:szCs w:val="21"/>
              </w:rPr>
              <w:t xml:space="preserve">    </w:t>
            </w:r>
            <w:r w:rsidR="0091317C">
              <w:rPr>
                <w:rFonts w:hint="eastAsia"/>
                <w:b/>
                <w:kern w:val="2"/>
                <w:sz w:val="21"/>
                <w:szCs w:val="21"/>
              </w:rPr>
              <w:t>单位：</w:t>
            </w:r>
            <w:r w:rsidR="0091317C">
              <w:rPr>
                <w:rFonts w:hint="eastAsia"/>
                <w:b/>
                <w:kern w:val="2"/>
                <w:sz w:val="21"/>
                <w:szCs w:val="21"/>
              </w:rPr>
              <w:t>m</w:t>
            </w:r>
            <w:r w:rsidR="0091317C" w:rsidRPr="0091317C">
              <w:rPr>
                <w:rFonts w:hint="eastAsia"/>
                <w:b/>
                <w:kern w:val="2"/>
                <w:sz w:val="21"/>
                <w:szCs w:val="21"/>
                <w:vertAlign w:val="superscript"/>
              </w:rPr>
              <w:t>2</w:t>
            </w:r>
          </w:p>
          <w:tbl>
            <w:tblPr>
              <w:tblW w:w="0" w:type="auto"/>
              <w:tblLayout w:type="fixed"/>
              <w:tblLook w:val="0000" w:firstRow="0" w:lastRow="0" w:firstColumn="0" w:lastColumn="0" w:noHBand="0" w:noVBand="0"/>
            </w:tblPr>
            <w:tblGrid>
              <w:gridCol w:w="1161"/>
              <w:gridCol w:w="616"/>
              <w:gridCol w:w="616"/>
              <w:gridCol w:w="610"/>
              <w:gridCol w:w="697"/>
              <w:gridCol w:w="714"/>
              <w:gridCol w:w="857"/>
              <w:gridCol w:w="566"/>
              <w:gridCol w:w="710"/>
              <w:gridCol w:w="710"/>
              <w:gridCol w:w="645"/>
            </w:tblGrid>
            <w:tr w:rsidR="004D45B4" w:rsidTr="007562A2">
              <w:tc>
                <w:tcPr>
                  <w:tcW w:w="1161" w:type="dxa"/>
                  <w:vMerge w:val="restart"/>
                  <w:tcBorders>
                    <w:top w:val="single" w:sz="4" w:space="0" w:color="000000"/>
                    <w:left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片区</w:t>
                  </w:r>
                </w:p>
              </w:tc>
              <w:tc>
                <w:tcPr>
                  <w:tcW w:w="1232" w:type="dxa"/>
                  <w:gridSpan w:val="2"/>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综合加工厂</w:t>
                  </w:r>
                </w:p>
              </w:tc>
              <w:tc>
                <w:tcPr>
                  <w:tcW w:w="1307" w:type="dxa"/>
                  <w:gridSpan w:val="2"/>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综合仓库</w:t>
                  </w:r>
                </w:p>
              </w:tc>
              <w:tc>
                <w:tcPr>
                  <w:tcW w:w="714"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临时堆料</w:t>
                  </w:r>
                </w:p>
              </w:tc>
              <w:tc>
                <w:tcPr>
                  <w:tcW w:w="857"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临时停车场</w:t>
                  </w:r>
                </w:p>
              </w:tc>
              <w:tc>
                <w:tcPr>
                  <w:tcW w:w="1276" w:type="dxa"/>
                  <w:gridSpan w:val="2"/>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施工管理区</w:t>
                  </w:r>
                </w:p>
              </w:tc>
              <w:tc>
                <w:tcPr>
                  <w:tcW w:w="1355" w:type="dxa"/>
                  <w:gridSpan w:val="2"/>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合计</w:t>
                  </w:r>
                </w:p>
              </w:tc>
            </w:tr>
            <w:tr w:rsidR="004D45B4" w:rsidTr="007562A2">
              <w:tc>
                <w:tcPr>
                  <w:tcW w:w="1161" w:type="dxa"/>
                  <w:vMerge/>
                  <w:tcBorders>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p>
              </w:tc>
              <w:tc>
                <w:tcPr>
                  <w:tcW w:w="616"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建筑</w:t>
                  </w:r>
                </w:p>
              </w:tc>
              <w:tc>
                <w:tcPr>
                  <w:tcW w:w="616"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占地</w:t>
                  </w:r>
                </w:p>
              </w:tc>
              <w:tc>
                <w:tcPr>
                  <w:tcW w:w="610"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建筑</w:t>
                  </w:r>
                </w:p>
              </w:tc>
              <w:tc>
                <w:tcPr>
                  <w:tcW w:w="697"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占地</w:t>
                  </w:r>
                </w:p>
              </w:tc>
              <w:tc>
                <w:tcPr>
                  <w:tcW w:w="714"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占地</w:t>
                  </w:r>
                </w:p>
              </w:tc>
              <w:tc>
                <w:tcPr>
                  <w:tcW w:w="857"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占地</w:t>
                  </w:r>
                </w:p>
              </w:tc>
              <w:tc>
                <w:tcPr>
                  <w:tcW w:w="566"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建筑</w:t>
                  </w:r>
                </w:p>
              </w:tc>
              <w:tc>
                <w:tcPr>
                  <w:tcW w:w="710"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占地</w:t>
                  </w:r>
                </w:p>
              </w:tc>
              <w:tc>
                <w:tcPr>
                  <w:tcW w:w="710"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建筑</w:t>
                  </w:r>
                </w:p>
              </w:tc>
              <w:tc>
                <w:tcPr>
                  <w:tcW w:w="645"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占地</w:t>
                  </w:r>
                </w:p>
              </w:tc>
            </w:tr>
            <w:tr w:rsidR="004D45B4" w:rsidTr="007562A2">
              <w:tc>
                <w:tcPr>
                  <w:tcW w:w="1161"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西官</w:t>
                  </w:r>
                  <w:proofErr w:type="gramStart"/>
                  <w:r w:rsidRPr="004D45B4">
                    <w:rPr>
                      <w:rFonts w:hint="eastAsia"/>
                      <w:szCs w:val="21"/>
                    </w:rPr>
                    <w:t>垸</w:t>
                  </w:r>
                  <w:proofErr w:type="gramEnd"/>
                  <w:r w:rsidRPr="004D45B4">
                    <w:rPr>
                      <w:rFonts w:hint="eastAsia"/>
                      <w:szCs w:val="21"/>
                    </w:rPr>
                    <w:t>北部片区</w:t>
                  </w:r>
                </w:p>
              </w:tc>
              <w:tc>
                <w:tcPr>
                  <w:tcW w:w="616"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50</w:t>
                  </w:r>
                </w:p>
              </w:tc>
              <w:tc>
                <w:tcPr>
                  <w:tcW w:w="616"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100</w:t>
                  </w:r>
                </w:p>
              </w:tc>
              <w:tc>
                <w:tcPr>
                  <w:tcW w:w="610"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400</w:t>
                  </w:r>
                </w:p>
              </w:tc>
              <w:tc>
                <w:tcPr>
                  <w:tcW w:w="697"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800</w:t>
                  </w:r>
                </w:p>
              </w:tc>
              <w:tc>
                <w:tcPr>
                  <w:tcW w:w="714"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1200</w:t>
                  </w:r>
                </w:p>
              </w:tc>
              <w:tc>
                <w:tcPr>
                  <w:tcW w:w="857"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600</w:t>
                  </w:r>
                </w:p>
              </w:tc>
              <w:tc>
                <w:tcPr>
                  <w:tcW w:w="566"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400</w:t>
                  </w:r>
                </w:p>
              </w:tc>
              <w:tc>
                <w:tcPr>
                  <w:tcW w:w="710"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800</w:t>
                  </w:r>
                </w:p>
              </w:tc>
              <w:tc>
                <w:tcPr>
                  <w:tcW w:w="710"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Pr>
                      <w:rFonts w:hint="eastAsia"/>
                      <w:szCs w:val="21"/>
                    </w:rPr>
                    <w:t>8</w:t>
                  </w:r>
                  <w:r w:rsidRPr="004D45B4">
                    <w:rPr>
                      <w:rFonts w:hint="eastAsia"/>
                      <w:szCs w:val="21"/>
                    </w:rPr>
                    <w:t>50</w:t>
                  </w:r>
                </w:p>
              </w:tc>
              <w:tc>
                <w:tcPr>
                  <w:tcW w:w="645"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3</w:t>
                  </w:r>
                  <w:r>
                    <w:rPr>
                      <w:rFonts w:hint="eastAsia"/>
                      <w:szCs w:val="21"/>
                    </w:rPr>
                    <w:t>5</w:t>
                  </w:r>
                  <w:r w:rsidRPr="004D45B4">
                    <w:rPr>
                      <w:rFonts w:hint="eastAsia"/>
                      <w:szCs w:val="21"/>
                    </w:rPr>
                    <w:t>00</w:t>
                  </w:r>
                </w:p>
              </w:tc>
            </w:tr>
            <w:tr w:rsidR="004D45B4" w:rsidTr="007562A2">
              <w:tc>
                <w:tcPr>
                  <w:tcW w:w="1161"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西官</w:t>
                  </w:r>
                  <w:proofErr w:type="gramStart"/>
                  <w:r w:rsidRPr="004D45B4">
                    <w:rPr>
                      <w:rFonts w:hint="eastAsia"/>
                      <w:szCs w:val="21"/>
                    </w:rPr>
                    <w:t>垸</w:t>
                  </w:r>
                  <w:proofErr w:type="gramEnd"/>
                  <w:r w:rsidRPr="004D45B4">
                    <w:rPr>
                      <w:rFonts w:hint="eastAsia"/>
                      <w:szCs w:val="21"/>
                    </w:rPr>
                    <w:t>南部片区</w:t>
                  </w:r>
                </w:p>
              </w:tc>
              <w:tc>
                <w:tcPr>
                  <w:tcW w:w="616"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50</w:t>
                  </w:r>
                </w:p>
              </w:tc>
              <w:tc>
                <w:tcPr>
                  <w:tcW w:w="616"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100</w:t>
                  </w:r>
                </w:p>
              </w:tc>
              <w:tc>
                <w:tcPr>
                  <w:tcW w:w="610"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300</w:t>
                  </w:r>
                </w:p>
              </w:tc>
              <w:tc>
                <w:tcPr>
                  <w:tcW w:w="697"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600</w:t>
                  </w:r>
                </w:p>
              </w:tc>
              <w:tc>
                <w:tcPr>
                  <w:tcW w:w="714"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800</w:t>
                  </w:r>
                </w:p>
              </w:tc>
              <w:tc>
                <w:tcPr>
                  <w:tcW w:w="857"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400</w:t>
                  </w:r>
                </w:p>
              </w:tc>
              <w:tc>
                <w:tcPr>
                  <w:tcW w:w="566"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300</w:t>
                  </w:r>
                </w:p>
              </w:tc>
              <w:tc>
                <w:tcPr>
                  <w:tcW w:w="710"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600</w:t>
                  </w:r>
                </w:p>
              </w:tc>
              <w:tc>
                <w:tcPr>
                  <w:tcW w:w="710"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Pr>
                      <w:rFonts w:hint="eastAsia"/>
                      <w:szCs w:val="21"/>
                    </w:rPr>
                    <w:t>65</w:t>
                  </w:r>
                  <w:r w:rsidRPr="004D45B4">
                    <w:rPr>
                      <w:rFonts w:hint="eastAsia"/>
                      <w:szCs w:val="21"/>
                    </w:rPr>
                    <w:t>0</w:t>
                  </w:r>
                </w:p>
              </w:tc>
              <w:tc>
                <w:tcPr>
                  <w:tcW w:w="645"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2</w:t>
                  </w:r>
                  <w:r>
                    <w:rPr>
                      <w:rFonts w:hint="eastAsia"/>
                      <w:szCs w:val="21"/>
                    </w:rPr>
                    <w:t>5</w:t>
                  </w:r>
                  <w:r w:rsidRPr="004D45B4">
                    <w:rPr>
                      <w:rFonts w:hint="eastAsia"/>
                      <w:szCs w:val="21"/>
                    </w:rPr>
                    <w:t>00</w:t>
                  </w:r>
                </w:p>
              </w:tc>
            </w:tr>
            <w:tr w:rsidR="004D45B4" w:rsidTr="007562A2">
              <w:tc>
                <w:tcPr>
                  <w:tcW w:w="1161"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九</w:t>
                  </w:r>
                  <w:proofErr w:type="gramStart"/>
                  <w:r w:rsidRPr="004D45B4">
                    <w:rPr>
                      <w:rFonts w:hint="eastAsia"/>
                      <w:szCs w:val="21"/>
                    </w:rPr>
                    <w:t>垸</w:t>
                  </w:r>
                  <w:proofErr w:type="gramEnd"/>
                  <w:r w:rsidRPr="004D45B4">
                    <w:rPr>
                      <w:rFonts w:hint="eastAsia"/>
                      <w:szCs w:val="21"/>
                    </w:rPr>
                    <w:t>片区</w:t>
                  </w:r>
                </w:p>
              </w:tc>
              <w:tc>
                <w:tcPr>
                  <w:tcW w:w="616"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50</w:t>
                  </w:r>
                </w:p>
              </w:tc>
              <w:tc>
                <w:tcPr>
                  <w:tcW w:w="616"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100</w:t>
                  </w:r>
                </w:p>
              </w:tc>
              <w:tc>
                <w:tcPr>
                  <w:tcW w:w="610"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300</w:t>
                  </w:r>
                </w:p>
              </w:tc>
              <w:tc>
                <w:tcPr>
                  <w:tcW w:w="697"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600</w:t>
                  </w:r>
                </w:p>
              </w:tc>
              <w:tc>
                <w:tcPr>
                  <w:tcW w:w="714"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800</w:t>
                  </w:r>
                </w:p>
              </w:tc>
              <w:tc>
                <w:tcPr>
                  <w:tcW w:w="857"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400</w:t>
                  </w:r>
                </w:p>
              </w:tc>
              <w:tc>
                <w:tcPr>
                  <w:tcW w:w="566"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300</w:t>
                  </w:r>
                </w:p>
              </w:tc>
              <w:tc>
                <w:tcPr>
                  <w:tcW w:w="710"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600</w:t>
                  </w:r>
                </w:p>
              </w:tc>
              <w:tc>
                <w:tcPr>
                  <w:tcW w:w="710"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Pr>
                      <w:rFonts w:hint="eastAsia"/>
                      <w:szCs w:val="21"/>
                    </w:rPr>
                    <w:t>65</w:t>
                  </w:r>
                  <w:r w:rsidRPr="004D45B4">
                    <w:rPr>
                      <w:rFonts w:hint="eastAsia"/>
                      <w:szCs w:val="21"/>
                    </w:rPr>
                    <w:t>0</w:t>
                  </w:r>
                </w:p>
              </w:tc>
              <w:tc>
                <w:tcPr>
                  <w:tcW w:w="645" w:type="dxa"/>
                  <w:tcBorders>
                    <w:top w:val="single" w:sz="4" w:space="0" w:color="000000"/>
                    <w:left w:val="single" w:sz="4" w:space="0" w:color="000000"/>
                    <w:bottom w:val="single" w:sz="4" w:space="0" w:color="000000"/>
                    <w:right w:val="single" w:sz="4" w:space="0" w:color="000000"/>
                  </w:tcBorders>
                  <w:noWrap/>
                  <w:vAlign w:val="center"/>
                </w:tcPr>
                <w:p w:rsidR="004D45B4" w:rsidRPr="004D45B4" w:rsidRDefault="004D45B4" w:rsidP="007562A2">
                  <w:pPr>
                    <w:jc w:val="center"/>
                    <w:rPr>
                      <w:szCs w:val="21"/>
                    </w:rPr>
                  </w:pPr>
                  <w:r w:rsidRPr="004D45B4">
                    <w:rPr>
                      <w:rFonts w:hint="eastAsia"/>
                      <w:szCs w:val="21"/>
                    </w:rPr>
                    <w:t>2</w:t>
                  </w:r>
                  <w:r>
                    <w:rPr>
                      <w:rFonts w:hint="eastAsia"/>
                      <w:szCs w:val="21"/>
                    </w:rPr>
                    <w:t>5</w:t>
                  </w:r>
                  <w:r w:rsidRPr="004D45B4">
                    <w:rPr>
                      <w:rFonts w:hint="eastAsia"/>
                      <w:szCs w:val="21"/>
                    </w:rPr>
                    <w:t>00</w:t>
                  </w:r>
                </w:p>
              </w:tc>
            </w:tr>
          </w:tbl>
          <w:p w:rsidR="00881AED" w:rsidRDefault="00881AED" w:rsidP="007562A2">
            <w:pPr>
              <w:widowControl/>
              <w:spacing w:line="360" w:lineRule="auto"/>
            </w:pPr>
          </w:p>
        </w:tc>
      </w:tr>
      <w:tr w:rsidR="00881AED" w:rsidTr="0091317C">
        <w:trPr>
          <w:trHeight w:val="90"/>
          <w:jc w:val="center"/>
        </w:trPr>
        <w:tc>
          <w:tcPr>
            <w:tcW w:w="231" w:type="pct"/>
            <w:vAlign w:val="center"/>
          </w:tcPr>
          <w:p w:rsidR="00881AED" w:rsidRPr="00E825E2" w:rsidRDefault="006D7115" w:rsidP="00E825E2">
            <w:pPr>
              <w:autoSpaceDE w:val="0"/>
              <w:autoSpaceDN w:val="0"/>
              <w:jc w:val="center"/>
              <w:rPr>
                <w:szCs w:val="21"/>
              </w:rPr>
            </w:pPr>
            <w:r w:rsidRPr="00E825E2">
              <w:rPr>
                <w:szCs w:val="21"/>
              </w:rPr>
              <w:t>施工方案</w:t>
            </w:r>
          </w:p>
        </w:tc>
        <w:tc>
          <w:tcPr>
            <w:tcW w:w="4769" w:type="pct"/>
            <w:vAlign w:val="center"/>
          </w:tcPr>
          <w:p w:rsidR="00A91781" w:rsidRPr="00EB0D46" w:rsidRDefault="00A91781" w:rsidP="00EB0D46">
            <w:pPr>
              <w:adjustRightInd w:val="0"/>
              <w:snapToGrid w:val="0"/>
              <w:spacing w:beforeLines="50" w:before="120" w:line="360" w:lineRule="auto"/>
              <w:ind w:firstLineChars="200" w:firstLine="482"/>
              <w:jc w:val="left"/>
              <w:rPr>
                <w:b/>
                <w:bCs/>
                <w:kern w:val="0"/>
                <w:sz w:val="24"/>
              </w:rPr>
            </w:pPr>
            <w:bookmarkStart w:id="54" w:name="_Toc23812"/>
            <w:r w:rsidRPr="00EB0D46">
              <w:rPr>
                <w:b/>
                <w:bCs/>
                <w:kern w:val="0"/>
                <w:sz w:val="24"/>
              </w:rPr>
              <w:t>一、护岸工程布置</w:t>
            </w:r>
          </w:p>
          <w:p w:rsidR="00A91781" w:rsidRPr="00EB0D46" w:rsidRDefault="00A91781" w:rsidP="00EB0D46">
            <w:pPr>
              <w:adjustRightInd w:val="0"/>
              <w:snapToGrid w:val="0"/>
              <w:spacing w:line="360" w:lineRule="auto"/>
              <w:ind w:firstLineChars="200" w:firstLine="480"/>
              <w:rPr>
                <w:sz w:val="24"/>
              </w:rPr>
            </w:pPr>
            <w:r w:rsidRPr="00EB0D46">
              <w:rPr>
                <w:sz w:val="24"/>
              </w:rPr>
              <w:t>本次工程治理总长度</w:t>
            </w:r>
            <w:r w:rsidRPr="00EB0D46">
              <w:rPr>
                <w:sz w:val="24"/>
              </w:rPr>
              <w:t>17.34km</w:t>
            </w:r>
            <w:r w:rsidRPr="00EB0D46">
              <w:rPr>
                <w:sz w:val="24"/>
              </w:rPr>
              <w:t>，松滋河西支（左右岸）</w:t>
            </w:r>
            <w:proofErr w:type="gramStart"/>
            <w:r w:rsidRPr="00EB0D46">
              <w:rPr>
                <w:sz w:val="24"/>
              </w:rPr>
              <w:t>治理长</w:t>
            </w:r>
            <w:proofErr w:type="gramEnd"/>
            <w:r w:rsidRPr="00EB0D46">
              <w:rPr>
                <w:sz w:val="24"/>
              </w:rPr>
              <w:t>10.94km</w:t>
            </w:r>
            <w:r w:rsidRPr="00EB0D46">
              <w:rPr>
                <w:sz w:val="24"/>
              </w:rPr>
              <w:t>，松滋河中支（右岸）</w:t>
            </w:r>
            <w:proofErr w:type="gramStart"/>
            <w:r w:rsidRPr="00EB0D46">
              <w:rPr>
                <w:sz w:val="24"/>
              </w:rPr>
              <w:t>治理长</w:t>
            </w:r>
            <w:proofErr w:type="gramEnd"/>
            <w:r w:rsidRPr="00EB0D46">
              <w:rPr>
                <w:sz w:val="24"/>
              </w:rPr>
              <w:t>6.40km</w:t>
            </w:r>
            <w:r w:rsidRPr="00EB0D46">
              <w:rPr>
                <w:sz w:val="24"/>
              </w:rPr>
              <w:t>，各护岸段具体布置如下。</w:t>
            </w:r>
          </w:p>
          <w:p w:rsidR="00A91781" w:rsidRPr="00EB0D46" w:rsidRDefault="00A91781" w:rsidP="00EB0D46">
            <w:pPr>
              <w:adjustRightInd w:val="0"/>
              <w:snapToGrid w:val="0"/>
              <w:spacing w:line="360" w:lineRule="auto"/>
              <w:ind w:firstLineChars="200" w:firstLine="480"/>
              <w:rPr>
                <w:sz w:val="24"/>
              </w:rPr>
            </w:pPr>
            <w:r w:rsidRPr="00EB0D46">
              <w:rPr>
                <w:sz w:val="24"/>
              </w:rPr>
              <w:t>（</w:t>
            </w:r>
            <w:r w:rsidRPr="00EB0D46">
              <w:rPr>
                <w:sz w:val="24"/>
              </w:rPr>
              <w:t>1</w:t>
            </w:r>
            <w:r w:rsidRPr="00EB0D46">
              <w:rPr>
                <w:sz w:val="24"/>
              </w:rPr>
              <w:t>）西官</w:t>
            </w:r>
            <w:proofErr w:type="gramStart"/>
            <w:r w:rsidRPr="00EB0D46">
              <w:rPr>
                <w:sz w:val="24"/>
              </w:rPr>
              <w:t>垸</w:t>
            </w:r>
            <w:proofErr w:type="gramEnd"/>
          </w:p>
          <w:p w:rsidR="00A91781" w:rsidRPr="00EB0D46" w:rsidRDefault="00A91781" w:rsidP="00EB0D46">
            <w:pPr>
              <w:adjustRightInd w:val="0"/>
              <w:snapToGrid w:val="0"/>
              <w:spacing w:line="360" w:lineRule="auto"/>
              <w:ind w:firstLineChars="200" w:firstLine="480"/>
              <w:rPr>
                <w:sz w:val="24"/>
              </w:rPr>
            </w:pPr>
            <w:r w:rsidRPr="00EB0D46">
              <w:rPr>
                <w:sz w:val="24"/>
              </w:rPr>
              <w:t>松滋河西支左岸护岸</w:t>
            </w:r>
            <w:proofErr w:type="gramStart"/>
            <w:r w:rsidRPr="00EB0D46">
              <w:rPr>
                <w:sz w:val="24"/>
              </w:rPr>
              <w:t>治理长</w:t>
            </w:r>
            <w:proofErr w:type="gramEnd"/>
            <w:r w:rsidRPr="00EB0D46">
              <w:rPr>
                <w:sz w:val="24"/>
              </w:rPr>
              <w:t>5.9km</w:t>
            </w:r>
            <w:r w:rsidRPr="00EB0D46">
              <w:rPr>
                <w:sz w:val="24"/>
              </w:rPr>
              <w:t>，共</w:t>
            </w:r>
            <w:r w:rsidRPr="00EB0D46">
              <w:rPr>
                <w:sz w:val="24"/>
              </w:rPr>
              <w:t>7</w:t>
            </w:r>
            <w:r w:rsidRPr="00EB0D46">
              <w:rPr>
                <w:sz w:val="24"/>
              </w:rPr>
              <w:t>段，对应堤防桩号为新河口堤段</w:t>
            </w:r>
            <w:r w:rsidRPr="00EB0D46">
              <w:rPr>
                <w:sz w:val="24"/>
              </w:rPr>
              <w:t>K6+700~K7+200</w:t>
            </w:r>
            <w:r w:rsidRPr="00EB0D46">
              <w:rPr>
                <w:sz w:val="24"/>
              </w:rPr>
              <w:t>，长</w:t>
            </w:r>
            <w:r w:rsidRPr="00EB0D46">
              <w:rPr>
                <w:sz w:val="24"/>
              </w:rPr>
              <w:t>0.50km</w:t>
            </w:r>
            <w:r w:rsidRPr="00EB0D46">
              <w:rPr>
                <w:sz w:val="24"/>
              </w:rPr>
              <w:t>；薛家垸堤段</w:t>
            </w:r>
            <w:r w:rsidRPr="00EB0D46">
              <w:rPr>
                <w:sz w:val="24"/>
              </w:rPr>
              <w:t>K3+000~K4+100</w:t>
            </w:r>
            <w:r w:rsidRPr="00EB0D46">
              <w:rPr>
                <w:sz w:val="24"/>
              </w:rPr>
              <w:t>，长</w:t>
            </w:r>
            <w:r w:rsidRPr="00EB0D46">
              <w:rPr>
                <w:sz w:val="24"/>
              </w:rPr>
              <w:t>1.10km</w:t>
            </w:r>
            <w:r w:rsidRPr="00EB0D46">
              <w:rPr>
                <w:sz w:val="24"/>
              </w:rPr>
              <w:t>；毛家</w:t>
            </w:r>
            <w:proofErr w:type="gramStart"/>
            <w:r w:rsidRPr="00EB0D46">
              <w:rPr>
                <w:sz w:val="24"/>
              </w:rPr>
              <w:t>岔</w:t>
            </w:r>
            <w:proofErr w:type="gramEnd"/>
            <w:r w:rsidRPr="00EB0D46">
              <w:rPr>
                <w:sz w:val="24"/>
              </w:rPr>
              <w:t>堤段</w:t>
            </w:r>
            <w:r w:rsidRPr="00EB0D46">
              <w:rPr>
                <w:sz w:val="24"/>
              </w:rPr>
              <w:t>K1+400~K1+900</w:t>
            </w:r>
            <w:r w:rsidRPr="00EB0D46">
              <w:rPr>
                <w:sz w:val="24"/>
              </w:rPr>
              <w:t>，长</w:t>
            </w:r>
            <w:r w:rsidRPr="00EB0D46">
              <w:rPr>
                <w:sz w:val="24"/>
              </w:rPr>
              <w:t>0.50km</w:t>
            </w:r>
            <w:r w:rsidRPr="00EB0D46">
              <w:rPr>
                <w:sz w:val="24"/>
              </w:rPr>
              <w:t>；</w:t>
            </w:r>
            <w:proofErr w:type="gramStart"/>
            <w:r w:rsidRPr="00EB0D46">
              <w:rPr>
                <w:sz w:val="24"/>
              </w:rPr>
              <w:t>颜</w:t>
            </w:r>
            <w:proofErr w:type="gramEnd"/>
            <w:r w:rsidRPr="00EB0D46">
              <w:rPr>
                <w:sz w:val="24"/>
              </w:rPr>
              <w:t>家小垸堤段</w:t>
            </w:r>
            <w:r w:rsidRPr="00EB0D46">
              <w:rPr>
                <w:sz w:val="24"/>
              </w:rPr>
              <w:t>K57+000~K58+000</w:t>
            </w:r>
            <w:r w:rsidRPr="00EB0D46">
              <w:rPr>
                <w:sz w:val="24"/>
              </w:rPr>
              <w:t>，长</w:t>
            </w:r>
            <w:r w:rsidRPr="00EB0D46">
              <w:rPr>
                <w:sz w:val="24"/>
              </w:rPr>
              <w:t>1.00km</w:t>
            </w:r>
            <w:r w:rsidRPr="00EB0D46">
              <w:rPr>
                <w:sz w:val="24"/>
              </w:rPr>
              <w:t>；</w:t>
            </w:r>
            <w:proofErr w:type="gramStart"/>
            <w:r w:rsidRPr="00EB0D46">
              <w:rPr>
                <w:sz w:val="24"/>
              </w:rPr>
              <w:t>匡</w:t>
            </w:r>
            <w:proofErr w:type="gramEnd"/>
            <w:r w:rsidRPr="00EB0D46">
              <w:rPr>
                <w:sz w:val="24"/>
              </w:rPr>
              <w:t>家口堤段</w:t>
            </w:r>
            <w:r w:rsidRPr="00EB0D46">
              <w:rPr>
                <w:sz w:val="24"/>
              </w:rPr>
              <w:t>K52+800~K53+600</w:t>
            </w:r>
            <w:r w:rsidRPr="00EB0D46">
              <w:rPr>
                <w:sz w:val="24"/>
              </w:rPr>
              <w:t>，长</w:t>
            </w:r>
            <w:r w:rsidRPr="00EB0D46">
              <w:rPr>
                <w:sz w:val="24"/>
              </w:rPr>
              <w:t>0.80km</w:t>
            </w:r>
            <w:r w:rsidRPr="00EB0D46">
              <w:rPr>
                <w:sz w:val="24"/>
              </w:rPr>
              <w:t>；</w:t>
            </w:r>
            <w:proofErr w:type="gramStart"/>
            <w:r w:rsidRPr="00EB0D46">
              <w:rPr>
                <w:sz w:val="24"/>
              </w:rPr>
              <w:t>鸡母洲</w:t>
            </w:r>
            <w:proofErr w:type="gramEnd"/>
            <w:r w:rsidRPr="00EB0D46">
              <w:rPr>
                <w:sz w:val="24"/>
              </w:rPr>
              <w:t>堤段</w:t>
            </w:r>
            <w:r w:rsidRPr="00EB0D46">
              <w:rPr>
                <w:sz w:val="24"/>
              </w:rPr>
              <w:t>K48+000~K49+200</w:t>
            </w:r>
            <w:r w:rsidRPr="00EB0D46">
              <w:rPr>
                <w:sz w:val="24"/>
              </w:rPr>
              <w:t>，长</w:t>
            </w:r>
            <w:r w:rsidRPr="00EB0D46">
              <w:rPr>
                <w:sz w:val="24"/>
              </w:rPr>
              <w:t>1.20km</w:t>
            </w:r>
            <w:r w:rsidRPr="00EB0D46">
              <w:rPr>
                <w:sz w:val="24"/>
              </w:rPr>
              <w:t>；赵家小垸堤段</w:t>
            </w:r>
            <w:r w:rsidRPr="00EB0D46">
              <w:rPr>
                <w:sz w:val="24"/>
              </w:rPr>
              <w:t>K43+300~K44+100</w:t>
            </w:r>
            <w:r w:rsidRPr="00EB0D46">
              <w:rPr>
                <w:sz w:val="24"/>
              </w:rPr>
              <w:t>，长</w:t>
            </w:r>
            <w:r w:rsidRPr="00EB0D46">
              <w:rPr>
                <w:sz w:val="24"/>
              </w:rPr>
              <w:t>0.80km</w:t>
            </w:r>
            <w:r w:rsidRPr="00EB0D46">
              <w:rPr>
                <w:sz w:val="24"/>
              </w:rPr>
              <w:t>。</w:t>
            </w:r>
          </w:p>
          <w:p w:rsidR="00A91781" w:rsidRPr="00EB0D46" w:rsidRDefault="00A91781" w:rsidP="00EB0D46">
            <w:pPr>
              <w:adjustRightInd w:val="0"/>
              <w:snapToGrid w:val="0"/>
              <w:spacing w:line="360" w:lineRule="auto"/>
              <w:ind w:firstLineChars="200" w:firstLine="480"/>
              <w:rPr>
                <w:sz w:val="24"/>
              </w:rPr>
            </w:pPr>
            <w:r w:rsidRPr="00EB0D46">
              <w:rPr>
                <w:sz w:val="24"/>
              </w:rPr>
              <w:t>松滋河中支（右岸）护岸</w:t>
            </w:r>
            <w:proofErr w:type="gramStart"/>
            <w:r w:rsidRPr="00EB0D46">
              <w:rPr>
                <w:sz w:val="24"/>
              </w:rPr>
              <w:t>治理长</w:t>
            </w:r>
            <w:proofErr w:type="gramEnd"/>
            <w:r w:rsidRPr="00EB0D46">
              <w:rPr>
                <w:sz w:val="24"/>
              </w:rPr>
              <w:t>6.40km</w:t>
            </w:r>
            <w:r w:rsidRPr="00EB0D46">
              <w:rPr>
                <w:sz w:val="24"/>
              </w:rPr>
              <w:t>，共</w:t>
            </w:r>
            <w:r w:rsidRPr="00EB0D46">
              <w:rPr>
                <w:sz w:val="24"/>
              </w:rPr>
              <w:t>4</w:t>
            </w:r>
            <w:r w:rsidRPr="00EB0D46">
              <w:rPr>
                <w:sz w:val="24"/>
              </w:rPr>
              <w:t>段，对应堤防桩号为青龙</w:t>
            </w:r>
            <w:proofErr w:type="gramStart"/>
            <w:r w:rsidRPr="00EB0D46">
              <w:rPr>
                <w:sz w:val="24"/>
              </w:rPr>
              <w:t>窖</w:t>
            </w:r>
            <w:proofErr w:type="gramEnd"/>
            <w:r w:rsidRPr="00EB0D46">
              <w:rPr>
                <w:sz w:val="24"/>
              </w:rPr>
              <w:t>堤段</w:t>
            </w:r>
            <w:r w:rsidRPr="00EB0D46">
              <w:rPr>
                <w:sz w:val="24"/>
              </w:rPr>
              <w:t>K12+000~K13+200</w:t>
            </w:r>
            <w:r w:rsidRPr="00EB0D46">
              <w:rPr>
                <w:sz w:val="24"/>
              </w:rPr>
              <w:t>，长</w:t>
            </w:r>
            <w:r w:rsidRPr="00EB0D46">
              <w:rPr>
                <w:sz w:val="24"/>
              </w:rPr>
              <w:t>1.20km</w:t>
            </w:r>
            <w:r w:rsidRPr="00EB0D46">
              <w:rPr>
                <w:sz w:val="24"/>
              </w:rPr>
              <w:t>；</w:t>
            </w:r>
            <w:proofErr w:type="gramStart"/>
            <w:r w:rsidRPr="00EB0D46">
              <w:rPr>
                <w:sz w:val="24"/>
              </w:rPr>
              <w:t>三岔脑堤段</w:t>
            </w:r>
            <w:proofErr w:type="gramEnd"/>
            <w:r w:rsidRPr="00EB0D46">
              <w:rPr>
                <w:sz w:val="24"/>
              </w:rPr>
              <w:t>K14+200~K16+500</w:t>
            </w:r>
            <w:r w:rsidRPr="00EB0D46">
              <w:rPr>
                <w:sz w:val="24"/>
              </w:rPr>
              <w:t>，长</w:t>
            </w:r>
            <w:r w:rsidRPr="00EB0D46">
              <w:rPr>
                <w:sz w:val="24"/>
              </w:rPr>
              <w:t>2.30km</w:t>
            </w:r>
            <w:r w:rsidRPr="00EB0D46">
              <w:rPr>
                <w:sz w:val="24"/>
              </w:rPr>
              <w:t>；大剅口堤段</w:t>
            </w:r>
            <w:r w:rsidRPr="00EB0D46">
              <w:rPr>
                <w:sz w:val="24"/>
              </w:rPr>
              <w:t>K21+000~K21+800</w:t>
            </w:r>
            <w:r w:rsidRPr="00EB0D46">
              <w:rPr>
                <w:sz w:val="24"/>
              </w:rPr>
              <w:t>，长</w:t>
            </w:r>
            <w:r w:rsidRPr="00EB0D46">
              <w:rPr>
                <w:sz w:val="24"/>
              </w:rPr>
              <w:t>0.80km</w:t>
            </w:r>
            <w:r w:rsidRPr="00EB0D46">
              <w:rPr>
                <w:sz w:val="24"/>
              </w:rPr>
              <w:t>；</w:t>
            </w:r>
            <w:proofErr w:type="gramStart"/>
            <w:r w:rsidR="00BD270E" w:rsidRPr="00EB0D46">
              <w:rPr>
                <w:sz w:val="24"/>
              </w:rPr>
              <w:t>西埠窖</w:t>
            </w:r>
            <w:proofErr w:type="gramEnd"/>
            <w:r w:rsidRPr="00EB0D46">
              <w:rPr>
                <w:sz w:val="24"/>
              </w:rPr>
              <w:t>堤段</w:t>
            </w:r>
            <w:r w:rsidRPr="00EB0D46">
              <w:rPr>
                <w:sz w:val="24"/>
              </w:rPr>
              <w:t>K31+200~K33+300</w:t>
            </w:r>
            <w:r w:rsidRPr="00EB0D46">
              <w:rPr>
                <w:sz w:val="24"/>
              </w:rPr>
              <w:t>，长</w:t>
            </w:r>
            <w:r w:rsidRPr="00EB0D46">
              <w:rPr>
                <w:sz w:val="24"/>
              </w:rPr>
              <w:t>2.10km</w:t>
            </w:r>
            <w:r w:rsidRPr="00EB0D46">
              <w:rPr>
                <w:sz w:val="24"/>
              </w:rPr>
              <w:t>。</w:t>
            </w:r>
          </w:p>
          <w:p w:rsidR="00A91781" w:rsidRPr="00EB0D46" w:rsidRDefault="00A91781" w:rsidP="00EB0D46">
            <w:pPr>
              <w:adjustRightInd w:val="0"/>
              <w:snapToGrid w:val="0"/>
              <w:spacing w:line="360" w:lineRule="auto"/>
              <w:ind w:firstLineChars="200" w:firstLine="480"/>
              <w:rPr>
                <w:sz w:val="24"/>
              </w:rPr>
            </w:pPr>
            <w:r w:rsidRPr="00EB0D46">
              <w:rPr>
                <w:sz w:val="24"/>
              </w:rPr>
              <w:t>（</w:t>
            </w:r>
            <w:r w:rsidRPr="00EB0D46">
              <w:rPr>
                <w:sz w:val="24"/>
              </w:rPr>
              <w:t>2</w:t>
            </w:r>
            <w:r w:rsidRPr="00EB0D46">
              <w:rPr>
                <w:sz w:val="24"/>
              </w:rPr>
              <w:t>）九</w:t>
            </w:r>
            <w:proofErr w:type="gramStart"/>
            <w:r w:rsidRPr="00EB0D46">
              <w:rPr>
                <w:sz w:val="24"/>
              </w:rPr>
              <w:t>垸</w:t>
            </w:r>
            <w:proofErr w:type="gramEnd"/>
          </w:p>
          <w:p w:rsidR="00A91781" w:rsidRPr="00EB0D46" w:rsidRDefault="00A91781" w:rsidP="00EB0D46">
            <w:pPr>
              <w:adjustRightInd w:val="0"/>
              <w:snapToGrid w:val="0"/>
              <w:spacing w:line="360" w:lineRule="auto"/>
              <w:ind w:firstLineChars="200" w:firstLine="480"/>
              <w:rPr>
                <w:sz w:val="24"/>
              </w:rPr>
            </w:pPr>
            <w:r w:rsidRPr="00EB0D46">
              <w:rPr>
                <w:sz w:val="24"/>
              </w:rPr>
              <w:t>松滋河西支（右岸）护岸</w:t>
            </w:r>
            <w:proofErr w:type="gramStart"/>
            <w:r w:rsidRPr="00EB0D46">
              <w:rPr>
                <w:sz w:val="24"/>
              </w:rPr>
              <w:t>治理长</w:t>
            </w:r>
            <w:proofErr w:type="gramEnd"/>
            <w:r w:rsidRPr="00EB0D46">
              <w:rPr>
                <w:sz w:val="24"/>
              </w:rPr>
              <w:t>5.04km</w:t>
            </w:r>
            <w:r w:rsidRPr="00EB0D46">
              <w:rPr>
                <w:sz w:val="24"/>
              </w:rPr>
              <w:t>，共</w:t>
            </w:r>
            <w:r w:rsidRPr="00EB0D46">
              <w:rPr>
                <w:sz w:val="24"/>
              </w:rPr>
              <w:t>3</w:t>
            </w:r>
            <w:r w:rsidRPr="00EB0D46">
              <w:rPr>
                <w:sz w:val="24"/>
              </w:rPr>
              <w:t>段，对应堤防桩号为下东湾堤段</w:t>
            </w:r>
            <w:r w:rsidRPr="00EB0D46">
              <w:rPr>
                <w:sz w:val="24"/>
              </w:rPr>
              <w:t>K1+040~K2+080</w:t>
            </w:r>
            <w:r w:rsidRPr="00EB0D46">
              <w:rPr>
                <w:sz w:val="24"/>
              </w:rPr>
              <w:t>，长</w:t>
            </w:r>
            <w:r w:rsidRPr="00EB0D46">
              <w:rPr>
                <w:sz w:val="24"/>
              </w:rPr>
              <w:t>1.04km</w:t>
            </w:r>
            <w:r w:rsidRPr="00EB0D46">
              <w:rPr>
                <w:sz w:val="24"/>
              </w:rPr>
              <w:t>；曹同垸堤段</w:t>
            </w:r>
            <w:r w:rsidRPr="00EB0D46">
              <w:rPr>
                <w:sz w:val="24"/>
              </w:rPr>
              <w:t>K5+020~K7+020</w:t>
            </w:r>
            <w:r w:rsidRPr="00EB0D46">
              <w:rPr>
                <w:sz w:val="24"/>
              </w:rPr>
              <w:t>，长</w:t>
            </w:r>
            <w:r w:rsidRPr="00EB0D46">
              <w:rPr>
                <w:sz w:val="24"/>
              </w:rPr>
              <w:t>2.00km</w:t>
            </w:r>
            <w:r w:rsidRPr="00EB0D46">
              <w:rPr>
                <w:sz w:val="24"/>
              </w:rPr>
              <w:t>；</w:t>
            </w:r>
            <w:r w:rsidRPr="00EB0D46">
              <w:rPr>
                <w:sz w:val="24"/>
              </w:rPr>
              <w:lastRenderedPageBreak/>
              <w:t>小渡口</w:t>
            </w:r>
            <w:proofErr w:type="gramStart"/>
            <w:r w:rsidRPr="00EB0D46">
              <w:rPr>
                <w:sz w:val="24"/>
              </w:rPr>
              <w:t>垸</w:t>
            </w:r>
            <w:proofErr w:type="gramEnd"/>
            <w:r w:rsidRPr="00EB0D46">
              <w:rPr>
                <w:sz w:val="24"/>
              </w:rPr>
              <w:t>段</w:t>
            </w:r>
            <w:r w:rsidRPr="00EB0D46">
              <w:rPr>
                <w:sz w:val="24"/>
              </w:rPr>
              <w:t>K7+920~K9+920</w:t>
            </w:r>
            <w:r w:rsidRPr="00EB0D46">
              <w:rPr>
                <w:sz w:val="24"/>
              </w:rPr>
              <w:t>，长</w:t>
            </w:r>
            <w:r w:rsidRPr="00EB0D46">
              <w:rPr>
                <w:sz w:val="24"/>
              </w:rPr>
              <w:t>2.00km</w:t>
            </w:r>
            <w:r w:rsidRPr="00EB0D46">
              <w:rPr>
                <w:sz w:val="24"/>
              </w:rPr>
              <w:t>。</w:t>
            </w:r>
          </w:p>
          <w:p w:rsidR="00881AED" w:rsidRPr="00EB0D46" w:rsidRDefault="00A91781" w:rsidP="00EB0D46">
            <w:pPr>
              <w:spacing w:line="360" w:lineRule="auto"/>
              <w:ind w:firstLineChars="200" w:firstLine="482"/>
              <w:rPr>
                <w:b/>
                <w:bCs/>
                <w:kern w:val="0"/>
                <w:sz w:val="24"/>
              </w:rPr>
            </w:pPr>
            <w:r w:rsidRPr="00EB0D46">
              <w:rPr>
                <w:b/>
                <w:bCs/>
                <w:kern w:val="0"/>
                <w:sz w:val="24"/>
              </w:rPr>
              <w:t>二</w:t>
            </w:r>
            <w:r w:rsidR="006D7115" w:rsidRPr="00EB0D46">
              <w:rPr>
                <w:b/>
                <w:bCs/>
                <w:kern w:val="0"/>
                <w:sz w:val="24"/>
              </w:rPr>
              <w:t>、施工时序</w:t>
            </w:r>
          </w:p>
          <w:p w:rsidR="00881AED" w:rsidRPr="00EB0D46" w:rsidRDefault="006D7115" w:rsidP="00EB0D46">
            <w:pPr>
              <w:adjustRightInd w:val="0"/>
              <w:snapToGrid w:val="0"/>
              <w:spacing w:line="360" w:lineRule="auto"/>
              <w:ind w:firstLineChars="200" w:firstLine="480"/>
              <w:rPr>
                <w:sz w:val="24"/>
              </w:rPr>
            </w:pPr>
            <w:r w:rsidRPr="00EB0D46">
              <w:rPr>
                <w:sz w:val="24"/>
              </w:rPr>
              <w:t>第一阶段：施工准备期（第</w:t>
            </w:r>
            <w:r w:rsidRPr="00EB0D46">
              <w:rPr>
                <w:sz w:val="24"/>
              </w:rPr>
              <w:t>1</w:t>
            </w:r>
            <w:r w:rsidRPr="00EB0D46">
              <w:rPr>
                <w:sz w:val="24"/>
              </w:rPr>
              <w:t>个月）</w:t>
            </w:r>
          </w:p>
          <w:p w:rsidR="00881AED" w:rsidRPr="00EB0D46" w:rsidRDefault="006D7115" w:rsidP="00EB0D46">
            <w:pPr>
              <w:adjustRightInd w:val="0"/>
              <w:snapToGrid w:val="0"/>
              <w:spacing w:line="360" w:lineRule="auto"/>
              <w:ind w:firstLineChars="200" w:firstLine="480"/>
              <w:rPr>
                <w:sz w:val="24"/>
              </w:rPr>
            </w:pPr>
            <w:r w:rsidRPr="00EB0D46">
              <w:rPr>
                <w:sz w:val="24"/>
              </w:rPr>
              <w:t>时间：开工后第</w:t>
            </w:r>
            <w:r w:rsidRPr="00EB0D46">
              <w:rPr>
                <w:sz w:val="24"/>
              </w:rPr>
              <w:t>1</w:t>
            </w:r>
            <w:r w:rsidRPr="00EB0D46">
              <w:rPr>
                <w:sz w:val="24"/>
              </w:rPr>
              <w:t>个月</w:t>
            </w:r>
          </w:p>
          <w:p w:rsidR="00881AED" w:rsidRPr="00EB0D46" w:rsidRDefault="006D7115" w:rsidP="00EB0D46">
            <w:pPr>
              <w:adjustRightInd w:val="0"/>
              <w:snapToGrid w:val="0"/>
              <w:spacing w:line="360" w:lineRule="auto"/>
              <w:ind w:firstLineChars="200" w:firstLine="480"/>
              <w:rPr>
                <w:sz w:val="24"/>
              </w:rPr>
            </w:pPr>
            <w:r w:rsidRPr="00EB0D46">
              <w:rPr>
                <w:sz w:val="24"/>
              </w:rPr>
              <w:t>主要工作</w:t>
            </w:r>
            <w:r w:rsidR="00E825E2" w:rsidRPr="00EB0D46">
              <w:rPr>
                <w:sz w:val="24"/>
              </w:rPr>
              <w:t>：施工场地清理与平整。临时设施搭建（施工用房、仓库、加工厂等</w:t>
            </w:r>
            <w:r w:rsidRPr="00EB0D46">
              <w:rPr>
                <w:sz w:val="24"/>
              </w:rPr>
              <w:t>）。施工道路修建与整修。水电线路架设（就近接入农网）。施工机械、材料进场。测量放线、技术交底。</w:t>
            </w:r>
          </w:p>
          <w:p w:rsidR="00881AED" w:rsidRPr="00EB0D46" w:rsidRDefault="006D7115" w:rsidP="00EB0D46">
            <w:pPr>
              <w:adjustRightInd w:val="0"/>
              <w:snapToGrid w:val="0"/>
              <w:spacing w:line="360" w:lineRule="auto"/>
              <w:ind w:firstLineChars="200" w:firstLine="480"/>
              <w:rPr>
                <w:sz w:val="24"/>
              </w:rPr>
            </w:pPr>
            <w:r w:rsidRPr="00EB0D46">
              <w:rPr>
                <w:sz w:val="24"/>
              </w:rPr>
              <w:t>第二阶段：主体工程施工期（第</w:t>
            </w:r>
            <w:r w:rsidRPr="00EB0D46">
              <w:rPr>
                <w:sz w:val="24"/>
              </w:rPr>
              <w:t>2–</w:t>
            </w:r>
            <w:r w:rsidR="00E825E2" w:rsidRPr="00EB0D46">
              <w:rPr>
                <w:sz w:val="24"/>
              </w:rPr>
              <w:t>10</w:t>
            </w:r>
            <w:r w:rsidRPr="00EB0D46">
              <w:rPr>
                <w:sz w:val="24"/>
              </w:rPr>
              <w:t>个月，共</w:t>
            </w:r>
            <w:r w:rsidR="00E825E2" w:rsidRPr="00EB0D46">
              <w:rPr>
                <w:sz w:val="24"/>
              </w:rPr>
              <w:t>9</w:t>
            </w:r>
            <w:r w:rsidRPr="00EB0D46">
              <w:rPr>
                <w:sz w:val="24"/>
              </w:rPr>
              <w:t>个月）</w:t>
            </w:r>
          </w:p>
          <w:p w:rsidR="00881AED" w:rsidRPr="00EB0D46" w:rsidRDefault="006D7115" w:rsidP="00EB0D46">
            <w:pPr>
              <w:adjustRightInd w:val="0"/>
              <w:snapToGrid w:val="0"/>
              <w:spacing w:line="360" w:lineRule="auto"/>
              <w:ind w:firstLineChars="200" w:firstLine="480"/>
              <w:rPr>
                <w:sz w:val="24"/>
              </w:rPr>
            </w:pPr>
            <w:r w:rsidRPr="00EB0D46">
              <w:rPr>
                <w:sz w:val="24"/>
              </w:rPr>
              <w:t>时间：第</w:t>
            </w:r>
            <w:r w:rsidRPr="00EB0D46">
              <w:rPr>
                <w:sz w:val="24"/>
              </w:rPr>
              <w:t>2</w:t>
            </w:r>
            <w:r w:rsidRPr="00EB0D46">
              <w:rPr>
                <w:sz w:val="24"/>
              </w:rPr>
              <w:t>个月至第</w:t>
            </w:r>
            <w:r w:rsidR="00E825E2" w:rsidRPr="00EB0D46">
              <w:rPr>
                <w:sz w:val="24"/>
              </w:rPr>
              <w:t>10</w:t>
            </w:r>
            <w:r w:rsidRPr="00EB0D46">
              <w:rPr>
                <w:sz w:val="24"/>
              </w:rPr>
              <w:t>个月</w:t>
            </w:r>
          </w:p>
          <w:p w:rsidR="00881AED" w:rsidRPr="00EB0D46" w:rsidRDefault="006D7115" w:rsidP="00EB0D46">
            <w:pPr>
              <w:adjustRightInd w:val="0"/>
              <w:snapToGrid w:val="0"/>
              <w:spacing w:line="360" w:lineRule="auto"/>
              <w:ind w:firstLineChars="200" w:firstLine="480"/>
              <w:rPr>
                <w:sz w:val="24"/>
              </w:rPr>
            </w:pPr>
            <w:r w:rsidRPr="00EB0D46">
              <w:rPr>
                <w:sz w:val="24"/>
              </w:rPr>
              <w:t>施工顺序（按工程结构逻辑安排）：</w:t>
            </w:r>
          </w:p>
          <w:p w:rsidR="00881AED" w:rsidRPr="00EB0D46" w:rsidRDefault="006D7115" w:rsidP="00EB0D46">
            <w:pPr>
              <w:adjustRightInd w:val="0"/>
              <w:snapToGrid w:val="0"/>
              <w:spacing w:line="360" w:lineRule="auto"/>
              <w:ind w:firstLineChars="200" w:firstLine="480"/>
              <w:rPr>
                <w:sz w:val="24"/>
              </w:rPr>
            </w:pPr>
            <w:r w:rsidRPr="00EB0D46">
              <w:rPr>
                <w:sz w:val="24"/>
              </w:rPr>
              <w:t>土方开挖与清基（先行）：清除滑坡体、松散土体。开挖护坡基座、阻滑墙基础。开挖</w:t>
            </w:r>
            <w:proofErr w:type="gramStart"/>
            <w:r w:rsidRPr="00EB0D46">
              <w:rPr>
                <w:sz w:val="24"/>
              </w:rPr>
              <w:t>料部分</w:t>
            </w:r>
            <w:proofErr w:type="gramEnd"/>
            <w:r w:rsidRPr="00EB0D46">
              <w:rPr>
                <w:sz w:val="24"/>
              </w:rPr>
              <w:t>用于回填，余方运至弃渣场</w:t>
            </w:r>
            <w:r w:rsidR="009807F2" w:rsidRPr="00EB0D46">
              <w:rPr>
                <w:sz w:val="24"/>
              </w:rPr>
              <w:t>；</w:t>
            </w:r>
          </w:p>
          <w:p w:rsidR="00881AED" w:rsidRPr="00EB0D46" w:rsidRDefault="006D7115" w:rsidP="00EB0D46">
            <w:pPr>
              <w:adjustRightInd w:val="0"/>
              <w:snapToGrid w:val="0"/>
              <w:spacing w:line="360" w:lineRule="auto"/>
              <w:ind w:firstLineChars="200" w:firstLine="480"/>
              <w:rPr>
                <w:sz w:val="24"/>
              </w:rPr>
            </w:pPr>
            <w:r w:rsidRPr="00EB0D46">
              <w:rPr>
                <w:sz w:val="24"/>
              </w:rPr>
              <w:t>粉喷桩地基处理（同步或紧随开挖）：对堤基软弱土层进行粉喷桩加固（共</w:t>
            </w:r>
            <w:r w:rsidR="00E825E2" w:rsidRPr="00EB0D46">
              <w:rPr>
                <w:sz w:val="24"/>
              </w:rPr>
              <w:t>192240</w:t>
            </w:r>
            <w:r w:rsidRPr="00EB0D46">
              <w:rPr>
                <w:sz w:val="24"/>
              </w:rPr>
              <w:t>m</w:t>
            </w:r>
            <w:r w:rsidRPr="00EB0D46">
              <w:rPr>
                <w:sz w:val="24"/>
              </w:rPr>
              <w:t>）。</w:t>
            </w:r>
            <w:proofErr w:type="gramStart"/>
            <w:r w:rsidRPr="00EB0D46">
              <w:rPr>
                <w:sz w:val="24"/>
              </w:rPr>
              <w:t>桩顶高程</w:t>
            </w:r>
            <w:proofErr w:type="gramEnd"/>
            <w:r w:rsidRPr="00EB0D46">
              <w:rPr>
                <w:sz w:val="24"/>
              </w:rPr>
              <w:t>控制为设计枯水位</w:t>
            </w:r>
            <w:r w:rsidRPr="00EB0D46">
              <w:rPr>
                <w:sz w:val="24"/>
              </w:rPr>
              <w:t>+0.5m</w:t>
            </w:r>
            <w:r w:rsidR="009807F2" w:rsidRPr="00EB0D46">
              <w:rPr>
                <w:sz w:val="24"/>
              </w:rPr>
              <w:t>；</w:t>
            </w:r>
          </w:p>
          <w:p w:rsidR="00881AED" w:rsidRPr="00EB0D46" w:rsidRDefault="006D7115" w:rsidP="00EB0D46">
            <w:pPr>
              <w:adjustRightInd w:val="0"/>
              <w:snapToGrid w:val="0"/>
              <w:spacing w:line="360" w:lineRule="auto"/>
              <w:ind w:firstLineChars="200" w:firstLine="480"/>
              <w:rPr>
                <w:sz w:val="24"/>
              </w:rPr>
            </w:pPr>
            <w:r w:rsidRPr="00EB0D46">
              <w:rPr>
                <w:sz w:val="24"/>
              </w:rPr>
              <w:t>护坡结构施工（</w:t>
            </w:r>
            <w:r w:rsidR="0005191F" w:rsidRPr="00EB0D46">
              <w:rPr>
                <w:sz w:val="24"/>
              </w:rPr>
              <w:t>雷</w:t>
            </w:r>
            <w:proofErr w:type="gramStart"/>
            <w:r w:rsidR="0005191F" w:rsidRPr="00EB0D46">
              <w:rPr>
                <w:sz w:val="24"/>
              </w:rPr>
              <w:t>诺网垫</w:t>
            </w:r>
            <w:proofErr w:type="gramEnd"/>
            <w:r w:rsidR="0005191F" w:rsidRPr="00EB0D46">
              <w:rPr>
                <w:sz w:val="24"/>
              </w:rPr>
              <w:t>护坡</w:t>
            </w:r>
            <w:r w:rsidRPr="00EB0D46">
              <w:rPr>
                <w:sz w:val="24"/>
              </w:rPr>
              <w:t>）</w:t>
            </w:r>
            <w:r w:rsidR="009807F2" w:rsidRPr="00EB0D46">
              <w:rPr>
                <w:sz w:val="24"/>
              </w:rPr>
              <w:t>；</w:t>
            </w:r>
          </w:p>
          <w:p w:rsidR="00881AED" w:rsidRPr="00EB0D46" w:rsidRDefault="00972996" w:rsidP="00EB0D46">
            <w:pPr>
              <w:adjustRightInd w:val="0"/>
              <w:snapToGrid w:val="0"/>
              <w:spacing w:line="360" w:lineRule="auto"/>
              <w:ind w:firstLineChars="200" w:firstLine="480"/>
              <w:rPr>
                <w:sz w:val="24"/>
              </w:rPr>
            </w:pPr>
            <w:r w:rsidRPr="00EB0D46">
              <w:rPr>
                <w:sz w:val="24"/>
              </w:rPr>
              <w:t>格宾石笼脚</w:t>
            </w:r>
            <w:r>
              <w:rPr>
                <w:rFonts w:hint="eastAsia"/>
                <w:sz w:val="24"/>
              </w:rPr>
              <w:t>+</w:t>
            </w:r>
            <w:r w:rsidRPr="00EB0D46">
              <w:rPr>
                <w:sz w:val="24"/>
              </w:rPr>
              <w:t>槽</w:t>
            </w:r>
            <w:r w:rsidR="0008421E" w:rsidRPr="00EB0D46">
              <w:rPr>
                <w:sz w:val="24"/>
              </w:rPr>
              <w:t>抛石护脚</w:t>
            </w:r>
            <w:r w:rsidR="006D7115" w:rsidRPr="00EB0D46">
              <w:rPr>
                <w:sz w:val="24"/>
              </w:rPr>
              <w:t>施工（与护坡结构衔接）</w:t>
            </w:r>
            <w:r w:rsidR="009807F2" w:rsidRPr="00EB0D46">
              <w:rPr>
                <w:sz w:val="24"/>
              </w:rPr>
              <w:t>；</w:t>
            </w:r>
          </w:p>
          <w:p w:rsidR="00881AED" w:rsidRPr="00EB0D46" w:rsidRDefault="006D7115" w:rsidP="00EB0D46">
            <w:pPr>
              <w:adjustRightInd w:val="0"/>
              <w:snapToGrid w:val="0"/>
              <w:spacing w:line="360" w:lineRule="auto"/>
              <w:ind w:firstLineChars="200" w:firstLine="480"/>
              <w:rPr>
                <w:sz w:val="24"/>
              </w:rPr>
            </w:pPr>
            <w:r w:rsidRPr="00EB0D46">
              <w:rPr>
                <w:sz w:val="24"/>
              </w:rPr>
              <w:t>土方回填与压实：利用合格开挖料进行堤身及平台回填</w:t>
            </w:r>
            <w:r w:rsidR="006C68DF" w:rsidRPr="00EB0D46">
              <w:rPr>
                <w:sz w:val="24"/>
              </w:rPr>
              <w:t>；</w:t>
            </w:r>
            <w:r w:rsidRPr="00EB0D46">
              <w:rPr>
                <w:sz w:val="24"/>
              </w:rPr>
              <w:t>外购土方用于填筑不足部分。</w:t>
            </w:r>
          </w:p>
          <w:p w:rsidR="00881AED" w:rsidRPr="00EB0D46" w:rsidRDefault="006D7115" w:rsidP="00EB0D46">
            <w:pPr>
              <w:adjustRightInd w:val="0"/>
              <w:snapToGrid w:val="0"/>
              <w:spacing w:line="360" w:lineRule="auto"/>
              <w:ind w:firstLineChars="200" w:firstLine="480"/>
              <w:rPr>
                <w:sz w:val="24"/>
              </w:rPr>
            </w:pPr>
            <w:r w:rsidRPr="00EB0D46">
              <w:rPr>
                <w:sz w:val="24"/>
              </w:rPr>
              <w:t>第三阶段：工程收尾与验收期（第</w:t>
            </w:r>
            <w:r w:rsidR="00E825E2" w:rsidRPr="00EB0D46">
              <w:rPr>
                <w:sz w:val="24"/>
              </w:rPr>
              <w:t>11-12</w:t>
            </w:r>
            <w:r w:rsidRPr="00EB0D46">
              <w:rPr>
                <w:sz w:val="24"/>
              </w:rPr>
              <w:t>个月</w:t>
            </w:r>
            <w:r w:rsidR="00E825E2" w:rsidRPr="00EB0D46">
              <w:rPr>
                <w:sz w:val="24"/>
              </w:rPr>
              <w:t>，共</w:t>
            </w:r>
            <w:r w:rsidR="00E825E2" w:rsidRPr="00EB0D46">
              <w:rPr>
                <w:sz w:val="24"/>
              </w:rPr>
              <w:t>2</w:t>
            </w:r>
            <w:r w:rsidR="00E825E2" w:rsidRPr="00EB0D46">
              <w:rPr>
                <w:sz w:val="24"/>
              </w:rPr>
              <w:t>个月</w:t>
            </w:r>
            <w:r w:rsidRPr="00EB0D46">
              <w:rPr>
                <w:sz w:val="24"/>
              </w:rPr>
              <w:t>）</w:t>
            </w:r>
          </w:p>
          <w:p w:rsidR="00881AED" w:rsidRPr="00EB0D46" w:rsidRDefault="006D7115" w:rsidP="00EB0D46">
            <w:pPr>
              <w:adjustRightInd w:val="0"/>
              <w:snapToGrid w:val="0"/>
              <w:spacing w:line="360" w:lineRule="auto"/>
              <w:ind w:firstLineChars="200" w:firstLine="480"/>
              <w:rPr>
                <w:sz w:val="24"/>
              </w:rPr>
            </w:pPr>
            <w:r w:rsidRPr="00EB0D46">
              <w:rPr>
                <w:sz w:val="24"/>
              </w:rPr>
              <w:t>时间：</w:t>
            </w:r>
            <w:r w:rsidR="00E825E2" w:rsidRPr="00EB0D46">
              <w:rPr>
                <w:sz w:val="24"/>
              </w:rPr>
              <w:t>第</w:t>
            </w:r>
            <w:r w:rsidR="00E825E2" w:rsidRPr="00EB0D46">
              <w:rPr>
                <w:sz w:val="24"/>
              </w:rPr>
              <w:t>11</w:t>
            </w:r>
            <w:r w:rsidR="00E825E2" w:rsidRPr="00EB0D46">
              <w:rPr>
                <w:sz w:val="24"/>
              </w:rPr>
              <w:t>个月至第</w:t>
            </w:r>
            <w:r w:rsidR="00E825E2" w:rsidRPr="00EB0D46">
              <w:rPr>
                <w:sz w:val="24"/>
              </w:rPr>
              <w:t>12</w:t>
            </w:r>
            <w:r w:rsidR="00E825E2" w:rsidRPr="00EB0D46">
              <w:rPr>
                <w:sz w:val="24"/>
              </w:rPr>
              <w:t>个月</w:t>
            </w:r>
          </w:p>
          <w:p w:rsidR="00881AED" w:rsidRPr="00EB0D46" w:rsidRDefault="006D7115" w:rsidP="00EB0D46">
            <w:pPr>
              <w:adjustRightInd w:val="0"/>
              <w:snapToGrid w:val="0"/>
              <w:spacing w:line="360" w:lineRule="auto"/>
              <w:ind w:firstLineChars="200" w:firstLine="480"/>
              <w:rPr>
                <w:sz w:val="24"/>
              </w:rPr>
            </w:pPr>
            <w:r w:rsidRPr="00EB0D46">
              <w:rPr>
                <w:sz w:val="24"/>
              </w:rPr>
              <w:t>主要工作：临时设施拆除、场地清理</w:t>
            </w:r>
            <w:r w:rsidR="007820C6" w:rsidRPr="00EB0D46">
              <w:rPr>
                <w:sz w:val="24"/>
              </w:rPr>
              <w:t>；</w:t>
            </w:r>
            <w:r w:rsidRPr="00EB0D46">
              <w:rPr>
                <w:sz w:val="24"/>
              </w:rPr>
              <w:t>施工废弃物清运</w:t>
            </w:r>
            <w:r w:rsidR="007820C6" w:rsidRPr="00EB0D46">
              <w:rPr>
                <w:sz w:val="24"/>
              </w:rPr>
              <w:t>；</w:t>
            </w:r>
            <w:r w:rsidRPr="00EB0D46">
              <w:rPr>
                <w:sz w:val="24"/>
              </w:rPr>
              <w:t>竣工测量、资料整理</w:t>
            </w:r>
            <w:r w:rsidR="007820C6" w:rsidRPr="00EB0D46">
              <w:rPr>
                <w:sz w:val="24"/>
              </w:rPr>
              <w:t>；</w:t>
            </w:r>
            <w:r w:rsidRPr="00EB0D46">
              <w:rPr>
                <w:sz w:val="24"/>
              </w:rPr>
              <w:t>工程验收准备（包括水土保持、环保等专项验收）</w:t>
            </w:r>
            <w:r w:rsidR="00E825E2" w:rsidRPr="00EB0D46">
              <w:rPr>
                <w:sz w:val="24"/>
              </w:rPr>
              <w:t>。</w:t>
            </w:r>
          </w:p>
          <w:p w:rsidR="00881AED" w:rsidRPr="00EB0D46" w:rsidRDefault="00A91781" w:rsidP="00EB0D46">
            <w:pPr>
              <w:spacing w:line="360" w:lineRule="auto"/>
              <w:ind w:firstLineChars="200" w:firstLine="482"/>
              <w:rPr>
                <w:b/>
                <w:bCs/>
                <w:kern w:val="0"/>
                <w:sz w:val="24"/>
              </w:rPr>
            </w:pPr>
            <w:r w:rsidRPr="00EB0D46">
              <w:rPr>
                <w:b/>
                <w:bCs/>
                <w:kern w:val="0"/>
                <w:sz w:val="24"/>
              </w:rPr>
              <w:t>三</w:t>
            </w:r>
            <w:r w:rsidR="006D7115" w:rsidRPr="00EB0D46">
              <w:rPr>
                <w:b/>
                <w:bCs/>
                <w:kern w:val="0"/>
                <w:sz w:val="24"/>
              </w:rPr>
              <w:t>、施工方案</w:t>
            </w:r>
          </w:p>
          <w:p w:rsidR="00881AED" w:rsidRPr="00EB0D46" w:rsidRDefault="006D7115" w:rsidP="00EB0D46">
            <w:pPr>
              <w:adjustRightInd w:val="0"/>
              <w:snapToGrid w:val="0"/>
              <w:spacing w:line="360" w:lineRule="auto"/>
              <w:ind w:firstLineChars="200" w:firstLine="480"/>
              <w:rPr>
                <w:sz w:val="24"/>
              </w:rPr>
            </w:pPr>
            <w:r w:rsidRPr="00EB0D46">
              <w:rPr>
                <w:sz w:val="24"/>
              </w:rPr>
              <w:t>本工程施工内容主要为粉喷桩、</w:t>
            </w:r>
            <w:r w:rsidR="0005191F" w:rsidRPr="00EB0D46">
              <w:rPr>
                <w:sz w:val="24"/>
              </w:rPr>
              <w:t>草皮护坡、</w:t>
            </w:r>
            <w:proofErr w:type="gramStart"/>
            <w:r w:rsidR="0005191F" w:rsidRPr="00EB0D46">
              <w:rPr>
                <w:sz w:val="24"/>
              </w:rPr>
              <w:t>植生块</w:t>
            </w:r>
            <w:proofErr w:type="gramEnd"/>
            <w:r w:rsidR="0005191F" w:rsidRPr="00EB0D46">
              <w:rPr>
                <w:sz w:val="24"/>
              </w:rPr>
              <w:t>护坡和</w:t>
            </w:r>
            <w:proofErr w:type="gramStart"/>
            <w:r w:rsidR="0005191F" w:rsidRPr="00EB0D46">
              <w:rPr>
                <w:sz w:val="24"/>
              </w:rPr>
              <w:t>雷诺网垫护坡</w:t>
            </w:r>
            <w:proofErr w:type="gramEnd"/>
            <w:r w:rsidRPr="00EB0D46">
              <w:rPr>
                <w:sz w:val="24"/>
              </w:rPr>
              <w:t>、</w:t>
            </w:r>
            <w:r w:rsidR="0005191F" w:rsidRPr="00EB0D46">
              <w:rPr>
                <w:sz w:val="24"/>
              </w:rPr>
              <w:t>格宾石笼</w:t>
            </w:r>
            <w:r w:rsidR="00F72C0C" w:rsidRPr="00EB0D46">
              <w:rPr>
                <w:sz w:val="24"/>
              </w:rPr>
              <w:t>脚槽</w:t>
            </w:r>
            <w:r w:rsidR="0005191F" w:rsidRPr="00EB0D46">
              <w:rPr>
                <w:sz w:val="24"/>
              </w:rPr>
              <w:t>、抛石护脚</w:t>
            </w:r>
            <w:r w:rsidRPr="00EB0D46">
              <w:rPr>
                <w:sz w:val="24"/>
              </w:rPr>
              <w:t>等工程项目</w:t>
            </w:r>
            <w:r w:rsidR="004C349A" w:rsidRPr="00EB0D46">
              <w:rPr>
                <w:sz w:val="24"/>
              </w:rPr>
              <w:t>。</w:t>
            </w:r>
          </w:p>
          <w:bookmarkEnd w:id="54"/>
          <w:p w:rsidR="00E27CA3" w:rsidRPr="0072654F" w:rsidRDefault="00E27CA3" w:rsidP="00E27CA3">
            <w:pPr>
              <w:adjustRightInd w:val="0"/>
              <w:snapToGrid w:val="0"/>
              <w:spacing w:line="360" w:lineRule="auto"/>
              <w:ind w:firstLineChars="200" w:firstLine="480"/>
              <w:rPr>
                <w:sz w:val="24"/>
                <w:u w:val="single"/>
              </w:rPr>
            </w:pPr>
            <w:r w:rsidRPr="0072654F">
              <w:rPr>
                <w:rFonts w:hint="eastAsia"/>
                <w:sz w:val="24"/>
                <w:u w:val="single"/>
              </w:rPr>
              <w:t>1</w:t>
            </w:r>
            <w:r w:rsidRPr="0072654F">
              <w:rPr>
                <w:rFonts w:hint="eastAsia"/>
                <w:sz w:val="24"/>
                <w:u w:val="single"/>
              </w:rPr>
              <w:t>、针对淤泥质软土地基堤段</w:t>
            </w:r>
            <w:r w:rsidR="007A0185" w:rsidRPr="0072654F">
              <w:rPr>
                <w:rFonts w:hint="eastAsia"/>
                <w:sz w:val="24"/>
                <w:u w:val="single"/>
              </w:rPr>
              <w:t>（</w:t>
            </w:r>
            <w:r w:rsidR="0072654F" w:rsidRPr="0072654F">
              <w:rPr>
                <w:rFonts w:hint="eastAsia"/>
                <w:sz w:val="24"/>
                <w:u w:val="single"/>
              </w:rPr>
              <w:t>主要包括下东湾堤段、曹同垸堤段、小渡口垸堤段、</w:t>
            </w:r>
            <w:proofErr w:type="gramStart"/>
            <w:r w:rsidR="0072654F" w:rsidRPr="0072654F">
              <w:rPr>
                <w:rFonts w:hint="eastAsia"/>
                <w:sz w:val="24"/>
                <w:u w:val="single"/>
              </w:rPr>
              <w:t>鸡母洲</w:t>
            </w:r>
            <w:proofErr w:type="gramEnd"/>
            <w:r w:rsidR="0072654F" w:rsidRPr="0072654F">
              <w:rPr>
                <w:rFonts w:hint="eastAsia"/>
                <w:sz w:val="24"/>
                <w:u w:val="single"/>
              </w:rPr>
              <w:t>堤段</w:t>
            </w:r>
            <w:r w:rsidR="007A0185" w:rsidRPr="0072654F">
              <w:rPr>
                <w:rFonts w:hint="eastAsia"/>
                <w:sz w:val="24"/>
                <w:u w:val="single"/>
              </w:rPr>
              <w:t>）</w:t>
            </w:r>
            <w:r w:rsidRPr="0072654F">
              <w:rPr>
                <w:rFonts w:hint="eastAsia"/>
                <w:sz w:val="24"/>
                <w:u w:val="single"/>
              </w:rPr>
              <w:t>，施工工艺流程详见下图。</w:t>
            </w:r>
          </w:p>
          <w:p w:rsidR="00E27CA3" w:rsidRPr="00E27CA3" w:rsidRDefault="00E27CA3" w:rsidP="00E27CA3">
            <w:pPr>
              <w:adjustRightInd w:val="0"/>
              <w:snapToGrid w:val="0"/>
              <w:spacing w:line="360" w:lineRule="auto"/>
              <w:ind w:firstLineChars="200" w:firstLine="480"/>
              <w:rPr>
                <w:sz w:val="24"/>
              </w:rPr>
            </w:pPr>
            <w:r>
              <w:rPr>
                <w:rFonts w:hint="eastAsia"/>
                <w:noProof/>
                <w:sz w:val="24"/>
              </w:rPr>
              <w:lastRenderedPageBreak/>
              <mc:AlternateContent>
                <mc:Choice Requires="wpc">
                  <w:drawing>
                    <wp:inline distT="0" distB="0" distL="0" distR="0">
                      <wp:extent cx="4381500" cy="3642360"/>
                      <wp:effectExtent l="0" t="0" r="0" b="0"/>
                      <wp:docPr id="1" name="画布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文本框 2"/>
                              <wps:cNvSpPr txBox="1"/>
                              <wps:spPr>
                                <a:xfrm>
                                  <a:off x="1455420" y="685800"/>
                                  <a:ext cx="883285"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134A" w:rsidRDefault="00B8134A" w:rsidP="00E27CA3">
                                    <w:pPr>
                                      <w:jc w:val="center"/>
                                    </w:pPr>
                                    <w:r>
                                      <w:rPr>
                                        <w:rFonts w:hint="eastAsia"/>
                                      </w:rPr>
                                      <w:t>土方开挖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直接箭头连接符 4"/>
                              <wps:cNvCnPr/>
                              <wps:spPr>
                                <a:xfrm>
                                  <a:off x="1889760" y="982980"/>
                                  <a:ext cx="0" cy="34290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 name="文本框 2"/>
                              <wps:cNvSpPr txBox="1"/>
                              <wps:spPr>
                                <a:xfrm>
                                  <a:off x="1455420" y="1325880"/>
                                  <a:ext cx="883285"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134A" w:rsidRDefault="00B8134A" w:rsidP="007A0185">
                                    <w:pPr>
                                      <w:pStyle w:val="a7"/>
                                      <w:spacing w:before="0" w:beforeAutospacing="0" w:after="0" w:afterAutospacing="0"/>
                                      <w:jc w:val="center"/>
                                    </w:pPr>
                                    <w:r w:rsidRPr="00EB0D46">
                                      <w:t>土方填筑</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 name="直接箭头连接符 12"/>
                              <wps:cNvCnPr/>
                              <wps:spPr>
                                <a:xfrm>
                                  <a:off x="1889760" y="1612560"/>
                                  <a:ext cx="0" cy="34290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文本框 2"/>
                              <wps:cNvSpPr txBox="1"/>
                              <wps:spPr>
                                <a:xfrm>
                                  <a:off x="1455420" y="1955460"/>
                                  <a:ext cx="883285"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134A" w:rsidRDefault="00B8134A" w:rsidP="007A0185">
                                    <w:pPr>
                                      <w:pStyle w:val="a7"/>
                                      <w:spacing w:before="0" w:beforeAutospacing="0" w:after="0" w:afterAutospacing="0"/>
                                      <w:jc w:val="center"/>
                                    </w:pPr>
                                    <w:r w:rsidRPr="00EB0D46">
                                      <w:t>粉喷桩</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 name="直接箭头连接符 14"/>
                              <wps:cNvCnPr/>
                              <wps:spPr>
                                <a:xfrm>
                                  <a:off x="1889760" y="2245020"/>
                                  <a:ext cx="0" cy="34290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文本框 2"/>
                              <wps:cNvSpPr txBox="1"/>
                              <wps:spPr>
                                <a:xfrm>
                                  <a:off x="1455420" y="2587920"/>
                                  <a:ext cx="883285"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134A" w:rsidRDefault="00B8134A" w:rsidP="007A0185">
                                    <w:pPr>
                                      <w:pStyle w:val="a7"/>
                                      <w:spacing w:before="0" w:beforeAutospacing="0" w:after="0" w:afterAutospacing="0"/>
                                      <w:jc w:val="center"/>
                                    </w:pPr>
                                    <w:r w:rsidRPr="00EB0D46">
                                      <w:t>护坡工程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 name="直接箭头连接符 16"/>
                              <wps:cNvCnPr/>
                              <wps:spPr>
                                <a:xfrm>
                                  <a:off x="1889760" y="2885100"/>
                                  <a:ext cx="0" cy="34290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文本框 2"/>
                              <wps:cNvSpPr txBox="1"/>
                              <wps:spPr>
                                <a:xfrm>
                                  <a:off x="1455420" y="3228000"/>
                                  <a:ext cx="883285"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134A" w:rsidRDefault="00B8134A" w:rsidP="007A0185">
                                    <w:pPr>
                                      <w:pStyle w:val="a7"/>
                                      <w:spacing w:before="0" w:beforeAutospacing="0" w:after="0" w:afterAutospacing="0"/>
                                      <w:jc w:val="center"/>
                                    </w:pPr>
                                    <w:r>
                                      <w:rPr>
                                        <w:rFonts w:hAnsi="Times New Roman"/>
                                      </w:rPr>
                                      <w:t>护</w:t>
                                    </w:r>
                                    <w:r>
                                      <w:rPr>
                                        <w:rFonts w:hAnsi="Times New Roman" w:hint="eastAsia"/>
                                      </w:rPr>
                                      <w:t>脚</w:t>
                                    </w:r>
                                    <w:r>
                                      <w:rPr>
                                        <w:rFonts w:hAnsi="Times New Roman"/>
                                      </w:rPr>
                                      <w:t>工程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 name="文本框 2"/>
                              <wps:cNvSpPr txBox="1"/>
                              <wps:spPr>
                                <a:xfrm>
                                  <a:off x="1455420" y="50460"/>
                                  <a:ext cx="883285"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134A" w:rsidRDefault="00B8134A" w:rsidP="007A0185">
                                    <w:pPr>
                                      <w:pStyle w:val="a7"/>
                                      <w:spacing w:before="0" w:beforeAutospacing="0" w:after="0" w:afterAutospacing="0"/>
                                      <w:jc w:val="center"/>
                                    </w:pPr>
                                    <w:r>
                                      <w:rPr>
                                        <w:rFonts w:ascii="Times New Roman" w:hint="eastAsia"/>
                                        <w:kern w:val="2"/>
                                        <w:sz w:val="21"/>
                                        <w:szCs w:val="21"/>
                                      </w:rPr>
                                      <w:t>施工前准备</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 name="直接箭头连接符 21"/>
                              <wps:cNvCnPr/>
                              <wps:spPr>
                                <a:xfrm>
                                  <a:off x="1889760" y="347640"/>
                                  <a:ext cx="0" cy="34290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直接箭头连接符 22"/>
                              <wps:cNvCnPr/>
                              <wps:spPr>
                                <a:xfrm>
                                  <a:off x="2338705" y="189185"/>
                                  <a:ext cx="556895" cy="0"/>
                                </a:xfrm>
                                <a:prstGeom prst="straightConnector1">
                                  <a:avLst/>
                                </a:prstGeom>
                                <a:ln w="63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3" name="文本框 2"/>
                              <wps:cNvSpPr txBox="1"/>
                              <wps:spPr>
                                <a:xfrm>
                                  <a:off x="2895600" y="50460"/>
                                  <a:ext cx="134874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134A" w:rsidRPr="0072654F" w:rsidRDefault="00B8134A" w:rsidP="0072654F">
                                    <w:pPr>
                                      <w:pStyle w:val="a7"/>
                                      <w:spacing w:before="0" w:beforeAutospacing="0" w:after="0" w:afterAutospacing="0"/>
                                      <w:jc w:val="center"/>
                                      <w:rPr>
                                        <w:rFonts w:ascii="Times New Roman" w:hAnsi="Times New Roman"/>
                                      </w:rPr>
                                    </w:pPr>
                                    <w:r>
                                      <w:rPr>
                                        <w:rFonts w:ascii="Times New Roman" w:hAnsi="Times New Roman" w:hint="eastAsia"/>
                                      </w:rPr>
                                      <w:t>废气</w:t>
                                    </w:r>
                                    <w:r w:rsidRPr="0072654F">
                                      <w:rPr>
                                        <w:rFonts w:ascii="Times New Roman" w:hAnsi="Times New Roman"/>
                                      </w:rPr>
                                      <w:t>、噪声、固废</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 name="直接箭头连接符 24"/>
                              <wps:cNvCnPr/>
                              <wps:spPr>
                                <a:xfrm>
                                  <a:off x="2338705" y="828970"/>
                                  <a:ext cx="556895" cy="0"/>
                                </a:xfrm>
                                <a:prstGeom prst="straightConnector1">
                                  <a:avLst/>
                                </a:prstGeom>
                                <a:ln w="63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6" name="文本框 2"/>
                              <wps:cNvSpPr txBox="1"/>
                              <wps:spPr>
                                <a:xfrm>
                                  <a:off x="2895600" y="690540"/>
                                  <a:ext cx="134874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134A" w:rsidRDefault="00B8134A" w:rsidP="0072654F">
                                    <w:pPr>
                                      <w:pStyle w:val="a7"/>
                                      <w:spacing w:before="0" w:beforeAutospacing="0" w:after="0" w:afterAutospacing="0"/>
                                      <w:jc w:val="center"/>
                                    </w:pPr>
                                    <w:r>
                                      <w:rPr>
                                        <w:rFonts w:ascii="Times New Roman" w:hAnsi="Times New Roman"/>
                                      </w:rPr>
                                      <w:t>废气、噪声、固废</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 name="直接箭头连接符 30"/>
                              <wps:cNvCnPr/>
                              <wps:spPr>
                                <a:xfrm>
                                  <a:off x="2338705" y="1466170"/>
                                  <a:ext cx="556895" cy="0"/>
                                </a:xfrm>
                                <a:prstGeom prst="straightConnector1">
                                  <a:avLst/>
                                </a:prstGeom>
                                <a:ln w="63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1" name="文本框 2"/>
                              <wps:cNvSpPr txBox="1"/>
                              <wps:spPr>
                                <a:xfrm>
                                  <a:off x="2895600" y="1327740"/>
                                  <a:ext cx="134874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134A" w:rsidRDefault="00B8134A" w:rsidP="0072654F">
                                    <w:pPr>
                                      <w:pStyle w:val="a7"/>
                                      <w:spacing w:before="0" w:beforeAutospacing="0" w:after="0" w:afterAutospacing="0"/>
                                      <w:jc w:val="center"/>
                                    </w:pPr>
                                    <w:r>
                                      <w:rPr>
                                        <w:rFonts w:ascii="Times New Roman" w:hAnsi="Times New Roman"/>
                                      </w:rPr>
                                      <w:t>废气、噪声、固废</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 name="直接箭头连接符 32"/>
                              <wps:cNvCnPr/>
                              <wps:spPr>
                                <a:xfrm>
                                  <a:off x="2338705" y="2107520"/>
                                  <a:ext cx="556895" cy="0"/>
                                </a:xfrm>
                                <a:prstGeom prst="straightConnector1">
                                  <a:avLst/>
                                </a:prstGeom>
                                <a:ln w="63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3" name="文本框 2"/>
                              <wps:cNvSpPr txBox="1"/>
                              <wps:spPr>
                                <a:xfrm>
                                  <a:off x="2895600" y="1969090"/>
                                  <a:ext cx="134874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134A" w:rsidRDefault="00B8134A" w:rsidP="0072654F">
                                    <w:pPr>
                                      <w:pStyle w:val="a7"/>
                                      <w:spacing w:before="0" w:beforeAutospacing="0" w:after="0" w:afterAutospacing="0"/>
                                      <w:jc w:val="center"/>
                                    </w:pPr>
                                    <w:r>
                                      <w:rPr>
                                        <w:rFonts w:ascii="Times New Roman" w:hAnsi="Times New Roman"/>
                                      </w:rPr>
                                      <w:t>废气、噪声、固废</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 name="直接箭头连接符 34"/>
                              <wps:cNvCnPr/>
                              <wps:spPr>
                                <a:xfrm>
                                  <a:off x="2338705" y="2731090"/>
                                  <a:ext cx="556895" cy="0"/>
                                </a:xfrm>
                                <a:prstGeom prst="straightConnector1">
                                  <a:avLst/>
                                </a:prstGeom>
                                <a:ln w="63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5" name="文本框 2"/>
                              <wps:cNvSpPr txBox="1"/>
                              <wps:spPr>
                                <a:xfrm>
                                  <a:off x="2895600" y="2592660"/>
                                  <a:ext cx="92964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134A" w:rsidRDefault="00B8134A" w:rsidP="0072654F">
                                    <w:pPr>
                                      <w:pStyle w:val="a7"/>
                                      <w:spacing w:before="0" w:beforeAutospacing="0" w:after="0" w:afterAutospacing="0"/>
                                      <w:jc w:val="center"/>
                                    </w:pPr>
                                    <w:r>
                                      <w:rPr>
                                        <w:rFonts w:ascii="Times New Roman" w:hAnsi="Times New Roman"/>
                                      </w:rPr>
                                      <w:t>废气</w:t>
                                    </w:r>
                                    <w:r>
                                      <w:rPr>
                                        <w:rFonts w:ascii="Times New Roman" w:hAnsi="Times New Roman" w:hint="eastAsia"/>
                                      </w:rPr>
                                      <w:t>、</w:t>
                                    </w:r>
                                    <w:r>
                                      <w:rPr>
                                        <w:rFonts w:ascii="Times New Roman" w:hAnsi="Times New Roman"/>
                                      </w:rPr>
                                      <w:t>噪声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 name="直接箭头连接符 36"/>
                              <wps:cNvCnPr/>
                              <wps:spPr>
                                <a:xfrm>
                                  <a:off x="2338705" y="3378790"/>
                                  <a:ext cx="556895" cy="0"/>
                                </a:xfrm>
                                <a:prstGeom prst="straightConnector1">
                                  <a:avLst/>
                                </a:prstGeom>
                                <a:ln w="63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7" name="文本框 2"/>
                              <wps:cNvSpPr txBox="1"/>
                              <wps:spPr>
                                <a:xfrm>
                                  <a:off x="2895600" y="3240360"/>
                                  <a:ext cx="92964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134A" w:rsidRDefault="00B8134A" w:rsidP="0072654F">
                                    <w:pPr>
                                      <w:pStyle w:val="a7"/>
                                      <w:spacing w:before="0" w:beforeAutospacing="0" w:after="0" w:afterAutospacing="0"/>
                                      <w:jc w:val="center"/>
                                    </w:pPr>
                                    <w:r>
                                      <w:rPr>
                                        <w:rFonts w:ascii="Times New Roman" w:hAnsi="Times New Roman"/>
                                      </w:rPr>
                                      <w:t>废气、噪声</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画布 1" o:spid="_x0000_s1026" editas="canvas" style="width:345pt;height:286.8pt;mso-position-horizontal-relative:char;mso-position-vertical-relative:line" coordsize="43815,36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3815;height:36423;visibility:visible;mso-wrap-style:square">
                        <v:fill o:detectmouseclick="t"/>
                        <v:path o:connecttype="none"/>
                      </v:shape>
                      <v:shapetype id="_x0000_t202" coordsize="21600,21600" o:spt="202" path="m,l,21600r21600,l21600,xe">
                        <v:stroke joinstyle="miter"/>
                        <v:path gradientshapeok="t" o:connecttype="rect"/>
                      </v:shapetype>
                      <v:shape id="文本框 2" o:spid="_x0000_s1028" type="#_x0000_t202" style="position:absolute;left:14554;top:6858;width:8833;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rsidR="00B8134A" w:rsidRDefault="00B8134A" w:rsidP="00E27CA3">
                              <w:pPr>
                                <w:jc w:val="center"/>
                              </w:pPr>
                              <w:r>
                                <w:rPr>
                                  <w:rFonts w:hint="eastAsia"/>
                                </w:rPr>
                                <w:t>土方开挖</w:t>
                              </w:r>
                            </w:p>
                          </w:txbxContent>
                        </v:textbox>
                      </v:shape>
                      <v:shapetype id="_x0000_t32" coordsize="21600,21600" o:spt="32" o:oned="t" path="m,l21600,21600e" filled="f">
                        <v:path arrowok="t" fillok="f" o:connecttype="none"/>
                        <o:lock v:ext="edit" shapetype="t"/>
                      </v:shapetype>
                      <v:shape id="直接箭头连接符 4" o:spid="_x0000_s1029" type="#_x0000_t32" style="position:absolute;left:18897;top:9829;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MMJ8QAAADaAAAADwAAAGRycy9kb3ducmV2LnhtbESPQWvCQBSE74X+h+UVvOmmWqxGVxFB&#10;bPGiqWh7e2SfydLs25DdmvTfdwWhx2FmvmHmy85W4kqNN44VPA8SEMS504YLBcePTX8CwgdkjZVj&#10;UvBLHpaLx4c5ptq1fKBrFgoRIexTVFCGUKdS+rwki37gauLoXVxjMUTZFFI32Ea4reQwScbSouG4&#10;UGJN65Ly7+zHKsiPn+cp7c1JtyPzuq13X7tR9q5U76lbzUAE6sJ/+N5+0wpe4HYl3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cwwnxAAAANoAAAAPAAAAAAAAAAAA&#10;AAAAAKECAABkcnMvZG93bnJldi54bWxQSwUGAAAAAAQABAD5AAAAkgMAAAAA&#10;" strokecolor="black [3213]" strokeweight=".5pt">
                        <v:stroke endarrow="block" joinstyle="miter"/>
                      </v:shape>
                      <v:shape id="文本框 2" o:spid="_x0000_s1030" type="#_x0000_t202" style="position:absolute;left:14554;top:13258;width:8833;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rsidR="00B8134A" w:rsidRDefault="00B8134A" w:rsidP="007A0185">
                              <w:pPr>
                                <w:pStyle w:val="a7"/>
                                <w:spacing w:before="0" w:beforeAutospacing="0" w:after="0" w:afterAutospacing="0"/>
                                <w:jc w:val="center"/>
                              </w:pPr>
                              <w:r w:rsidRPr="00EB0D46">
                                <w:t>土方填筑</w:t>
                              </w:r>
                            </w:p>
                          </w:txbxContent>
                        </v:textbox>
                      </v:shape>
                      <v:shape id="直接箭头连接符 12" o:spid="_x0000_s1031" type="#_x0000_t32" style="position:absolute;left:18897;top:16125;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TVEcIAAADbAAAADwAAAGRycy9kb3ducmV2LnhtbERPS2vCQBC+F/wPywi91Y0KfURXEUFq&#10;8WJTqXobsmOymJ0N2dXEf+8Khd7m43vOdN7ZSlyp8caxguEgAUGcO224ULD7Wb28g/ABWWPlmBTc&#10;yMN81nuaYqpdy990zUIhYgj7FBWUIdSplD4vyaIfuJo4cifXWAwRNoXUDbYx3FZylCSv0qLh2FBi&#10;TcuS8nN2sQry3WH/QVvzq9uxefusN8fNOPtS6rnfLSYgAnXhX/znXus4fwSPX+IB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6TVEcIAAADbAAAADwAAAAAAAAAAAAAA&#10;AAChAgAAZHJzL2Rvd25yZXYueG1sUEsFBgAAAAAEAAQA+QAAAJADAAAAAA==&#10;" strokecolor="black [3213]" strokeweight=".5pt">
                        <v:stroke endarrow="block" joinstyle="miter"/>
                      </v:shape>
                      <v:shape id="文本框 2" o:spid="_x0000_s1032" type="#_x0000_t202" style="position:absolute;left:14554;top:19554;width:8833;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1Fb8A&#10;AADbAAAADwAAAGRycy9kb3ducmV2LnhtbERPTWsCMRC9F/ofwhR6q9m2IO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hfUVvwAAANsAAAAPAAAAAAAAAAAAAAAAAJgCAABkcnMvZG93bnJl&#10;di54bWxQSwUGAAAAAAQABAD1AAAAhAMAAAAA&#10;" fillcolor="white [3201]" strokeweight=".5pt">
                        <v:textbox>
                          <w:txbxContent>
                            <w:p w:rsidR="00B8134A" w:rsidRDefault="00B8134A" w:rsidP="007A0185">
                              <w:pPr>
                                <w:pStyle w:val="a7"/>
                                <w:spacing w:before="0" w:beforeAutospacing="0" w:after="0" w:afterAutospacing="0"/>
                                <w:jc w:val="center"/>
                              </w:pPr>
                              <w:r w:rsidRPr="00EB0D46">
                                <w:t>粉喷桩</w:t>
                              </w:r>
                            </w:p>
                          </w:txbxContent>
                        </v:textbox>
                      </v:shape>
                      <v:shape id="直接箭头连接符 14" o:spid="_x0000_s1033" type="#_x0000_t32" style="position:absolute;left:18897;top:22450;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Ho/sMAAADbAAAADwAAAGRycy9kb3ducmV2LnhtbERPTWvCQBC9F/oflil40021WI2uIoLY&#10;4kVT0fY2ZMdkaXY2ZLcm/fddQehtHu9z5svOVuJKjTeOFTwPEhDEudOGCwXHj01/AsIHZI2VY1Lw&#10;Sx6Wi8eHOabatXygaxYKEUPYp6igDKFOpfR5SRb9wNXEkbu4xmKIsCmkbrCN4baSwyQZS4uGY0OJ&#10;Na1Lyr+zH6sgP36ep7Q3J92OzOu23n3tRtm7Ur2nbjUDEagL/+K7+03H+S9w+yUe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B6P7DAAAA2wAAAA8AAAAAAAAAAAAA&#10;AAAAoQIAAGRycy9kb3ducmV2LnhtbFBLBQYAAAAABAAEAPkAAACRAwAAAAA=&#10;" strokecolor="black [3213]" strokeweight=".5pt">
                        <v:stroke endarrow="block" joinstyle="miter"/>
                      </v:shape>
                      <v:shape id="文本框 2" o:spid="_x0000_s1034" type="#_x0000_t202" style="position:absolute;left:14554;top:25879;width:8833;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I+r8A&#10;AADbAAAADwAAAGRycy9kb3ducmV2LnhtbERPTWsCMRC9F/ofwhR6q9kWK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IMj6vwAAANsAAAAPAAAAAAAAAAAAAAAAAJgCAABkcnMvZG93bnJl&#10;di54bWxQSwUGAAAAAAQABAD1AAAAhAMAAAAA&#10;" fillcolor="white [3201]" strokeweight=".5pt">
                        <v:textbox>
                          <w:txbxContent>
                            <w:p w:rsidR="00B8134A" w:rsidRDefault="00B8134A" w:rsidP="007A0185">
                              <w:pPr>
                                <w:pStyle w:val="a7"/>
                                <w:spacing w:before="0" w:beforeAutospacing="0" w:after="0" w:afterAutospacing="0"/>
                                <w:jc w:val="center"/>
                              </w:pPr>
                              <w:r w:rsidRPr="00EB0D46">
                                <w:t>护坡工程</w:t>
                              </w:r>
                            </w:p>
                          </w:txbxContent>
                        </v:textbox>
                      </v:shape>
                      <v:shape id="直接箭头连接符 16" o:spid="_x0000_s1035" type="#_x0000_t32" style="position:absolute;left:18897;top:28851;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TEsMAAADbAAAADwAAAGRycy9kb3ducmV2LnhtbERPS2vCQBC+F/wPywje6sYKVqOrSEFs&#10;8dJG8XEbsmOymJ0N2dWk/75bKPQ2H99zFqvOVuJBjTeOFYyGCQji3GnDhYLDfvM8BeEDssbKMSn4&#10;Jg+rZe9pgal2LX/RIwuFiCHsU1RQhlCnUvq8JIt+6GriyF1dYzFE2BRSN9jGcFvJlySZSIuGY0OJ&#10;Nb2VlN+yu1WQH86nGX2ao27H5nVb7y67cfah1KDfrecgAnXhX/znftdx/gR+f4kH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f0xLDAAAA2wAAAA8AAAAAAAAAAAAA&#10;AAAAoQIAAGRycy9kb3ducmV2LnhtbFBLBQYAAAAABAAEAPkAAACRAwAAAAA=&#10;" strokecolor="black [3213]" strokeweight=".5pt">
                        <v:stroke endarrow="block" joinstyle="miter"/>
                      </v:shape>
                      <v:shape id="文本框 2" o:spid="_x0000_s1036" type="#_x0000_t202" style="position:absolute;left:14554;top:32280;width:8833;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7zFsAA&#10;AADbAAAADwAAAGRycy9kb3ducmV2LnhtbERPTWsCMRC9F/ofwhR6q9n2UNfVKLbYUvBUFc/DZkyC&#10;m8mSpOv23zeC0Ns83ucsVqPvxEAxucAKnicVCOI2aMdGwWH/8VSDSBlZYxeYFPxSgtXy/m6BjQ4X&#10;/qZhl40oIZwaVGBz7hspU2vJY5qEnrhwpxA95gKjkTripYT7Tr5U1av06Lg0WOzp3VJ73v14BZs3&#10;MzNtjdFuau3cMB5PW/Op1OPDuJ6DyDTmf/HN/aXL/ClcfykH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7zFsAAAADbAAAADwAAAAAAAAAAAAAAAACYAgAAZHJzL2Rvd25y&#10;ZXYueG1sUEsFBgAAAAAEAAQA9QAAAIUDAAAAAA==&#10;" fillcolor="white [3201]" strokeweight=".5pt">
                        <v:textbox>
                          <w:txbxContent>
                            <w:p w:rsidR="00B8134A" w:rsidRDefault="00B8134A" w:rsidP="007A0185">
                              <w:pPr>
                                <w:pStyle w:val="a7"/>
                                <w:spacing w:before="0" w:beforeAutospacing="0" w:after="0" w:afterAutospacing="0"/>
                                <w:jc w:val="center"/>
                              </w:pPr>
                              <w:r>
                                <w:rPr>
                                  <w:rFonts w:hAnsi="Times New Roman"/>
                                </w:rPr>
                                <w:t>护</w:t>
                              </w:r>
                              <w:r>
                                <w:rPr>
                                  <w:rFonts w:hAnsi="Times New Roman" w:hint="eastAsia"/>
                                </w:rPr>
                                <w:t>脚</w:t>
                              </w:r>
                              <w:r>
                                <w:rPr>
                                  <w:rFonts w:hAnsi="Times New Roman"/>
                                </w:rPr>
                                <w:t>工程</w:t>
                              </w:r>
                            </w:p>
                          </w:txbxContent>
                        </v:textbox>
                      </v:shape>
                      <v:shape id="文本框 2" o:spid="_x0000_s1037" type="#_x0000_t202" style="position:absolute;left:14554;top:504;width:8833;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rsidR="00B8134A" w:rsidRDefault="00B8134A" w:rsidP="007A0185">
                              <w:pPr>
                                <w:pStyle w:val="a7"/>
                                <w:spacing w:before="0" w:beforeAutospacing="0" w:after="0" w:afterAutospacing="0"/>
                                <w:jc w:val="center"/>
                              </w:pPr>
                              <w:r>
                                <w:rPr>
                                  <w:rFonts w:ascii="Times New Roman" w:hint="eastAsia"/>
                                  <w:kern w:val="2"/>
                                  <w:sz w:val="21"/>
                                  <w:szCs w:val="21"/>
                                </w:rPr>
                                <w:t>施工前准备</w:t>
                              </w:r>
                            </w:p>
                          </w:txbxContent>
                        </v:textbox>
                      </v:shape>
                      <v:shape id="直接箭头连接符 21" o:spid="_x0000_s1038" type="#_x0000_t32" style="position:absolute;left:18897;top:3476;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qB28UAAADbAAAADwAAAGRycy9kb3ducmV2LnhtbESPQWvCQBSE7wX/w/IEb3WjQtXUVaRQ&#10;bPGiUbS9PbKvyWL2bchuTfrvu4LgcZiZb5jFqrOVuFLjjWMFo2ECgjh32nCh4Hh4f56B8AFZY+WY&#10;FPyRh9Wy97TAVLuW93TNQiEihH2KCsoQ6lRKn5dk0Q9dTRy9H9dYDFE2hdQNthFuKzlOkhdp0XBc&#10;KLGmt5LyS/ZrFeTHr/Ocduak24mZburt93aSfSo16HfrVxCBuvAI39sfWsF4BLcv8Qf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qB28UAAADbAAAADwAAAAAAAAAA&#10;AAAAAAChAgAAZHJzL2Rvd25yZXYueG1sUEsFBgAAAAAEAAQA+QAAAJMDAAAAAA==&#10;" strokecolor="black [3213]" strokeweight=".5pt">
                        <v:stroke endarrow="block" joinstyle="miter"/>
                      </v:shape>
                      <v:shape id="直接箭头连接符 22" o:spid="_x0000_s1039" type="#_x0000_t32" style="position:absolute;left:23387;top:1891;width:55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YFkMMAAADbAAAADwAAAGRycy9kb3ducmV2LnhtbESPwWrDMBBE74X+g9hAb40cFUJwooQQ&#10;KOkhDSTOByzW1jK1VkaSY7dfXxUKPQ4z84bZ7CbXiTuF2HrWsJgXIIhrb1puNNyq1+cViJiQDXae&#10;ScMXRdhtHx82WBo/8oXu19SIDOFYogabUl9KGWtLDuPc98TZ+/DBYcoyNNIEHDPcdVIVxVI6bDkv&#10;WOzpYKn+vA5OQ3XDl+Oxev8OY9cOVp1PTg0nrZ9m034NItGU/sN/7TejQSn4/ZJ/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2BZDDAAAA2wAAAA8AAAAAAAAAAAAA&#10;AAAAoQIAAGRycy9kb3ducmV2LnhtbFBLBQYAAAAABAAEAPkAAACRAwAAAAA=&#10;" strokecolor="black [3213]" strokeweight=".5pt">
                        <v:stroke dashstyle="dash" endarrow="block" joinstyle="miter"/>
                      </v:shape>
                      <v:shape id="文本框 2" o:spid="_x0000_s1040" type="#_x0000_t202" style="position:absolute;left:28956;top:504;width:1348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B8134A" w:rsidRPr="0072654F" w:rsidRDefault="00B8134A" w:rsidP="0072654F">
                              <w:pPr>
                                <w:pStyle w:val="a7"/>
                                <w:spacing w:before="0" w:beforeAutospacing="0" w:after="0" w:afterAutospacing="0"/>
                                <w:jc w:val="center"/>
                                <w:rPr>
                                  <w:rFonts w:ascii="Times New Roman" w:hAnsi="Times New Roman"/>
                                </w:rPr>
                              </w:pPr>
                              <w:r>
                                <w:rPr>
                                  <w:rFonts w:ascii="Times New Roman" w:hAnsi="Times New Roman" w:hint="eastAsia"/>
                                </w:rPr>
                                <w:t>废气</w:t>
                              </w:r>
                              <w:r w:rsidRPr="0072654F">
                                <w:rPr>
                                  <w:rFonts w:ascii="Times New Roman" w:hAnsi="Times New Roman"/>
                                </w:rPr>
                                <w:t>、噪声、固废</w:t>
                              </w:r>
                            </w:p>
                          </w:txbxContent>
                        </v:textbox>
                      </v:shape>
                      <v:shape id="直接箭头连接符 24" o:spid="_x0000_s1041" type="#_x0000_t32" style="position:absolute;left:23387;top:8289;width:55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M4f8MAAADbAAAADwAAAGRycy9kb3ducmV2LnhtbESPUWvCMBSF3wf+h3CFvc3UbsjojCKD&#10;4R6coPUHXJprU2xuSpLabr9+EQQfD+ec73CW69G24ko+NI4VzGcZCOLK6YZrBafy6+UdRIjIGlvH&#10;pOCXAqxXk6clFtoNfKDrMdYiQTgUqMDE2BVShsqQxTBzHXHyzs5bjEn6WmqPQ4LbVuZZtpAWG04L&#10;Bjv6NFRdjr1VUJ7wdbstf/780Da9yfc7m/c7pZ6n4+YDRKQxPsL39rdWkL/B7Uv6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TOH/DAAAA2wAAAA8AAAAAAAAAAAAA&#10;AAAAoQIAAGRycy9kb3ducmV2LnhtbFBLBQYAAAAABAAEAPkAAACRAwAAAAA=&#10;" strokecolor="black [3213]" strokeweight=".5pt">
                        <v:stroke dashstyle="dash" endarrow="block" joinstyle="miter"/>
                      </v:shape>
                      <v:shape id="文本框 2" o:spid="_x0000_s1042" type="#_x0000_t202" style="position:absolute;left:28956;top:6905;width:1348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B8134A" w:rsidRDefault="00B8134A" w:rsidP="0072654F">
                              <w:pPr>
                                <w:pStyle w:val="a7"/>
                                <w:spacing w:before="0" w:beforeAutospacing="0" w:after="0" w:afterAutospacing="0"/>
                                <w:jc w:val="center"/>
                              </w:pPr>
                              <w:r>
                                <w:rPr>
                                  <w:rFonts w:ascii="Times New Roman" w:hAnsi="Times New Roman"/>
                                </w:rPr>
                                <w:t>废气、噪声、固废</w:t>
                              </w:r>
                            </w:p>
                          </w:txbxContent>
                        </v:textbox>
                      </v:shape>
                      <v:shape id="直接箭头连接符 30" o:spid="_x0000_s1043" type="#_x0000_t32" style="position:absolute;left:23387;top:14661;width:55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GoocAAAADbAAAADwAAAGRycy9kb3ducmV2LnhtbERP3WrCMBS+H/gO4QjezdQKY1SjiCDu&#10;QgezPsChOTbF5qQkqe18enMx2OXH97/ejrYVD/KhcaxgMc9AEFdON1wruJaH908QISJrbB2Tgl8K&#10;sN1M3tZYaDfwDz0usRYphEOBCkyMXSFlqAxZDHPXESfu5rzFmKCvpfY4pHDbyjzLPqTFhlODwY72&#10;hqr7pbcKyisuj8fy/PRD2/Qm/z7ZvD8pNZuOuxWISGP8F/+5v7SCZVqfvqQfID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xqKHAAAAA2wAAAA8AAAAAAAAAAAAAAAAA&#10;oQIAAGRycy9kb3ducmV2LnhtbFBLBQYAAAAABAAEAPkAAACOAwAAAAA=&#10;" strokecolor="black [3213]" strokeweight=".5pt">
                        <v:stroke dashstyle="dash" endarrow="block" joinstyle="miter"/>
                      </v:shape>
                      <v:shape id="文本框 2" o:spid="_x0000_s1044" type="#_x0000_t202" style="position:absolute;left:28956;top:13277;width:1348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B8134A" w:rsidRDefault="00B8134A" w:rsidP="0072654F">
                              <w:pPr>
                                <w:pStyle w:val="a7"/>
                                <w:spacing w:before="0" w:beforeAutospacing="0" w:after="0" w:afterAutospacing="0"/>
                                <w:jc w:val="center"/>
                              </w:pPr>
                              <w:r>
                                <w:rPr>
                                  <w:rFonts w:ascii="Times New Roman" w:hAnsi="Times New Roman"/>
                                </w:rPr>
                                <w:t>废气、噪声、固废</w:t>
                              </w:r>
                            </w:p>
                          </w:txbxContent>
                        </v:textbox>
                      </v:shape>
                      <v:shape id="直接箭头连接符 32" o:spid="_x0000_s1045" type="#_x0000_t32" style="position:absolute;left:23387;top:21075;width:55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TcMAAADbAAAADwAAAGRycy9kb3ducmV2LnhtbESPUWvCMBSF3wf+h3AF32a6CjKqUcZA&#10;9MEJs/6AS3NtypqbkqS2+uvNYLDHwznnO5z1drStuJEPjWMFb/MMBHHldMO1gku5e30HESKyxtYx&#10;KbhTgO1m8rLGQruBv+l2jrVIEA4FKjAxdoWUoTJkMcxdR5y8q/MWY5K+ltrjkOC2lXmWLaXFhtOC&#10;wY4+DVU/594qKC+42O/Lr4cf2qY3+elo8/6o1Gw6fqxARBrjf/ivfdAKFjn8fkk/QG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vk03DAAAA2wAAAA8AAAAAAAAAAAAA&#10;AAAAoQIAAGRycy9kb3ducmV2LnhtbFBLBQYAAAAABAAEAPkAAACRAwAAAAA=&#10;" strokecolor="black [3213]" strokeweight=".5pt">
                        <v:stroke dashstyle="dash" endarrow="block" joinstyle="miter"/>
                      </v:shape>
                      <v:shape id="文本框 2" o:spid="_x0000_s1046" type="#_x0000_t202" style="position:absolute;left:28956;top:19690;width:1348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B8134A" w:rsidRDefault="00B8134A" w:rsidP="0072654F">
                              <w:pPr>
                                <w:pStyle w:val="a7"/>
                                <w:spacing w:before="0" w:beforeAutospacing="0" w:after="0" w:afterAutospacing="0"/>
                                <w:jc w:val="center"/>
                              </w:pPr>
                              <w:r>
                                <w:rPr>
                                  <w:rFonts w:ascii="Times New Roman" w:hAnsi="Times New Roman"/>
                                </w:rPr>
                                <w:t>废气、噪声、固废</w:t>
                              </w:r>
                            </w:p>
                          </w:txbxContent>
                        </v:textbox>
                      </v:shape>
                      <v:shape id="直接箭头连接符 34" o:spid="_x0000_s1047" type="#_x0000_t32" style="position:absolute;left:23387;top:27310;width:55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quosQAAADbAAAADwAAAGRycy9kb3ducmV2LnhtbESPwWrDMBBE74H+g9hCb4lcp4TgRgmh&#10;EJJDWoidD1isrWVirYwkx26/vioUehxm5g2z2U22E3fyoXWs4HmRgSCunW65UXCtDvM1iBCRNXaO&#10;ScEXBdhtH2YbLLQb+UL3MjYiQTgUqMDE2BdShtqQxbBwPXHyPp23GJP0jdQexwS3ncyzbCUttpwW&#10;DPb0Zqi+lYNVUF1xeTxW799+7NrB5B9nmw9npZ4ep/0riEhT/A//tU9awfIF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Cq6ixAAAANsAAAAPAAAAAAAAAAAA&#10;AAAAAKECAABkcnMvZG93bnJldi54bWxQSwUGAAAAAAQABAD5AAAAkgMAAAAA&#10;" strokecolor="black [3213]" strokeweight=".5pt">
                        <v:stroke dashstyle="dash" endarrow="block" joinstyle="miter"/>
                      </v:shape>
                      <v:shape id="文本框 2" o:spid="_x0000_s1048" type="#_x0000_t202" style="position:absolute;left:28956;top:25926;width:9296;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rsidR="00B8134A" w:rsidRDefault="00B8134A" w:rsidP="0072654F">
                              <w:pPr>
                                <w:pStyle w:val="a7"/>
                                <w:spacing w:before="0" w:beforeAutospacing="0" w:after="0" w:afterAutospacing="0"/>
                                <w:jc w:val="center"/>
                              </w:pPr>
                              <w:r>
                                <w:rPr>
                                  <w:rFonts w:ascii="Times New Roman" w:hAnsi="Times New Roman"/>
                                </w:rPr>
                                <w:t>废气</w:t>
                              </w:r>
                              <w:r>
                                <w:rPr>
                                  <w:rFonts w:ascii="Times New Roman" w:hAnsi="Times New Roman" w:hint="eastAsia"/>
                                </w:rPr>
                                <w:t>、</w:t>
                              </w:r>
                              <w:r>
                                <w:rPr>
                                  <w:rFonts w:ascii="Times New Roman" w:hAnsi="Times New Roman"/>
                                </w:rPr>
                                <w:t>噪声</w:t>
                              </w:r>
                            </w:p>
                          </w:txbxContent>
                        </v:textbox>
                      </v:shape>
                      <v:shape id="直接箭头连接符 36" o:spid="_x0000_s1049" type="#_x0000_t32" style="position:absolute;left:23387;top:33787;width:55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SVTsMAAADbAAAADwAAAGRycy9kb3ducmV2LnhtbESPUWvCMBSF3wf+h3AHe5vpKohUo4gg&#10;7sEJWn/Apbk2xeamJKnt9usXYbDHwznnO5zVZrSteJAPjWMFH9MMBHHldMO1gmu5f1+ACBFZY+uY&#10;FHxTgM168rLCQruBz/S4xFokCIcCFZgYu0LKUBmyGKauI07ezXmLMUlfS+1xSHDbyjzL5tJiw2nB&#10;YEc7Q9X90lsF5RVnh0P59eOHtulNfjravD8q9fY6bpcgIo3xP/zX/tQKZnN4fk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UlU7DAAAA2wAAAA8AAAAAAAAAAAAA&#10;AAAAoQIAAGRycy9kb3ducmV2LnhtbFBLBQYAAAAABAAEAPkAAACRAwAAAAA=&#10;" strokecolor="black [3213]" strokeweight=".5pt">
                        <v:stroke dashstyle="dash" endarrow="block" joinstyle="miter"/>
                      </v:shape>
                      <v:shape id="文本框 2" o:spid="_x0000_s1050" type="#_x0000_t202" style="position:absolute;left:28956;top:32403;width:9296;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B8134A" w:rsidRDefault="00B8134A" w:rsidP="0072654F">
                              <w:pPr>
                                <w:pStyle w:val="a7"/>
                                <w:spacing w:before="0" w:beforeAutospacing="0" w:after="0" w:afterAutospacing="0"/>
                                <w:jc w:val="center"/>
                              </w:pPr>
                              <w:r>
                                <w:rPr>
                                  <w:rFonts w:ascii="Times New Roman" w:hAnsi="Times New Roman"/>
                                </w:rPr>
                                <w:t>废气、噪声</w:t>
                              </w:r>
                            </w:p>
                          </w:txbxContent>
                        </v:textbox>
                      </v:shape>
                      <w10:anchorlock/>
                    </v:group>
                  </w:pict>
                </mc:Fallback>
              </mc:AlternateContent>
            </w:r>
          </w:p>
          <w:p w:rsidR="007A0185" w:rsidRPr="007A0185" w:rsidRDefault="007A0185" w:rsidP="007A0185">
            <w:pPr>
              <w:pStyle w:val="a8"/>
              <w:overflowPunct/>
              <w:autoSpaceDE/>
              <w:autoSpaceDN/>
              <w:spacing w:line="240" w:lineRule="auto"/>
              <w:ind w:firstLine="0"/>
              <w:jc w:val="center"/>
              <w:textAlignment w:val="auto"/>
              <w:rPr>
                <w:b/>
                <w:kern w:val="2"/>
                <w:sz w:val="21"/>
                <w:szCs w:val="21"/>
              </w:rPr>
            </w:pPr>
            <w:r w:rsidRPr="007A0185">
              <w:rPr>
                <w:rFonts w:hint="eastAsia"/>
                <w:b/>
                <w:kern w:val="2"/>
                <w:sz w:val="21"/>
                <w:szCs w:val="21"/>
              </w:rPr>
              <w:t>图</w:t>
            </w:r>
            <w:r w:rsidRPr="007A0185">
              <w:rPr>
                <w:rFonts w:hint="eastAsia"/>
                <w:b/>
                <w:kern w:val="2"/>
                <w:sz w:val="21"/>
                <w:szCs w:val="21"/>
              </w:rPr>
              <w:t xml:space="preserve">2-1  </w:t>
            </w:r>
            <w:r w:rsidR="00E325F3">
              <w:rPr>
                <w:rFonts w:hint="eastAsia"/>
                <w:b/>
                <w:kern w:val="2"/>
                <w:sz w:val="21"/>
                <w:szCs w:val="21"/>
              </w:rPr>
              <w:t>淤泥质软土地基地段</w:t>
            </w:r>
            <w:r w:rsidRPr="007A0185">
              <w:rPr>
                <w:rFonts w:hint="eastAsia"/>
                <w:b/>
                <w:kern w:val="2"/>
                <w:sz w:val="21"/>
                <w:szCs w:val="21"/>
              </w:rPr>
              <w:t>施工工艺流程及生态影响（产污）节点图</w:t>
            </w:r>
          </w:p>
          <w:p w:rsidR="00E325F3" w:rsidRDefault="00E325F3" w:rsidP="00EB0D46">
            <w:pPr>
              <w:adjustRightInd w:val="0"/>
              <w:snapToGrid w:val="0"/>
              <w:spacing w:line="360" w:lineRule="auto"/>
              <w:ind w:firstLineChars="200" w:firstLine="480"/>
              <w:rPr>
                <w:sz w:val="24"/>
                <w:u w:val="single"/>
              </w:rPr>
            </w:pPr>
            <w:r>
              <w:rPr>
                <w:rFonts w:hint="eastAsia"/>
                <w:sz w:val="24"/>
                <w:u w:val="single"/>
              </w:rPr>
              <w:t>工艺流程</w:t>
            </w:r>
            <w:r w:rsidR="00784804">
              <w:rPr>
                <w:rFonts w:hint="eastAsia"/>
                <w:sz w:val="24"/>
                <w:u w:val="single"/>
              </w:rPr>
              <w:t>说明</w:t>
            </w:r>
            <w:r>
              <w:rPr>
                <w:rFonts w:hint="eastAsia"/>
                <w:sz w:val="24"/>
                <w:u w:val="single"/>
              </w:rPr>
              <w:t>：</w:t>
            </w:r>
          </w:p>
          <w:p w:rsidR="00881AED" w:rsidRPr="0072654F" w:rsidRDefault="00E27CA3" w:rsidP="00EB0D46">
            <w:pPr>
              <w:adjustRightInd w:val="0"/>
              <w:snapToGrid w:val="0"/>
              <w:spacing w:line="360" w:lineRule="auto"/>
              <w:ind w:firstLineChars="200" w:firstLine="480"/>
              <w:rPr>
                <w:sz w:val="24"/>
                <w:u w:val="single"/>
              </w:rPr>
            </w:pPr>
            <w:r w:rsidRPr="0072654F">
              <w:rPr>
                <w:rFonts w:hint="eastAsia"/>
                <w:sz w:val="24"/>
                <w:u w:val="single"/>
              </w:rPr>
              <w:t>（</w:t>
            </w:r>
            <w:r w:rsidRPr="0072654F">
              <w:rPr>
                <w:rFonts w:hint="eastAsia"/>
                <w:sz w:val="24"/>
                <w:u w:val="single"/>
              </w:rPr>
              <w:t>1</w:t>
            </w:r>
            <w:r w:rsidRPr="0072654F">
              <w:rPr>
                <w:rFonts w:hint="eastAsia"/>
                <w:sz w:val="24"/>
                <w:u w:val="single"/>
              </w:rPr>
              <w:t>）</w:t>
            </w:r>
            <w:r w:rsidR="006D7115" w:rsidRPr="0072654F">
              <w:rPr>
                <w:sz w:val="24"/>
                <w:u w:val="single"/>
              </w:rPr>
              <w:t>施工前工程</w:t>
            </w:r>
          </w:p>
          <w:p w:rsidR="00881AED" w:rsidRPr="0072654F" w:rsidRDefault="006D7115" w:rsidP="00EB0D46">
            <w:pPr>
              <w:adjustRightInd w:val="0"/>
              <w:snapToGrid w:val="0"/>
              <w:spacing w:line="360" w:lineRule="auto"/>
              <w:ind w:firstLineChars="200" w:firstLine="480"/>
              <w:rPr>
                <w:sz w:val="24"/>
                <w:u w:val="single"/>
              </w:rPr>
            </w:pPr>
            <w:r w:rsidRPr="0072654F">
              <w:rPr>
                <w:sz w:val="24"/>
                <w:u w:val="single"/>
              </w:rPr>
              <w:t>利用人工清除施工段堤坝表面杂草和灌木后利用铁锹等工具水平、均匀地铲起表层富含有机质的土壤（约</w:t>
            </w:r>
            <w:r w:rsidRPr="0072654F">
              <w:rPr>
                <w:sz w:val="24"/>
                <w:u w:val="single"/>
              </w:rPr>
              <w:t>0.15-0.3m</w:t>
            </w:r>
            <w:r w:rsidRPr="0072654F">
              <w:rPr>
                <w:sz w:val="24"/>
                <w:u w:val="single"/>
              </w:rPr>
              <w:t>）根据堤坝不同区域人工调整；并利用胶轮车将清除的表面杂草、灌木和土壤运输</w:t>
            </w:r>
            <w:proofErr w:type="gramStart"/>
            <w:r w:rsidRPr="0072654F">
              <w:rPr>
                <w:sz w:val="24"/>
                <w:u w:val="single"/>
              </w:rPr>
              <w:t>至临时</w:t>
            </w:r>
            <w:proofErr w:type="gramEnd"/>
            <w:r w:rsidRPr="0072654F">
              <w:rPr>
                <w:sz w:val="24"/>
                <w:u w:val="single"/>
              </w:rPr>
              <w:t>堆土场暂存；对施工段进出场道路、场内施工道路进行修护和加固，通电并对场地进行平整；平整后搭建施工平台、预制件仓库、施工仓库、砂石料仓库、临时堆土场等临时设施</w:t>
            </w:r>
            <w:r w:rsidR="0005191F" w:rsidRPr="0072654F">
              <w:rPr>
                <w:sz w:val="24"/>
                <w:u w:val="single"/>
              </w:rPr>
              <w:t>。</w:t>
            </w:r>
          </w:p>
          <w:p w:rsidR="00881AED" w:rsidRPr="0072654F" w:rsidRDefault="00E27CA3" w:rsidP="00EB0D46">
            <w:pPr>
              <w:adjustRightInd w:val="0"/>
              <w:snapToGrid w:val="0"/>
              <w:spacing w:line="360" w:lineRule="auto"/>
              <w:ind w:firstLineChars="200" w:firstLine="480"/>
              <w:rPr>
                <w:sz w:val="24"/>
                <w:u w:val="single"/>
              </w:rPr>
            </w:pPr>
            <w:r w:rsidRPr="0072654F">
              <w:rPr>
                <w:rFonts w:hint="eastAsia"/>
                <w:sz w:val="24"/>
                <w:u w:val="single"/>
              </w:rPr>
              <w:t>（</w:t>
            </w:r>
            <w:r w:rsidRPr="0072654F">
              <w:rPr>
                <w:rFonts w:hint="eastAsia"/>
                <w:sz w:val="24"/>
                <w:u w:val="single"/>
              </w:rPr>
              <w:t>2</w:t>
            </w:r>
            <w:r w:rsidRPr="0072654F">
              <w:rPr>
                <w:rFonts w:hint="eastAsia"/>
                <w:sz w:val="24"/>
                <w:u w:val="single"/>
              </w:rPr>
              <w:t>）</w:t>
            </w:r>
            <w:r w:rsidR="006D7115" w:rsidRPr="0072654F">
              <w:rPr>
                <w:sz w:val="24"/>
                <w:u w:val="single"/>
              </w:rPr>
              <w:t>堤防开挖、填筑工程</w:t>
            </w:r>
            <w:r w:rsidR="006D7115" w:rsidRPr="0072654F">
              <w:rPr>
                <w:sz w:val="24"/>
                <w:u w:val="single"/>
              </w:rPr>
              <w:t xml:space="preserve"> </w:t>
            </w:r>
          </w:p>
          <w:p w:rsidR="00881AED" w:rsidRPr="0072654F" w:rsidRDefault="00E27CA3" w:rsidP="00EB0D46">
            <w:pPr>
              <w:adjustRightInd w:val="0"/>
              <w:snapToGrid w:val="0"/>
              <w:spacing w:line="360" w:lineRule="auto"/>
              <w:ind w:firstLineChars="200" w:firstLine="480"/>
              <w:rPr>
                <w:sz w:val="24"/>
                <w:u w:val="single"/>
              </w:rPr>
            </w:pPr>
            <w:r w:rsidRPr="0072654F">
              <w:rPr>
                <w:rFonts w:hint="eastAsia"/>
                <w:sz w:val="24"/>
                <w:u w:val="single"/>
              </w:rPr>
              <w:t>①</w:t>
            </w:r>
            <w:r w:rsidR="006D7115" w:rsidRPr="0072654F">
              <w:rPr>
                <w:sz w:val="24"/>
                <w:u w:val="single"/>
              </w:rPr>
              <w:t>土方开挖</w:t>
            </w:r>
          </w:p>
          <w:p w:rsidR="00881AED" w:rsidRPr="0072654F" w:rsidRDefault="006D7115" w:rsidP="00EB0D46">
            <w:pPr>
              <w:adjustRightInd w:val="0"/>
              <w:snapToGrid w:val="0"/>
              <w:spacing w:line="360" w:lineRule="auto"/>
              <w:ind w:firstLineChars="200" w:firstLine="480"/>
              <w:rPr>
                <w:sz w:val="24"/>
                <w:u w:val="single"/>
              </w:rPr>
            </w:pPr>
            <w:r w:rsidRPr="0072654F">
              <w:rPr>
                <w:sz w:val="24"/>
                <w:u w:val="single"/>
              </w:rPr>
              <w:t>土方开挖为清基土方开挖和基座土方开挖，清基土方内坡采用推土机从堤顶沿坡面作业，外坡采用推土机集料，自卸汽车运输至</w:t>
            </w:r>
            <w:proofErr w:type="gramStart"/>
            <w:r w:rsidR="003A1DA7" w:rsidRPr="0072654F">
              <w:rPr>
                <w:rFonts w:hint="eastAsia"/>
                <w:sz w:val="24"/>
                <w:u w:val="single"/>
              </w:rPr>
              <w:t>背水侧</w:t>
            </w:r>
            <w:r w:rsidRPr="0072654F">
              <w:rPr>
                <w:sz w:val="24"/>
                <w:u w:val="single"/>
              </w:rPr>
              <w:t>堤脚</w:t>
            </w:r>
            <w:proofErr w:type="gramEnd"/>
            <w:r w:rsidRPr="0072654F">
              <w:rPr>
                <w:sz w:val="24"/>
                <w:u w:val="single"/>
              </w:rPr>
              <w:t>；基座土方开挖采用反铲配合人工开挖，开挖料就近用于自身回填，弃料采用反铲挖装，自卸汽车运至大堤</w:t>
            </w:r>
            <w:r w:rsidR="00AF4F7E" w:rsidRPr="0072654F">
              <w:rPr>
                <w:rFonts w:hint="eastAsia"/>
                <w:kern w:val="0"/>
                <w:sz w:val="24"/>
                <w:u w:val="single"/>
                <w:lang w:bidi="ar"/>
              </w:rPr>
              <w:t>背水</w:t>
            </w:r>
            <w:proofErr w:type="gramStart"/>
            <w:r w:rsidR="00AF4F7E" w:rsidRPr="0072654F">
              <w:rPr>
                <w:rFonts w:hint="eastAsia"/>
                <w:kern w:val="0"/>
                <w:sz w:val="24"/>
                <w:u w:val="single"/>
                <w:lang w:bidi="ar"/>
              </w:rPr>
              <w:t>侧</w:t>
            </w:r>
            <w:r w:rsidRPr="0072654F">
              <w:rPr>
                <w:sz w:val="24"/>
                <w:u w:val="single"/>
              </w:rPr>
              <w:t>临时</w:t>
            </w:r>
            <w:proofErr w:type="gramEnd"/>
            <w:r w:rsidRPr="0072654F">
              <w:rPr>
                <w:sz w:val="24"/>
                <w:u w:val="single"/>
              </w:rPr>
              <w:t>堆存后由施工单位委托有资质单位外运处理。</w:t>
            </w:r>
          </w:p>
          <w:p w:rsidR="00881AED" w:rsidRPr="0072654F" w:rsidRDefault="006D7115" w:rsidP="00EB0D46">
            <w:pPr>
              <w:adjustRightInd w:val="0"/>
              <w:snapToGrid w:val="0"/>
              <w:spacing w:line="360" w:lineRule="auto"/>
              <w:ind w:firstLineChars="200" w:firstLine="480"/>
              <w:rPr>
                <w:sz w:val="24"/>
                <w:u w:val="single"/>
              </w:rPr>
            </w:pPr>
            <w:r w:rsidRPr="0072654F">
              <w:rPr>
                <w:sz w:val="24"/>
                <w:u w:val="single"/>
              </w:rPr>
              <w:t>土方开挖过程中会影响岸坡植被，开挖产生噪声、落石和泥块会一定程</w:t>
            </w:r>
            <w:r w:rsidRPr="0072654F">
              <w:rPr>
                <w:sz w:val="24"/>
                <w:u w:val="single"/>
              </w:rPr>
              <w:lastRenderedPageBreak/>
              <w:t>度的破坏扰动岸坡周边水生动物的栖息、觅食生境，但影响范围较小，程度有限；施工结束后，生境会缓慢恢复。本工程施工量较小，施工时间较短，对水生动物的影响较小。主体施工完成后</w:t>
            </w:r>
            <w:r w:rsidR="006D1592" w:rsidRPr="0072654F">
              <w:rPr>
                <w:sz w:val="24"/>
                <w:u w:val="single"/>
              </w:rPr>
              <w:t>建设单位</w:t>
            </w:r>
            <w:r w:rsidRPr="0072654F">
              <w:rPr>
                <w:sz w:val="24"/>
                <w:u w:val="single"/>
              </w:rPr>
              <w:t>会进行生态恢复，并对岸坡栽种绿植；土方开挖产生的颗粒</w:t>
            </w:r>
            <w:proofErr w:type="gramStart"/>
            <w:r w:rsidRPr="0072654F">
              <w:rPr>
                <w:sz w:val="24"/>
                <w:u w:val="single"/>
              </w:rPr>
              <w:t>物施工</w:t>
            </w:r>
            <w:proofErr w:type="gramEnd"/>
            <w:r w:rsidRPr="0072654F">
              <w:rPr>
                <w:sz w:val="24"/>
                <w:u w:val="single"/>
              </w:rPr>
              <w:t>单位采取定期洒水降尘，控制无组织颗粒对周边环境的影响</w:t>
            </w:r>
            <w:r w:rsidR="00395D33" w:rsidRPr="0072654F">
              <w:rPr>
                <w:sz w:val="24"/>
                <w:u w:val="single"/>
              </w:rPr>
              <w:t>。</w:t>
            </w:r>
          </w:p>
          <w:p w:rsidR="00881AED" w:rsidRPr="0072654F" w:rsidRDefault="00E27CA3" w:rsidP="00EB0D46">
            <w:pPr>
              <w:adjustRightInd w:val="0"/>
              <w:snapToGrid w:val="0"/>
              <w:spacing w:line="360" w:lineRule="auto"/>
              <w:ind w:firstLineChars="200" w:firstLine="480"/>
              <w:rPr>
                <w:sz w:val="24"/>
                <w:u w:val="single"/>
              </w:rPr>
            </w:pPr>
            <w:r w:rsidRPr="0072654F">
              <w:rPr>
                <w:rFonts w:hint="eastAsia"/>
                <w:sz w:val="24"/>
                <w:u w:val="single"/>
              </w:rPr>
              <w:t>②</w:t>
            </w:r>
            <w:bookmarkStart w:id="55" w:name="OLE_LINK36"/>
            <w:bookmarkStart w:id="56" w:name="OLE_LINK37"/>
            <w:r w:rsidR="006D7115" w:rsidRPr="0072654F">
              <w:rPr>
                <w:sz w:val="24"/>
                <w:u w:val="single"/>
              </w:rPr>
              <w:t>土方填筑</w:t>
            </w:r>
            <w:bookmarkEnd w:id="55"/>
            <w:bookmarkEnd w:id="56"/>
            <w:r w:rsidR="006D7115" w:rsidRPr="0072654F">
              <w:rPr>
                <w:sz w:val="24"/>
                <w:u w:val="single"/>
              </w:rPr>
              <w:t xml:space="preserve"> </w:t>
            </w:r>
          </w:p>
          <w:p w:rsidR="00881AED" w:rsidRPr="0072654F" w:rsidRDefault="006D7115" w:rsidP="00EB0D46">
            <w:pPr>
              <w:adjustRightInd w:val="0"/>
              <w:snapToGrid w:val="0"/>
              <w:spacing w:line="360" w:lineRule="auto"/>
              <w:ind w:firstLineChars="200" w:firstLine="480"/>
              <w:rPr>
                <w:sz w:val="24"/>
                <w:u w:val="single"/>
              </w:rPr>
            </w:pPr>
            <w:r w:rsidRPr="0072654F">
              <w:rPr>
                <w:sz w:val="24"/>
                <w:u w:val="single"/>
              </w:rPr>
              <w:t>开挖土</w:t>
            </w:r>
            <w:proofErr w:type="gramStart"/>
            <w:r w:rsidRPr="0072654F">
              <w:rPr>
                <w:sz w:val="24"/>
                <w:u w:val="single"/>
              </w:rPr>
              <w:t>料用于</w:t>
            </w:r>
            <w:proofErr w:type="gramEnd"/>
            <w:r w:rsidRPr="0072654F">
              <w:rPr>
                <w:sz w:val="24"/>
                <w:u w:val="single"/>
              </w:rPr>
              <w:t>施工平台，故堤身填筑土料全部采用外购，采用反铲挖装，自卸汽车运输至填筑仓面。推土机平料，铺土层厚度</w:t>
            </w:r>
            <w:r w:rsidRPr="0072654F">
              <w:rPr>
                <w:sz w:val="24"/>
                <w:u w:val="single"/>
              </w:rPr>
              <w:t>25</w:t>
            </w:r>
            <w:r w:rsidRPr="0072654F">
              <w:rPr>
                <w:sz w:val="24"/>
                <w:u w:val="single"/>
              </w:rPr>
              <w:t>～</w:t>
            </w:r>
            <w:r w:rsidRPr="0072654F">
              <w:rPr>
                <w:sz w:val="24"/>
                <w:u w:val="single"/>
              </w:rPr>
              <w:t>30cm</w:t>
            </w:r>
            <w:r w:rsidRPr="0072654F">
              <w:rPr>
                <w:sz w:val="24"/>
                <w:u w:val="single"/>
              </w:rPr>
              <w:t>，辅以人工摊铺边角部位，</w:t>
            </w:r>
            <w:proofErr w:type="gramStart"/>
            <w:r w:rsidRPr="0072654F">
              <w:rPr>
                <w:sz w:val="24"/>
                <w:u w:val="single"/>
              </w:rPr>
              <w:t>采用羊足碾压</w:t>
            </w:r>
            <w:proofErr w:type="gramEnd"/>
            <w:r w:rsidRPr="0072654F">
              <w:rPr>
                <w:sz w:val="24"/>
                <w:u w:val="single"/>
              </w:rPr>
              <w:t>实，碾压参数应根据现场碾压试验确定，碾压方向应平行于堤线方向。在铺筑上层土料之前，土料表面须</w:t>
            </w:r>
            <w:proofErr w:type="gramStart"/>
            <w:r w:rsidRPr="0072654F">
              <w:rPr>
                <w:sz w:val="24"/>
                <w:u w:val="single"/>
              </w:rPr>
              <w:t>进行刨毛处理</w:t>
            </w:r>
            <w:proofErr w:type="gramEnd"/>
            <w:r w:rsidRPr="0072654F">
              <w:rPr>
                <w:sz w:val="24"/>
                <w:u w:val="single"/>
              </w:rPr>
              <w:t>，并洒水湿润，方可进行上层铺料碾压。对于下层边角或结合部位用人工夯实或蛙式打夯机夯实，确保结合部位的施工质量。施工期间填筑面应注意排水。</w:t>
            </w:r>
          </w:p>
          <w:p w:rsidR="00881AED" w:rsidRPr="0072654F" w:rsidRDefault="006D7115" w:rsidP="00EB0D46">
            <w:pPr>
              <w:adjustRightInd w:val="0"/>
              <w:snapToGrid w:val="0"/>
              <w:spacing w:line="360" w:lineRule="auto"/>
              <w:ind w:firstLineChars="200" w:firstLine="480"/>
              <w:rPr>
                <w:sz w:val="24"/>
                <w:u w:val="single"/>
              </w:rPr>
            </w:pPr>
            <w:r w:rsidRPr="0072654F">
              <w:rPr>
                <w:sz w:val="24"/>
                <w:u w:val="single"/>
              </w:rPr>
              <w:t>土方填筑过程中产生的噪声、落石和泥块会一定程度的破坏扰动岸坡周边水生动物的栖息、觅食生境，但影响范围较小，程度有限；施工结束后，生境会缓慢恢复。本工程施工量较小，施工时间较短，对水生动物的影响较小。土方开挖产生的颗粒</w:t>
            </w:r>
            <w:proofErr w:type="gramStart"/>
            <w:r w:rsidRPr="0072654F">
              <w:rPr>
                <w:sz w:val="24"/>
                <w:u w:val="single"/>
              </w:rPr>
              <w:t>物施工</w:t>
            </w:r>
            <w:proofErr w:type="gramEnd"/>
            <w:r w:rsidRPr="0072654F">
              <w:rPr>
                <w:sz w:val="24"/>
                <w:u w:val="single"/>
              </w:rPr>
              <w:t>单位采取定期洒水降尘，控制无组织颗粒对周边环境的影响</w:t>
            </w:r>
          </w:p>
          <w:p w:rsidR="00881AED" w:rsidRPr="0072654F" w:rsidRDefault="00E27CA3" w:rsidP="00EB0D46">
            <w:pPr>
              <w:adjustRightInd w:val="0"/>
              <w:snapToGrid w:val="0"/>
              <w:spacing w:line="360" w:lineRule="auto"/>
              <w:ind w:firstLineChars="200" w:firstLine="480"/>
              <w:rPr>
                <w:sz w:val="24"/>
                <w:u w:val="single"/>
              </w:rPr>
            </w:pPr>
            <w:r w:rsidRPr="0072654F">
              <w:rPr>
                <w:rFonts w:hint="eastAsia"/>
                <w:sz w:val="24"/>
                <w:u w:val="single"/>
              </w:rPr>
              <w:t>（</w:t>
            </w:r>
            <w:r w:rsidRPr="0072654F">
              <w:rPr>
                <w:rFonts w:hint="eastAsia"/>
                <w:sz w:val="24"/>
                <w:u w:val="single"/>
              </w:rPr>
              <w:t>3</w:t>
            </w:r>
            <w:r w:rsidRPr="0072654F">
              <w:rPr>
                <w:rFonts w:hint="eastAsia"/>
                <w:sz w:val="24"/>
                <w:u w:val="single"/>
              </w:rPr>
              <w:t>）</w:t>
            </w:r>
            <w:bookmarkStart w:id="57" w:name="OLE_LINK38"/>
            <w:r w:rsidR="006D7115" w:rsidRPr="0072654F">
              <w:rPr>
                <w:sz w:val="24"/>
                <w:u w:val="single"/>
              </w:rPr>
              <w:t>粉喷桩</w:t>
            </w:r>
            <w:bookmarkEnd w:id="57"/>
            <w:r w:rsidR="006D7115" w:rsidRPr="0072654F">
              <w:rPr>
                <w:sz w:val="24"/>
                <w:u w:val="single"/>
              </w:rPr>
              <w:t>工程</w:t>
            </w:r>
          </w:p>
          <w:p w:rsidR="002C622F" w:rsidRPr="0072654F" w:rsidRDefault="002C622F" w:rsidP="00EB0D46">
            <w:pPr>
              <w:adjustRightInd w:val="0"/>
              <w:snapToGrid w:val="0"/>
              <w:spacing w:line="360" w:lineRule="auto"/>
              <w:ind w:firstLineChars="200" w:firstLine="480"/>
              <w:rPr>
                <w:sz w:val="24"/>
                <w:u w:val="single"/>
              </w:rPr>
            </w:pPr>
            <w:r w:rsidRPr="0072654F">
              <w:rPr>
                <w:sz w:val="24"/>
                <w:u w:val="single"/>
              </w:rPr>
              <w:t>粉喷桩桩体水泥选用</w:t>
            </w:r>
            <w:r w:rsidRPr="0072654F">
              <w:rPr>
                <w:sz w:val="24"/>
                <w:u w:val="single"/>
              </w:rPr>
              <w:t>42.5</w:t>
            </w:r>
            <w:r w:rsidRPr="0072654F">
              <w:rPr>
                <w:sz w:val="24"/>
                <w:u w:val="single"/>
              </w:rPr>
              <w:t>号普通水泥，水泥掺入不少于</w:t>
            </w:r>
            <w:r w:rsidRPr="0072654F">
              <w:rPr>
                <w:sz w:val="24"/>
                <w:u w:val="single"/>
              </w:rPr>
              <w:t>15%</w:t>
            </w:r>
            <w:r w:rsidRPr="0072654F">
              <w:rPr>
                <w:sz w:val="24"/>
                <w:u w:val="single"/>
              </w:rPr>
              <w:t>，最终掺量要求根据现场试验确定。粉喷桩直径为</w:t>
            </w:r>
            <w:r w:rsidRPr="0072654F">
              <w:rPr>
                <w:sz w:val="24"/>
                <w:u w:val="single"/>
              </w:rPr>
              <w:t>0.5m</w:t>
            </w:r>
            <w:r w:rsidRPr="0072654F">
              <w:rPr>
                <w:sz w:val="24"/>
                <w:u w:val="single"/>
              </w:rPr>
              <w:t>，桩的纵横间距为</w:t>
            </w:r>
            <w:r w:rsidRPr="0072654F">
              <w:rPr>
                <w:sz w:val="24"/>
                <w:u w:val="single"/>
              </w:rPr>
              <w:t>1.0m</w:t>
            </w:r>
            <w:r w:rsidRPr="0072654F">
              <w:rPr>
                <w:sz w:val="24"/>
                <w:u w:val="single"/>
              </w:rPr>
              <w:t>，桩身长按计算的最危险滑</w:t>
            </w:r>
            <w:proofErr w:type="gramStart"/>
            <w:r w:rsidRPr="0072654F">
              <w:rPr>
                <w:sz w:val="24"/>
                <w:u w:val="single"/>
              </w:rPr>
              <w:t>弧位置</w:t>
            </w:r>
            <w:proofErr w:type="gramEnd"/>
            <w:r w:rsidRPr="0072654F">
              <w:rPr>
                <w:sz w:val="24"/>
                <w:u w:val="single"/>
              </w:rPr>
              <w:t>确定，并深入粉质粘土层内不小于</w:t>
            </w:r>
            <w:r w:rsidRPr="0072654F">
              <w:rPr>
                <w:sz w:val="24"/>
                <w:u w:val="single"/>
              </w:rPr>
              <w:t>1.0m</w:t>
            </w:r>
            <w:r w:rsidRPr="0072654F">
              <w:rPr>
                <w:sz w:val="24"/>
                <w:u w:val="single"/>
              </w:rPr>
              <w:t>，因项目区地质变化小，故本次做定值设计，</w:t>
            </w:r>
            <w:proofErr w:type="gramStart"/>
            <w:r w:rsidRPr="0072654F">
              <w:rPr>
                <w:sz w:val="24"/>
                <w:u w:val="single"/>
              </w:rPr>
              <w:t>统一桩顶高程</w:t>
            </w:r>
            <w:proofErr w:type="gramEnd"/>
            <w:r w:rsidRPr="0072654F">
              <w:rPr>
                <w:sz w:val="24"/>
                <w:u w:val="single"/>
              </w:rPr>
              <w:t>为枯水位以上</w:t>
            </w:r>
            <w:r w:rsidRPr="0072654F">
              <w:rPr>
                <w:sz w:val="24"/>
                <w:u w:val="single"/>
              </w:rPr>
              <w:t>0.5m</w:t>
            </w:r>
            <w:r w:rsidRPr="0072654F">
              <w:rPr>
                <w:sz w:val="24"/>
                <w:u w:val="single"/>
              </w:rPr>
              <w:t>，桩长</w:t>
            </w:r>
            <w:r w:rsidRPr="0072654F">
              <w:rPr>
                <w:sz w:val="24"/>
                <w:u w:val="single"/>
              </w:rPr>
              <w:t>15.0m</w:t>
            </w:r>
            <w:r w:rsidRPr="0072654F">
              <w:rPr>
                <w:sz w:val="24"/>
                <w:u w:val="single"/>
              </w:rPr>
              <w:t>。</w:t>
            </w:r>
          </w:p>
          <w:p w:rsidR="00881AED" w:rsidRPr="0072654F" w:rsidRDefault="006D7115" w:rsidP="00EB0D46">
            <w:pPr>
              <w:adjustRightInd w:val="0"/>
              <w:snapToGrid w:val="0"/>
              <w:spacing w:line="360" w:lineRule="auto"/>
              <w:ind w:firstLineChars="200" w:firstLine="480"/>
              <w:rPr>
                <w:sz w:val="24"/>
                <w:u w:val="single"/>
              </w:rPr>
            </w:pPr>
            <w:r w:rsidRPr="0072654F">
              <w:rPr>
                <w:sz w:val="24"/>
                <w:u w:val="single"/>
              </w:rPr>
              <w:t>用全站仪放出路基两侧纵向控制桩，并用小木桩定出每个粉喷桩位置</w:t>
            </w:r>
            <w:r w:rsidR="002C622F" w:rsidRPr="0072654F">
              <w:rPr>
                <w:sz w:val="24"/>
                <w:u w:val="single"/>
              </w:rPr>
              <w:t>，</w:t>
            </w:r>
            <w:r w:rsidRPr="0072654F">
              <w:rPr>
                <w:sz w:val="24"/>
                <w:u w:val="single"/>
              </w:rPr>
              <w:t>确保准确无误；钻机司机操作液压操纵杆使钻机移动到指定桩位并对中，根据设置的</w:t>
            </w:r>
            <w:proofErr w:type="gramStart"/>
            <w:r w:rsidRPr="0072654F">
              <w:rPr>
                <w:sz w:val="24"/>
                <w:u w:val="single"/>
              </w:rPr>
              <w:t>锤球调整</w:t>
            </w:r>
            <w:proofErr w:type="gramEnd"/>
            <w:r w:rsidRPr="0072654F">
              <w:rPr>
                <w:sz w:val="24"/>
                <w:u w:val="single"/>
              </w:rPr>
              <w:t>钻机底盘，使钻架保持垂直，并将钻机支点稳定；桩身垂直度主要通过控制钻杆垂直度来保证，在钻头对准桩位后，钻机司机调整钻机底盘，使得设置在钻架相邻的两个平面内的吊线</w:t>
            </w:r>
            <w:proofErr w:type="gramStart"/>
            <w:r w:rsidRPr="0072654F">
              <w:rPr>
                <w:sz w:val="24"/>
                <w:u w:val="single"/>
              </w:rPr>
              <w:t>锤</w:t>
            </w:r>
            <w:proofErr w:type="gramEnd"/>
            <w:r w:rsidRPr="0072654F">
              <w:rPr>
                <w:sz w:val="24"/>
                <w:u w:val="single"/>
              </w:rPr>
              <w:t>处于倾斜度为</w:t>
            </w:r>
            <w:r w:rsidRPr="0072654F">
              <w:rPr>
                <w:sz w:val="24"/>
                <w:u w:val="single"/>
              </w:rPr>
              <w:t>1%</w:t>
            </w:r>
            <w:r w:rsidRPr="0072654F">
              <w:rPr>
                <w:sz w:val="24"/>
                <w:u w:val="single"/>
              </w:rPr>
              <w:t>的标志标识的容许刻度内即可，设置吊线锤时其长度不得少于</w:t>
            </w:r>
            <w:r w:rsidRPr="0072654F">
              <w:rPr>
                <w:sz w:val="24"/>
                <w:u w:val="single"/>
              </w:rPr>
              <w:t>2m</w:t>
            </w:r>
            <w:r w:rsidRPr="0072654F">
              <w:rPr>
                <w:sz w:val="24"/>
                <w:u w:val="single"/>
              </w:rPr>
              <w:t>；打开送气阀门，向管内送气并启动钻机开始下钻，下钻时低速钻进，在保证钻机稳定的</w:t>
            </w:r>
            <w:r w:rsidRPr="0072654F">
              <w:rPr>
                <w:sz w:val="24"/>
                <w:u w:val="single"/>
              </w:rPr>
              <w:lastRenderedPageBreak/>
              <w:t>情况下，钻机钻到一定位置后改变挡位以正常速度钻进</w:t>
            </w:r>
            <w:r w:rsidRPr="0072654F">
              <w:rPr>
                <w:sz w:val="24"/>
                <w:u w:val="single"/>
              </w:rPr>
              <w:t>,</w:t>
            </w:r>
            <w:r w:rsidRPr="0072654F">
              <w:rPr>
                <w:sz w:val="24"/>
                <w:u w:val="single"/>
              </w:rPr>
              <w:t>接近设计</w:t>
            </w:r>
            <w:proofErr w:type="gramStart"/>
            <w:r w:rsidRPr="0072654F">
              <w:rPr>
                <w:sz w:val="24"/>
                <w:u w:val="single"/>
              </w:rPr>
              <w:t>桩位置</w:t>
            </w:r>
            <w:proofErr w:type="gramEnd"/>
            <w:r w:rsidRPr="0072654F">
              <w:rPr>
                <w:sz w:val="24"/>
                <w:u w:val="single"/>
              </w:rPr>
              <w:t>时，钻机放慢速度低速钻进至设计深度后停止钻进；第一次喷浆提升搅拌当送</w:t>
            </w:r>
            <w:proofErr w:type="gramStart"/>
            <w:r w:rsidRPr="0072654F">
              <w:rPr>
                <w:sz w:val="24"/>
                <w:u w:val="single"/>
              </w:rPr>
              <w:t>浆时间</w:t>
            </w:r>
            <w:proofErr w:type="gramEnd"/>
            <w:r w:rsidRPr="0072654F">
              <w:rPr>
                <w:sz w:val="24"/>
                <w:u w:val="single"/>
              </w:rPr>
              <w:t>超过</w:t>
            </w:r>
            <w:r w:rsidRPr="0072654F">
              <w:rPr>
                <w:sz w:val="24"/>
                <w:u w:val="single"/>
              </w:rPr>
              <w:t>6</w:t>
            </w:r>
            <w:r w:rsidRPr="0072654F">
              <w:rPr>
                <w:sz w:val="24"/>
                <w:u w:val="single"/>
              </w:rPr>
              <w:t>秒钟后，钻机司机按照钻机规定的提升搅拌速度，进行第一次喷浆搅拌。喷浆开始时，将电子秤显示置零，记录人员随时观察电子秤的变化显示，以保证各段（以</w:t>
            </w:r>
            <w:r w:rsidRPr="0072654F">
              <w:rPr>
                <w:sz w:val="24"/>
                <w:u w:val="single"/>
              </w:rPr>
              <w:t>1m</w:t>
            </w:r>
            <w:r w:rsidRPr="0072654F">
              <w:rPr>
                <w:sz w:val="24"/>
                <w:u w:val="single"/>
              </w:rPr>
              <w:t>为单位）喷浆均匀；复搅下沉时，关闭送料阀门，打开送气阀门，向管内送气，按照规定的复</w:t>
            </w:r>
            <w:proofErr w:type="gramStart"/>
            <w:r w:rsidRPr="0072654F">
              <w:rPr>
                <w:sz w:val="24"/>
                <w:u w:val="single"/>
              </w:rPr>
              <w:t>搅速度</w:t>
            </w:r>
            <w:proofErr w:type="gramEnd"/>
            <w:r w:rsidRPr="0072654F">
              <w:rPr>
                <w:sz w:val="24"/>
                <w:u w:val="single"/>
              </w:rPr>
              <w:t>正转复搅下钻，复搅至桩体设计要求后，钻头反转提升喷浆；第二次喷浆提升搅拌关闭松气阀门，打开送料阀门，向</w:t>
            </w:r>
            <w:proofErr w:type="gramStart"/>
            <w:r w:rsidRPr="0072654F">
              <w:rPr>
                <w:sz w:val="24"/>
                <w:u w:val="single"/>
              </w:rPr>
              <w:t>管内送浆约</w:t>
            </w:r>
            <w:proofErr w:type="gramEnd"/>
            <w:r w:rsidRPr="0072654F">
              <w:rPr>
                <w:sz w:val="24"/>
                <w:u w:val="single"/>
              </w:rPr>
              <w:t>6</w:t>
            </w:r>
            <w:r w:rsidRPr="0072654F">
              <w:rPr>
                <w:sz w:val="24"/>
                <w:u w:val="single"/>
              </w:rPr>
              <w:t>秒钟后，钻机司机按照规定的提升搅拌速度进行第二次喷浆搅拌；桩头部位原位搅拌</w:t>
            </w:r>
            <w:r w:rsidRPr="0072654F">
              <w:rPr>
                <w:sz w:val="24"/>
                <w:u w:val="single"/>
              </w:rPr>
              <w:t xml:space="preserve"> </w:t>
            </w:r>
            <w:r w:rsidRPr="0072654F">
              <w:rPr>
                <w:sz w:val="24"/>
                <w:u w:val="single"/>
              </w:rPr>
              <w:t>第二次喷浆结束后，对桩头约</w:t>
            </w:r>
            <w:r w:rsidRPr="0072654F">
              <w:rPr>
                <w:sz w:val="24"/>
                <w:u w:val="single"/>
              </w:rPr>
              <w:t>80cm</w:t>
            </w:r>
            <w:r w:rsidRPr="0072654F">
              <w:rPr>
                <w:sz w:val="24"/>
                <w:u w:val="single"/>
              </w:rPr>
              <w:t>部位再增加一次搅拌，提高桩端质量，最后打印喷浆记录；钻机移位钻机司机操作液压操纵杆使钻机移位到指定桩位对中，重复以上步骤，进行下一根粉喷桩的施工。淤泥</w:t>
            </w:r>
            <w:proofErr w:type="gramStart"/>
            <w:r w:rsidRPr="0072654F">
              <w:rPr>
                <w:sz w:val="24"/>
                <w:u w:val="single"/>
              </w:rPr>
              <w:t>质土施工</w:t>
            </w:r>
            <w:proofErr w:type="gramEnd"/>
            <w:r w:rsidRPr="0072654F">
              <w:rPr>
                <w:sz w:val="24"/>
                <w:u w:val="single"/>
              </w:rPr>
              <w:t>注意事项：</w:t>
            </w:r>
            <w:proofErr w:type="gramStart"/>
            <w:r w:rsidRPr="0072654F">
              <w:rPr>
                <w:sz w:val="24"/>
                <w:u w:val="single"/>
              </w:rPr>
              <w:t>淤泥质土含水量</w:t>
            </w:r>
            <w:proofErr w:type="gramEnd"/>
            <w:r w:rsidRPr="0072654F">
              <w:rPr>
                <w:sz w:val="24"/>
                <w:u w:val="single"/>
              </w:rPr>
              <w:t>较高，需适当增加水泥掺量或添加石膏、粉煤灰等外加剂；加强复搅次数（</w:t>
            </w:r>
            <w:r w:rsidRPr="0072654F">
              <w:rPr>
                <w:sz w:val="24"/>
                <w:u w:val="single"/>
              </w:rPr>
              <w:t>2~3</w:t>
            </w:r>
            <w:r w:rsidRPr="0072654F">
              <w:rPr>
                <w:sz w:val="24"/>
                <w:u w:val="single"/>
              </w:rPr>
              <w:t>次），确保水泥与土体充分混合；喷粉前检查气路通畅，粉体干燥，若遇堵管，及时停钻清理；单桩施工应连续完成，中断时间</w:t>
            </w:r>
            <w:r w:rsidRPr="0072654F">
              <w:rPr>
                <w:sz w:val="24"/>
                <w:u w:val="single"/>
              </w:rPr>
              <w:t>≤2</w:t>
            </w:r>
            <w:r w:rsidRPr="0072654F">
              <w:rPr>
                <w:sz w:val="24"/>
                <w:u w:val="single"/>
              </w:rPr>
              <w:t>小时，否则</w:t>
            </w:r>
            <w:proofErr w:type="gramStart"/>
            <w:r w:rsidRPr="0072654F">
              <w:rPr>
                <w:sz w:val="24"/>
                <w:u w:val="single"/>
              </w:rPr>
              <w:t>需复打</w:t>
            </w:r>
            <w:proofErr w:type="gramEnd"/>
            <w:r w:rsidRPr="0072654F">
              <w:rPr>
                <w:sz w:val="24"/>
                <w:u w:val="single"/>
              </w:rPr>
              <w:t>或补桩；雨季施工时，采取防雨措施，避免土体含水量进一步增加。</w:t>
            </w:r>
          </w:p>
          <w:p w:rsidR="00881AED" w:rsidRPr="0072654F" w:rsidRDefault="006D7115" w:rsidP="00EB0D46">
            <w:pPr>
              <w:adjustRightInd w:val="0"/>
              <w:snapToGrid w:val="0"/>
              <w:spacing w:line="360" w:lineRule="auto"/>
              <w:ind w:firstLineChars="200" w:firstLine="480"/>
              <w:rPr>
                <w:sz w:val="24"/>
                <w:u w:val="single"/>
              </w:rPr>
            </w:pPr>
            <w:r w:rsidRPr="0072654F">
              <w:rPr>
                <w:sz w:val="24"/>
                <w:u w:val="single"/>
              </w:rPr>
              <w:t>粉喷桩工程施工时产生的机械噪声、人员干扰等会直接影响和破坏部分哺乳动物的栖息、觅食等活动；同时，由于施工破坏部分植被群落，也会间接影响到哺乳动物的觅食。但是由于工程占地区内哺乳动物以小型兽类为主，都是本区常见种，工程不会造成种群数量大量减少，不会影响哺乳动物的组成、数量和分布格局。</w:t>
            </w:r>
          </w:p>
          <w:p w:rsidR="00881AED" w:rsidRPr="0072654F" w:rsidRDefault="00E27CA3" w:rsidP="00EB0D46">
            <w:pPr>
              <w:adjustRightInd w:val="0"/>
              <w:snapToGrid w:val="0"/>
              <w:spacing w:line="360" w:lineRule="auto"/>
              <w:ind w:firstLineChars="200" w:firstLine="480"/>
              <w:rPr>
                <w:sz w:val="24"/>
                <w:u w:val="single"/>
              </w:rPr>
            </w:pPr>
            <w:r w:rsidRPr="0072654F">
              <w:rPr>
                <w:rFonts w:hint="eastAsia"/>
                <w:sz w:val="24"/>
                <w:u w:val="single"/>
              </w:rPr>
              <w:t>（</w:t>
            </w:r>
            <w:r w:rsidRPr="0072654F">
              <w:rPr>
                <w:rFonts w:hint="eastAsia"/>
                <w:sz w:val="24"/>
                <w:u w:val="single"/>
              </w:rPr>
              <w:t>4</w:t>
            </w:r>
            <w:r w:rsidRPr="0072654F">
              <w:rPr>
                <w:rFonts w:hint="eastAsia"/>
                <w:sz w:val="24"/>
                <w:u w:val="single"/>
              </w:rPr>
              <w:t>）</w:t>
            </w:r>
            <w:r w:rsidR="006D7115" w:rsidRPr="0072654F">
              <w:rPr>
                <w:sz w:val="24"/>
                <w:u w:val="single"/>
              </w:rPr>
              <w:t>护坡工程</w:t>
            </w:r>
          </w:p>
          <w:p w:rsidR="00881AED" w:rsidRPr="0072654F" w:rsidRDefault="006D7115" w:rsidP="00EB0D46">
            <w:pPr>
              <w:adjustRightInd w:val="0"/>
              <w:snapToGrid w:val="0"/>
              <w:spacing w:line="360" w:lineRule="auto"/>
              <w:ind w:firstLineChars="200" w:firstLine="480"/>
              <w:rPr>
                <w:sz w:val="24"/>
                <w:u w:val="single"/>
              </w:rPr>
            </w:pPr>
            <w:r w:rsidRPr="0072654F">
              <w:rPr>
                <w:sz w:val="24"/>
                <w:u w:val="single"/>
              </w:rPr>
              <w:t>护坡前应做好基底处理，进行坡面平整，清除杂物碎屑，人工铺填砂垫层；垫层铺设后进行护垫组装与铺设和石料的填充；</w:t>
            </w:r>
            <w:r w:rsidRPr="0072654F">
              <w:rPr>
                <w:sz w:val="24"/>
                <w:u w:val="single"/>
              </w:rPr>
              <w:t xml:space="preserve"> </w:t>
            </w:r>
            <w:r w:rsidRPr="0072654F">
              <w:rPr>
                <w:sz w:val="24"/>
                <w:u w:val="single"/>
              </w:rPr>
              <w:t>护坡、基座及封顶混凝土浇筑采用外购商品</w:t>
            </w:r>
            <w:proofErr w:type="gramStart"/>
            <w:r w:rsidRPr="0072654F">
              <w:rPr>
                <w:sz w:val="24"/>
                <w:u w:val="single"/>
              </w:rPr>
              <w:t>砼</w:t>
            </w:r>
            <w:proofErr w:type="gramEnd"/>
            <w:r w:rsidRPr="0072654F">
              <w:rPr>
                <w:sz w:val="24"/>
                <w:u w:val="single"/>
              </w:rPr>
              <w:t>，手推车运输入仓，人工平仓。草皮护坡按设计规格人工种植，并做好洒水养护。混凝土质量控制应对原材料、混凝土配合比，施工中各主要环节及硬化后的混凝土质量进行控制和检查，保证混凝土施工质量达到有关规范规定，符合设计要求。根据</w:t>
            </w:r>
            <w:r w:rsidR="006D1592" w:rsidRPr="0072654F">
              <w:rPr>
                <w:sz w:val="24"/>
                <w:u w:val="single"/>
              </w:rPr>
              <w:t>建设单位提供</w:t>
            </w:r>
            <w:r w:rsidRPr="0072654F">
              <w:rPr>
                <w:sz w:val="24"/>
                <w:u w:val="single"/>
              </w:rPr>
              <w:t>资料可知本项目护坡工程穿堤建筑物的设计水位按所在堤段设计水位加</w:t>
            </w:r>
            <w:r w:rsidRPr="0072654F">
              <w:rPr>
                <w:sz w:val="24"/>
                <w:u w:val="single"/>
              </w:rPr>
              <w:t>0.5m</w:t>
            </w:r>
            <w:r w:rsidRPr="0072654F">
              <w:rPr>
                <w:sz w:val="24"/>
                <w:u w:val="single"/>
              </w:rPr>
              <w:t>确定。设计枯水位采用控制站多年平均最低水位加</w:t>
            </w:r>
            <w:r w:rsidRPr="0072654F">
              <w:rPr>
                <w:sz w:val="24"/>
                <w:u w:val="single"/>
              </w:rPr>
              <w:t>0.3m</w:t>
            </w:r>
            <w:r w:rsidRPr="0072654F">
              <w:rPr>
                <w:sz w:val="24"/>
                <w:u w:val="single"/>
              </w:rPr>
              <w:t>处施工，不会直接对水生环境造</w:t>
            </w:r>
            <w:r w:rsidRPr="0072654F">
              <w:rPr>
                <w:sz w:val="24"/>
                <w:u w:val="single"/>
              </w:rPr>
              <w:lastRenderedPageBreak/>
              <w:t>成影响；仅护坡工程施工时产生的噪声和落石对水生环境噪声影响</w:t>
            </w:r>
            <w:r w:rsidR="000B19D7" w:rsidRPr="0072654F">
              <w:rPr>
                <w:sz w:val="24"/>
                <w:u w:val="single"/>
              </w:rPr>
              <w:t>。</w:t>
            </w:r>
          </w:p>
          <w:p w:rsidR="00881AED" w:rsidRPr="0072654F" w:rsidRDefault="00E27CA3" w:rsidP="00EB0D46">
            <w:pPr>
              <w:adjustRightInd w:val="0"/>
              <w:snapToGrid w:val="0"/>
              <w:spacing w:line="360" w:lineRule="auto"/>
              <w:ind w:firstLineChars="200" w:firstLine="480"/>
              <w:rPr>
                <w:sz w:val="24"/>
                <w:u w:val="single"/>
              </w:rPr>
            </w:pPr>
            <w:r w:rsidRPr="0072654F">
              <w:rPr>
                <w:rFonts w:hint="eastAsia"/>
                <w:sz w:val="24"/>
                <w:u w:val="single"/>
              </w:rPr>
              <w:t>（</w:t>
            </w:r>
            <w:r w:rsidRPr="0072654F">
              <w:rPr>
                <w:rFonts w:hint="eastAsia"/>
                <w:sz w:val="24"/>
                <w:u w:val="single"/>
              </w:rPr>
              <w:t>5</w:t>
            </w:r>
            <w:r w:rsidRPr="0072654F">
              <w:rPr>
                <w:rFonts w:hint="eastAsia"/>
                <w:sz w:val="24"/>
                <w:u w:val="single"/>
              </w:rPr>
              <w:t>）</w:t>
            </w:r>
            <w:r w:rsidR="006D7115" w:rsidRPr="0072654F">
              <w:rPr>
                <w:sz w:val="24"/>
                <w:u w:val="single"/>
              </w:rPr>
              <w:t>护脚</w:t>
            </w:r>
            <w:r w:rsidR="00B776DA" w:rsidRPr="0072654F">
              <w:rPr>
                <w:sz w:val="24"/>
                <w:u w:val="single"/>
              </w:rPr>
              <w:t>工程</w:t>
            </w:r>
          </w:p>
          <w:p w:rsidR="00881AED" w:rsidRPr="0072654F" w:rsidRDefault="00E27CA3" w:rsidP="00EB0D46">
            <w:pPr>
              <w:adjustRightInd w:val="0"/>
              <w:snapToGrid w:val="0"/>
              <w:spacing w:line="360" w:lineRule="auto"/>
              <w:ind w:firstLineChars="200" w:firstLine="480"/>
              <w:rPr>
                <w:sz w:val="24"/>
                <w:u w:val="single"/>
              </w:rPr>
            </w:pPr>
            <w:bookmarkStart w:id="58" w:name="OLE_LINK12"/>
            <w:bookmarkStart w:id="59" w:name="OLE_LINK29"/>
            <w:r w:rsidRPr="0072654F">
              <w:rPr>
                <w:rFonts w:hint="eastAsia"/>
                <w:sz w:val="24"/>
                <w:u w:val="single"/>
              </w:rPr>
              <w:t>①</w:t>
            </w:r>
            <w:bookmarkEnd w:id="58"/>
            <w:bookmarkEnd w:id="59"/>
            <w:r w:rsidR="006D7115" w:rsidRPr="0072654F">
              <w:rPr>
                <w:sz w:val="24"/>
                <w:u w:val="single"/>
              </w:rPr>
              <w:t>清基整平：铺设格宾前，坡脚和</w:t>
            </w:r>
            <w:proofErr w:type="gramStart"/>
            <w:r w:rsidR="006D7115" w:rsidRPr="0072654F">
              <w:rPr>
                <w:sz w:val="24"/>
                <w:u w:val="single"/>
              </w:rPr>
              <w:t>坡面应整平</w:t>
            </w:r>
            <w:proofErr w:type="gramEnd"/>
            <w:r w:rsidR="006D7115" w:rsidRPr="0072654F">
              <w:rPr>
                <w:sz w:val="24"/>
                <w:u w:val="single"/>
              </w:rPr>
              <w:t>夯实。要达到牢固稳定，导滤层平整。</w:t>
            </w:r>
          </w:p>
          <w:p w:rsidR="00881AED" w:rsidRPr="0072654F" w:rsidRDefault="00E27CA3" w:rsidP="00EB0D46">
            <w:pPr>
              <w:adjustRightInd w:val="0"/>
              <w:snapToGrid w:val="0"/>
              <w:spacing w:line="360" w:lineRule="auto"/>
              <w:ind w:firstLineChars="200" w:firstLine="480"/>
              <w:rPr>
                <w:sz w:val="24"/>
                <w:u w:val="single"/>
              </w:rPr>
            </w:pPr>
            <w:bookmarkStart w:id="60" w:name="OLE_LINK30"/>
            <w:bookmarkStart w:id="61" w:name="OLE_LINK31"/>
            <w:r w:rsidRPr="0072654F">
              <w:rPr>
                <w:rFonts w:hint="eastAsia"/>
                <w:sz w:val="24"/>
                <w:u w:val="single"/>
              </w:rPr>
              <w:t>②</w:t>
            </w:r>
            <w:bookmarkEnd w:id="60"/>
            <w:bookmarkEnd w:id="61"/>
            <w:r w:rsidR="006D7115" w:rsidRPr="0072654F">
              <w:rPr>
                <w:sz w:val="24"/>
                <w:u w:val="single"/>
              </w:rPr>
              <w:t>特殊处理：铺设基础前土壤和地质要求稳定。如地质土壤恶劣（如流砂眼、淤泥、破裂角、山体等须采用</w:t>
            </w:r>
            <w:proofErr w:type="gramStart"/>
            <w:r w:rsidR="006D7115" w:rsidRPr="0072654F">
              <w:rPr>
                <w:sz w:val="24"/>
                <w:u w:val="single"/>
              </w:rPr>
              <w:t>单独措施</w:t>
            </w:r>
            <w:proofErr w:type="gramEnd"/>
            <w:r w:rsidR="006D7115" w:rsidRPr="0072654F">
              <w:rPr>
                <w:sz w:val="24"/>
                <w:u w:val="single"/>
              </w:rPr>
              <w:t>处理）。</w:t>
            </w:r>
          </w:p>
          <w:p w:rsidR="00881AED" w:rsidRPr="0072654F" w:rsidRDefault="00E27CA3" w:rsidP="00EB0D46">
            <w:pPr>
              <w:adjustRightInd w:val="0"/>
              <w:snapToGrid w:val="0"/>
              <w:spacing w:line="360" w:lineRule="auto"/>
              <w:ind w:firstLineChars="200" w:firstLine="480"/>
              <w:rPr>
                <w:sz w:val="24"/>
                <w:u w:val="single"/>
              </w:rPr>
            </w:pPr>
            <w:bookmarkStart w:id="62" w:name="OLE_LINK32"/>
            <w:bookmarkStart w:id="63" w:name="OLE_LINK33"/>
            <w:r w:rsidRPr="0072654F">
              <w:rPr>
                <w:rFonts w:hint="eastAsia"/>
                <w:sz w:val="24"/>
                <w:u w:val="single"/>
              </w:rPr>
              <w:t>③</w:t>
            </w:r>
            <w:bookmarkEnd w:id="62"/>
            <w:bookmarkEnd w:id="63"/>
            <w:r w:rsidR="006D7115" w:rsidRPr="0072654F">
              <w:rPr>
                <w:sz w:val="24"/>
                <w:u w:val="single"/>
              </w:rPr>
              <w:t>导滤层铺设：采用土工无纺布或砂石</w:t>
            </w:r>
            <w:proofErr w:type="gramStart"/>
            <w:r w:rsidR="006D7115" w:rsidRPr="0072654F">
              <w:rPr>
                <w:sz w:val="24"/>
                <w:u w:val="single"/>
              </w:rPr>
              <w:t>铺设成导滤层</w:t>
            </w:r>
            <w:proofErr w:type="gramEnd"/>
            <w:r w:rsidR="006D7115" w:rsidRPr="0072654F">
              <w:rPr>
                <w:sz w:val="24"/>
                <w:u w:val="single"/>
              </w:rPr>
              <w:t>。做到平整一致。海河湖渠边坡上护垫工程建议采用导滤沟（导渗暗管）法。堤防外坡上的护垫工程计划采用土工无纺布膜作无渗透层。</w:t>
            </w:r>
          </w:p>
          <w:p w:rsidR="00881AED" w:rsidRPr="0072654F" w:rsidRDefault="00E27CA3" w:rsidP="00EB0D46">
            <w:pPr>
              <w:adjustRightInd w:val="0"/>
              <w:snapToGrid w:val="0"/>
              <w:spacing w:line="360" w:lineRule="auto"/>
              <w:ind w:firstLineChars="200" w:firstLine="480"/>
              <w:rPr>
                <w:sz w:val="24"/>
                <w:u w:val="single"/>
              </w:rPr>
            </w:pPr>
            <w:bookmarkStart w:id="64" w:name="OLE_LINK34"/>
            <w:bookmarkStart w:id="65" w:name="OLE_LINK35"/>
            <w:r w:rsidRPr="0072654F">
              <w:rPr>
                <w:rFonts w:hint="eastAsia"/>
                <w:sz w:val="24"/>
                <w:u w:val="single"/>
              </w:rPr>
              <w:t>④</w:t>
            </w:r>
            <w:bookmarkEnd w:id="64"/>
            <w:bookmarkEnd w:id="65"/>
            <w:r w:rsidR="006D7115" w:rsidRPr="0072654F">
              <w:rPr>
                <w:sz w:val="24"/>
                <w:u w:val="single"/>
              </w:rPr>
              <w:t>验收：铺设基础经工地工程师带线放样核准验收后，方可铺设导滤层（或无渗透层）和格宾材料。格宾材料经汽车运输</w:t>
            </w:r>
            <w:proofErr w:type="gramStart"/>
            <w:r w:rsidR="006D7115" w:rsidRPr="0072654F">
              <w:rPr>
                <w:sz w:val="24"/>
                <w:u w:val="single"/>
              </w:rPr>
              <w:t>至施工</w:t>
            </w:r>
            <w:proofErr w:type="gramEnd"/>
            <w:r w:rsidR="006D7115" w:rsidRPr="0072654F">
              <w:rPr>
                <w:sz w:val="24"/>
                <w:u w:val="single"/>
              </w:rPr>
              <w:t>区后，待基座部位土方开挖完成，承载力经检查满足设计要求后，人工铺设格宾石笼，再人工配合挖掘机填充石料，填充完成后将结构加盖并用钢丝系紧。填充物要求采用卵石、片石或块石，粒径</w:t>
            </w:r>
            <w:r w:rsidR="006D7115" w:rsidRPr="0072654F">
              <w:rPr>
                <w:sz w:val="24"/>
                <w:u w:val="single"/>
              </w:rPr>
              <w:t>D100</w:t>
            </w:r>
            <w:r w:rsidR="006D7115" w:rsidRPr="0072654F">
              <w:rPr>
                <w:sz w:val="24"/>
                <w:u w:val="single"/>
              </w:rPr>
              <w:t>～</w:t>
            </w:r>
            <w:r w:rsidR="006D7115" w:rsidRPr="0072654F">
              <w:rPr>
                <w:sz w:val="24"/>
                <w:u w:val="single"/>
              </w:rPr>
              <w:t>250mm</w:t>
            </w:r>
            <w:r w:rsidR="006D7115" w:rsidRPr="0072654F">
              <w:rPr>
                <w:sz w:val="24"/>
                <w:u w:val="single"/>
              </w:rPr>
              <w:t>为宜，容许不超过</w:t>
            </w:r>
            <w:r w:rsidR="006D7115" w:rsidRPr="0072654F">
              <w:rPr>
                <w:sz w:val="24"/>
                <w:u w:val="single"/>
              </w:rPr>
              <w:t>15%</w:t>
            </w:r>
            <w:r w:rsidR="006D7115" w:rsidRPr="0072654F">
              <w:rPr>
                <w:sz w:val="24"/>
                <w:u w:val="single"/>
              </w:rPr>
              <w:t>的粒径</w:t>
            </w:r>
            <w:r w:rsidR="006D7115" w:rsidRPr="0072654F">
              <w:rPr>
                <w:sz w:val="24"/>
                <w:u w:val="single"/>
              </w:rPr>
              <w:t>&lt;100mm</w:t>
            </w:r>
            <w:r w:rsidR="006D7115" w:rsidRPr="0072654F">
              <w:rPr>
                <w:sz w:val="24"/>
                <w:u w:val="single"/>
              </w:rPr>
              <w:t>，但其不得用于格宾护垫网格的外露面，空隙率不超过</w:t>
            </w:r>
            <w:r w:rsidR="006D7115" w:rsidRPr="0072654F">
              <w:rPr>
                <w:sz w:val="24"/>
                <w:u w:val="single"/>
              </w:rPr>
              <w:t>30%</w:t>
            </w:r>
            <w:r w:rsidR="006D7115" w:rsidRPr="0072654F">
              <w:rPr>
                <w:sz w:val="24"/>
                <w:u w:val="single"/>
              </w:rPr>
              <w:t>，要求石料质地坚硬，强度等级</w:t>
            </w:r>
            <w:r w:rsidR="006D7115" w:rsidRPr="0072654F">
              <w:rPr>
                <w:sz w:val="24"/>
                <w:u w:val="single"/>
              </w:rPr>
              <w:t>MU30</w:t>
            </w:r>
            <w:r w:rsidR="006D7115" w:rsidRPr="0072654F">
              <w:rPr>
                <w:sz w:val="24"/>
                <w:u w:val="single"/>
              </w:rPr>
              <w:t>，比重不小于</w:t>
            </w:r>
            <w:r w:rsidR="006D7115" w:rsidRPr="0072654F">
              <w:rPr>
                <w:sz w:val="24"/>
                <w:u w:val="single"/>
              </w:rPr>
              <w:t>2.5t/m³</w:t>
            </w:r>
            <w:r w:rsidR="006D7115" w:rsidRPr="0072654F">
              <w:rPr>
                <w:sz w:val="24"/>
                <w:u w:val="single"/>
              </w:rPr>
              <w:t>，遇水不易崩解和水解，抗风化。</w:t>
            </w:r>
          </w:p>
          <w:p w:rsidR="000B5E82" w:rsidRPr="0072654F" w:rsidRDefault="000B5E82" w:rsidP="00EB0D46">
            <w:pPr>
              <w:adjustRightInd w:val="0"/>
              <w:snapToGrid w:val="0"/>
              <w:spacing w:line="360" w:lineRule="auto"/>
              <w:ind w:firstLineChars="200" w:firstLine="480"/>
              <w:rPr>
                <w:sz w:val="24"/>
                <w:u w:val="single"/>
              </w:rPr>
            </w:pPr>
            <w:r w:rsidRPr="0072654F">
              <w:rPr>
                <w:sz w:val="24"/>
                <w:u w:val="single"/>
              </w:rPr>
              <w:t>抛石厚度的确定应以抛石后的河床不再受到水流淘刷、侵蚀为原则。为避免出现抛石空档及分布不均匀，并适应河床冲刷变形，抛石厚度应不小于抛石粒径的</w:t>
            </w:r>
            <w:r w:rsidRPr="0072654F">
              <w:rPr>
                <w:sz w:val="24"/>
                <w:u w:val="single"/>
              </w:rPr>
              <w:t>2</w:t>
            </w:r>
            <w:r w:rsidRPr="0072654F">
              <w:rPr>
                <w:sz w:val="24"/>
                <w:u w:val="single"/>
              </w:rPr>
              <w:t>倍，水深流急处为</w:t>
            </w:r>
            <w:r w:rsidRPr="0072654F">
              <w:rPr>
                <w:sz w:val="24"/>
                <w:u w:val="single"/>
              </w:rPr>
              <w:t>3</w:t>
            </w:r>
            <w:r w:rsidRPr="0072654F">
              <w:rPr>
                <w:sz w:val="24"/>
                <w:u w:val="single"/>
              </w:rPr>
              <w:t>～</w:t>
            </w:r>
            <w:r w:rsidRPr="0072654F">
              <w:rPr>
                <w:sz w:val="24"/>
                <w:u w:val="single"/>
              </w:rPr>
              <w:t>4</w:t>
            </w:r>
            <w:r w:rsidRPr="0072654F">
              <w:rPr>
                <w:sz w:val="24"/>
                <w:u w:val="single"/>
              </w:rPr>
              <w:t>倍。</w:t>
            </w:r>
          </w:p>
          <w:p w:rsidR="002B41B1" w:rsidRPr="0072654F" w:rsidRDefault="002B41B1" w:rsidP="00EB0D46">
            <w:pPr>
              <w:adjustRightInd w:val="0"/>
              <w:snapToGrid w:val="0"/>
              <w:spacing w:line="360" w:lineRule="auto"/>
              <w:ind w:firstLineChars="200" w:firstLine="480"/>
              <w:rPr>
                <w:sz w:val="24"/>
                <w:u w:val="single"/>
              </w:rPr>
            </w:pPr>
            <w:r w:rsidRPr="0072654F">
              <w:rPr>
                <w:sz w:val="24"/>
                <w:u w:val="single"/>
              </w:rPr>
              <w:t>根据建设单位提供资料本项目护坡工程穿堤建筑物的设计水位按所在堤段设计水位加</w:t>
            </w:r>
            <w:r w:rsidRPr="0072654F">
              <w:rPr>
                <w:sz w:val="24"/>
                <w:u w:val="single"/>
              </w:rPr>
              <w:t>0.5m</w:t>
            </w:r>
            <w:r w:rsidRPr="0072654F">
              <w:rPr>
                <w:sz w:val="24"/>
                <w:u w:val="single"/>
              </w:rPr>
              <w:t>；设计枯水位采用控制站多年平均最低水位加</w:t>
            </w:r>
            <w:r w:rsidRPr="0072654F">
              <w:rPr>
                <w:sz w:val="24"/>
                <w:u w:val="single"/>
              </w:rPr>
              <w:t>0.30m</w:t>
            </w:r>
            <w:r w:rsidRPr="0072654F">
              <w:rPr>
                <w:sz w:val="24"/>
                <w:u w:val="single"/>
              </w:rPr>
              <w:t>。施工不会直接对水生环境造成影响；仅护坡工程施工时产生的噪声和落石对水生环境噪声影响</w:t>
            </w:r>
            <w:r w:rsidR="001373B3" w:rsidRPr="0072654F">
              <w:rPr>
                <w:sz w:val="24"/>
                <w:u w:val="single"/>
              </w:rPr>
              <w:t>。</w:t>
            </w:r>
          </w:p>
          <w:p w:rsidR="00881AED" w:rsidRPr="0072654F" w:rsidRDefault="00E27CA3" w:rsidP="00EB0D46">
            <w:pPr>
              <w:adjustRightInd w:val="0"/>
              <w:snapToGrid w:val="0"/>
              <w:spacing w:line="360" w:lineRule="auto"/>
              <w:ind w:firstLineChars="200" w:firstLine="480"/>
              <w:rPr>
                <w:sz w:val="24"/>
                <w:u w:val="single"/>
              </w:rPr>
            </w:pPr>
            <w:r w:rsidRPr="0072654F">
              <w:rPr>
                <w:rFonts w:hint="eastAsia"/>
                <w:sz w:val="24"/>
                <w:u w:val="single"/>
              </w:rPr>
              <w:t>（</w:t>
            </w:r>
            <w:r w:rsidRPr="0072654F">
              <w:rPr>
                <w:rFonts w:hint="eastAsia"/>
                <w:sz w:val="24"/>
                <w:u w:val="single"/>
              </w:rPr>
              <w:t>6</w:t>
            </w:r>
            <w:r w:rsidRPr="0072654F">
              <w:rPr>
                <w:rFonts w:hint="eastAsia"/>
                <w:sz w:val="24"/>
                <w:u w:val="single"/>
              </w:rPr>
              <w:t>）</w:t>
            </w:r>
            <w:r w:rsidR="006D7115" w:rsidRPr="0072654F">
              <w:rPr>
                <w:sz w:val="24"/>
                <w:u w:val="single"/>
              </w:rPr>
              <w:t>观测设施施工</w:t>
            </w:r>
          </w:p>
          <w:p w:rsidR="00881AED" w:rsidRPr="0072654F" w:rsidRDefault="006D7115" w:rsidP="00EB0D46">
            <w:pPr>
              <w:adjustRightInd w:val="0"/>
              <w:snapToGrid w:val="0"/>
              <w:spacing w:line="360" w:lineRule="auto"/>
              <w:ind w:firstLineChars="200" w:firstLine="480"/>
              <w:rPr>
                <w:sz w:val="24"/>
                <w:u w:val="single"/>
              </w:rPr>
            </w:pPr>
            <w:r w:rsidRPr="0072654F">
              <w:rPr>
                <w:sz w:val="24"/>
                <w:u w:val="single"/>
              </w:rPr>
              <w:t>观测设施工程主要内容：位移观测。观测仪器设备的安装、埋设操作要点</w:t>
            </w:r>
          </w:p>
          <w:p w:rsidR="00881AED" w:rsidRPr="0072654F" w:rsidRDefault="00E27CA3" w:rsidP="00EB0D46">
            <w:pPr>
              <w:adjustRightInd w:val="0"/>
              <w:snapToGrid w:val="0"/>
              <w:spacing w:line="360" w:lineRule="auto"/>
              <w:ind w:firstLineChars="200" w:firstLine="480"/>
              <w:rPr>
                <w:sz w:val="24"/>
                <w:u w:val="single"/>
              </w:rPr>
            </w:pPr>
            <w:r w:rsidRPr="0072654F">
              <w:rPr>
                <w:rFonts w:hint="eastAsia"/>
                <w:sz w:val="24"/>
                <w:u w:val="single"/>
              </w:rPr>
              <w:t>①</w:t>
            </w:r>
            <w:r w:rsidR="006D7115" w:rsidRPr="0072654F">
              <w:rPr>
                <w:sz w:val="24"/>
                <w:u w:val="single"/>
              </w:rPr>
              <w:t>仪器设备埋设前，制订观测仪器设备安装、埋设计划和质量控制措施，报监理批准后实施。</w:t>
            </w:r>
          </w:p>
          <w:p w:rsidR="00881AED" w:rsidRPr="0072654F" w:rsidRDefault="00E27CA3" w:rsidP="00EB0D46">
            <w:pPr>
              <w:adjustRightInd w:val="0"/>
              <w:snapToGrid w:val="0"/>
              <w:spacing w:line="360" w:lineRule="auto"/>
              <w:ind w:firstLineChars="200" w:firstLine="480"/>
              <w:rPr>
                <w:sz w:val="24"/>
                <w:u w:val="single"/>
              </w:rPr>
            </w:pPr>
            <w:r w:rsidRPr="0072654F">
              <w:rPr>
                <w:rFonts w:hint="eastAsia"/>
                <w:sz w:val="24"/>
                <w:u w:val="single"/>
              </w:rPr>
              <w:t>②</w:t>
            </w:r>
            <w:r w:rsidR="006D7115" w:rsidRPr="0072654F">
              <w:rPr>
                <w:sz w:val="24"/>
                <w:u w:val="single"/>
              </w:rPr>
              <w:t>对各种观测设施等进行编号，并将有关资料报监理备查。</w:t>
            </w:r>
          </w:p>
          <w:p w:rsidR="00881AED" w:rsidRPr="0072654F" w:rsidRDefault="00E27CA3" w:rsidP="00EB0D46">
            <w:pPr>
              <w:adjustRightInd w:val="0"/>
              <w:snapToGrid w:val="0"/>
              <w:spacing w:line="360" w:lineRule="auto"/>
              <w:ind w:firstLineChars="200" w:firstLine="480"/>
              <w:rPr>
                <w:sz w:val="24"/>
                <w:u w:val="single"/>
              </w:rPr>
            </w:pPr>
            <w:r w:rsidRPr="0072654F">
              <w:rPr>
                <w:rFonts w:hint="eastAsia"/>
                <w:sz w:val="24"/>
                <w:u w:val="single"/>
              </w:rPr>
              <w:lastRenderedPageBreak/>
              <w:t>③</w:t>
            </w:r>
            <w:r w:rsidR="006D7115" w:rsidRPr="0072654F">
              <w:rPr>
                <w:sz w:val="24"/>
                <w:u w:val="single"/>
              </w:rPr>
              <w:t>仪器设备的安装、埋设严格按照施工图经过监理批准的埋设安装程序和方法进行。</w:t>
            </w:r>
          </w:p>
          <w:p w:rsidR="00881AED" w:rsidRPr="0072654F" w:rsidRDefault="00E27CA3" w:rsidP="00EB0D46">
            <w:pPr>
              <w:adjustRightInd w:val="0"/>
              <w:snapToGrid w:val="0"/>
              <w:spacing w:line="360" w:lineRule="auto"/>
              <w:ind w:firstLineChars="200" w:firstLine="480"/>
              <w:rPr>
                <w:sz w:val="24"/>
                <w:u w:val="single"/>
              </w:rPr>
            </w:pPr>
            <w:r w:rsidRPr="0072654F">
              <w:rPr>
                <w:rFonts w:hint="eastAsia"/>
                <w:sz w:val="24"/>
                <w:u w:val="single"/>
              </w:rPr>
              <w:t>④</w:t>
            </w:r>
            <w:r w:rsidR="006D7115" w:rsidRPr="0072654F">
              <w:rPr>
                <w:sz w:val="24"/>
                <w:u w:val="single"/>
              </w:rPr>
              <w:t>观测设施施工由专业人员现场操作，并事先通知监理工程师到场监督。观测仪器设备的安装、埋设</w:t>
            </w:r>
            <w:proofErr w:type="gramStart"/>
            <w:r w:rsidR="006D7115" w:rsidRPr="0072654F">
              <w:rPr>
                <w:sz w:val="24"/>
                <w:u w:val="single"/>
              </w:rPr>
              <w:t>施工按</w:t>
            </w:r>
            <w:proofErr w:type="gramEnd"/>
            <w:r w:rsidR="006D7115" w:rsidRPr="0072654F">
              <w:rPr>
                <w:sz w:val="24"/>
                <w:u w:val="single"/>
              </w:rPr>
              <w:t>施工规范进行。</w:t>
            </w:r>
            <w:r w:rsidR="006D7115" w:rsidRPr="0072654F">
              <w:rPr>
                <w:sz w:val="24"/>
                <w:u w:val="single"/>
              </w:rPr>
              <w:t xml:space="preserve"> </w:t>
            </w:r>
          </w:p>
          <w:p w:rsidR="00881AED" w:rsidRPr="0072654F" w:rsidRDefault="00E27CA3" w:rsidP="00EB0D46">
            <w:pPr>
              <w:adjustRightInd w:val="0"/>
              <w:snapToGrid w:val="0"/>
              <w:spacing w:line="360" w:lineRule="auto"/>
              <w:ind w:firstLineChars="200" w:firstLine="480"/>
              <w:rPr>
                <w:sz w:val="24"/>
                <w:u w:val="single"/>
              </w:rPr>
            </w:pPr>
            <w:r w:rsidRPr="0072654F">
              <w:rPr>
                <w:rFonts w:hint="eastAsia"/>
                <w:sz w:val="24"/>
                <w:u w:val="single"/>
              </w:rPr>
              <w:t>⑤</w:t>
            </w:r>
            <w:r w:rsidR="006D7115" w:rsidRPr="0072654F">
              <w:rPr>
                <w:sz w:val="24"/>
                <w:u w:val="single"/>
              </w:rPr>
              <w:t>水平位移标点在浇筑</w:t>
            </w:r>
            <w:proofErr w:type="gramStart"/>
            <w:r w:rsidR="006D7115" w:rsidRPr="0072654F">
              <w:rPr>
                <w:sz w:val="24"/>
                <w:u w:val="single"/>
              </w:rPr>
              <w:t>砼</w:t>
            </w:r>
            <w:proofErr w:type="gramEnd"/>
            <w:r w:rsidR="006D7115" w:rsidRPr="0072654F">
              <w:rPr>
                <w:sz w:val="24"/>
                <w:u w:val="single"/>
              </w:rPr>
              <w:t>时埋设。靠近标点的</w:t>
            </w:r>
            <w:proofErr w:type="gramStart"/>
            <w:r w:rsidR="006D7115" w:rsidRPr="0072654F">
              <w:rPr>
                <w:sz w:val="24"/>
                <w:u w:val="single"/>
              </w:rPr>
              <w:t>砼</w:t>
            </w:r>
            <w:proofErr w:type="gramEnd"/>
            <w:r w:rsidR="006D7115" w:rsidRPr="0072654F">
              <w:rPr>
                <w:sz w:val="24"/>
                <w:u w:val="single"/>
              </w:rPr>
              <w:t>采用人工上料，人工振捣，确保标点在施工过程中不被损坏和安装位置的准确。埋设后，立即观测初始值；施工期间按不同荷载阶段，定期观测。</w:t>
            </w:r>
          </w:p>
          <w:p w:rsidR="00784804" w:rsidRPr="0072654F" w:rsidRDefault="0072654F" w:rsidP="00784804">
            <w:pPr>
              <w:adjustRightInd w:val="0"/>
              <w:snapToGrid w:val="0"/>
              <w:spacing w:line="360" w:lineRule="auto"/>
              <w:ind w:firstLineChars="200" w:firstLine="480"/>
              <w:rPr>
                <w:sz w:val="24"/>
                <w:u w:val="single"/>
              </w:rPr>
            </w:pPr>
            <w:r w:rsidRPr="0072654F">
              <w:rPr>
                <w:rFonts w:hint="eastAsia"/>
                <w:sz w:val="24"/>
                <w:u w:val="single"/>
              </w:rPr>
              <w:t>2</w:t>
            </w:r>
            <w:r w:rsidRPr="0072654F">
              <w:rPr>
                <w:rFonts w:hint="eastAsia"/>
                <w:sz w:val="24"/>
                <w:u w:val="single"/>
              </w:rPr>
              <w:t>、受河流冲刷掏空堤段</w:t>
            </w:r>
            <w:r w:rsidR="00784804" w:rsidRPr="0072654F">
              <w:rPr>
                <w:rFonts w:hint="eastAsia"/>
                <w:sz w:val="24"/>
                <w:u w:val="single"/>
              </w:rPr>
              <w:t>施工工艺流程详见下图。</w:t>
            </w:r>
          </w:p>
          <w:p w:rsidR="00784804" w:rsidRPr="00E27CA3" w:rsidRDefault="00BC387A" w:rsidP="00784804">
            <w:pPr>
              <w:adjustRightInd w:val="0"/>
              <w:snapToGrid w:val="0"/>
              <w:spacing w:line="360" w:lineRule="auto"/>
              <w:ind w:firstLineChars="200" w:firstLine="480"/>
              <w:rPr>
                <w:sz w:val="24"/>
              </w:rPr>
            </w:pPr>
            <w:r>
              <w:rPr>
                <w:rFonts w:hint="eastAsia"/>
                <w:noProof/>
                <w:sz w:val="24"/>
              </w:rPr>
              <mc:AlternateContent>
                <mc:Choice Requires="wpc">
                  <w:drawing>
                    <wp:inline distT="0" distB="0" distL="0" distR="0" wp14:anchorId="379677C2" wp14:editId="227D28D1">
                      <wp:extent cx="4384431" cy="4085341"/>
                      <wp:effectExtent l="0" t="0" r="0" b="0"/>
                      <wp:docPr id="86" name="画布 8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5" name="文本框 55"/>
                              <wps:cNvSpPr txBox="1"/>
                              <wps:spPr>
                                <a:xfrm>
                                  <a:off x="633046" y="649606"/>
                                  <a:ext cx="1705660"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134A" w:rsidRPr="00784804" w:rsidRDefault="00B8134A" w:rsidP="00784804">
                                    <w:pPr>
                                      <w:pStyle w:val="a7"/>
                                      <w:spacing w:before="0" w:beforeAutospacing="0" w:after="0" w:afterAutospacing="0"/>
                                      <w:jc w:val="center"/>
                                      <w:rPr>
                                        <w:sz w:val="21"/>
                                        <w:szCs w:val="21"/>
                                      </w:rPr>
                                    </w:pPr>
                                    <w:r w:rsidRPr="00784804">
                                      <w:rPr>
                                        <w:rFonts w:hint="eastAsia"/>
                                        <w:sz w:val="21"/>
                                        <w:szCs w:val="21"/>
                                      </w:rPr>
                                      <w:t>铺设粗砂垫土</w:t>
                                    </w:r>
                                    <w:r>
                                      <w:rPr>
                                        <w:rFonts w:hint="eastAsia"/>
                                        <w:sz w:val="21"/>
                                        <w:szCs w:val="21"/>
                                      </w:rPr>
                                      <w:t>层和</w:t>
                                    </w:r>
                                    <w:r w:rsidRPr="00784804">
                                      <w:rPr>
                                        <w:rFonts w:hint="eastAsia"/>
                                        <w:sz w:val="21"/>
                                        <w:szCs w:val="21"/>
                                      </w:rPr>
                                      <w:t>工布层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直接箭头连接符 62"/>
                              <wps:cNvCnPr/>
                              <wps:spPr>
                                <a:xfrm>
                                  <a:off x="1889760" y="946786"/>
                                  <a:ext cx="0" cy="34290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 name="文本框 2"/>
                              <wps:cNvSpPr txBox="1"/>
                              <wps:spPr>
                                <a:xfrm>
                                  <a:off x="1002324" y="1289686"/>
                                  <a:ext cx="1336382"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134A" w:rsidRPr="00784804" w:rsidRDefault="00B8134A" w:rsidP="00784804">
                                    <w:pPr>
                                      <w:pStyle w:val="a7"/>
                                      <w:spacing w:before="0" w:beforeAutospacing="0" w:after="0" w:afterAutospacing="0"/>
                                      <w:jc w:val="center"/>
                                      <w:rPr>
                                        <w:sz w:val="21"/>
                                      </w:rPr>
                                    </w:pPr>
                                    <w:r>
                                      <w:rPr>
                                        <w:rFonts w:hint="eastAsia"/>
                                        <w:sz w:val="21"/>
                                      </w:rPr>
                                      <w:t>铺设</w:t>
                                    </w:r>
                                    <w:r w:rsidRPr="00784804">
                                      <w:rPr>
                                        <w:rFonts w:hint="eastAsia"/>
                                        <w:sz w:val="21"/>
                                      </w:rPr>
                                      <w:t>雷诺护垫护坡</w:t>
                                    </w:r>
                                  </w:p>
                                  <w:p w:rsidR="00B8134A" w:rsidRDefault="00B8134A" w:rsidP="00784804">
                                    <w:pPr>
                                      <w:pStyle w:val="a7"/>
                                      <w:spacing w:before="0" w:beforeAutospacing="0" w:after="0" w:afterAutospacing="0"/>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 name="直接箭头连接符 64"/>
                              <wps:cNvCnPr/>
                              <wps:spPr>
                                <a:xfrm>
                                  <a:off x="1889760" y="1576366"/>
                                  <a:ext cx="0" cy="34290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 name="文本框 2"/>
                              <wps:cNvSpPr txBox="1"/>
                              <wps:spPr>
                                <a:xfrm>
                                  <a:off x="633046" y="1919266"/>
                                  <a:ext cx="1705659"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134A" w:rsidRPr="00DA0910" w:rsidRDefault="00B8134A" w:rsidP="00784804">
                                    <w:pPr>
                                      <w:pStyle w:val="a7"/>
                                      <w:spacing w:before="0" w:beforeAutospacing="0" w:after="0" w:afterAutospacing="0"/>
                                      <w:jc w:val="center"/>
                                      <w:rPr>
                                        <w:rFonts w:ascii="Times New Roman" w:hAnsi="Times New Roman"/>
                                        <w:sz w:val="21"/>
                                      </w:rPr>
                                    </w:pPr>
                                    <w:r w:rsidRPr="00DA0910">
                                      <w:rPr>
                                        <w:rFonts w:ascii="Times New Roman" w:hAnsi="Times New Roman"/>
                                        <w:sz w:val="21"/>
                                      </w:rPr>
                                      <w:t>坡顶</w:t>
                                    </w:r>
                                    <w:r w:rsidRPr="00DA0910">
                                      <w:rPr>
                                        <w:rFonts w:ascii="Times New Roman" w:hAnsi="Times New Roman"/>
                                        <w:sz w:val="21"/>
                                      </w:rPr>
                                      <w:t xml:space="preserve">C20 </w:t>
                                    </w:r>
                                    <w:r w:rsidRPr="00DA0910">
                                      <w:rPr>
                                        <w:rFonts w:ascii="Times New Roman" w:hAnsi="Times New Roman"/>
                                        <w:sz w:val="21"/>
                                      </w:rPr>
                                      <w:t>混凝土封顶</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 name="直接箭头连接符 66"/>
                              <wps:cNvCnPr/>
                              <wps:spPr>
                                <a:xfrm>
                                  <a:off x="1889760" y="2208826"/>
                                  <a:ext cx="0" cy="34290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 name="文本框 2"/>
                              <wps:cNvSpPr txBox="1"/>
                              <wps:spPr>
                                <a:xfrm>
                                  <a:off x="633046" y="2551726"/>
                                  <a:ext cx="1705659"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134A" w:rsidRPr="00BC387A" w:rsidRDefault="00B8134A" w:rsidP="00784804">
                                    <w:pPr>
                                      <w:pStyle w:val="a7"/>
                                      <w:spacing w:before="0" w:beforeAutospacing="0" w:after="0" w:afterAutospacing="0"/>
                                      <w:jc w:val="center"/>
                                      <w:rPr>
                                        <w:sz w:val="21"/>
                                      </w:rPr>
                                    </w:pPr>
                                    <w:r w:rsidRPr="00BC387A">
                                      <w:rPr>
                                        <w:rFonts w:hint="eastAsia"/>
                                        <w:sz w:val="21"/>
                                      </w:rPr>
                                      <w:t>坡脚底铺设土工布</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8" name="直接箭头连接符 68"/>
                              <wps:cNvCnPr/>
                              <wps:spPr>
                                <a:xfrm>
                                  <a:off x="1889760" y="2848906"/>
                                  <a:ext cx="0" cy="34290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 name="文本框 2"/>
                              <wps:cNvSpPr txBox="1"/>
                              <wps:spPr>
                                <a:xfrm>
                                  <a:off x="633046" y="3191806"/>
                                  <a:ext cx="1705659"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134A" w:rsidRPr="00BC387A" w:rsidRDefault="00B8134A" w:rsidP="00784804">
                                    <w:pPr>
                                      <w:pStyle w:val="a7"/>
                                      <w:spacing w:before="0" w:beforeAutospacing="0" w:after="0" w:afterAutospacing="0"/>
                                      <w:jc w:val="center"/>
                                      <w:rPr>
                                        <w:sz w:val="21"/>
                                      </w:rPr>
                                    </w:pPr>
                                    <w:r w:rsidRPr="00BC387A">
                                      <w:rPr>
                                        <w:rFonts w:hint="eastAsia"/>
                                        <w:sz w:val="21"/>
                                      </w:rPr>
                                      <w:t>格宾石笼脚槽砌筑填石</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0" name="文本框 2"/>
                              <wps:cNvSpPr txBox="1"/>
                              <wps:spPr>
                                <a:xfrm>
                                  <a:off x="1449558" y="14266"/>
                                  <a:ext cx="883285"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134A" w:rsidRDefault="00B8134A" w:rsidP="00784804">
                                    <w:pPr>
                                      <w:pStyle w:val="a7"/>
                                      <w:spacing w:before="0" w:beforeAutospacing="0" w:after="0" w:afterAutospacing="0"/>
                                      <w:jc w:val="center"/>
                                    </w:pPr>
                                    <w:r>
                                      <w:rPr>
                                        <w:rFonts w:ascii="Times New Roman" w:hint="eastAsia"/>
                                        <w:kern w:val="2"/>
                                        <w:sz w:val="21"/>
                                        <w:szCs w:val="21"/>
                                      </w:rPr>
                                      <w:t>施工前准备</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1" name="直接箭头连接符 71"/>
                              <wps:cNvCnPr/>
                              <wps:spPr>
                                <a:xfrm>
                                  <a:off x="1889760" y="311446"/>
                                  <a:ext cx="0" cy="34290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 name="直接箭头连接符 72"/>
                              <wps:cNvCnPr/>
                              <wps:spPr>
                                <a:xfrm>
                                  <a:off x="2338705" y="152991"/>
                                  <a:ext cx="556895" cy="0"/>
                                </a:xfrm>
                                <a:prstGeom prst="straightConnector1">
                                  <a:avLst/>
                                </a:prstGeom>
                                <a:ln w="63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73" name="文本框 2"/>
                              <wps:cNvSpPr txBox="1"/>
                              <wps:spPr>
                                <a:xfrm>
                                  <a:off x="2895342" y="14266"/>
                                  <a:ext cx="1037399"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134A" w:rsidRPr="0072654F" w:rsidRDefault="00B8134A" w:rsidP="00784804">
                                    <w:pPr>
                                      <w:pStyle w:val="a7"/>
                                      <w:spacing w:before="0" w:beforeAutospacing="0" w:after="0" w:afterAutospacing="0"/>
                                      <w:jc w:val="center"/>
                                      <w:rPr>
                                        <w:rFonts w:ascii="Times New Roman" w:hAnsi="Times New Roman"/>
                                      </w:rPr>
                                    </w:pPr>
                                    <w:r>
                                      <w:rPr>
                                        <w:rFonts w:ascii="Times New Roman" w:hAnsi="Times New Roman" w:hint="eastAsia"/>
                                      </w:rPr>
                                      <w:t>废气</w:t>
                                    </w:r>
                                    <w:r w:rsidRPr="0072654F">
                                      <w:rPr>
                                        <w:rFonts w:ascii="Times New Roman" w:hAnsi="Times New Roman"/>
                                      </w:rPr>
                                      <w:t>、噪声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4" name="直接箭头连接符 74"/>
                              <wps:cNvCnPr/>
                              <wps:spPr>
                                <a:xfrm>
                                  <a:off x="2338705" y="792776"/>
                                  <a:ext cx="556895" cy="0"/>
                                </a:xfrm>
                                <a:prstGeom prst="straightConnector1">
                                  <a:avLst/>
                                </a:prstGeom>
                                <a:ln w="63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75" name="文本框 2"/>
                              <wps:cNvSpPr txBox="1"/>
                              <wps:spPr>
                                <a:xfrm>
                                  <a:off x="2895342" y="654338"/>
                                  <a:ext cx="103775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134A" w:rsidRDefault="00B8134A" w:rsidP="00784804">
                                    <w:pPr>
                                      <w:pStyle w:val="a7"/>
                                      <w:spacing w:before="0" w:beforeAutospacing="0" w:after="0" w:afterAutospacing="0"/>
                                      <w:jc w:val="center"/>
                                    </w:pPr>
                                    <w:r>
                                      <w:rPr>
                                        <w:rFonts w:ascii="Times New Roman" w:hAnsi="Times New Roman"/>
                                      </w:rPr>
                                      <w:t>废气、噪声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6" name="直接箭头连接符 76"/>
                              <wps:cNvCnPr/>
                              <wps:spPr>
                                <a:xfrm>
                                  <a:off x="2338705" y="1429976"/>
                                  <a:ext cx="556895" cy="0"/>
                                </a:xfrm>
                                <a:prstGeom prst="straightConnector1">
                                  <a:avLst/>
                                </a:prstGeom>
                                <a:ln w="63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77" name="文本框 2"/>
                              <wps:cNvSpPr txBox="1"/>
                              <wps:spPr>
                                <a:xfrm>
                                  <a:off x="2895342" y="1291530"/>
                                  <a:ext cx="1078073"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134A" w:rsidRDefault="00B8134A" w:rsidP="00784804">
                                    <w:pPr>
                                      <w:pStyle w:val="a7"/>
                                      <w:spacing w:before="0" w:beforeAutospacing="0" w:after="0" w:afterAutospacing="0"/>
                                      <w:jc w:val="center"/>
                                    </w:pPr>
                                    <w:r>
                                      <w:rPr>
                                        <w:rFonts w:ascii="Times New Roman" w:hAnsi="Times New Roman"/>
                                      </w:rPr>
                                      <w:t>废气、噪声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8" name="直接箭头连接符 78"/>
                              <wps:cNvCnPr/>
                              <wps:spPr>
                                <a:xfrm>
                                  <a:off x="2338705" y="2071326"/>
                                  <a:ext cx="556895" cy="0"/>
                                </a:xfrm>
                                <a:prstGeom prst="straightConnector1">
                                  <a:avLst/>
                                </a:prstGeom>
                                <a:ln w="63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79" name="文本框 2"/>
                              <wps:cNvSpPr txBox="1"/>
                              <wps:spPr>
                                <a:xfrm>
                                  <a:off x="2895342" y="1932872"/>
                                  <a:ext cx="1078427"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134A" w:rsidRDefault="00B8134A" w:rsidP="00784804">
                                    <w:pPr>
                                      <w:pStyle w:val="a7"/>
                                      <w:spacing w:before="0" w:beforeAutospacing="0" w:after="0" w:afterAutospacing="0"/>
                                      <w:jc w:val="center"/>
                                    </w:pPr>
                                    <w:r>
                                      <w:rPr>
                                        <w:rFonts w:ascii="Times New Roman" w:hAnsi="Times New Roman"/>
                                      </w:rPr>
                                      <w:t>废气、噪声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0" name="直接箭头连接符 80"/>
                              <wps:cNvCnPr/>
                              <wps:spPr>
                                <a:xfrm>
                                  <a:off x="2338705" y="2694896"/>
                                  <a:ext cx="556895" cy="0"/>
                                </a:xfrm>
                                <a:prstGeom prst="straightConnector1">
                                  <a:avLst/>
                                </a:prstGeom>
                                <a:ln w="63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81" name="文本框 2"/>
                              <wps:cNvSpPr txBox="1"/>
                              <wps:spPr>
                                <a:xfrm>
                                  <a:off x="2895342" y="2556434"/>
                                  <a:ext cx="1078781"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134A" w:rsidRDefault="00B8134A" w:rsidP="00784804">
                                    <w:pPr>
                                      <w:pStyle w:val="a7"/>
                                      <w:spacing w:before="0" w:beforeAutospacing="0" w:after="0" w:afterAutospacing="0"/>
                                      <w:jc w:val="center"/>
                                    </w:pPr>
                                    <w:r>
                                      <w:rPr>
                                        <w:rFonts w:ascii="Times New Roman" w:hAnsi="Times New Roman"/>
                                      </w:rPr>
                                      <w:t>废气</w:t>
                                    </w:r>
                                    <w:r>
                                      <w:rPr>
                                        <w:rFonts w:ascii="Times New Roman" w:hAnsi="Times New Roman" w:hint="eastAsia"/>
                                      </w:rPr>
                                      <w:t>、</w:t>
                                    </w:r>
                                    <w:r>
                                      <w:rPr>
                                        <w:rFonts w:ascii="Times New Roman" w:hAnsi="Times New Roman"/>
                                      </w:rPr>
                                      <w:t>噪声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2" name="直接箭头连接符 82"/>
                              <wps:cNvCnPr/>
                              <wps:spPr>
                                <a:xfrm>
                                  <a:off x="2338705" y="3342596"/>
                                  <a:ext cx="556895" cy="0"/>
                                </a:xfrm>
                                <a:prstGeom prst="straightConnector1">
                                  <a:avLst/>
                                </a:prstGeom>
                                <a:ln w="63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83" name="文本框 2"/>
                              <wps:cNvSpPr txBox="1"/>
                              <wps:spPr>
                                <a:xfrm>
                                  <a:off x="2907066" y="3204126"/>
                                  <a:ext cx="92964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134A" w:rsidRDefault="00B8134A" w:rsidP="00784804">
                                    <w:pPr>
                                      <w:pStyle w:val="a7"/>
                                      <w:spacing w:before="0" w:beforeAutospacing="0" w:after="0" w:afterAutospacing="0"/>
                                      <w:jc w:val="center"/>
                                    </w:pPr>
                                    <w:r>
                                      <w:rPr>
                                        <w:rFonts w:ascii="Times New Roman" w:hAnsi="Times New Roman"/>
                                      </w:rPr>
                                      <w:t>废气、噪声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4" name="文本框 2"/>
                              <wps:cNvSpPr txBox="1"/>
                              <wps:spPr>
                                <a:xfrm>
                                  <a:off x="637777" y="3761536"/>
                                  <a:ext cx="1704975" cy="296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134A" w:rsidRDefault="00B8134A" w:rsidP="00BC387A">
                                    <w:pPr>
                                      <w:pStyle w:val="a7"/>
                                      <w:spacing w:before="0" w:beforeAutospacing="0" w:after="0" w:afterAutospacing="0"/>
                                      <w:jc w:val="center"/>
                                    </w:pPr>
                                    <w:r w:rsidRPr="00BC387A">
                                      <w:rPr>
                                        <w:rFonts w:hint="eastAsia"/>
                                        <w:sz w:val="21"/>
                                      </w:rPr>
                                      <w:t>网兜装石水下抛石</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5" name="直接箭头连接符 85"/>
                              <wps:cNvCnPr/>
                              <wps:spPr>
                                <a:xfrm>
                                  <a:off x="1889591" y="3493470"/>
                                  <a:ext cx="16" cy="262027"/>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7" name="直接箭头连接符 87"/>
                              <wps:cNvCnPr/>
                              <wps:spPr>
                                <a:xfrm>
                                  <a:off x="2350804" y="3917408"/>
                                  <a:ext cx="556260" cy="0"/>
                                </a:xfrm>
                                <a:prstGeom prst="straightConnector1">
                                  <a:avLst/>
                                </a:prstGeom>
                                <a:ln w="63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88" name="文本框 2"/>
                              <wps:cNvSpPr txBox="1"/>
                              <wps:spPr>
                                <a:xfrm>
                                  <a:off x="2919129" y="3767254"/>
                                  <a:ext cx="929005"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134A" w:rsidRDefault="00B8134A" w:rsidP="00BC387A">
                                    <w:pPr>
                                      <w:pStyle w:val="a7"/>
                                      <w:spacing w:before="0" w:beforeAutospacing="0" w:after="0" w:afterAutospacing="0"/>
                                      <w:jc w:val="center"/>
                                    </w:pPr>
                                    <w:r>
                                      <w:rPr>
                                        <w:rFonts w:ascii="Times New Roman" w:hAnsi="Times New Roman"/>
                                      </w:rPr>
                                      <w:t>废气、噪声</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画布 86" o:spid="_x0000_s1051" editas="canvas" style="width:345.25pt;height:321.7pt;mso-position-horizontal-relative:char;mso-position-vertical-relative:line" coordsize="43840,40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">
                      <v:shape id="_x0000_s1052" type="#_x0000_t75" style="position:absolute;width:43840;height:40849;visibility:visible;mso-wrap-style:square">
                        <v:fill o:detectmouseclick="t"/>
                        <v:path o:connecttype="none"/>
                      </v:shape>
                      <v:shape id="文本框 55" o:spid="_x0000_s1053" type="#_x0000_t202" style="position:absolute;left:6330;top:6496;width:17057;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pxOsIA&#10;AADbAAAADwAAAGRycy9kb3ducmV2LnhtbESPQWsCMRSE74X+h/AK3mq2BWW7GqUtKgVPtaXnx+aZ&#10;BDcvS5Ku679vBKHHYWa+YZbr0XdioJhcYAVP0woEcRu0Y6Pg+2v7WINIGVljF5gUXCjBenV/t8RG&#10;hzN/0nDIRhQIpwYV2Jz7RsrUWvKYpqEnLt4xRI+5yGikjngucN/J56qaS4+Oy4LFnt4ttafDr1ew&#10;eTMvpq0x2k2tnRvGn+Pe7JSaPIyvCxCZxvwfvrU/tILZDK5fy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nE6wgAAANsAAAAPAAAAAAAAAAAAAAAAAJgCAABkcnMvZG93&#10;bnJldi54bWxQSwUGAAAAAAQABAD1AAAAhwMAAAAA&#10;" fillcolor="white [3201]" strokeweight=".5pt">
                        <v:textbox>
                          <w:txbxContent>
                            <w:p w:rsidR="00B8134A" w:rsidRPr="00784804" w:rsidRDefault="00B8134A" w:rsidP="00784804">
                              <w:pPr>
                                <w:pStyle w:val="a7"/>
                                <w:spacing w:before="0" w:beforeAutospacing="0" w:after="0" w:afterAutospacing="0"/>
                                <w:jc w:val="center"/>
                                <w:rPr>
                                  <w:sz w:val="21"/>
                                  <w:szCs w:val="21"/>
                                </w:rPr>
                              </w:pPr>
                              <w:r w:rsidRPr="00784804">
                                <w:rPr>
                                  <w:rFonts w:hint="eastAsia"/>
                                  <w:sz w:val="21"/>
                                  <w:szCs w:val="21"/>
                                </w:rPr>
                                <w:t>铺设粗砂垫土</w:t>
                              </w:r>
                              <w:r>
                                <w:rPr>
                                  <w:rFonts w:hint="eastAsia"/>
                                  <w:sz w:val="21"/>
                                  <w:szCs w:val="21"/>
                                </w:rPr>
                                <w:t>层和</w:t>
                              </w:r>
                              <w:r w:rsidRPr="00784804">
                                <w:rPr>
                                  <w:rFonts w:hint="eastAsia"/>
                                  <w:sz w:val="21"/>
                                  <w:szCs w:val="21"/>
                                </w:rPr>
                                <w:t>工布层</w:t>
                              </w:r>
                            </w:p>
                          </w:txbxContent>
                        </v:textbox>
                      </v:shape>
                      <v:shape id="直接箭头连接符 62" o:spid="_x0000_s1054" type="#_x0000_t32" style="position:absolute;left:18897;top:9467;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KmbMUAAADbAAAADwAAAGRycy9kb3ducmV2LnhtbESPQWvCQBSE70L/w/IKvZlNFbSmriJC&#10;qeJFo2h7e2Rfk6XZtyG7Nem/7wpCj8PMfMPMl72txZVabxwreE5SEMSF04ZLBafj2/AFhA/IGmvH&#10;pOCXPCwXD4M5Ztp1fKBrHkoRIewzVFCF0GRS+qIiiz5xDXH0vlxrMUTZllK32EW4reUoTSfSouG4&#10;UGFD64qK7/zHKihOH5cZ7c1Zd2MzfW92n7txvlXq6bFfvYII1If/8L290QomI7h9i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KmbMUAAADbAAAADwAAAAAAAAAA&#10;AAAAAAChAgAAZHJzL2Rvd25yZXYueG1sUEsFBgAAAAAEAAQA+QAAAJMDAAAAAA==&#10;" strokecolor="black [3213]" strokeweight=".5pt">
                        <v:stroke endarrow="block" joinstyle="miter"/>
                      </v:shape>
                      <v:shape id="文本框 2" o:spid="_x0000_s1055" type="#_x0000_t202" style="position:absolute;left:10023;top:12896;width:1336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OGaMIA&#10;AADbAAAADwAAAGRycy9kb3ducmV2LnhtbESPQWsCMRSE74X+h/AKvdVsK8i6GqUtKgVP1dLzY/NM&#10;gpuXJUnX7b83BaHHYWa+YZbr0XdioJhcYAXPkwoEcRu0Y6Pg67h9qkGkjKyxC0wKfinBenV/t8RG&#10;hwt/0nDIRhQIpwYV2Jz7RsrUWvKYJqEnLt4pRI+5yGikjngpcN/Jl6qaSY+Oy4LFnt4ttefDj1ew&#10;eTNz09YY7abWzg3j92lvdko9PoyvCxCZxvwfvrU/tILZF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4ZowgAAANsAAAAPAAAAAAAAAAAAAAAAAJgCAABkcnMvZG93&#10;bnJldi54bWxQSwUGAAAAAAQABAD1AAAAhwMAAAAA&#10;" fillcolor="white [3201]" strokeweight=".5pt">
                        <v:textbox>
                          <w:txbxContent>
                            <w:p w:rsidR="00B8134A" w:rsidRPr="00784804" w:rsidRDefault="00B8134A" w:rsidP="00784804">
                              <w:pPr>
                                <w:pStyle w:val="a7"/>
                                <w:spacing w:before="0" w:beforeAutospacing="0" w:after="0" w:afterAutospacing="0"/>
                                <w:jc w:val="center"/>
                                <w:rPr>
                                  <w:sz w:val="21"/>
                                </w:rPr>
                              </w:pPr>
                              <w:r>
                                <w:rPr>
                                  <w:rFonts w:hint="eastAsia"/>
                                  <w:sz w:val="21"/>
                                </w:rPr>
                                <w:t>铺设</w:t>
                              </w:r>
                              <w:r w:rsidRPr="00784804">
                                <w:rPr>
                                  <w:rFonts w:hint="eastAsia"/>
                                  <w:sz w:val="21"/>
                                </w:rPr>
                                <w:t>雷诺护垫护坡</w:t>
                              </w:r>
                            </w:p>
                            <w:p w:rsidR="00B8134A" w:rsidRDefault="00B8134A" w:rsidP="00784804">
                              <w:pPr>
                                <w:pStyle w:val="a7"/>
                                <w:spacing w:before="0" w:beforeAutospacing="0" w:after="0" w:afterAutospacing="0"/>
                                <w:jc w:val="center"/>
                              </w:pPr>
                            </w:p>
                          </w:txbxContent>
                        </v:textbox>
                      </v:shape>
                      <v:shape id="直接箭头连接符 64" o:spid="_x0000_s1056" type="#_x0000_t32" style="position:absolute;left:18897;top:15763;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ebg8YAAADbAAAADwAAAGRycy9kb3ducmV2LnhtbESPW2vCQBSE3wv+h+UIfaubavESXaUI&#10;xRZfNIqXt0P2NFmaPRuyq0n/fbdQ6OMwM98wi1VnK3GnxhvHCp4HCQji3GnDhYLj4e1pCsIHZI2V&#10;Y1LwTR5Wy97DAlPtWt7TPQuFiBD2KSooQ6hTKX1ekkU/cDVx9D5dYzFE2RRSN9hGuK3kMEnG0qLh&#10;uFBiTeuS8q/sZhXkx8t5Rjtz0u3ITDb19rodZR9KPfa71zmIQF34D/+137WC8Qv8fok/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Hm4PGAAAA2wAAAA8AAAAAAAAA&#10;AAAAAAAAoQIAAGRycy9kb3ducmV2LnhtbFBLBQYAAAAABAAEAPkAAACUAwAAAAA=&#10;" strokecolor="black [3213]" strokeweight=".5pt">
                        <v:stroke endarrow="block" joinstyle="miter"/>
                      </v:shape>
                      <v:shape id="文本框 2" o:spid="_x0000_s1057" type="#_x0000_t202" style="position:absolute;left:6330;top:19192;width:1705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7h8IA&#10;AADbAAAADwAAAGRycy9kb3ducmV2LnhtbESPQWsCMRSE74X+h/AKvdVsC8q6GqUtKgVP1dLzY/NM&#10;gpuXJUnX7b83BaHHYWa+YZbr0XdioJhcYAXPkwoEcRu0Y6Pg67h9qkGkjKyxC0wKfinBenV/t8RG&#10;hwt/0nDIRhQIpwYV2Jz7RsrUWvKYJqEnLt4pRI+5yGikjngpcN/Jl6qaSY+Oy4LFnt4ttefDj1ew&#10;eTNz09YY7abWzg3j92lvdko9PoyvCxCZxvwfvrU/tILZF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JruHwgAAANsAAAAPAAAAAAAAAAAAAAAAAJgCAABkcnMvZG93&#10;bnJldi54bWxQSwUGAAAAAAQABAD1AAAAhwMAAAAA&#10;" fillcolor="white [3201]" strokeweight=".5pt">
                        <v:textbox>
                          <w:txbxContent>
                            <w:p w:rsidR="00B8134A" w:rsidRPr="00DA0910" w:rsidRDefault="00B8134A" w:rsidP="00784804">
                              <w:pPr>
                                <w:pStyle w:val="a7"/>
                                <w:spacing w:before="0" w:beforeAutospacing="0" w:after="0" w:afterAutospacing="0"/>
                                <w:jc w:val="center"/>
                                <w:rPr>
                                  <w:rFonts w:ascii="Times New Roman" w:hAnsi="Times New Roman"/>
                                  <w:sz w:val="21"/>
                                </w:rPr>
                              </w:pPr>
                              <w:r w:rsidRPr="00DA0910">
                                <w:rPr>
                                  <w:rFonts w:ascii="Times New Roman" w:hAnsi="Times New Roman"/>
                                  <w:sz w:val="21"/>
                                </w:rPr>
                                <w:t>坡顶</w:t>
                              </w:r>
                              <w:r w:rsidRPr="00DA0910">
                                <w:rPr>
                                  <w:rFonts w:ascii="Times New Roman" w:hAnsi="Times New Roman"/>
                                  <w:sz w:val="21"/>
                                </w:rPr>
                                <w:t xml:space="preserve">C20 </w:t>
                              </w:r>
                              <w:r w:rsidRPr="00DA0910">
                                <w:rPr>
                                  <w:rFonts w:ascii="Times New Roman" w:hAnsi="Times New Roman"/>
                                  <w:sz w:val="21"/>
                                </w:rPr>
                                <w:t>混凝土封顶</w:t>
                              </w:r>
                            </w:p>
                          </w:txbxContent>
                        </v:textbox>
                      </v:shape>
                      <v:shape id="直接箭头连接符 66" o:spid="_x0000_s1058" type="#_x0000_t32" style="position:absolute;left:18897;top:22088;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mgb8UAAADbAAAADwAAAGRycy9kb3ducmV2LnhtbESPT2vCQBTE74V+h+UVvNWNFVKNriKF&#10;UsVLG8U/t0f2mSxm34bsatJv3y0Uehxm5jfMfNnbWtyp9caxgtEwAUFcOG24VLDfvT9PQPiArLF2&#10;TAq+ycNy8fgwx0y7jr/onodSRAj7DBVUITSZlL6oyKIfuoY4ehfXWgxRtqXULXYRbmv5kiSptGg4&#10;LlTY0FtFxTW/WQXF/nSc0qc56G5sXj+a7Xk7zjdKDZ761QxEoD78h//aa60gTeH3S/wB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mgb8UAAADbAAAADwAAAAAAAAAA&#10;AAAAAAChAgAAZHJzL2Rvd25yZXYueG1sUEsFBgAAAAAEAAQA+QAAAJMDAAAAAA==&#10;" strokecolor="black [3213]" strokeweight=".5pt">
                        <v:stroke endarrow="block" joinstyle="miter"/>
                      </v:shape>
                      <v:shape id="文本框 2" o:spid="_x0000_s1059" type="#_x0000_t202" style="position:absolute;left:6330;top:25517;width:1705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Aa8IA&#10;AADbAAAADwAAAGRycy9kb3ducmV2LnhtbESPQWsCMRSE74X+h/AK3mq2Peh2NUpbVAqeakvPj80z&#10;CW5eliRd13/fCEKPw8x8wyzXo+/EQDG5wAqephUI4jZox0bB99f2sQaRMrLGLjApuFCC9er+bomN&#10;Dmf+pOGQjSgQTg0qsDn3jZSpteQxTUNPXLxjiB5zkdFIHfFc4L6Tz1U1kx4dlwWLPb1bak+HX69g&#10;82ZeTFtjtJtaOzeMP8e92Sk1eRhfFyAyjfk/fGt/aAWzOVy/l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IBrwgAAANsAAAAPAAAAAAAAAAAAAAAAAJgCAABkcnMvZG93&#10;bnJldi54bWxQSwUGAAAAAAQABAD1AAAAhwMAAAAA&#10;" fillcolor="white [3201]" strokeweight=".5pt">
                        <v:textbox>
                          <w:txbxContent>
                            <w:p w:rsidR="00B8134A" w:rsidRPr="00BC387A" w:rsidRDefault="00B8134A" w:rsidP="00784804">
                              <w:pPr>
                                <w:pStyle w:val="a7"/>
                                <w:spacing w:before="0" w:beforeAutospacing="0" w:after="0" w:afterAutospacing="0"/>
                                <w:jc w:val="center"/>
                                <w:rPr>
                                  <w:sz w:val="21"/>
                                </w:rPr>
                              </w:pPr>
                              <w:r w:rsidRPr="00BC387A">
                                <w:rPr>
                                  <w:rFonts w:hint="eastAsia"/>
                                  <w:sz w:val="21"/>
                                </w:rPr>
                                <w:t>坡脚底铺设土工布</w:t>
                              </w:r>
                            </w:p>
                          </w:txbxContent>
                        </v:textbox>
                      </v:shape>
                      <v:shape id="直接箭头连接符 68" o:spid="_x0000_s1060" type="#_x0000_t32" style="position:absolute;left:18897;top:28489;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qRhsEAAADbAAAADwAAAGRycy9kb3ducmV2LnhtbERPz2vCMBS+D/Y/hDfwNlMVdHZGGYKo&#10;eNFO1N0ezbMNa15KE239781hsOPH93u26Gwl7tR441jBoJ+AIM6dNlwoOH6v3j9A+ICssXJMCh7k&#10;YTF/fZlhql3LB7pnoRAxhH2KCsoQ6lRKn5dk0fddTRy5q2sshgibQuoG2xhuKzlMkrG0aDg2lFjT&#10;sqT8N7tZBfnxcp7S3px0OzKTdb372Y2yrVK9t+7rE0SgLvyL/9wbrWAcx8Yv8Qf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SpGGwQAAANsAAAAPAAAAAAAAAAAAAAAA&#10;AKECAABkcnMvZG93bnJldi54bWxQSwUGAAAAAAQABAD5AAAAjwMAAAAA&#10;" strokecolor="black [3213]" strokeweight=".5pt">
                        <v:stroke endarrow="block" joinstyle="miter"/>
                      </v:shape>
                      <v:shape id="文本框 2" o:spid="_x0000_s1061" type="#_x0000_t202" style="position:absolute;left:6330;top:31918;width:17057;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uxgsEA&#10;AADbAAAADwAAAGRycy9kb3ducmV2LnhtbESPQWsCMRSE74X+h/AKvdWsPci6GkWLLYKn2uL5sXkm&#10;wc3LkqTr9t83gtDjMDPfMMv16DsxUEwusILppAJB3Abt2Cj4/np/qUGkjKyxC0wKfinBevX4sMRG&#10;hyt/0nDMRhQIpwYV2Jz7RsrUWvKYJqEnLt45RI+5yGikjngtcN/J16qaSY+Oy4LFnt4stZfjj1ew&#10;25q5aWuMdldr54bxdD6YD6Wen8bNAkSmMf+H7+29VjCbw+1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rsYLBAAAA2wAAAA8AAAAAAAAAAAAAAAAAmAIAAGRycy9kb3du&#10;cmV2LnhtbFBLBQYAAAAABAAEAPUAAACGAwAAAAA=&#10;" fillcolor="white [3201]" strokeweight=".5pt">
                        <v:textbox>
                          <w:txbxContent>
                            <w:p w:rsidR="00B8134A" w:rsidRPr="00BC387A" w:rsidRDefault="00B8134A" w:rsidP="00784804">
                              <w:pPr>
                                <w:pStyle w:val="a7"/>
                                <w:spacing w:before="0" w:beforeAutospacing="0" w:after="0" w:afterAutospacing="0"/>
                                <w:jc w:val="center"/>
                                <w:rPr>
                                  <w:sz w:val="21"/>
                                </w:rPr>
                              </w:pPr>
                              <w:r w:rsidRPr="00BC387A">
                                <w:rPr>
                                  <w:rFonts w:hint="eastAsia"/>
                                  <w:sz w:val="21"/>
                                </w:rPr>
                                <w:t>格宾石笼脚槽砌筑填石</w:t>
                              </w:r>
                            </w:p>
                          </w:txbxContent>
                        </v:textbox>
                      </v:shape>
                      <v:shape id="文本框 2" o:spid="_x0000_s1062" type="#_x0000_t202" style="position:absolute;left:14495;top:142;width:8833;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Owr8A&#10;AADbAAAADwAAAGRycy9kb3ducmV2LnhtbERPTWsCMRC9F/ofwhR6q1l7sNvVKCpaCp60pedhMybB&#10;zWRJ0nX775uD4PHxvher0XdioJhcYAXTSQWCuA3asVHw/bV/qUGkjKyxC0wK/ijBavn4sMBGhysf&#10;aThlI0oIpwYV2Jz7RsrUWvKYJqEnLtw5RI+5wGikjngt4b6Tr1U1kx4dlwaLPW0ttZfTr1ew25h3&#10;09YY7a7Wzg3jz/lgPpR6fhrXcxCZxnwX39yfWsFbWV++lB8g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iI7CvwAAANsAAAAPAAAAAAAAAAAAAAAAAJgCAABkcnMvZG93bnJl&#10;di54bWxQSwUGAAAAAAQABAD1AAAAhAMAAAAA&#10;" fillcolor="white [3201]" strokeweight=".5pt">
                        <v:textbox>
                          <w:txbxContent>
                            <w:p w:rsidR="00B8134A" w:rsidRDefault="00B8134A" w:rsidP="00784804">
                              <w:pPr>
                                <w:pStyle w:val="a7"/>
                                <w:spacing w:before="0" w:beforeAutospacing="0" w:after="0" w:afterAutospacing="0"/>
                                <w:jc w:val="center"/>
                              </w:pPr>
                              <w:r>
                                <w:rPr>
                                  <w:rFonts w:ascii="Times New Roman" w:hint="eastAsia"/>
                                  <w:kern w:val="2"/>
                                  <w:sz w:val="21"/>
                                  <w:szCs w:val="21"/>
                                </w:rPr>
                                <w:t>施工前准备</w:t>
                              </w:r>
                            </w:p>
                          </w:txbxContent>
                        </v:textbox>
                      </v:shape>
                      <v:shape id="直接箭头连接符 71" o:spid="_x0000_s1063" type="#_x0000_t32" style="position:absolute;left:18897;top:3114;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muxsUAAADbAAAADwAAAGRycy9kb3ducmV2LnhtbESPQWvCQBSE7wX/w/KE3upGhWqjq4gg&#10;tnipqbR6e2SfyWL2bchuTfrvXaHgcZiZb5j5srOVuFLjjWMFw0ECgjh32nCh4PC1eZmC8AFZY+WY&#10;FPyRh+Wi9zTHVLuW93TNQiEihH2KCsoQ6lRKn5dk0Q9cTRy9s2sshiibQuoG2wi3lRwlyau0aDgu&#10;lFjTuqT8kv1aBfnh+PNGn+Zbt2Mz2da7026cfSj13O9WMxCBuvAI/7fftYLJEO5f4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muxsUAAADbAAAADwAAAAAAAAAA&#10;AAAAAAChAgAAZHJzL2Rvd25yZXYueG1sUEsFBgAAAAAEAAQA+QAAAJMDAAAAAA==&#10;" strokecolor="black [3213]" strokeweight=".5pt">
                        <v:stroke endarrow="block" joinstyle="miter"/>
                      </v:shape>
                      <v:shape id="直接箭头连接符 72" o:spid="_x0000_s1064" type="#_x0000_t32" style="position:absolute;left:23387;top:1529;width:55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UqjcMAAADbAAAADwAAAGRycy9kb3ducmV2LnhtbESPUWvCMBSF3wf+h3CFvc3UDubojCKD&#10;4R6coPUHXJprU2xuSpLabr9+EQQfD+ec73CW69G24ko+NI4VzGcZCOLK6YZrBafy6+UdRIjIGlvH&#10;pOCXAqxXk6clFtoNfKDrMdYiQTgUqMDE2BVShsqQxTBzHXHyzs5bjEn6WmqPQ4LbVuZZ9iYtNpwW&#10;DHb0aai6HHuroDzh63Zb/vz5oW16k+93Nu93Sj1Px80HiEhjfITv7W+tYJHD7Uv6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FKo3DAAAA2wAAAA8AAAAAAAAAAAAA&#10;AAAAoQIAAGRycy9kb3ducmV2LnhtbFBLBQYAAAAABAAEAPkAAACRAwAAAAA=&#10;" strokecolor="black [3213]" strokeweight=".5pt">
                        <v:stroke dashstyle="dash" endarrow="block" joinstyle="miter"/>
                      </v:shape>
                      <v:shape id="文本框 2" o:spid="_x0000_s1065" type="#_x0000_t202" style="position:absolute;left:28953;top:142;width:1037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WMUA&#10;AADbAAAADwAAAGRycy9kb3ducmV2LnhtbESPT4vCMBTE7wt+h/AEb2uqi6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mFYxQAAANsAAAAPAAAAAAAAAAAAAAAAAJgCAABkcnMv&#10;ZG93bnJldi54bWxQSwUGAAAAAAQABAD1AAAAigMAAAAA&#10;" filled="f" stroked="f" strokeweight=".5pt">
                        <v:textbox>
                          <w:txbxContent>
                            <w:p w:rsidR="00B8134A" w:rsidRPr="0072654F" w:rsidRDefault="00B8134A" w:rsidP="00784804">
                              <w:pPr>
                                <w:pStyle w:val="a7"/>
                                <w:spacing w:before="0" w:beforeAutospacing="0" w:after="0" w:afterAutospacing="0"/>
                                <w:jc w:val="center"/>
                                <w:rPr>
                                  <w:rFonts w:ascii="Times New Roman" w:hAnsi="Times New Roman"/>
                                </w:rPr>
                              </w:pPr>
                              <w:r>
                                <w:rPr>
                                  <w:rFonts w:ascii="Times New Roman" w:hAnsi="Times New Roman" w:hint="eastAsia"/>
                                </w:rPr>
                                <w:t>废气</w:t>
                              </w:r>
                              <w:r w:rsidRPr="0072654F">
                                <w:rPr>
                                  <w:rFonts w:ascii="Times New Roman" w:hAnsi="Times New Roman"/>
                                </w:rPr>
                                <w:t>、噪声</w:t>
                              </w:r>
                            </w:p>
                          </w:txbxContent>
                        </v:textbox>
                      </v:shape>
                      <v:shape id="直接箭头连接符 74" o:spid="_x0000_s1066" type="#_x0000_t32" style="position:absolute;left:23387;top:7927;width:55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AXYsQAAADbAAAADwAAAGRycy9kb3ducmV2LnhtbESPUWvCMBSF3wf+h3CFvc3UOrZRjTIG&#10;4h50oPUHXJprU2xuSpLabr9+EQZ7PJxzvsNZbUbbihv50DhWMJ9lIIgrpxuuFZzL7dMbiBCRNbaO&#10;ScE3BdisJw8rLLQb+Ei3U6xFgnAoUIGJsSukDJUhi2HmOuLkXZy3GJP0tdQehwS3rcyz7EVabDgt&#10;GOzow1B1PfVWQXnGxW5XHn780Da9yb/2Nu/3Sj1Ox/cliEhj/A//tT+1gtdnuH9JP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YBdixAAAANsAAAAPAAAAAAAAAAAA&#10;AAAAAKECAABkcnMvZG93bnJldi54bWxQSwUGAAAAAAQABAD5AAAAkgMAAAAA&#10;" strokecolor="black [3213]" strokeweight=".5pt">
                        <v:stroke dashstyle="dash" endarrow="block" joinstyle="miter"/>
                      </v:shape>
                      <v:shape id="文本框 2" o:spid="_x0000_s1067" type="#_x0000_t202" style="position:absolute;left:28953;top:6543;width:1037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ct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p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1y3xQAAANsAAAAPAAAAAAAAAAAAAAAAAJgCAABkcnMv&#10;ZG93bnJldi54bWxQSwUGAAAAAAQABAD1AAAAigMAAAAA&#10;" filled="f" stroked="f" strokeweight=".5pt">
                        <v:textbox>
                          <w:txbxContent>
                            <w:p w:rsidR="00B8134A" w:rsidRDefault="00B8134A" w:rsidP="00784804">
                              <w:pPr>
                                <w:pStyle w:val="a7"/>
                                <w:spacing w:before="0" w:beforeAutospacing="0" w:after="0" w:afterAutospacing="0"/>
                                <w:jc w:val="center"/>
                              </w:pPr>
                              <w:r>
                                <w:rPr>
                                  <w:rFonts w:ascii="Times New Roman" w:hAnsi="Times New Roman"/>
                                </w:rPr>
                                <w:t>废气、噪声</w:t>
                              </w:r>
                            </w:p>
                          </w:txbxContent>
                        </v:textbox>
                      </v:shape>
                      <v:shape id="直接箭头连接符 76" o:spid="_x0000_s1068" type="#_x0000_t32" style="position:absolute;left:23387;top:14299;width:55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4sjsMAAADbAAAADwAAAGRycy9kb3ducmV2LnhtbESPUWvCMBSF3wf7D+EO9jbTdeCkM4oM&#10;hntQYdYfcGnummJzU5LUVn+9EQQfD+ec73Dmy9G24kQ+NI4VvE8yEMSV0w3XCg7lz9sMRIjIGlvH&#10;pOBMAZaL56c5FtoN/EenfaxFgnAoUIGJsSukDJUhi2HiOuLk/TtvMSbpa6k9DgluW5ln2VRabDgt&#10;GOzo21B13PdWQXnAj/W63F780Da9yXcbm/cbpV5fxtUXiEhjfITv7V+t4HMKty/pB8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LI7DAAAA2wAAAA8AAAAAAAAAAAAA&#10;AAAAoQIAAGRycy9kb3ducmV2LnhtbFBLBQYAAAAABAAEAPkAAACRAwAAAAA=&#10;" strokecolor="black [3213]" strokeweight=".5pt">
                        <v:stroke dashstyle="dash" endarrow="block" joinstyle="miter"/>
                      </v:shape>
                      <v:shape id="文本框 2" o:spid="_x0000_s1069" type="#_x0000_t202" style="position:absolute;left:28953;top:12915;width:10781;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W8YA&#10;AADbAAAADwAAAGRycy9kb3ducmV2LnhtbESPT2vCQBTE7wW/w/IEb3VjwD+kriIBqUh70Hrx9sw+&#10;k9DdtzG7jamfvlso9DjMzG+Y5bq3RnTU+tqxgsk4AUFcOF1zqeD0sX1egPABWaNxTAq+ycN6NXha&#10;YqbdnQ/UHUMpIoR9hgqqEJpMSl9UZNGPXUMcvatrLYYo21LqFu8Rbo1Mk2QmLdYcFypsKK+o+Dx+&#10;WQX7fPuOh0tqFw+Tv75dN83tdJ4qNRr2mxcQgfrwH/5r77SC+Rx+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nW8YAAADbAAAADwAAAAAAAAAAAAAAAACYAgAAZHJz&#10;L2Rvd25yZXYueG1sUEsFBgAAAAAEAAQA9QAAAIsDAAAAAA==&#10;" filled="f" stroked="f" strokeweight=".5pt">
                        <v:textbox>
                          <w:txbxContent>
                            <w:p w:rsidR="00B8134A" w:rsidRDefault="00B8134A" w:rsidP="00784804">
                              <w:pPr>
                                <w:pStyle w:val="a7"/>
                                <w:spacing w:before="0" w:beforeAutospacing="0" w:after="0" w:afterAutospacing="0"/>
                                <w:jc w:val="center"/>
                              </w:pPr>
                              <w:r>
                                <w:rPr>
                                  <w:rFonts w:ascii="Times New Roman" w:hAnsi="Times New Roman"/>
                                </w:rPr>
                                <w:t>废气、噪声</w:t>
                              </w:r>
                            </w:p>
                          </w:txbxContent>
                        </v:textbox>
                      </v:shape>
                      <v:shape id="直接箭头连接符 78" o:spid="_x0000_s1070" type="#_x0000_t32" style="position:absolute;left:23387;top:20713;width:55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0dZ8AAAADbAAAADwAAAGRycy9kb3ducmV2LnhtbERP3WrCMBS+H/gO4QjezdQKm1SjiDDc&#10;hRvM+gCH5tgUm5OSpLb69MvFYJcf3/9mN9pW3MmHxrGCxTwDQVw53XCt4FJ+vK5AhIissXVMCh4U&#10;YLedvGyw0G7gH7qfYy1SCIcCFZgYu0LKUBmyGOauI07c1XmLMUFfS+1xSOG2lXmWvUmLDacGgx0d&#10;DFW3c28VlBdcHo/l19MPbdOb/Ptk8/6k1Gw67tcgIo3xX/zn/tQK3tPY9CX9ALn9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otHWfAAAAA2wAAAA8AAAAAAAAAAAAAAAAA&#10;oQIAAGRycy9kb3ducmV2LnhtbFBLBQYAAAAABAAEAPkAAACOAwAAAAA=&#10;" strokecolor="black [3213]" strokeweight=".5pt">
                        <v:stroke dashstyle="dash" endarrow="block" joinstyle="miter"/>
                      </v:shape>
                      <v:shape id="文本框 2" o:spid="_x0000_s1071" type="#_x0000_t202" style="position:absolute;left:28953;top:19328;width:1078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WssYA&#10;AADbAAAADwAAAGRycy9kb3ducmV2LnhtbESPQWvCQBSE74L/YXmF3nTTgNWmriKBYCl6SOqlt9fs&#10;MwnNvo3Zrab+elco9DjMzDfMcj2YVpypd41lBU/TCARxaXXDlYLDRzZZgHAeWWNrmRT8koP1ajxa&#10;YqLthXM6F74SAcIuQQW1910ipStrMuimtiMO3tH2Bn2QfSV1j5cAN62Mo+hZGmw4LNTYUVpT+V38&#10;GAXvabbH/Cs2i2ubbnfHTXc6fM6UenwYNq8gPA3+P/zXftMK5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JWssYAAADbAAAADwAAAAAAAAAAAAAAAACYAgAAZHJz&#10;L2Rvd25yZXYueG1sUEsFBgAAAAAEAAQA9QAAAIsDAAAAAA==&#10;" filled="f" stroked="f" strokeweight=".5pt">
                        <v:textbox>
                          <w:txbxContent>
                            <w:p w:rsidR="00B8134A" w:rsidRDefault="00B8134A" w:rsidP="00784804">
                              <w:pPr>
                                <w:pStyle w:val="a7"/>
                                <w:spacing w:before="0" w:beforeAutospacing="0" w:after="0" w:afterAutospacing="0"/>
                                <w:jc w:val="center"/>
                              </w:pPr>
                              <w:r>
                                <w:rPr>
                                  <w:rFonts w:ascii="Times New Roman" w:hAnsi="Times New Roman"/>
                                </w:rPr>
                                <w:t>废气、噪声</w:t>
                              </w:r>
                            </w:p>
                          </w:txbxContent>
                        </v:textbox>
                      </v:shape>
                      <v:shape id="直接箭头连接符 80" o:spid="_x0000_s1072" type="#_x0000_t32" style="position:absolute;left:23387;top:26948;width:55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5hRsAAAADbAAAADwAAAGRycy9kb3ducmV2LnhtbERP3WrCMBS+H/gO4QjezdQKQ6pRRBB3&#10;4QazPsChOTbF5qQkqe18enMx2OXH97/ZjbYVD/KhcaxgMc9AEFdON1wruJbH9xWIEJE1to5JwS8F&#10;2G0nbxsstBv4hx6XWIsUwqFABSbGrpAyVIYshrnriBN3c95iTNDXUnscUrhtZZ5lH9Jiw6nBYEcH&#10;Q9X90lsF5RWXp1P59fRD2/Qm/z7bvD8rNZuO+zWISGP8F/+5P7WCVVqfvqQfIL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GOYUbAAAAA2wAAAA8AAAAAAAAAAAAAAAAA&#10;oQIAAGRycy9kb3ducmV2LnhtbFBLBQYAAAAABAAEAPkAAACOAwAAAAA=&#10;" strokecolor="black [3213]" strokeweight=".5pt">
                        <v:stroke dashstyle="dash" endarrow="block" joinstyle="miter"/>
                      </v:shape>
                      <v:shape id="文本框 2" o:spid="_x0000_s1073" type="#_x0000_t202" style="position:absolute;left:28953;top:25564;width:1078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w:txbxContent>
                            <w:p w:rsidR="00B8134A" w:rsidRDefault="00B8134A" w:rsidP="00784804">
                              <w:pPr>
                                <w:pStyle w:val="a7"/>
                                <w:spacing w:before="0" w:beforeAutospacing="0" w:after="0" w:afterAutospacing="0"/>
                                <w:jc w:val="center"/>
                              </w:pPr>
                              <w:r>
                                <w:rPr>
                                  <w:rFonts w:ascii="Times New Roman" w:hAnsi="Times New Roman"/>
                                </w:rPr>
                                <w:t>废气</w:t>
                              </w:r>
                              <w:r>
                                <w:rPr>
                                  <w:rFonts w:ascii="Times New Roman" w:hAnsi="Times New Roman" w:hint="eastAsia"/>
                                </w:rPr>
                                <w:t>、</w:t>
                              </w:r>
                              <w:r>
                                <w:rPr>
                                  <w:rFonts w:ascii="Times New Roman" w:hAnsi="Times New Roman"/>
                                </w:rPr>
                                <w:t>噪声</w:t>
                              </w:r>
                            </w:p>
                          </w:txbxContent>
                        </v:textbox>
                      </v:shape>
                      <v:shape id="直接箭头连接符 82" o:spid="_x0000_s1074" type="#_x0000_t32" style="position:absolute;left:23387;top:33425;width:55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BaqsMAAADbAAAADwAAAGRycy9kb3ducmV2LnhtbESPUWvCMBSF3wX/Q7jC3jRdB0OqUcZA&#10;9MEJWn/Apbk2Zc1NSVLb7dcvwsDHwznnO5z1drStuJMPjWMFr4sMBHHldMO1gmu5my9BhIissXVM&#10;Cn4owHYznayx0G7gM90vsRYJwqFABSbGrpAyVIYshoXriJN3c95iTNLXUnscEty2Ms+yd2mx4bRg&#10;sKNPQ9X3pbcKyiu+7ffl168f2qY3+elo8/6o1Mts/FiBiDTGZ/i/fdAKljk8vqQf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QWqrDAAAA2wAAAA8AAAAAAAAAAAAA&#10;AAAAoQIAAGRycy9kb3ducmV2LnhtbFBLBQYAAAAABAAEAPkAAACRAwAAAAA=&#10;" strokecolor="black [3213]" strokeweight=".5pt">
                        <v:stroke dashstyle="dash" endarrow="block" joinstyle="miter"/>
                      </v:shape>
                      <v:shape id="文本框 2" o:spid="_x0000_s1075" type="#_x0000_t202" style="position:absolute;left:29070;top:32041;width:929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Rf8YA&#10;AADbAAAADwAAAGRycy9kb3ducmV2LnhtbESPQWvCQBSE7wX/w/KE3upGSy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8Rf8YAAADbAAAADwAAAAAAAAAAAAAAAACYAgAAZHJz&#10;L2Rvd25yZXYueG1sUEsFBgAAAAAEAAQA9QAAAIsDAAAAAA==&#10;" filled="f" stroked="f" strokeweight=".5pt">
                        <v:textbox>
                          <w:txbxContent>
                            <w:p w:rsidR="00B8134A" w:rsidRDefault="00B8134A" w:rsidP="00784804">
                              <w:pPr>
                                <w:pStyle w:val="a7"/>
                                <w:spacing w:before="0" w:beforeAutospacing="0" w:after="0" w:afterAutospacing="0"/>
                                <w:jc w:val="center"/>
                              </w:pPr>
                              <w:r>
                                <w:rPr>
                                  <w:rFonts w:ascii="Times New Roman" w:hAnsi="Times New Roman"/>
                                </w:rPr>
                                <w:t>废气、噪声</w:t>
                              </w:r>
                            </w:p>
                          </w:txbxContent>
                        </v:textbox>
                      </v:shape>
                      <v:shape id="文本框 2" o:spid="_x0000_s1076" type="#_x0000_t202" style="position:absolute;left:6377;top:37615;width:17050;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b45sIA&#10;AADbAAAADwAAAGRycy9kb3ducmV2LnhtbESPQWsCMRSE74X+h/AKvdVsS5F1NYotthQ8VcXzY/NM&#10;gpuXJUnX7b9vBKHHYWa+YRar0XdioJhcYAXPkwoEcRu0Y6PgsP94qkGkjKyxC0wKfinBanl/t8BG&#10;hwt/07DLRhQIpwYV2Jz7RsrUWvKYJqEnLt4pRI+5yGikjngpcN/Jl6qaSo+Oy4LFnt4ttefdj1ew&#10;eTMz09YY7abWzg3j8bQ1n0o9PozrOYhMY/4P39pfWkH9Ctcv5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ZvjmwgAAANsAAAAPAAAAAAAAAAAAAAAAAJgCAABkcnMvZG93&#10;bnJldi54bWxQSwUGAAAAAAQABAD1AAAAhwMAAAAA&#10;" fillcolor="white [3201]" strokeweight=".5pt">
                        <v:textbox>
                          <w:txbxContent>
                            <w:p w:rsidR="00B8134A" w:rsidRDefault="00B8134A" w:rsidP="00BC387A">
                              <w:pPr>
                                <w:pStyle w:val="a7"/>
                                <w:spacing w:before="0" w:beforeAutospacing="0" w:after="0" w:afterAutospacing="0"/>
                                <w:jc w:val="center"/>
                              </w:pPr>
                              <w:r w:rsidRPr="00BC387A">
                                <w:rPr>
                                  <w:rFonts w:hint="eastAsia"/>
                                  <w:sz w:val="21"/>
                                </w:rPr>
                                <w:t>网兜装石水下抛石</w:t>
                              </w:r>
                            </w:p>
                          </w:txbxContent>
                        </v:textbox>
                      </v:shape>
                      <v:shape id="直接箭头连接符 85" o:spid="_x0000_s1077" type="#_x0000_t32" style="position:absolute;left:18895;top:34934;width:1;height:2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fY4sUAAADbAAAADwAAAGRycy9kb3ducmV2LnhtbESPQWvCQBSE74L/YXmF3nTTSq2mrlIE&#10;aYsXG0Xb2yP7mixm34bs1sR/7wqCx2FmvmFmi85W4kSNN44VPA0TEMS504YLBbvtajAB4QOyxsox&#10;KTiTh8W835thql3L33TKQiEihH2KCsoQ6lRKn5dk0Q9dTRy9P9dYDFE2hdQNthFuK/mcJGNp0XBc&#10;KLGmZUn5Mfu3CvLdz2FKG7PX7ci8ftTr3/Uo+1Lq8aF7fwMRqAv38K39qRVMXuD6Jf4A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fY4sUAAADbAAAADwAAAAAAAAAA&#10;AAAAAAChAgAAZHJzL2Rvd25yZXYueG1sUEsFBgAAAAAEAAQA+QAAAJMDAAAAAA==&#10;" strokecolor="black [3213]" strokeweight=".5pt">
                        <v:stroke endarrow="block" joinstyle="miter"/>
                      </v:shape>
                      <v:shape id="直接箭头连接符 87" o:spid="_x0000_s1078" type="#_x0000_t32" style="position:absolute;left:23508;top:39174;width:55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f5MsMAAADbAAAADwAAAGRycy9kb3ducmV2LnhtbESPUWvCMBSF3wf7D+EO9jZTO3BSjSKC&#10;uAcdzPoDLs1dU9bclCS1nb/eCMIeD+ec73CW69G24kI+NI4VTCcZCOLK6YZrBedy9zYHESKyxtYx&#10;KfijAOvV89MSC+0G/qbLKdYiQTgUqMDE2BVShsqQxTBxHXHyfpy3GJP0tdQehwS3rcyzbCYtNpwW&#10;DHa0NVT9nnqroDzj+35fHq9+aJve5F8Hm/cHpV5fxs0CRKQx/ocf7U+tYP4B9y/pB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n+TLDAAAA2wAAAA8AAAAAAAAAAAAA&#10;AAAAoQIAAGRycy9kb3ducmV2LnhtbFBLBQYAAAAABAAEAPkAAACRAwAAAAA=&#10;" strokecolor="black [3213]" strokeweight=".5pt">
                        <v:stroke dashstyle="dash" endarrow="block" joinstyle="miter"/>
                      </v:shape>
                      <v:shape id="文本框 2" o:spid="_x0000_s1079" type="#_x0000_t202" style="position:absolute;left:29191;top:37672;width:9290;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DDsMA&#10;AADbAAAADwAAAGRycy9kb3ducmV2LnhtbERPy2qDQBTdF/IPww1014wRWsRkFBGkpbSLPDbZ3Tg3&#10;KnHuGGdqbL++syh0eTjvbT6bXkw0us6ygvUqAkFcW91xo+B4qJ4SEM4ja+wtk4JvcpBni4ctptre&#10;eUfT3jcihLBLUUHr/ZBK6eqWDLqVHYgDd7GjQR/g2Eg94j2Em17GUfQiDXYcGlocqGypvu6/jIL3&#10;svrE3Tk2yU9fvn5ciuF2PD0r9biciw0IT7P/F/+537SCJIwN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uDDsMAAADbAAAADwAAAAAAAAAAAAAAAACYAgAAZHJzL2Rv&#10;d25yZXYueG1sUEsFBgAAAAAEAAQA9QAAAIgDAAAAAA==&#10;" filled="f" stroked="f" strokeweight=".5pt">
                        <v:textbox>
                          <w:txbxContent>
                            <w:p w:rsidR="00B8134A" w:rsidRDefault="00B8134A" w:rsidP="00BC387A">
                              <w:pPr>
                                <w:pStyle w:val="a7"/>
                                <w:spacing w:before="0" w:beforeAutospacing="0" w:after="0" w:afterAutospacing="0"/>
                                <w:jc w:val="center"/>
                              </w:pPr>
                              <w:r>
                                <w:rPr>
                                  <w:rFonts w:ascii="Times New Roman" w:hAnsi="Times New Roman"/>
                                </w:rPr>
                                <w:t>废气、噪声</w:t>
                              </w:r>
                            </w:p>
                          </w:txbxContent>
                        </v:textbox>
                      </v:shape>
                      <w10:anchorlock/>
                    </v:group>
                  </w:pict>
                </mc:Fallback>
              </mc:AlternateContent>
            </w:r>
          </w:p>
          <w:p w:rsidR="00784804" w:rsidRDefault="00784804" w:rsidP="00784804">
            <w:pPr>
              <w:adjustRightInd w:val="0"/>
              <w:snapToGrid w:val="0"/>
              <w:spacing w:line="360" w:lineRule="auto"/>
              <w:ind w:firstLineChars="200" w:firstLine="422"/>
              <w:jc w:val="center"/>
              <w:rPr>
                <w:sz w:val="24"/>
                <w:u w:val="single"/>
              </w:rPr>
            </w:pPr>
            <w:r w:rsidRPr="007A0185">
              <w:rPr>
                <w:rFonts w:hint="eastAsia"/>
                <w:b/>
                <w:szCs w:val="21"/>
              </w:rPr>
              <w:t>图</w:t>
            </w:r>
            <w:r w:rsidRPr="007A0185">
              <w:rPr>
                <w:rFonts w:hint="eastAsia"/>
                <w:b/>
                <w:szCs w:val="21"/>
              </w:rPr>
              <w:t xml:space="preserve">2-1  </w:t>
            </w:r>
            <w:r w:rsidRPr="00784804">
              <w:rPr>
                <w:rFonts w:hint="eastAsia"/>
                <w:b/>
                <w:szCs w:val="21"/>
              </w:rPr>
              <w:t>冲刷掏空堤段</w:t>
            </w:r>
            <w:r w:rsidRPr="007A0185">
              <w:rPr>
                <w:rFonts w:hint="eastAsia"/>
                <w:b/>
                <w:szCs w:val="21"/>
              </w:rPr>
              <w:t>施工工艺流程及生态影响（产污）节点图</w:t>
            </w:r>
          </w:p>
          <w:p w:rsidR="00784804" w:rsidRDefault="00784804" w:rsidP="0072654F">
            <w:pPr>
              <w:adjustRightInd w:val="0"/>
              <w:snapToGrid w:val="0"/>
              <w:spacing w:line="360" w:lineRule="auto"/>
              <w:ind w:firstLineChars="200" w:firstLine="480"/>
              <w:rPr>
                <w:sz w:val="24"/>
                <w:u w:val="single"/>
              </w:rPr>
            </w:pPr>
            <w:r>
              <w:rPr>
                <w:rFonts w:hint="eastAsia"/>
                <w:sz w:val="24"/>
                <w:u w:val="single"/>
              </w:rPr>
              <w:t>工艺流程说明：</w:t>
            </w:r>
          </w:p>
          <w:p w:rsidR="0072654F" w:rsidRPr="0072654F" w:rsidRDefault="00026542" w:rsidP="0072654F">
            <w:pPr>
              <w:adjustRightInd w:val="0"/>
              <w:snapToGrid w:val="0"/>
              <w:spacing w:line="360" w:lineRule="auto"/>
              <w:ind w:firstLineChars="200" w:firstLine="480"/>
              <w:rPr>
                <w:sz w:val="24"/>
                <w:u w:val="single"/>
              </w:rPr>
            </w:pPr>
            <w:r>
              <w:rPr>
                <w:rFonts w:hint="eastAsia"/>
                <w:sz w:val="24"/>
                <w:u w:val="single"/>
              </w:rPr>
              <w:t>针对其他仅</w:t>
            </w:r>
            <w:r w:rsidRPr="0072654F">
              <w:rPr>
                <w:rFonts w:hint="eastAsia"/>
                <w:sz w:val="24"/>
                <w:u w:val="single"/>
              </w:rPr>
              <w:t>受河流冲刷掏空堤段</w:t>
            </w:r>
            <w:r>
              <w:rPr>
                <w:rFonts w:hint="eastAsia"/>
                <w:sz w:val="24"/>
                <w:u w:val="single"/>
              </w:rPr>
              <w:t>，</w:t>
            </w:r>
            <w:r w:rsidR="0072654F" w:rsidRPr="0072654F">
              <w:rPr>
                <w:rFonts w:hint="eastAsia"/>
                <w:sz w:val="24"/>
                <w:u w:val="single"/>
              </w:rPr>
              <w:t>枯水位以上水上护坡采用雷诺护垫护坡，护垫厚</w:t>
            </w:r>
            <w:r w:rsidR="0072654F" w:rsidRPr="0072654F">
              <w:rPr>
                <w:sz w:val="24"/>
                <w:u w:val="single"/>
              </w:rPr>
              <w:t>0.23m</w:t>
            </w:r>
            <w:r w:rsidR="0072654F" w:rsidRPr="0072654F">
              <w:rPr>
                <w:rFonts w:hint="eastAsia"/>
                <w:sz w:val="24"/>
                <w:u w:val="single"/>
              </w:rPr>
              <w:t>，下设垫层为</w:t>
            </w:r>
            <w:r w:rsidR="0072654F" w:rsidRPr="0072654F">
              <w:rPr>
                <w:sz w:val="24"/>
                <w:u w:val="single"/>
              </w:rPr>
              <w:t xml:space="preserve">0.10m </w:t>
            </w:r>
            <w:r w:rsidR="0072654F" w:rsidRPr="0072654F">
              <w:rPr>
                <w:rFonts w:hint="eastAsia"/>
                <w:sz w:val="24"/>
                <w:u w:val="single"/>
              </w:rPr>
              <w:t>粗砂垫层和</w:t>
            </w:r>
            <w:r w:rsidR="0072654F" w:rsidRPr="0072654F">
              <w:rPr>
                <w:sz w:val="24"/>
                <w:u w:val="single"/>
              </w:rPr>
              <w:t>300g/m</w:t>
            </w:r>
            <w:r w:rsidR="0072654F" w:rsidRPr="0072654F">
              <w:rPr>
                <w:sz w:val="24"/>
                <w:u w:val="single"/>
                <w:vertAlign w:val="superscript"/>
              </w:rPr>
              <w:t>2</w:t>
            </w:r>
            <w:r w:rsidR="0072654F" w:rsidRPr="0072654F">
              <w:rPr>
                <w:rFonts w:hint="eastAsia"/>
                <w:sz w:val="24"/>
                <w:u w:val="single"/>
              </w:rPr>
              <w:t>土工布，坡顶部设护坡顶部设置</w:t>
            </w:r>
            <w:r w:rsidR="0072654F" w:rsidRPr="0072654F">
              <w:rPr>
                <w:sz w:val="24"/>
                <w:u w:val="single"/>
              </w:rPr>
              <w:t>1.5</w:t>
            </w:r>
            <w:r w:rsidR="0072654F" w:rsidRPr="0072654F">
              <w:rPr>
                <w:rFonts w:hint="eastAsia"/>
                <w:sz w:val="24"/>
                <w:u w:val="single"/>
              </w:rPr>
              <w:t>×</w:t>
            </w:r>
            <w:r w:rsidR="0072654F" w:rsidRPr="0072654F">
              <w:rPr>
                <w:sz w:val="24"/>
                <w:u w:val="single"/>
              </w:rPr>
              <w:t>0.2m</w:t>
            </w:r>
            <w:r w:rsidR="0072654F" w:rsidRPr="0072654F">
              <w:rPr>
                <w:rFonts w:hint="eastAsia"/>
                <w:sz w:val="24"/>
                <w:u w:val="single"/>
              </w:rPr>
              <w:t>（宽×高）的</w:t>
            </w:r>
            <w:r w:rsidR="0072654F" w:rsidRPr="0072654F">
              <w:rPr>
                <w:sz w:val="24"/>
                <w:u w:val="single"/>
              </w:rPr>
              <w:t xml:space="preserve">C20 </w:t>
            </w:r>
            <w:r w:rsidR="0072654F" w:rsidRPr="0072654F">
              <w:rPr>
                <w:rFonts w:hint="eastAsia"/>
                <w:sz w:val="24"/>
                <w:u w:val="single"/>
              </w:rPr>
              <w:t>混凝土封顶，坡脚设格宾石笼脚槽，尺寸为</w:t>
            </w:r>
            <w:r w:rsidR="0072654F" w:rsidRPr="0072654F">
              <w:rPr>
                <w:sz w:val="24"/>
                <w:u w:val="single"/>
              </w:rPr>
              <w:t>1.0m</w:t>
            </w:r>
            <w:r w:rsidR="0072654F" w:rsidRPr="0072654F">
              <w:rPr>
                <w:rFonts w:hint="eastAsia"/>
                <w:sz w:val="24"/>
                <w:u w:val="single"/>
              </w:rPr>
              <w:t>×</w:t>
            </w:r>
            <w:r w:rsidR="0072654F" w:rsidRPr="0072654F">
              <w:rPr>
                <w:sz w:val="24"/>
                <w:u w:val="single"/>
              </w:rPr>
              <w:t>1.0m</w:t>
            </w:r>
            <w:r w:rsidR="0072654F" w:rsidRPr="0072654F">
              <w:rPr>
                <w:rFonts w:hint="eastAsia"/>
                <w:sz w:val="24"/>
                <w:u w:val="single"/>
              </w:rPr>
              <w:t>（宽×高），脚槽下设土工布，脚槽底部高程与设计枯水位齐平。水下采用钢丝网兜抛石防护，护坡顶宽</w:t>
            </w:r>
            <w:r w:rsidR="0072654F" w:rsidRPr="0072654F">
              <w:rPr>
                <w:sz w:val="24"/>
                <w:u w:val="single"/>
              </w:rPr>
              <w:t>2.0m</w:t>
            </w:r>
            <w:r w:rsidR="0072654F" w:rsidRPr="0072654F">
              <w:rPr>
                <w:rFonts w:hint="eastAsia"/>
                <w:sz w:val="24"/>
                <w:u w:val="single"/>
              </w:rPr>
              <w:t>，坡比</w:t>
            </w:r>
            <w:r w:rsidR="0072654F" w:rsidRPr="0072654F">
              <w:rPr>
                <w:sz w:val="24"/>
                <w:u w:val="single"/>
              </w:rPr>
              <w:t>1</w:t>
            </w:r>
            <w:r w:rsidR="0072654F" w:rsidRPr="0072654F">
              <w:rPr>
                <w:rFonts w:hint="eastAsia"/>
                <w:sz w:val="24"/>
                <w:u w:val="single"/>
              </w:rPr>
              <w:t>：</w:t>
            </w:r>
            <w:r w:rsidR="0072654F" w:rsidRPr="0072654F">
              <w:rPr>
                <w:sz w:val="24"/>
                <w:u w:val="single"/>
              </w:rPr>
              <w:t>2.00</w:t>
            </w:r>
            <w:r w:rsidR="0072654F" w:rsidRPr="0072654F">
              <w:rPr>
                <w:rFonts w:hint="eastAsia"/>
                <w:sz w:val="24"/>
                <w:u w:val="single"/>
              </w:rPr>
              <w:t>，厚度按照不小于</w:t>
            </w:r>
            <w:r w:rsidR="0072654F" w:rsidRPr="0072654F">
              <w:rPr>
                <w:sz w:val="24"/>
                <w:u w:val="single"/>
              </w:rPr>
              <w:t xml:space="preserve">1.50m </w:t>
            </w:r>
            <w:r w:rsidR="0072654F" w:rsidRPr="0072654F">
              <w:rPr>
                <w:rFonts w:hint="eastAsia"/>
                <w:sz w:val="24"/>
                <w:u w:val="single"/>
              </w:rPr>
              <w:t>控制。</w:t>
            </w:r>
          </w:p>
          <w:p w:rsidR="00881AED" w:rsidRPr="00EB0D46" w:rsidRDefault="006D7115" w:rsidP="00EB0D46">
            <w:pPr>
              <w:snapToGrid w:val="0"/>
              <w:spacing w:line="360" w:lineRule="auto"/>
              <w:ind w:firstLineChars="200" w:firstLine="482"/>
              <w:rPr>
                <w:b/>
                <w:bCs/>
                <w:kern w:val="0"/>
                <w:sz w:val="24"/>
              </w:rPr>
            </w:pPr>
            <w:r w:rsidRPr="00EB0D46">
              <w:rPr>
                <w:b/>
                <w:bCs/>
                <w:kern w:val="0"/>
                <w:sz w:val="24"/>
              </w:rPr>
              <w:lastRenderedPageBreak/>
              <w:t>二、施工期产排污分析</w:t>
            </w:r>
          </w:p>
          <w:p w:rsidR="00881AED" w:rsidRPr="002072A4" w:rsidRDefault="006D7115" w:rsidP="00EB0D46">
            <w:pPr>
              <w:adjustRightInd w:val="0"/>
              <w:snapToGrid w:val="0"/>
              <w:spacing w:line="360" w:lineRule="auto"/>
              <w:ind w:firstLineChars="200" w:firstLine="480"/>
              <w:rPr>
                <w:szCs w:val="21"/>
              </w:rPr>
            </w:pPr>
            <w:r w:rsidRPr="00EB0D46">
              <w:rPr>
                <w:sz w:val="24"/>
              </w:rPr>
              <w:t>主要是施工车辆以及施工机械产生的燃油尾气、运输路上引起扬尘、土方开挖、临时堆放土料引起的扬尘等；混凝冲洗与养护废水、施工人员产生的生活污水；现场施工产生的弃土弃碴、建筑垃圾、废材料、废包装袋及施工人员产生的生活垃圾等。</w:t>
            </w:r>
          </w:p>
          <w:p w:rsidR="00881AED" w:rsidRPr="00A0246F" w:rsidRDefault="006D7115" w:rsidP="002072A4">
            <w:pPr>
              <w:pStyle w:val="a8"/>
              <w:overflowPunct/>
              <w:autoSpaceDE/>
              <w:autoSpaceDN/>
              <w:spacing w:line="240" w:lineRule="auto"/>
              <w:ind w:firstLine="0"/>
              <w:jc w:val="center"/>
              <w:textAlignment w:val="auto"/>
              <w:rPr>
                <w:b/>
                <w:kern w:val="2"/>
                <w:sz w:val="21"/>
                <w:szCs w:val="21"/>
                <w:u w:val="single"/>
              </w:rPr>
            </w:pPr>
            <w:r w:rsidRPr="00A0246F">
              <w:rPr>
                <w:rFonts w:hint="eastAsia"/>
                <w:b/>
                <w:kern w:val="2"/>
                <w:sz w:val="21"/>
                <w:szCs w:val="21"/>
                <w:u w:val="single"/>
              </w:rPr>
              <w:t>表</w:t>
            </w:r>
            <w:r w:rsidR="002072A4" w:rsidRPr="00A0246F">
              <w:rPr>
                <w:rFonts w:hint="eastAsia"/>
                <w:b/>
                <w:kern w:val="2"/>
                <w:sz w:val="21"/>
                <w:szCs w:val="21"/>
                <w:u w:val="single"/>
              </w:rPr>
              <w:t>2-</w:t>
            </w:r>
            <w:r w:rsidR="0014332E" w:rsidRPr="00A0246F">
              <w:rPr>
                <w:rFonts w:hint="eastAsia"/>
                <w:b/>
                <w:kern w:val="2"/>
                <w:sz w:val="21"/>
                <w:szCs w:val="21"/>
                <w:u w:val="single"/>
              </w:rPr>
              <w:t>8</w:t>
            </w:r>
            <w:r w:rsidR="002072A4" w:rsidRPr="00A0246F">
              <w:rPr>
                <w:rFonts w:hint="eastAsia"/>
                <w:b/>
                <w:kern w:val="2"/>
                <w:sz w:val="21"/>
                <w:szCs w:val="21"/>
                <w:u w:val="single"/>
              </w:rPr>
              <w:t xml:space="preserve">  </w:t>
            </w:r>
            <w:r w:rsidRPr="00A0246F">
              <w:rPr>
                <w:rFonts w:hint="eastAsia"/>
                <w:b/>
                <w:kern w:val="2"/>
                <w:sz w:val="21"/>
                <w:szCs w:val="21"/>
                <w:u w:val="single"/>
              </w:rPr>
              <w:t>施工期</w:t>
            </w:r>
            <w:r w:rsidR="00A0246F" w:rsidRPr="00A0246F">
              <w:rPr>
                <w:rFonts w:hint="eastAsia"/>
                <w:b/>
                <w:kern w:val="2"/>
                <w:sz w:val="21"/>
                <w:szCs w:val="21"/>
                <w:u w:val="single"/>
              </w:rPr>
              <w:t>生态</w:t>
            </w:r>
            <w:r w:rsidRPr="00A0246F">
              <w:rPr>
                <w:rFonts w:hint="eastAsia"/>
                <w:b/>
                <w:kern w:val="2"/>
                <w:sz w:val="21"/>
                <w:szCs w:val="21"/>
                <w:u w:val="single"/>
              </w:rPr>
              <w:t>影响汇总表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
              <w:gridCol w:w="709"/>
              <w:gridCol w:w="1275"/>
              <w:gridCol w:w="2976"/>
              <w:gridCol w:w="2487"/>
            </w:tblGrid>
            <w:tr w:rsidR="00F84608" w:rsidRPr="00FA65F8" w:rsidTr="00826E85">
              <w:tc>
                <w:tcPr>
                  <w:tcW w:w="286" w:type="pct"/>
                  <w:vAlign w:val="center"/>
                </w:tcPr>
                <w:p w:rsidR="00881AED" w:rsidRPr="00FA65F8" w:rsidRDefault="006D7115" w:rsidP="00FA65F8">
                  <w:pPr>
                    <w:jc w:val="center"/>
                    <w:rPr>
                      <w:szCs w:val="21"/>
                    </w:rPr>
                  </w:pPr>
                  <w:r w:rsidRPr="00FA65F8">
                    <w:rPr>
                      <w:szCs w:val="21"/>
                    </w:rPr>
                    <w:t>类别</w:t>
                  </w:r>
                </w:p>
              </w:tc>
              <w:tc>
                <w:tcPr>
                  <w:tcW w:w="449" w:type="pct"/>
                  <w:vAlign w:val="center"/>
                </w:tcPr>
                <w:p w:rsidR="00881AED" w:rsidRPr="00FA65F8" w:rsidRDefault="006D7115" w:rsidP="00FA65F8">
                  <w:pPr>
                    <w:jc w:val="center"/>
                    <w:rPr>
                      <w:szCs w:val="21"/>
                    </w:rPr>
                  </w:pPr>
                  <w:proofErr w:type="gramStart"/>
                  <w:r w:rsidRPr="00FA65F8">
                    <w:rPr>
                      <w:szCs w:val="21"/>
                    </w:rPr>
                    <w:t>产污节点</w:t>
                  </w:r>
                  <w:proofErr w:type="gramEnd"/>
                </w:p>
              </w:tc>
              <w:tc>
                <w:tcPr>
                  <w:tcW w:w="807" w:type="pct"/>
                  <w:vAlign w:val="center"/>
                </w:tcPr>
                <w:p w:rsidR="00881AED" w:rsidRPr="00FA65F8" w:rsidRDefault="006D7115" w:rsidP="00FA65F8">
                  <w:pPr>
                    <w:tabs>
                      <w:tab w:val="left" w:pos="238"/>
                    </w:tabs>
                    <w:jc w:val="center"/>
                    <w:rPr>
                      <w:szCs w:val="21"/>
                    </w:rPr>
                  </w:pPr>
                  <w:r w:rsidRPr="00FA65F8">
                    <w:rPr>
                      <w:szCs w:val="21"/>
                    </w:rPr>
                    <w:t>污染</w:t>
                  </w:r>
                  <w:r w:rsidR="00A0246F">
                    <w:rPr>
                      <w:rFonts w:hint="eastAsia"/>
                      <w:szCs w:val="21"/>
                    </w:rPr>
                    <w:t>因子</w:t>
                  </w:r>
                </w:p>
              </w:tc>
              <w:tc>
                <w:tcPr>
                  <w:tcW w:w="1884" w:type="pct"/>
                  <w:vAlign w:val="center"/>
                </w:tcPr>
                <w:p w:rsidR="00881AED" w:rsidRPr="00FA65F8" w:rsidRDefault="006D7115" w:rsidP="00FA65F8">
                  <w:pPr>
                    <w:jc w:val="center"/>
                    <w:rPr>
                      <w:szCs w:val="21"/>
                    </w:rPr>
                  </w:pPr>
                  <w:r w:rsidRPr="00FA65F8">
                    <w:rPr>
                      <w:szCs w:val="21"/>
                    </w:rPr>
                    <w:t>污染影响及处置措施</w:t>
                  </w:r>
                </w:p>
              </w:tc>
              <w:tc>
                <w:tcPr>
                  <w:tcW w:w="1574" w:type="pct"/>
                  <w:vAlign w:val="center"/>
                </w:tcPr>
                <w:p w:rsidR="00881AED" w:rsidRPr="00FA65F8" w:rsidRDefault="006D7115" w:rsidP="00FA65F8">
                  <w:pPr>
                    <w:jc w:val="center"/>
                    <w:rPr>
                      <w:szCs w:val="21"/>
                    </w:rPr>
                  </w:pPr>
                  <w:r w:rsidRPr="00FA65F8">
                    <w:rPr>
                      <w:szCs w:val="21"/>
                    </w:rPr>
                    <w:t>生态影响及处置措施</w:t>
                  </w:r>
                </w:p>
              </w:tc>
            </w:tr>
            <w:tr w:rsidR="00F84608" w:rsidRPr="00FA65F8" w:rsidTr="00826E85">
              <w:tc>
                <w:tcPr>
                  <w:tcW w:w="286" w:type="pct"/>
                  <w:vMerge w:val="restart"/>
                  <w:vAlign w:val="center"/>
                </w:tcPr>
                <w:p w:rsidR="00881AED" w:rsidRPr="00FA65F8" w:rsidRDefault="006D7115" w:rsidP="00FA65F8">
                  <w:pPr>
                    <w:jc w:val="center"/>
                    <w:rPr>
                      <w:szCs w:val="21"/>
                    </w:rPr>
                  </w:pPr>
                  <w:r w:rsidRPr="00FA65F8">
                    <w:rPr>
                      <w:szCs w:val="21"/>
                    </w:rPr>
                    <w:t>施工期</w:t>
                  </w:r>
                </w:p>
              </w:tc>
              <w:tc>
                <w:tcPr>
                  <w:tcW w:w="449" w:type="pct"/>
                  <w:vAlign w:val="center"/>
                </w:tcPr>
                <w:p w:rsidR="00881AED" w:rsidRPr="00FA65F8" w:rsidRDefault="006D7115" w:rsidP="00FA65F8">
                  <w:pPr>
                    <w:jc w:val="center"/>
                    <w:rPr>
                      <w:szCs w:val="21"/>
                    </w:rPr>
                  </w:pPr>
                  <w:r w:rsidRPr="00FA65F8">
                    <w:rPr>
                      <w:szCs w:val="21"/>
                    </w:rPr>
                    <w:t>施工前工程</w:t>
                  </w:r>
                </w:p>
              </w:tc>
              <w:tc>
                <w:tcPr>
                  <w:tcW w:w="807" w:type="pct"/>
                  <w:vAlign w:val="center"/>
                </w:tcPr>
                <w:p w:rsidR="00881AED" w:rsidRPr="00FA65F8" w:rsidRDefault="006D7115" w:rsidP="00FA65F8">
                  <w:pPr>
                    <w:jc w:val="center"/>
                    <w:rPr>
                      <w:szCs w:val="21"/>
                    </w:rPr>
                  </w:pPr>
                  <w:r w:rsidRPr="00FA65F8">
                    <w:rPr>
                      <w:szCs w:val="21"/>
                    </w:rPr>
                    <w:t>TSP</w:t>
                  </w:r>
                  <w:r w:rsidRPr="00FA65F8">
                    <w:rPr>
                      <w:szCs w:val="21"/>
                    </w:rPr>
                    <w:t>、噪声、固废</w:t>
                  </w:r>
                </w:p>
              </w:tc>
              <w:tc>
                <w:tcPr>
                  <w:tcW w:w="1884" w:type="pct"/>
                  <w:vAlign w:val="center"/>
                </w:tcPr>
                <w:p w:rsidR="00881AED" w:rsidRPr="00985ECB" w:rsidRDefault="006D7115" w:rsidP="00985ECB">
                  <w:pPr>
                    <w:autoSpaceDE w:val="0"/>
                    <w:autoSpaceDN w:val="0"/>
                    <w:adjustRightInd w:val="0"/>
                    <w:snapToGrid w:val="0"/>
                    <w:ind w:firstLineChars="200" w:firstLine="420"/>
                  </w:pPr>
                  <w:r w:rsidRPr="00985ECB">
                    <w:t>施工前需要对施工段进行清表，</w:t>
                  </w:r>
                  <w:proofErr w:type="gramStart"/>
                  <w:r w:rsidRPr="00985ECB">
                    <w:t>清表产生</w:t>
                  </w:r>
                  <w:proofErr w:type="gramEnd"/>
                  <w:r w:rsidRPr="00985ECB">
                    <w:t>的固</w:t>
                  </w:r>
                  <w:proofErr w:type="gramStart"/>
                  <w:r w:rsidRPr="00985ECB">
                    <w:t>废集中</w:t>
                  </w:r>
                  <w:proofErr w:type="gramEnd"/>
                  <w:r w:rsidRPr="00985ECB">
                    <w:t>收集后暂存于临时堆土场后期用于回填，</w:t>
                  </w:r>
                  <w:proofErr w:type="gramStart"/>
                  <w:r w:rsidRPr="00985ECB">
                    <w:t>清表产生</w:t>
                  </w:r>
                  <w:proofErr w:type="gramEnd"/>
                  <w:r w:rsidRPr="00985ECB">
                    <w:t>的废气通过</w:t>
                  </w:r>
                  <w:proofErr w:type="gramStart"/>
                  <w:r w:rsidRPr="00985ECB">
                    <w:t>洒水抑尘后</w:t>
                  </w:r>
                  <w:proofErr w:type="gramEnd"/>
                  <w:r w:rsidRPr="00985ECB">
                    <w:t>无组织排放；施工噪声通过合理布置设备和距离衰减；员</w:t>
                  </w:r>
                  <w:r w:rsidR="000A50EE">
                    <w:t>工生活垃圾依托当地环卫部门处理</w:t>
                  </w:r>
                </w:p>
              </w:tc>
              <w:tc>
                <w:tcPr>
                  <w:tcW w:w="1574" w:type="pct"/>
                  <w:vAlign w:val="center"/>
                </w:tcPr>
                <w:p w:rsidR="00881AED" w:rsidRPr="00985ECB" w:rsidRDefault="006D7115" w:rsidP="00985ECB">
                  <w:pPr>
                    <w:autoSpaceDE w:val="0"/>
                    <w:autoSpaceDN w:val="0"/>
                    <w:adjustRightInd w:val="0"/>
                    <w:snapToGrid w:val="0"/>
                    <w:ind w:firstLineChars="200" w:firstLine="420"/>
                  </w:pPr>
                  <w:proofErr w:type="gramStart"/>
                  <w:r w:rsidRPr="00985ECB">
                    <w:t>清表等</w:t>
                  </w:r>
                  <w:proofErr w:type="gramEnd"/>
                  <w:r w:rsidRPr="00985ECB">
                    <w:t>临时工程搭建会对施工段原有植被进行清除，</w:t>
                  </w:r>
                  <w:proofErr w:type="gramStart"/>
                  <w:r w:rsidRPr="00985ECB">
                    <w:t>且人员</w:t>
                  </w:r>
                  <w:proofErr w:type="gramEnd"/>
                  <w:r w:rsidRPr="00985ECB">
                    <w:t>和设备工作时产生的噪</w:t>
                  </w:r>
                  <w:r w:rsidR="00F84608" w:rsidRPr="00985ECB">
                    <w:t>声会影响周边动物的正常活动，项目施工结束后对破坏的植被进行恢复</w:t>
                  </w:r>
                </w:p>
              </w:tc>
            </w:tr>
            <w:tr w:rsidR="00F84608" w:rsidRPr="00FA65F8" w:rsidTr="00826E85">
              <w:tc>
                <w:tcPr>
                  <w:tcW w:w="286" w:type="pct"/>
                  <w:vMerge/>
                  <w:vAlign w:val="center"/>
                </w:tcPr>
                <w:p w:rsidR="00881AED" w:rsidRPr="00FA65F8" w:rsidRDefault="00881AED" w:rsidP="00FA65F8">
                  <w:pPr>
                    <w:jc w:val="center"/>
                    <w:rPr>
                      <w:szCs w:val="21"/>
                    </w:rPr>
                  </w:pPr>
                </w:p>
              </w:tc>
              <w:tc>
                <w:tcPr>
                  <w:tcW w:w="449" w:type="pct"/>
                  <w:vAlign w:val="center"/>
                </w:tcPr>
                <w:p w:rsidR="00881AED" w:rsidRPr="00FA65F8" w:rsidRDefault="006D7115" w:rsidP="00FA65F8">
                  <w:pPr>
                    <w:jc w:val="center"/>
                    <w:rPr>
                      <w:szCs w:val="21"/>
                    </w:rPr>
                  </w:pPr>
                  <w:r w:rsidRPr="00FA65F8">
                    <w:rPr>
                      <w:szCs w:val="21"/>
                    </w:rPr>
                    <w:t>土方开挖</w:t>
                  </w:r>
                </w:p>
              </w:tc>
              <w:tc>
                <w:tcPr>
                  <w:tcW w:w="807" w:type="pct"/>
                  <w:vAlign w:val="center"/>
                </w:tcPr>
                <w:p w:rsidR="00881AED" w:rsidRPr="00FA65F8" w:rsidRDefault="006D7115" w:rsidP="00FA65F8">
                  <w:pPr>
                    <w:jc w:val="center"/>
                    <w:rPr>
                      <w:szCs w:val="21"/>
                    </w:rPr>
                  </w:pPr>
                  <w:r w:rsidRPr="00FA65F8">
                    <w:rPr>
                      <w:szCs w:val="21"/>
                    </w:rPr>
                    <w:t>TSP</w:t>
                  </w:r>
                  <w:r w:rsidRPr="00FA65F8">
                    <w:rPr>
                      <w:szCs w:val="21"/>
                    </w:rPr>
                    <w:t>、</w:t>
                  </w:r>
                  <w:r w:rsidRPr="00FA65F8">
                    <w:rPr>
                      <w:szCs w:val="21"/>
                    </w:rPr>
                    <w:t>NOx</w:t>
                  </w:r>
                  <w:r w:rsidRPr="00FA65F8">
                    <w:rPr>
                      <w:szCs w:val="21"/>
                    </w:rPr>
                    <w:t>、</w:t>
                  </w:r>
                  <w:r w:rsidRPr="00FA65F8">
                    <w:rPr>
                      <w:szCs w:val="21"/>
                    </w:rPr>
                    <w:t>CO</w:t>
                  </w:r>
                  <w:r w:rsidRPr="00FA65F8">
                    <w:rPr>
                      <w:szCs w:val="21"/>
                    </w:rPr>
                    <w:t>、固废、噪声等</w:t>
                  </w:r>
                </w:p>
              </w:tc>
              <w:tc>
                <w:tcPr>
                  <w:tcW w:w="1884" w:type="pct"/>
                  <w:vAlign w:val="center"/>
                </w:tcPr>
                <w:p w:rsidR="00881AED" w:rsidRPr="00985ECB" w:rsidRDefault="006D7115" w:rsidP="00985ECB">
                  <w:pPr>
                    <w:autoSpaceDE w:val="0"/>
                    <w:autoSpaceDN w:val="0"/>
                    <w:adjustRightInd w:val="0"/>
                    <w:snapToGrid w:val="0"/>
                    <w:ind w:firstLineChars="200" w:firstLine="420"/>
                  </w:pPr>
                  <w:r w:rsidRPr="00985ECB">
                    <w:t>土方开挖产生的</w:t>
                  </w:r>
                  <w:r w:rsidRPr="00985ECB">
                    <w:t>TSP</w:t>
                  </w:r>
                  <w:r w:rsidRPr="00985ECB">
                    <w:t>通过</w:t>
                  </w:r>
                  <w:proofErr w:type="gramStart"/>
                  <w:r w:rsidRPr="00985ECB">
                    <w:t>洒水抑尘后</w:t>
                  </w:r>
                  <w:proofErr w:type="gramEnd"/>
                  <w:r w:rsidRPr="00985ECB">
                    <w:t>无组织排放；开挖设备工作时产生的燃油废气要求施工方</w:t>
                  </w:r>
                  <w:proofErr w:type="gramStart"/>
                  <w:r w:rsidRPr="00985ECB">
                    <w:t>选用选用</w:t>
                  </w:r>
                  <w:proofErr w:type="gramEnd"/>
                  <w:r w:rsidRPr="00985ECB">
                    <w:t>符合国家现行标准的车辆；开挖产生的土方暂存于临时堆场后期回用于回填；临时堆土场位于施工段</w:t>
                  </w:r>
                  <w:r w:rsidR="00771B10">
                    <w:rPr>
                      <w:rFonts w:hint="eastAsia"/>
                    </w:rPr>
                    <w:t>堤坝</w:t>
                  </w:r>
                  <w:r w:rsidR="000A3F7B" w:rsidRPr="000A3F7B">
                    <w:rPr>
                      <w:rFonts w:hint="eastAsia"/>
                    </w:rPr>
                    <w:t>背水侧</w:t>
                  </w:r>
                  <w:r w:rsidR="00771B10">
                    <w:rPr>
                      <w:rFonts w:hint="eastAsia"/>
                    </w:rPr>
                    <w:t>岸坡</w:t>
                  </w:r>
                  <w:r w:rsidRPr="00985ECB">
                    <w:t>，堆存的土方采用覆盖和定期洒水减少颗粒物的产生与排放；土方运输时车辆加盖防尘网、洒水抑尘，无组织排放；噪声主要为人员活动噪声和设备施工噪声通过合理布置施工时</w:t>
                  </w:r>
                  <w:r w:rsidR="000A50EE">
                    <w:t>段和距离衰减后对周边影响较小；员工生活垃圾依托当地环卫部门处理</w:t>
                  </w:r>
                </w:p>
              </w:tc>
              <w:tc>
                <w:tcPr>
                  <w:tcW w:w="1574" w:type="pct"/>
                  <w:vAlign w:val="center"/>
                </w:tcPr>
                <w:p w:rsidR="00881AED" w:rsidRPr="00985ECB" w:rsidRDefault="006D7115" w:rsidP="00985ECB">
                  <w:pPr>
                    <w:autoSpaceDE w:val="0"/>
                    <w:autoSpaceDN w:val="0"/>
                    <w:adjustRightInd w:val="0"/>
                    <w:snapToGrid w:val="0"/>
                    <w:ind w:firstLineChars="200" w:firstLine="420"/>
                  </w:pPr>
                  <w:r w:rsidRPr="00985ECB">
                    <w:t>土方开挖会对原有坝坡和坝顶的植物造成毁灭性破坏，施工段主要植物为杂草和灌木，施工产生的噪声和落石会对周边陆生动物和水生动物的正</w:t>
                  </w:r>
                  <w:r w:rsidR="00F84608" w:rsidRPr="00985ECB">
                    <w:t>常活动噪声扰动；施工结束后补</w:t>
                  </w:r>
                  <w:proofErr w:type="gramStart"/>
                  <w:r w:rsidR="00F84608" w:rsidRPr="00985ECB">
                    <w:t>种绿植</w:t>
                  </w:r>
                  <w:proofErr w:type="gramEnd"/>
                  <w:r w:rsidR="00F84608" w:rsidRPr="00985ECB">
                    <w:t>，施工结束后对动物的扰动结束</w:t>
                  </w:r>
                </w:p>
              </w:tc>
            </w:tr>
            <w:tr w:rsidR="00F84608" w:rsidRPr="00FA65F8" w:rsidTr="00826E85">
              <w:tc>
                <w:tcPr>
                  <w:tcW w:w="286" w:type="pct"/>
                  <w:vMerge/>
                  <w:vAlign w:val="center"/>
                </w:tcPr>
                <w:p w:rsidR="00881AED" w:rsidRPr="00FA65F8" w:rsidRDefault="00881AED" w:rsidP="00FA65F8">
                  <w:pPr>
                    <w:jc w:val="center"/>
                    <w:rPr>
                      <w:szCs w:val="21"/>
                    </w:rPr>
                  </w:pPr>
                </w:p>
              </w:tc>
              <w:tc>
                <w:tcPr>
                  <w:tcW w:w="449" w:type="pct"/>
                  <w:vAlign w:val="center"/>
                </w:tcPr>
                <w:p w:rsidR="00881AED" w:rsidRPr="00FA65F8" w:rsidRDefault="006D7115" w:rsidP="00FA65F8">
                  <w:pPr>
                    <w:jc w:val="center"/>
                    <w:rPr>
                      <w:szCs w:val="21"/>
                    </w:rPr>
                  </w:pPr>
                  <w:r w:rsidRPr="00FA65F8">
                    <w:rPr>
                      <w:szCs w:val="21"/>
                    </w:rPr>
                    <w:t>土方回填</w:t>
                  </w:r>
                </w:p>
              </w:tc>
              <w:tc>
                <w:tcPr>
                  <w:tcW w:w="807" w:type="pct"/>
                  <w:vAlign w:val="center"/>
                </w:tcPr>
                <w:p w:rsidR="00881AED" w:rsidRPr="00FA65F8" w:rsidRDefault="006D7115" w:rsidP="00FA65F8">
                  <w:pPr>
                    <w:jc w:val="center"/>
                    <w:rPr>
                      <w:szCs w:val="21"/>
                    </w:rPr>
                  </w:pPr>
                  <w:r w:rsidRPr="00FA65F8">
                    <w:rPr>
                      <w:szCs w:val="21"/>
                    </w:rPr>
                    <w:t>TSP</w:t>
                  </w:r>
                  <w:r w:rsidRPr="00FA65F8">
                    <w:rPr>
                      <w:szCs w:val="21"/>
                    </w:rPr>
                    <w:t>、</w:t>
                  </w:r>
                  <w:r w:rsidRPr="00FA65F8">
                    <w:rPr>
                      <w:szCs w:val="21"/>
                    </w:rPr>
                    <w:t>NOx</w:t>
                  </w:r>
                  <w:r w:rsidRPr="00FA65F8">
                    <w:rPr>
                      <w:szCs w:val="21"/>
                    </w:rPr>
                    <w:t>、</w:t>
                  </w:r>
                  <w:r w:rsidRPr="00FA65F8">
                    <w:rPr>
                      <w:szCs w:val="21"/>
                    </w:rPr>
                    <w:t>CO</w:t>
                  </w:r>
                  <w:r w:rsidRPr="00FA65F8">
                    <w:rPr>
                      <w:szCs w:val="21"/>
                    </w:rPr>
                    <w:t>、固废、噪声等</w:t>
                  </w:r>
                </w:p>
              </w:tc>
              <w:tc>
                <w:tcPr>
                  <w:tcW w:w="1884" w:type="pct"/>
                  <w:vAlign w:val="center"/>
                </w:tcPr>
                <w:p w:rsidR="00881AED" w:rsidRPr="00985ECB" w:rsidRDefault="006D7115" w:rsidP="00985ECB">
                  <w:pPr>
                    <w:autoSpaceDE w:val="0"/>
                    <w:autoSpaceDN w:val="0"/>
                    <w:adjustRightInd w:val="0"/>
                    <w:snapToGrid w:val="0"/>
                    <w:ind w:firstLineChars="200" w:firstLine="420"/>
                  </w:pPr>
                  <w:r w:rsidRPr="00985ECB">
                    <w:t>土方回填产生的</w:t>
                  </w:r>
                  <w:r w:rsidRPr="00985ECB">
                    <w:t>TSP</w:t>
                  </w:r>
                  <w:r w:rsidRPr="00985ECB">
                    <w:t>通过</w:t>
                  </w:r>
                  <w:proofErr w:type="gramStart"/>
                  <w:r w:rsidRPr="00985ECB">
                    <w:t>洒水抑尘后</w:t>
                  </w:r>
                  <w:proofErr w:type="gramEnd"/>
                  <w:r w:rsidRPr="00985ECB">
                    <w:t>无组织排放；回填设备工作时产生的燃油废气要求施工方</w:t>
                  </w:r>
                  <w:proofErr w:type="gramStart"/>
                  <w:r w:rsidRPr="00985ECB">
                    <w:t>选用选用</w:t>
                  </w:r>
                  <w:proofErr w:type="gramEnd"/>
                  <w:r w:rsidRPr="00985ECB">
                    <w:t>符合国家现行标准的车辆；土方回填车辆运输时车辆加盖防尘网、洒水抑尘，无组织排放；噪声主要为人员活动噪声和设备施工噪声通过合理布置施工时</w:t>
                  </w:r>
                  <w:r w:rsidR="000A50EE">
                    <w:t>段和距离衰减后对周边影响较小；员工生活垃圾依托当地环卫部门处理</w:t>
                  </w:r>
                </w:p>
              </w:tc>
              <w:tc>
                <w:tcPr>
                  <w:tcW w:w="1574" w:type="pct"/>
                  <w:vAlign w:val="center"/>
                </w:tcPr>
                <w:p w:rsidR="00881AED" w:rsidRPr="00985ECB" w:rsidRDefault="006D7115" w:rsidP="00985ECB">
                  <w:pPr>
                    <w:autoSpaceDE w:val="0"/>
                    <w:autoSpaceDN w:val="0"/>
                    <w:adjustRightInd w:val="0"/>
                    <w:snapToGrid w:val="0"/>
                    <w:ind w:firstLineChars="200" w:firstLine="420"/>
                  </w:pPr>
                  <w:r w:rsidRPr="00985ECB">
                    <w:t>施工产生的噪声和落石会对周边陆生动物和水生动物的正</w:t>
                  </w:r>
                  <w:r w:rsidR="00F84608" w:rsidRPr="00985ECB">
                    <w:t>常活动噪声扰动；施工结束后补</w:t>
                  </w:r>
                  <w:proofErr w:type="gramStart"/>
                  <w:r w:rsidR="00F84608" w:rsidRPr="00985ECB">
                    <w:t>种绿植</w:t>
                  </w:r>
                  <w:proofErr w:type="gramEnd"/>
                  <w:r w:rsidR="00F84608" w:rsidRPr="00985ECB">
                    <w:t>，施工结束后对动物的扰动结束</w:t>
                  </w:r>
                </w:p>
              </w:tc>
            </w:tr>
            <w:tr w:rsidR="00F84608" w:rsidRPr="00FA65F8" w:rsidTr="00826E85">
              <w:tc>
                <w:tcPr>
                  <w:tcW w:w="286" w:type="pct"/>
                  <w:vMerge/>
                  <w:vAlign w:val="center"/>
                </w:tcPr>
                <w:p w:rsidR="00881AED" w:rsidRPr="00FA65F8" w:rsidRDefault="00881AED" w:rsidP="00FA65F8">
                  <w:pPr>
                    <w:jc w:val="center"/>
                    <w:rPr>
                      <w:szCs w:val="21"/>
                    </w:rPr>
                  </w:pPr>
                </w:p>
              </w:tc>
              <w:tc>
                <w:tcPr>
                  <w:tcW w:w="449" w:type="pct"/>
                  <w:vAlign w:val="center"/>
                </w:tcPr>
                <w:p w:rsidR="00881AED" w:rsidRPr="00FA65F8" w:rsidRDefault="006D7115" w:rsidP="00FA65F8">
                  <w:pPr>
                    <w:jc w:val="center"/>
                    <w:rPr>
                      <w:szCs w:val="21"/>
                    </w:rPr>
                  </w:pPr>
                  <w:r w:rsidRPr="00FA65F8">
                    <w:rPr>
                      <w:szCs w:val="21"/>
                    </w:rPr>
                    <w:t>粉喷</w:t>
                  </w:r>
                  <w:proofErr w:type="gramStart"/>
                  <w:r w:rsidRPr="00FA65F8">
                    <w:rPr>
                      <w:szCs w:val="21"/>
                    </w:rPr>
                    <w:t>桩工</w:t>
                  </w:r>
                  <w:r w:rsidRPr="00FA65F8">
                    <w:rPr>
                      <w:szCs w:val="21"/>
                    </w:rPr>
                    <w:lastRenderedPageBreak/>
                    <w:t>程</w:t>
                  </w:r>
                  <w:proofErr w:type="gramEnd"/>
                </w:p>
              </w:tc>
              <w:tc>
                <w:tcPr>
                  <w:tcW w:w="807" w:type="pct"/>
                  <w:vAlign w:val="center"/>
                </w:tcPr>
                <w:p w:rsidR="00881AED" w:rsidRPr="00FA65F8" w:rsidRDefault="006D7115" w:rsidP="00FA65F8">
                  <w:pPr>
                    <w:jc w:val="center"/>
                    <w:rPr>
                      <w:szCs w:val="21"/>
                    </w:rPr>
                  </w:pPr>
                  <w:r w:rsidRPr="00FA65F8">
                    <w:rPr>
                      <w:szCs w:val="21"/>
                    </w:rPr>
                    <w:lastRenderedPageBreak/>
                    <w:t>TSP</w:t>
                  </w:r>
                  <w:r w:rsidRPr="00FA65F8">
                    <w:rPr>
                      <w:szCs w:val="21"/>
                    </w:rPr>
                    <w:t>、</w:t>
                  </w:r>
                  <w:r w:rsidRPr="00FA65F8">
                    <w:rPr>
                      <w:szCs w:val="21"/>
                    </w:rPr>
                    <w:t>NOx</w:t>
                  </w:r>
                  <w:r w:rsidRPr="00FA65F8">
                    <w:rPr>
                      <w:szCs w:val="21"/>
                    </w:rPr>
                    <w:t>、</w:t>
                  </w:r>
                  <w:r w:rsidRPr="00FA65F8">
                    <w:rPr>
                      <w:szCs w:val="21"/>
                    </w:rPr>
                    <w:t>CO</w:t>
                  </w:r>
                  <w:r w:rsidRPr="00FA65F8">
                    <w:rPr>
                      <w:szCs w:val="21"/>
                    </w:rPr>
                    <w:t>、噪声等</w:t>
                  </w:r>
                </w:p>
              </w:tc>
              <w:tc>
                <w:tcPr>
                  <w:tcW w:w="1884" w:type="pct"/>
                  <w:vAlign w:val="center"/>
                </w:tcPr>
                <w:p w:rsidR="00881AED" w:rsidRPr="00985ECB" w:rsidRDefault="006D7115" w:rsidP="00985ECB">
                  <w:pPr>
                    <w:autoSpaceDE w:val="0"/>
                    <w:autoSpaceDN w:val="0"/>
                    <w:adjustRightInd w:val="0"/>
                    <w:snapToGrid w:val="0"/>
                    <w:ind w:firstLineChars="200" w:firstLine="420"/>
                  </w:pPr>
                  <w:r w:rsidRPr="00985ECB">
                    <w:t>施工过程产生的废气通过</w:t>
                  </w:r>
                  <w:proofErr w:type="gramStart"/>
                  <w:r w:rsidRPr="00985ECB">
                    <w:t>洒水抑尘后</w:t>
                  </w:r>
                  <w:proofErr w:type="gramEnd"/>
                  <w:r w:rsidRPr="00985ECB">
                    <w:t>无组织排放；设备</w:t>
                  </w:r>
                  <w:r w:rsidRPr="00985ECB">
                    <w:lastRenderedPageBreak/>
                    <w:t>清洗废水经沉淀后回用于场区内洒水降尘；噪声主要为人员活动噪声和设备施工噪声通过合理布置施工时</w:t>
                  </w:r>
                  <w:r w:rsidR="000A50EE">
                    <w:t>段和距离衰减后对周边影响较小；员工生活垃圾依托当地环卫部门处理</w:t>
                  </w:r>
                </w:p>
              </w:tc>
              <w:tc>
                <w:tcPr>
                  <w:tcW w:w="1574" w:type="pct"/>
                  <w:vAlign w:val="center"/>
                </w:tcPr>
                <w:p w:rsidR="00881AED" w:rsidRPr="00985ECB" w:rsidRDefault="006D7115" w:rsidP="00985ECB">
                  <w:pPr>
                    <w:autoSpaceDE w:val="0"/>
                    <w:autoSpaceDN w:val="0"/>
                    <w:adjustRightInd w:val="0"/>
                    <w:snapToGrid w:val="0"/>
                    <w:ind w:firstLineChars="200" w:firstLine="420"/>
                  </w:pPr>
                  <w:r w:rsidRPr="00985ECB">
                    <w:lastRenderedPageBreak/>
                    <w:t>施工产生的噪声和落石会对周边陆生动物</w:t>
                  </w:r>
                  <w:r w:rsidRPr="00985ECB">
                    <w:lastRenderedPageBreak/>
                    <w:t>和水生动物的正</w:t>
                  </w:r>
                  <w:r w:rsidR="00F84608" w:rsidRPr="00985ECB">
                    <w:t>常活动噪声扰动；施工结束后补</w:t>
                  </w:r>
                  <w:proofErr w:type="gramStart"/>
                  <w:r w:rsidR="00F84608" w:rsidRPr="00985ECB">
                    <w:t>种绿植</w:t>
                  </w:r>
                  <w:proofErr w:type="gramEnd"/>
                  <w:r w:rsidR="00F84608" w:rsidRPr="00985ECB">
                    <w:t>，施工结束后对动物的扰动结束</w:t>
                  </w:r>
                </w:p>
              </w:tc>
            </w:tr>
            <w:tr w:rsidR="00F84608" w:rsidRPr="00FA65F8" w:rsidTr="00826E85">
              <w:tc>
                <w:tcPr>
                  <w:tcW w:w="286" w:type="pct"/>
                  <w:vMerge/>
                  <w:vAlign w:val="center"/>
                </w:tcPr>
                <w:p w:rsidR="00881AED" w:rsidRPr="00FA65F8" w:rsidRDefault="00881AED" w:rsidP="00FA65F8">
                  <w:pPr>
                    <w:jc w:val="center"/>
                    <w:rPr>
                      <w:szCs w:val="21"/>
                    </w:rPr>
                  </w:pPr>
                </w:p>
              </w:tc>
              <w:tc>
                <w:tcPr>
                  <w:tcW w:w="449" w:type="pct"/>
                  <w:vAlign w:val="center"/>
                </w:tcPr>
                <w:p w:rsidR="00881AED" w:rsidRPr="00FA65F8" w:rsidRDefault="006D7115" w:rsidP="00FA65F8">
                  <w:pPr>
                    <w:jc w:val="center"/>
                    <w:rPr>
                      <w:szCs w:val="21"/>
                    </w:rPr>
                  </w:pPr>
                  <w:r w:rsidRPr="00FA65F8">
                    <w:rPr>
                      <w:szCs w:val="21"/>
                    </w:rPr>
                    <w:t>护坡工程</w:t>
                  </w:r>
                </w:p>
              </w:tc>
              <w:tc>
                <w:tcPr>
                  <w:tcW w:w="807" w:type="pct"/>
                  <w:vAlign w:val="center"/>
                </w:tcPr>
                <w:p w:rsidR="00881AED" w:rsidRPr="00FA65F8" w:rsidRDefault="006D7115" w:rsidP="00FA65F8">
                  <w:pPr>
                    <w:jc w:val="center"/>
                    <w:rPr>
                      <w:szCs w:val="21"/>
                    </w:rPr>
                  </w:pPr>
                  <w:r w:rsidRPr="00FA65F8">
                    <w:rPr>
                      <w:szCs w:val="21"/>
                    </w:rPr>
                    <w:t>TSP</w:t>
                  </w:r>
                  <w:r w:rsidRPr="00FA65F8">
                    <w:rPr>
                      <w:szCs w:val="21"/>
                    </w:rPr>
                    <w:t>、噪声、废水</w:t>
                  </w:r>
                </w:p>
              </w:tc>
              <w:tc>
                <w:tcPr>
                  <w:tcW w:w="1884" w:type="pct"/>
                  <w:vAlign w:val="center"/>
                </w:tcPr>
                <w:p w:rsidR="00881AED" w:rsidRPr="00985ECB" w:rsidRDefault="006D7115" w:rsidP="00985ECB">
                  <w:pPr>
                    <w:autoSpaceDE w:val="0"/>
                    <w:autoSpaceDN w:val="0"/>
                    <w:adjustRightInd w:val="0"/>
                    <w:snapToGrid w:val="0"/>
                    <w:ind w:firstLineChars="200" w:firstLine="420"/>
                  </w:pPr>
                  <w:r w:rsidRPr="00985ECB">
                    <w:t>施工过程产生的废气通过</w:t>
                  </w:r>
                  <w:proofErr w:type="gramStart"/>
                  <w:r w:rsidRPr="00985ECB">
                    <w:t>洒水抑尘后</w:t>
                  </w:r>
                  <w:proofErr w:type="gramEnd"/>
                  <w:r w:rsidRPr="00985ECB">
                    <w:t>无组织排放；运输车辆加盖防尘网、洒水抑尘，无组织排放；养护废水经沉淀后回用于场区降尘；噪声主要为人员活动噪声和设备施工噪声通过合理布置施工时</w:t>
                  </w:r>
                  <w:r w:rsidR="000A50EE">
                    <w:t>段和距离衰减后对周边影响较小；员工生活垃圾依托当地环卫部门处理</w:t>
                  </w:r>
                </w:p>
              </w:tc>
              <w:tc>
                <w:tcPr>
                  <w:tcW w:w="1574" w:type="pct"/>
                  <w:vAlign w:val="center"/>
                </w:tcPr>
                <w:p w:rsidR="00881AED" w:rsidRPr="00985ECB" w:rsidRDefault="006D7115" w:rsidP="00985ECB">
                  <w:pPr>
                    <w:autoSpaceDE w:val="0"/>
                    <w:autoSpaceDN w:val="0"/>
                    <w:adjustRightInd w:val="0"/>
                    <w:snapToGrid w:val="0"/>
                    <w:ind w:firstLineChars="200" w:firstLine="420"/>
                  </w:pPr>
                  <w:r w:rsidRPr="00985ECB">
                    <w:t>施工产生的噪声和落石会对周边陆生动物和水生动物的正</w:t>
                  </w:r>
                  <w:r w:rsidR="00F84608" w:rsidRPr="00985ECB">
                    <w:t>常活动噪声扰动；施工结束后补</w:t>
                  </w:r>
                  <w:proofErr w:type="gramStart"/>
                  <w:r w:rsidR="00F84608" w:rsidRPr="00985ECB">
                    <w:t>种绿植</w:t>
                  </w:r>
                  <w:proofErr w:type="gramEnd"/>
                  <w:r w:rsidR="00F84608" w:rsidRPr="00985ECB">
                    <w:t>，施工结束后对动物的扰动结束</w:t>
                  </w:r>
                </w:p>
              </w:tc>
            </w:tr>
            <w:tr w:rsidR="00F84608" w:rsidRPr="00FA65F8" w:rsidTr="00826E85">
              <w:tc>
                <w:tcPr>
                  <w:tcW w:w="286" w:type="pct"/>
                  <w:vMerge/>
                  <w:vAlign w:val="center"/>
                </w:tcPr>
                <w:p w:rsidR="00881AED" w:rsidRPr="00FA65F8" w:rsidRDefault="00881AED" w:rsidP="00FA65F8">
                  <w:pPr>
                    <w:jc w:val="center"/>
                    <w:rPr>
                      <w:szCs w:val="21"/>
                    </w:rPr>
                  </w:pPr>
                </w:p>
              </w:tc>
              <w:tc>
                <w:tcPr>
                  <w:tcW w:w="449" w:type="pct"/>
                  <w:vAlign w:val="center"/>
                </w:tcPr>
                <w:p w:rsidR="00881AED" w:rsidRPr="00FA65F8" w:rsidRDefault="006D7115" w:rsidP="00FA65F8">
                  <w:pPr>
                    <w:jc w:val="center"/>
                    <w:rPr>
                      <w:szCs w:val="21"/>
                    </w:rPr>
                  </w:pPr>
                  <w:r w:rsidRPr="00FA65F8">
                    <w:rPr>
                      <w:kern w:val="0"/>
                      <w:szCs w:val="21"/>
                      <w:lang w:bidi="ar"/>
                    </w:rPr>
                    <w:t>护脚</w:t>
                  </w:r>
                  <w:r w:rsidR="00F84608">
                    <w:rPr>
                      <w:rFonts w:hint="eastAsia"/>
                      <w:kern w:val="0"/>
                      <w:szCs w:val="21"/>
                      <w:lang w:bidi="ar"/>
                    </w:rPr>
                    <w:t>工程</w:t>
                  </w:r>
                </w:p>
              </w:tc>
              <w:tc>
                <w:tcPr>
                  <w:tcW w:w="807" w:type="pct"/>
                  <w:vAlign w:val="center"/>
                </w:tcPr>
                <w:p w:rsidR="00881AED" w:rsidRPr="00FA65F8" w:rsidRDefault="006D7115" w:rsidP="00FA65F8">
                  <w:pPr>
                    <w:jc w:val="center"/>
                    <w:rPr>
                      <w:szCs w:val="21"/>
                    </w:rPr>
                  </w:pPr>
                  <w:r w:rsidRPr="00FA65F8">
                    <w:rPr>
                      <w:szCs w:val="21"/>
                    </w:rPr>
                    <w:t>TSP</w:t>
                  </w:r>
                  <w:r w:rsidRPr="00FA65F8">
                    <w:rPr>
                      <w:szCs w:val="21"/>
                    </w:rPr>
                    <w:t>、噪声</w:t>
                  </w:r>
                </w:p>
              </w:tc>
              <w:tc>
                <w:tcPr>
                  <w:tcW w:w="1884" w:type="pct"/>
                  <w:vAlign w:val="center"/>
                </w:tcPr>
                <w:p w:rsidR="00881AED" w:rsidRPr="00985ECB" w:rsidRDefault="006D7115" w:rsidP="00985ECB">
                  <w:pPr>
                    <w:autoSpaceDE w:val="0"/>
                    <w:autoSpaceDN w:val="0"/>
                    <w:adjustRightInd w:val="0"/>
                    <w:snapToGrid w:val="0"/>
                    <w:ind w:firstLineChars="200" w:firstLine="420"/>
                  </w:pPr>
                  <w:r w:rsidRPr="00985ECB">
                    <w:t>施工过程产生的废气通过</w:t>
                  </w:r>
                  <w:proofErr w:type="gramStart"/>
                  <w:r w:rsidRPr="00985ECB">
                    <w:t>洒水抑尘后</w:t>
                  </w:r>
                  <w:proofErr w:type="gramEnd"/>
                  <w:r w:rsidRPr="00985ECB">
                    <w:t>无组织排放；噪声主要为人员活动噪声和设备施工噪声通过合理布置施工时</w:t>
                  </w:r>
                  <w:r w:rsidR="00F84608" w:rsidRPr="00985ECB">
                    <w:t>段和距离衰减后对周边影响较小；员工生活垃圾依托当地环卫部门处理</w:t>
                  </w:r>
                </w:p>
              </w:tc>
              <w:tc>
                <w:tcPr>
                  <w:tcW w:w="1574" w:type="pct"/>
                  <w:vAlign w:val="center"/>
                </w:tcPr>
                <w:p w:rsidR="00881AED" w:rsidRPr="00985ECB" w:rsidRDefault="006D7115" w:rsidP="00985ECB">
                  <w:pPr>
                    <w:autoSpaceDE w:val="0"/>
                    <w:autoSpaceDN w:val="0"/>
                    <w:adjustRightInd w:val="0"/>
                    <w:snapToGrid w:val="0"/>
                    <w:ind w:firstLineChars="200" w:firstLine="420"/>
                  </w:pPr>
                  <w:r w:rsidRPr="00985ECB">
                    <w:t>施工产生的噪声和落石会对周边陆生动物和水生动物的正</w:t>
                  </w:r>
                  <w:r w:rsidR="00F84608" w:rsidRPr="00985ECB">
                    <w:t>常活动噪声扰动；施工结束后补</w:t>
                  </w:r>
                  <w:proofErr w:type="gramStart"/>
                  <w:r w:rsidR="00F84608" w:rsidRPr="00985ECB">
                    <w:t>种绿植</w:t>
                  </w:r>
                  <w:proofErr w:type="gramEnd"/>
                  <w:r w:rsidR="00F84608" w:rsidRPr="00985ECB">
                    <w:t>，施工结束后对动物的扰动结束</w:t>
                  </w:r>
                </w:p>
              </w:tc>
            </w:tr>
            <w:tr w:rsidR="00881AED" w:rsidRPr="00FA65F8" w:rsidTr="00831513">
              <w:tc>
                <w:tcPr>
                  <w:tcW w:w="286" w:type="pct"/>
                  <w:vAlign w:val="center"/>
                </w:tcPr>
                <w:p w:rsidR="00881AED" w:rsidRPr="00FA65F8" w:rsidRDefault="006D7115" w:rsidP="00FA65F8">
                  <w:pPr>
                    <w:jc w:val="center"/>
                    <w:rPr>
                      <w:szCs w:val="21"/>
                    </w:rPr>
                  </w:pPr>
                  <w:r w:rsidRPr="00FA65F8">
                    <w:rPr>
                      <w:szCs w:val="21"/>
                    </w:rPr>
                    <w:t>运营期</w:t>
                  </w:r>
                </w:p>
              </w:tc>
              <w:tc>
                <w:tcPr>
                  <w:tcW w:w="4714" w:type="pct"/>
                  <w:gridSpan w:val="4"/>
                  <w:vAlign w:val="center"/>
                </w:tcPr>
                <w:p w:rsidR="00881AED" w:rsidRPr="00FA65F8" w:rsidRDefault="006D7115" w:rsidP="00FA65F8">
                  <w:pPr>
                    <w:jc w:val="center"/>
                    <w:rPr>
                      <w:szCs w:val="21"/>
                    </w:rPr>
                  </w:pPr>
                  <w:r w:rsidRPr="00FA65F8">
                    <w:rPr>
                      <w:szCs w:val="21"/>
                    </w:rPr>
                    <w:t>无</w:t>
                  </w:r>
                </w:p>
              </w:tc>
            </w:tr>
          </w:tbl>
          <w:p w:rsidR="00881AED" w:rsidRPr="00EB0D46" w:rsidRDefault="006D7115" w:rsidP="00EB0D46">
            <w:pPr>
              <w:adjustRightInd w:val="0"/>
              <w:snapToGrid w:val="0"/>
              <w:spacing w:beforeLines="50" w:before="120" w:line="360" w:lineRule="auto"/>
              <w:ind w:firstLineChars="200" w:firstLine="482"/>
              <w:jc w:val="left"/>
              <w:rPr>
                <w:b/>
                <w:bCs/>
                <w:kern w:val="0"/>
                <w:sz w:val="24"/>
                <w:szCs w:val="21"/>
              </w:rPr>
            </w:pPr>
            <w:r w:rsidRPr="00EB0D46">
              <w:rPr>
                <w:b/>
                <w:bCs/>
                <w:kern w:val="0"/>
                <w:sz w:val="24"/>
                <w:szCs w:val="21"/>
              </w:rPr>
              <w:t>三、建设周期</w:t>
            </w:r>
          </w:p>
          <w:p w:rsidR="00881AED" w:rsidRDefault="006D7115" w:rsidP="00EB0D46">
            <w:pPr>
              <w:spacing w:line="360" w:lineRule="auto"/>
              <w:ind w:firstLineChars="200" w:firstLine="480"/>
              <w:rPr>
                <w:kern w:val="0"/>
                <w:szCs w:val="21"/>
              </w:rPr>
            </w:pPr>
            <w:r w:rsidRPr="00EB0D46">
              <w:rPr>
                <w:kern w:val="0"/>
                <w:sz w:val="24"/>
              </w:rPr>
              <w:t>本工程所有项目均安排在枯水期施工，要求在一个枯水期内完工。确定本工程施工总工期为</w:t>
            </w:r>
            <w:r w:rsidR="00E825E2" w:rsidRPr="00EB0D46">
              <w:rPr>
                <w:rFonts w:hint="eastAsia"/>
                <w:kern w:val="0"/>
                <w:sz w:val="24"/>
              </w:rPr>
              <w:t>12</w:t>
            </w:r>
            <w:r w:rsidRPr="00EB0D46">
              <w:rPr>
                <w:kern w:val="0"/>
                <w:sz w:val="24"/>
              </w:rPr>
              <w:t>个月（第一年</w:t>
            </w:r>
            <w:r w:rsidR="00E825E2" w:rsidRPr="00EB0D46">
              <w:rPr>
                <w:rFonts w:hint="eastAsia"/>
                <w:kern w:val="0"/>
                <w:sz w:val="24"/>
              </w:rPr>
              <w:t>9</w:t>
            </w:r>
            <w:r w:rsidRPr="00EB0D46">
              <w:rPr>
                <w:kern w:val="0"/>
                <w:sz w:val="24"/>
              </w:rPr>
              <w:t>月至第二年</w:t>
            </w:r>
            <w:r w:rsidR="00E825E2" w:rsidRPr="00EB0D46">
              <w:rPr>
                <w:rFonts w:hint="eastAsia"/>
                <w:kern w:val="0"/>
                <w:sz w:val="24"/>
              </w:rPr>
              <w:t>8</w:t>
            </w:r>
            <w:r w:rsidRPr="00EB0D46">
              <w:rPr>
                <w:kern w:val="0"/>
                <w:sz w:val="24"/>
              </w:rPr>
              <w:t>月底）。</w:t>
            </w:r>
          </w:p>
        </w:tc>
      </w:tr>
      <w:tr w:rsidR="00881AED" w:rsidTr="0091317C">
        <w:trPr>
          <w:trHeight w:val="1395"/>
          <w:jc w:val="center"/>
        </w:trPr>
        <w:tc>
          <w:tcPr>
            <w:tcW w:w="231" w:type="pct"/>
            <w:vAlign w:val="center"/>
          </w:tcPr>
          <w:p w:rsidR="00881AED" w:rsidRPr="00E825E2" w:rsidRDefault="006D7115" w:rsidP="00391B2B">
            <w:pPr>
              <w:jc w:val="center"/>
              <w:rPr>
                <w:szCs w:val="21"/>
              </w:rPr>
            </w:pPr>
            <w:r w:rsidRPr="00391B2B">
              <w:rPr>
                <w:rFonts w:ascii="宋体" w:hAnsi="宋体" w:cs="宋体"/>
                <w:szCs w:val="21"/>
              </w:rPr>
              <w:lastRenderedPageBreak/>
              <w:t>其他</w:t>
            </w:r>
          </w:p>
        </w:tc>
        <w:tc>
          <w:tcPr>
            <w:tcW w:w="4769" w:type="pct"/>
          </w:tcPr>
          <w:p w:rsidR="00881AED" w:rsidRPr="00EB0D46" w:rsidRDefault="006D7115" w:rsidP="00EB0D46">
            <w:pPr>
              <w:adjustRightInd w:val="0"/>
              <w:snapToGrid w:val="0"/>
              <w:spacing w:beforeLines="50" w:before="120" w:line="360" w:lineRule="auto"/>
              <w:ind w:firstLineChars="200" w:firstLine="480"/>
              <w:jc w:val="left"/>
              <w:rPr>
                <w:kern w:val="0"/>
                <w:sz w:val="24"/>
              </w:rPr>
            </w:pPr>
            <w:r w:rsidRPr="00EB0D46">
              <w:rPr>
                <w:kern w:val="0"/>
                <w:sz w:val="24"/>
              </w:rPr>
              <w:t>施工布置合理性分析：</w:t>
            </w:r>
          </w:p>
          <w:p w:rsidR="00881AED" w:rsidRDefault="006D7115" w:rsidP="00EB0D46">
            <w:pPr>
              <w:spacing w:line="360" w:lineRule="auto"/>
              <w:ind w:firstLineChars="200" w:firstLine="480"/>
            </w:pPr>
            <w:r w:rsidRPr="00EB0D46">
              <w:rPr>
                <w:rFonts w:hint="eastAsia"/>
                <w:kern w:val="0"/>
                <w:sz w:val="24"/>
              </w:rPr>
              <w:t>临时设施</w:t>
            </w:r>
            <w:r w:rsidRPr="00EB0D46">
              <w:rPr>
                <w:kern w:val="0"/>
                <w:sz w:val="24"/>
              </w:rPr>
              <w:t>布置在</w:t>
            </w:r>
            <w:r w:rsidRPr="00EB0D46">
              <w:rPr>
                <w:rFonts w:hint="eastAsia"/>
                <w:kern w:val="0"/>
                <w:sz w:val="24"/>
              </w:rPr>
              <w:t>本项目施工段</w:t>
            </w:r>
            <w:r w:rsidR="00771B10" w:rsidRPr="00EB0D46">
              <w:rPr>
                <w:rFonts w:hint="eastAsia"/>
                <w:kern w:val="0"/>
                <w:sz w:val="24"/>
              </w:rPr>
              <w:t>堤坝</w:t>
            </w:r>
            <w:r w:rsidR="003A1DA7" w:rsidRPr="003A1DA7">
              <w:rPr>
                <w:rFonts w:hint="eastAsia"/>
                <w:kern w:val="0"/>
                <w:sz w:val="24"/>
              </w:rPr>
              <w:t>背水侧</w:t>
            </w:r>
            <w:r w:rsidR="00771B10" w:rsidRPr="00EB0D46">
              <w:rPr>
                <w:rFonts w:hint="eastAsia"/>
                <w:kern w:val="0"/>
                <w:sz w:val="24"/>
              </w:rPr>
              <w:t>岸坡</w:t>
            </w:r>
            <w:r w:rsidRPr="00EB0D46">
              <w:rPr>
                <w:kern w:val="0"/>
                <w:sz w:val="24"/>
              </w:rPr>
              <w:t>，砂石料堆场设在</w:t>
            </w:r>
            <w:r w:rsidRPr="00EB0D46">
              <w:rPr>
                <w:rFonts w:hint="eastAsia"/>
                <w:kern w:val="0"/>
                <w:sz w:val="24"/>
              </w:rPr>
              <w:t>施工岸坡</w:t>
            </w:r>
            <w:r w:rsidR="00771B10" w:rsidRPr="00EB0D46">
              <w:rPr>
                <w:rFonts w:hint="eastAsia"/>
                <w:kern w:val="0"/>
                <w:sz w:val="24"/>
              </w:rPr>
              <w:t>堤坝</w:t>
            </w:r>
            <w:r w:rsidR="003A1DA7" w:rsidRPr="003A1DA7">
              <w:rPr>
                <w:rFonts w:hint="eastAsia"/>
                <w:kern w:val="0"/>
                <w:sz w:val="24"/>
              </w:rPr>
              <w:t>背水侧</w:t>
            </w:r>
            <w:r w:rsidR="00771B10" w:rsidRPr="00EB0D46">
              <w:rPr>
                <w:rFonts w:hint="eastAsia"/>
                <w:kern w:val="0"/>
                <w:sz w:val="24"/>
              </w:rPr>
              <w:t>岸坡</w:t>
            </w:r>
            <w:r w:rsidRPr="00EB0D46">
              <w:rPr>
                <w:rFonts w:hint="eastAsia"/>
                <w:kern w:val="0"/>
                <w:sz w:val="24"/>
              </w:rPr>
              <w:t>下</w:t>
            </w:r>
            <w:r w:rsidR="00B95557" w:rsidRPr="00EB0D46">
              <w:rPr>
                <w:rFonts w:hint="eastAsia"/>
                <w:kern w:val="0"/>
                <w:sz w:val="24"/>
              </w:rPr>
              <w:t>，</w:t>
            </w:r>
            <w:r w:rsidRPr="00EB0D46">
              <w:rPr>
                <w:kern w:val="0"/>
                <w:sz w:val="24"/>
              </w:rPr>
              <w:t>仓库布置堤坝下。生活办公设施主要租用当地居民的民房。在落实</w:t>
            </w:r>
            <w:proofErr w:type="gramStart"/>
            <w:r w:rsidRPr="00EB0D46">
              <w:rPr>
                <w:kern w:val="0"/>
                <w:sz w:val="24"/>
              </w:rPr>
              <w:t>本环评提出</w:t>
            </w:r>
            <w:proofErr w:type="gramEnd"/>
            <w:r w:rsidRPr="00EB0D46">
              <w:rPr>
                <w:kern w:val="0"/>
                <w:sz w:val="24"/>
              </w:rPr>
              <w:t>的各项环保措施的情况下，本项目施工布置合理</w:t>
            </w:r>
            <w:r w:rsidRPr="00EB0D46">
              <w:rPr>
                <w:rFonts w:hint="eastAsia"/>
                <w:kern w:val="0"/>
                <w:sz w:val="24"/>
              </w:rPr>
              <w:t>。</w:t>
            </w:r>
          </w:p>
        </w:tc>
      </w:tr>
    </w:tbl>
    <w:p w:rsidR="00881AED" w:rsidRDefault="006D7115">
      <w:pPr>
        <w:pStyle w:val="a7"/>
        <w:spacing w:before="0" w:beforeAutospacing="0" w:after="0" w:afterAutospacing="0" w:line="360" w:lineRule="auto"/>
        <w:jc w:val="both"/>
        <w:outlineLvl w:val="0"/>
        <w:rPr>
          <w:rFonts w:ascii="Times New Roman" w:hAnsi="Times New Roman"/>
          <w:snapToGrid w:val="0"/>
          <w:sz w:val="30"/>
          <w:szCs w:val="30"/>
        </w:rPr>
      </w:pPr>
      <w:r>
        <w:rPr>
          <w:rFonts w:ascii="Times New Roman" w:hAnsi="Times New Roman"/>
          <w:b/>
          <w:bCs/>
        </w:rPr>
        <w:br w:type="page"/>
      </w:r>
      <w:bookmarkStart w:id="66" w:name="_Toc21267"/>
      <w:r>
        <w:rPr>
          <w:rFonts w:ascii="Times New Roman" w:hAnsi="Times New Roman"/>
          <w:b/>
          <w:bCs/>
          <w:snapToGrid w:val="0"/>
          <w:sz w:val="28"/>
          <w:szCs w:val="28"/>
        </w:rPr>
        <w:lastRenderedPageBreak/>
        <w:t>三、生态环境现状、保护目标及评价标准</w:t>
      </w:r>
      <w:bookmarkEnd w:id="66"/>
    </w:p>
    <w:tbl>
      <w:tblPr>
        <w:tblW w:w="4998"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25"/>
        <w:gridCol w:w="8097"/>
      </w:tblGrid>
      <w:tr w:rsidR="00881AED" w:rsidTr="00490FCA">
        <w:trPr>
          <w:trHeight w:val="831"/>
          <w:jc w:val="center"/>
        </w:trPr>
        <w:tc>
          <w:tcPr>
            <w:tcW w:w="493" w:type="pct"/>
            <w:vAlign w:val="center"/>
          </w:tcPr>
          <w:p w:rsidR="00881AED" w:rsidRPr="00391B2B" w:rsidRDefault="006D7115" w:rsidP="00391B2B">
            <w:pPr>
              <w:jc w:val="center"/>
              <w:rPr>
                <w:rFonts w:ascii="宋体" w:hAnsi="宋体" w:cs="宋体"/>
                <w:szCs w:val="21"/>
              </w:rPr>
            </w:pPr>
            <w:r w:rsidRPr="00391B2B">
              <w:rPr>
                <w:rFonts w:ascii="宋体" w:hAnsi="宋体" w:cs="宋体"/>
                <w:szCs w:val="21"/>
              </w:rPr>
              <w:t>生态环境现状</w:t>
            </w:r>
          </w:p>
        </w:tc>
        <w:tc>
          <w:tcPr>
            <w:tcW w:w="4506" w:type="pct"/>
            <w:vAlign w:val="center"/>
          </w:tcPr>
          <w:p w:rsidR="00881AED" w:rsidRPr="00EB0D46" w:rsidRDefault="006D7115" w:rsidP="00EB0D46">
            <w:pPr>
              <w:adjustRightInd w:val="0"/>
              <w:snapToGrid w:val="0"/>
              <w:spacing w:beforeLines="50" w:before="120" w:line="360" w:lineRule="auto"/>
              <w:ind w:firstLineChars="200" w:firstLine="482"/>
              <w:jc w:val="left"/>
              <w:rPr>
                <w:b/>
                <w:bCs/>
                <w:kern w:val="0"/>
                <w:sz w:val="24"/>
                <w:szCs w:val="21"/>
              </w:rPr>
            </w:pPr>
            <w:r w:rsidRPr="00EB0D46">
              <w:rPr>
                <w:b/>
                <w:bCs/>
                <w:kern w:val="0"/>
                <w:sz w:val="24"/>
                <w:szCs w:val="21"/>
              </w:rPr>
              <w:t>1</w:t>
            </w:r>
            <w:r w:rsidRPr="00EB0D46">
              <w:rPr>
                <w:b/>
                <w:bCs/>
                <w:kern w:val="0"/>
                <w:sz w:val="24"/>
                <w:szCs w:val="21"/>
              </w:rPr>
              <w:t>、生态环境现状</w:t>
            </w:r>
          </w:p>
          <w:p w:rsidR="00881AED" w:rsidRPr="00EB0D46" w:rsidRDefault="006D7115" w:rsidP="00EB0D46">
            <w:pPr>
              <w:autoSpaceDE w:val="0"/>
              <w:autoSpaceDN w:val="0"/>
              <w:spacing w:line="360" w:lineRule="auto"/>
              <w:ind w:firstLineChars="200" w:firstLine="482"/>
              <w:rPr>
                <w:b/>
                <w:bCs/>
                <w:kern w:val="0"/>
                <w:sz w:val="24"/>
                <w:szCs w:val="21"/>
              </w:rPr>
            </w:pPr>
            <w:r w:rsidRPr="00EB0D46">
              <w:rPr>
                <w:b/>
                <w:bCs/>
                <w:kern w:val="0"/>
                <w:sz w:val="24"/>
                <w:szCs w:val="21"/>
              </w:rPr>
              <w:t>1.1</w:t>
            </w:r>
            <w:r w:rsidRPr="00EB0D46">
              <w:rPr>
                <w:b/>
                <w:bCs/>
                <w:kern w:val="0"/>
                <w:sz w:val="24"/>
                <w:szCs w:val="21"/>
              </w:rPr>
              <w:t>自然地理</w:t>
            </w:r>
          </w:p>
          <w:p w:rsidR="00881AED" w:rsidRPr="00EB0D46" w:rsidRDefault="006D7115" w:rsidP="00EB0D46">
            <w:pPr>
              <w:widowControl/>
              <w:spacing w:line="360" w:lineRule="auto"/>
              <w:ind w:firstLineChars="200" w:firstLine="480"/>
              <w:rPr>
                <w:kern w:val="0"/>
                <w:sz w:val="24"/>
                <w:szCs w:val="21"/>
                <w:lang w:bidi="ar"/>
              </w:rPr>
            </w:pPr>
            <w:r w:rsidRPr="00EB0D46">
              <w:rPr>
                <w:kern w:val="0"/>
                <w:sz w:val="24"/>
                <w:szCs w:val="21"/>
                <w:lang w:bidi="ar"/>
              </w:rPr>
              <w:t>澧县位于湖南省西北部，澧水下游，湘鄂两省交界处，面积</w:t>
            </w:r>
            <w:r w:rsidRPr="00EB0D46">
              <w:rPr>
                <w:kern w:val="0"/>
                <w:sz w:val="24"/>
                <w:szCs w:val="21"/>
                <w:lang w:bidi="ar"/>
              </w:rPr>
              <w:t>2075</w:t>
            </w:r>
            <w:r w:rsidRPr="00EB0D46">
              <w:rPr>
                <w:kern w:val="0"/>
                <w:sz w:val="24"/>
                <w:szCs w:val="21"/>
                <w:lang w:bidi="ar"/>
              </w:rPr>
              <w:t>平方千米，常住人口</w:t>
            </w:r>
            <w:r w:rsidRPr="00EB0D46">
              <w:rPr>
                <w:kern w:val="0"/>
                <w:sz w:val="24"/>
                <w:szCs w:val="21"/>
                <w:lang w:bidi="ar"/>
              </w:rPr>
              <w:t>70.73</w:t>
            </w:r>
            <w:r w:rsidRPr="00EB0D46">
              <w:rPr>
                <w:kern w:val="0"/>
                <w:sz w:val="24"/>
                <w:szCs w:val="21"/>
                <w:lang w:bidi="ar"/>
              </w:rPr>
              <w:t>万人。全县</w:t>
            </w:r>
            <w:proofErr w:type="gramStart"/>
            <w:r w:rsidRPr="00EB0D46">
              <w:rPr>
                <w:kern w:val="0"/>
                <w:sz w:val="24"/>
                <w:szCs w:val="21"/>
                <w:lang w:bidi="ar"/>
              </w:rPr>
              <w:t>辖</w:t>
            </w:r>
            <w:proofErr w:type="gramEnd"/>
            <w:r w:rsidRPr="00EB0D46">
              <w:rPr>
                <w:kern w:val="0"/>
                <w:sz w:val="24"/>
                <w:szCs w:val="21"/>
                <w:lang w:bidi="ar"/>
              </w:rPr>
              <w:t>4</w:t>
            </w:r>
            <w:r w:rsidRPr="00EB0D46">
              <w:rPr>
                <w:kern w:val="0"/>
                <w:sz w:val="24"/>
                <w:szCs w:val="21"/>
                <w:lang w:bidi="ar"/>
              </w:rPr>
              <w:t>个街道办事处、</w:t>
            </w:r>
            <w:r w:rsidRPr="00EB0D46">
              <w:rPr>
                <w:kern w:val="0"/>
                <w:sz w:val="24"/>
                <w:szCs w:val="21"/>
                <w:lang w:bidi="ar"/>
              </w:rPr>
              <w:t>15</w:t>
            </w:r>
            <w:r w:rsidRPr="00EB0D46">
              <w:rPr>
                <w:kern w:val="0"/>
                <w:sz w:val="24"/>
                <w:szCs w:val="21"/>
                <w:lang w:bidi="ar"/>
              </w:rPr>
              <w:t>个镇，境内气候适宜，地貌多样，水面广大。澧县拥有</w:t>
            </w:r>
            <w:proofErr w:type="gramStart"/>
            <w:r w:rsidRPr="00EB0D46">
              <w:rPr>
                <w:kern w:val="0"/>
                <w:sz w:val="24"/>
                <w:szCs w:val="21"/>
                <w:lang w:bidi="ar"/>
              </w:rPr>
              <w:t>澧</w:t>
            </w:r>
            <w:proofErr w:type="gramEnd"/>
            <w:r w:rsidRPr="00EB0D46">
              <w:rPr>
                <w:kern w:val="0"/>
                <w:sz w:val="24"/>
                <w:szCs w:val="21"/>
                <w:lang w:bidi="ar"/>
              </w:rPr>
              <w:t>阳平原（湖南省最大的平原）绝大部分，农业是澧县支柱产业。</w:t>
            </w:r>
          </w:p>
          <w:p w:rsidR="00995B2D" w:rsidRPr="00EB0D46" w:rsidRDefault="00995B2D" w:rsidP="00EB0D46">
            <w:pPr>
              <w:widowControl/>
              <w:spacing w:line="360" w:lineRule="auto"/>
              <w:ind w:firstLineChars="200" w:firstLine="480"/>
              <w:rPr>
                <w:kern w:val="0"/>
                <w:sz w:val="24"/>
                <w:szCs w:val="21"/>
                <w:lang w:bidi="ar"/>
              </w:rPr>
            </w:pPr>
            <w:r w:rsidRPr="00EB0D46">
              <w:rPr>
                <w:sz w:val="24"/>
                <w:szCs w:val="21"/>
              </w:rPr>
              <w:t>官</w:t>
            </w:r>
            <w:proofErr w:type="gramStart"/>
            <w:r w:rsidRPr="00EB0D46">
              <w:rPr>
                <w:sz w:val="24"/>
                <w:szCs w:val="21"/>
              </w:rPr>
              <w:t>垸</w:t>
            </w:r>
            <w:proofErr w:type="gramEnd"/>
            <w:r w:rsidRPr="00EB0D46">
              <w:rPr>
                <w:sz w:val="24"/>
                <w:szCs w:val="21"/>
              </w:rPr>
              <w:t>镇位于澧县东南端、洞庭湖滨，处于松滋河中支与西支之间，四面环水的</w:t>
            </w:r>
            <w:proofErr w:type="gramStart"/>
            <w:r w:rsidRPr="00EB0D46">
              <w:rPr>
                <w:sz w:val="24"/>
                <w:szCs w:val="21"/>
              </w:rPr>
              <w:t>垸</w:t>
            </w:r>
            <w:proofErr w:type="gramEnd"/>
            <w:r w:rsidRPr="00EB0D46">
              <w:rPr>
                <w:sz w:val="24"/>
                <w:szCs w:val="21"/>
              </w:rPr>
              <w:t>区；东接安乡县，</w:t>
            </w:r>
            <w:proofErr w:type="gramStart"/>
            <w:r w:rsidRPr="00EB0D46">
              <w:rPr>
                <w:sz w:val="24"/>
                <w:szCs w:val="21"/>
              </w:rPr>
              <w:t>北邻小渡口</w:t>
            </w:r>
            <w:proofErr w:type="gramEnd"/>
            <w:r w:rsidRPr="00EB0D46">
              <w:rPr>
                <w:sz w:val="24"/>
                <w:szCs w:val="21"/>
              </w:rPr>
              <w:t>镇，南连七里湖农场。</w:t>
            </w:r>
            <w:r w:rsidR="007D690D" w:rsidRPr="00EB0D46">
              <w:rPr>
                <w:sz w:val="24"/>
                <w:szCs w:val="21"/>
              </w:rPr>
              <w:t>距澧县县城约</w:t>
            </w:r>
            <w:r w:rsidR="007D690D" w:rsidRPr="00EB0D46">
              <w:rPr>
                <w:sz w:val="24"/>
                <w:szCs w:val="21"/>
              </w:rPr>
              <w:t>35</w:t>
            </w:r>
            <w:r w:rsidR="007D690D" w:rsidRPr="00EB0D46">
              <w:rPr>
                <w:sz w:val="24"/>
                <w:szCs w:val="21"/>
              </w:rPr>
              <w:t>公里。行政面积</w:t>
            </w:r>
            <w:r w:rsidR="007D690D" w:rsidRPr="00EB0D46">
              <w:rPr>
                <w:sz w:val="24"/>
                <w:szCs w:val="21"/>
              </w:rPr>
              <w:t>81.87</w:t>
            </w:r>
            <w:r w:rsidR="007D690D" w:rsidRPr="00EB0D46">
              <w:rPr>
                <w:kern w:val="0"/>
                <w:sz w:val="24"/>
                <w:szCs w:val="21"/>
                <w:lang w:bidi="ar"/>
              </w:rPr>
              <w:t>平方公里</w:t>
            </w:r>
            <w:r w:rsidR="007D690D" w:rsidRPr="00EB0D46">
              <w:rPr>
                <w:sz w:val="24"/>
                <w:szCs w:val="21"/>
              </w:rPr>
              <w:t>（洞庭冲积平原单一地理单元）；人口约</w:t>
            </w:r>
            <w:r w:rsidR="007D690D" w:rsidRPr="00EB0D46">
              <w:rPr>
                <w:sz w:val="24"/>
                <w:szCs w:val="21"/>
              </w:rPr>
              <w:t>1.9</w:t>
            </w:r>
            <w:r w:rsidR="007D690D" w:rsidRPr="00EB0D46">
              <w:rPr>
                <w:sz w:val="24"/>
                <w:szCs w:val="21"/>
              </w:rPr>
              <w:t>～</w:t>
            </w:r>
            <w:r w:rsidR="007D690D" w:rsidRPr="00EB0D46">
              <w:rPr>
                <w:sz w:val="24"/>
                <w:szCs w:val="21"/>
              </w:rPr>
              <w:t>2.2</w:t>
            </w:r>
            <w:r w:rsidR="007D690D" w:rsidRPr="00EB0D46">
              <w:rPr>
                <w:sz w:val="24"/>
                <w:szCs w:val="21"/>
              </w:rPr>
              <w:t>万人。典型洞庭湖冲积平原，地势异常平坦，海拔多在</w:t>
            </w:r>
            <w:r w:rsidR="007D690D" w:rsidRPr="00EB0D46">
              <w:rPr>
                <w:sz w:val="24"/>
                <w:szCs w:val="21"/>
              </w:rPr>
              <w:t>30</w:t>
            </w:r>
            <w:r w:rsidR="007D690D" w:rsidRPr="00EB0D46">
              <w:rPr>
                <w:sz w:val="24"/>
                <w:szCs w:val="21"/>
              </w:rPr>
              <w:t>～</w:t>
            </w:r>
            <w:r w:rsidR="007D690D" w:rsidRPr="00EB0D46">
              <w:rPr>
                <w:sz w:val="24"/>
                <w:szCs w:val="21"/>
              </w:rPr>
              <w:t>32 m</w:t>
            </w:r>
            <w:r w:rsidR="007D690D" w:rsidRPr="00EB0D46">
              <w:rPr>
                <w:sz w:val="24"/>
                <w:szCs w:val="21"/>
              </w:rPr>
              <w:t>，微向湖心倾斜；无山地丘陵，地表为第四纪河湖相泥沙沉积物，土层深厚肥沃。全境被防洪大堤环绕，堤内为</w:t>
            </w:r>
            <w:proofErr w:type="gramStart"/>
            <w:r w:rsidR="007D690D" w:rsidRPr="00EB0D46">
              <w:rPr>
                <w:sz w:val="24"/>
                <w:szCs w:val="21"/>
              </w:rPr>
              <w:t>垸</w:t>
            </w:r>
            <w:proofErr w:type="gramEnd"/>
            <w:r w:rsidR="007D690D" w:rsidRPr="00EB0D46">
              <w:rPr>
                <w:sz w:val="24"/>
                <w:szCs w:val="21"/>
              </w:rPr>
              <w:t>田，河渠、堰塘密布；堤外为松滋河河道与洪泛区。亚热带季风湿润气候（滨湖型）；年均温</w:t>
            </w:r>
            <w:r w:rsidR="007D690D" w:rsidRPr="00EB0D46">
              <w:rPr>
                <w:sz w:val="24"/>
                <w:szCs w:val="21"/>
              </w:rPr>
              <w:t>17.0</w:t>
            </w:r>
            <w:r w:rsidR="007D690D" w:rsidRPr="00EB0D46">
              <w:rPr>
                <w:rFonts w:ascii="宋体" w:hAnsi="宋体" w:cs="宋体" w:hint="eastAsia"/>
                <w:sz w:val="24"/>
                <w:szCs w:val="21"/>
              </w:rPr>
              <w:t>℃</w:t>
            </w:r>
            <w:r w:rsidR="007D690D" w:rsidRPr="00EB0D46">
              <w:rPr>
                <w:sz w:val="24"/>
                <w:szCs w:val="21"/>
              </w:rPr>
              <w:t>左右，无霜期</w:t>
            </w:r>
            <w:r w:rsidR="007D690D" w:rsidRPr="00EB0D46">
              <w:rPr>
                <w:sz w:val="24"/>
                <w:szCs w:val="21"/>
              </w:rPr>
              <w:t>270</w:t>
            </w:r>
            <w:r w:rsidR="007D690D" w:rsidRPr="00EB0D46">
              <w:rPr>
                <w:sz w:val="24"/>
                <w:szCs w:val="21"/>
              </w:rPr>
              <w:t>天以上；年降水量</w:t>
            </w:r>
            <w:r w:rsidR="007D690D" w:rsidRPr="00EB0D46">
              <w:rPr>
                <w:sz w:val="24"/>
                <w:szCs w:val="21"/>
              </w:rPr>
              <w:t>1100</w:t>
            </w:r>
            <w:r w:rsidR="00966470">
              <w:rPr>
                <w:rFonts w:hint="eastAsia"/>
                <w:sz w:val="24"/>
                <w:szCs w:val="21"/>
              </w:rPr>
              <w:t>～</w:t>
            </w:r>
            <w:r w:rsidR="007D690D" w:rsidRPr="00EB0D46">
              <w:rPr>
                <w:sz w:val="24"/>
                <w:szCs w:val="21"/>
              </w:rPr>
              <w:t>1300 mm</w:t>
            </w:r>
            <w:r w:rsidR="007D690D" w:rsidRPr="00EB0D46">
              <w:rPr>
                <w:sz w:val="24"/>
                <w:szCs w:val="21"/>
              </w:rPr>
              <w:t>，春夏多雨、伏秋有旱，暴雨易引发外河洪水与内</w:t>
            </w:r>
            <w:proofErr w:type="gramStart"/>
            <w:r w:rsidR="007D690D" w:rsidRPr="00EB0D46">
              <w:rPr>
                <w:sz w:val="24"/>
                <w:szCs w:val="21"/>
              </w:rPr>
              <w:t>垸</w:t>
            </w:r>
            <w:proofErr w:type="gramEnd"/>
            <w:r w:rsidR="007D690D" w:rsidRPr="00EB0D46">
              <w:rPr>
                <w:sz w:val="24"/>
                <w:szCs w:val="21"/>
              </w:rPr>
              <w:t>渍涝。</w:t>
            </w:r>
            <w:r w:rsidR="007D690D" w:rsidRPr="00EB0D46">
              <w:rPr>
                <w:kern w:val="0"/>
                <w:sz w:val="24"/>
                <w:szCs w:val="21"/>
                <w:lang w:bidi="ar"/>
              </w:rPr>
              <w:t>本次堤防治理工程（</w:t>
            </w:r>
            <w:r w:rsidR="008E2203" w:rsidRPr="00EB0D46">
              <w:rPr>
                <w:sz w:val="24"/>
                <w:szCs w:val="21"/>
              </w:rPr>
              <w:t>新河口堤段、薛家垸堤段、毛家</w:t>
            </w:r>
            <w:proofErr w:type="gramStart"/>
            <w:r w:rsidR="008E2203" w:rsidRPr="00EB0D46">
              <w:rPr>
                <w:sz w:val="24"/>
                <w:szCs w:val="21"/>
              </w:rPr>
              <w:t>岔</w:t>
            </w:r>
            <w:proofErr w:type="gramEnd"/>
            <w:r w:rsidR="008E2203" w:rsidRPr="00EB0D46">
              <w:rPr>
                <w:sz w:val="24"/>
                <w:szCs w:val="21"/>
              </w:rPr>
              <w:t>堤段、颜家小垸堤段、</w:t>
            </w:r>
            <w:proofErr w:type="gramStart"/>
            <w:r w:rsidR="008E2203" w:rsidRPr="00EB0D46">
              <w:rPr>
                <w:sz w:val="24"/>
                <w:szCs w:val="21"/>
              </w:rPr>
              <w:t>匡</w:t>
            </w:r>
            <w:proofErr w:type="gramEnd"/>
            <w:r w:rsidR="008E2203" w:rsidRPr="00EB0D46">
              <w:rPr>
                <w:sz w:val="24"/>
                <w:szCs w:val="21"/>
              </w:rPr>
              <w:t>家口堤段、</w:t>
            </w:r>
            <w:proofErr w:type="gramStart"/>
            <w:r w:rsidR="008E2203" w:rsidRPr="00EB0D46">
              <w:rPr>
                <w:sz w:val="24"/>
                <w:szCs w:val="21"/>
              </w:rPr>
              <w:t>鸡母洲</w:t>
            </w:r>
            <w:proofErr w:type="gramEnd"/>
            <w:r w:rsidR="008E2203" w:rsidRPr="00EB0D46">
              <w:rPr>
                <w:sz w:val="24"/>
                <w:szCs w:val="21"/>
              </w:rPr>
              <w:t>堤段、赵家小垸堤段、青龙</w:t>
            </w:r>
            <w:proofErr w:type="gramStart"/>
            <w:r w:rsidR="008E2203" w:rsidRPr="00EB0D46">
              <w:rPr>
                <w:sz w:val="24"/>
                <w:szCs w:val="21"/>
              </w:rPr>
              <w:t>窖</w:t>
            </w:r>
            <w:proofErr w:type="gramEnd"/>
            <w:r w:rsidR="008E2203" w:rsidRPr="00EB0D46">
              <w:rPr>
                <w:sz w:val="24"/>
                <w:szCs w:val="21"/>
              </w:rPr>
              <w:t>堤段、</w:t>
            </w:r>
            <w:proofErr w:type="gramStart"/>
            <w:r w:rsidR="008E2203" w:rsidRPr="00EB0D46">
              <w:rPr>
                <w:sz w:val="24"/>
                <w:szCs w:val="21"/>
              </w:rPr>
              <w:t>三岔脑堤段</w:t>
            </w:r>
            <w:proofErr w:type="gramEnd"/>
            <w:r w:rsidR="008E2203" w:rsidRPr="00EB0D46">
              <w:rPr>
                <w:sz w:val="24"/>
                <w:szCs w:val="21"/>
              </w:rPr>
              <w:t>、大剅口堤段、</w:t>
            </w:r>
            <w:proofErr w:type="gramStart"/>
            <w:r w:rsidR="00BD270E" w:rsidRPr="00EB0D46">
              <w:rPr>
                <w:sz w:val="24"/>
                <w:szCs w:val="21"/>
              </w:rPr>
              <w:t>西埠窖</w:t>
            </w:r>
            <w:proofErr w:type="gramEnd"/>
            <w:r w:rsidR="008E2203" w:rsidRPr="00EB0D46">
              <w:rPr>
                <w:sz w:val="24"/>
                <w:szCs w:val="21"/>
              </w:rPr>
              <w:t>堤段属于西官</w:t>
            </w:r>
            <w:proofErr w:type="gramStart"/>
            <w:r w:rsidR="008E2203" w:rsidRPr="00EB0D46">
              <w:rPr>
                <w:sz w:val="24"/>
                <w:szCs w:val="21"/>
              </w:rPr>
              <w:t>垸</w:t>
            </w:r>
            <w:proofErr w:type="gramEnd"/>
            <w:r w:rsidR="008E2203" w:rsidRPr="00EB0D46">
              <w:rPr>
                <w:sz w:val="24"/>
                <w:szCs w:val="21"/>
              </w:rPr>
              <w:t>大堤</w:t>
            </w:r>
            <w:r w:rsidR="007D690D" w:rsidRPr="00EB0D46">
              <w:rPr>
                <w:kern w:val="0"/>
                <w:sz w:val="24"/>
                <w:szCs w:val="21"/>
                <w:lang w:bidi="ar"/>
              </w:rPr>
              <w:t>）位于</w:t>
            </w:r>
            <w:r w:rsidR="008E2203" w:rsidRPr="00EB0D46">
              <w:rPr>
                <w:kern w:val="0"/>
                <w:sz w:val="24"/>
                <w:szCs w:val="21"/>
                <w:lang w:bidi="ar"/>
              </w:rPr>
              <w:t>西官</w:t>
            </w:r>
            <w:proofErr w:type="gramStart"/>
            <w:r w:rsidR="008E2203" w:rsidRPr="00EB0D46">
              <w:rPr>
                <w:kern w:val="0"/>
                <w:sz w:val="24"/>
                <w:szCs w:val="21"/>
                <w:lang w:bidi="ar"/>
              </w:rPr>
              <w:t>垸</w:t>
            </w:r>
            <w:proofErr w:type="gramEnd"/>
            <w:r w:rsidR="007D690D" w:rsidRPr="00EB0D46">
              <w:rPr>
                <w:kern w:val="0"/>
                <w:sz w:val="24"/>
                <w:szCs w:val="21"/>
                <w:lang w:bidi="ar"/>
              </w:rPr>
              <w:t>大堤，</w:t>
            </w:r>
            <w:r w:rsidR="00560FE7" w:rsidRPr="00EB0D46">
              <w:rPr>
                <w:sz w:val="24"/>
                <w:szCs w:val="21"/>
              </w:rPr>
              <w:t>西官</w:t>
            </w:r>
            <w:proofErr w:type="gramStart"/>
            <w:r w:rsidR="00560FE7" w:rsidRPr="00EB0D46">
              <w:rPr>
                <w:sz w:val="24"/>
                <w:szCs w:val="21"/>
              </w:rPr>
              <w:t>垸</w:t>
            </w:r>
            <w:proofErr w:type="gramEnd"/>
            <w:r w:rsidR="00560FE7" w:rsidRPr="00EB0D46">
              <w:rPr>
                <w:sz w:val="24"/>
                <w:szCs w:val="21"/>
              </w:rPr>
              <w:t>地处松、</w:t>
            </w:r>
            <w:proofErr w:type="gramStart"/>
            <w:r w:rsidR="00560FE7" w:rsidRPr="00EB0D46">
              <w:rPr>
                <w:sz w:val="24"/>
                <w:szCs w:val="21"/>
              </w:rPr>
              <w:t>澧</w:t>
            </w:r>
            <w:proofErr w:type="gramEnd"/>
            <w:r w:rsidR="00560FE7" w:rsidRPr="00EB0D46">
              <w:rPr>
                <w:sz w:val="24"/>
                <w:szCs w:val="21"/>
              </w:rPr>
              <w:t>两水尾闾，洞庭湖西北岸，澧县东端南部。该</w:t>
            </w:r>
            <w:proofErr w:type="gramStart"/>
            <w:r w:rsidR="00560FE7" w:rsidRPr="00EB0D46">
              <w:rPr>
                <w:sz w:val="24"/>
                <w:szCs w:val="21"/>
              </w:rPr>
              <w:t>垸</w:t>
            </w:r>
            <w:proofErr w:type="gramEnd"/>
            <w:r w:rsidR="00560FE7" w:rsidRPr="00EB0D46">
              <w:rPr>
                <w:sz w:val="24"/>
                <w:szCs w:val="21"/>
              </w:rPr>
              <w:t>四面环水</w:t>
            </w:r>
            <w:r w:rsidR="00560FE7" w:rsidRPr="00EB0D46">
              <w:rPr>
                <w:sz w:val="24"/>
                <w:szCs w:val="21"/>
              </w:rPr>
              <w:t>,</w:t>
            </w:r>
            <w:r w:rsidR="00560FE7" w:rsidRPr="00EB0D46">
              <w:rPr>
                <w:sz w:val="24"/>
                <w:szCs w:val="21"/>
              </w:rPr>
              <w:t>被松滋河中、西支及澧水全包围。东临安乡县的安</w:t>
            </w:r>
            <w:proofErr w:type="gramStart"/>
            <w:r w:rsidR="00560FE7" w:rsidRPr="00EB0D46">
              <w:rPr>
                <w:sz w:val="24"/>
                <w:szCs w:val="21"/>
              </w:rPr>
              <w:t>澧垸</w:t>
            </w:r>
            <w:proofErr w:type="gramEnd"/>
            <w:r w:rsidR="00560FE7" w:rsidRPr="00EB0D46">
              <w:rPr>
                <w:sz w:val="24"/>
                <w:szCs w:val="21"/>
              </w:rPr>
              <w:t>，南临安乡县的安保</w:t>
            </w:r>
            <w:proofErr w:type="gramStart"/>
            <w:r w:rsidR="00560FE7" w:rsidRPr="00EB0D46">
              <w:rPr>
                <w:sz w:val="24"/>
                <w:szCs w:val="21"/>
              </w:rPr>
              <w:t>垸</w:t>
            </w:r>
            <w:proofErr w:type="gramEnd"/>
            <w:r w:rsidR="00560FE7" w:rsidRPr="00EB0D46">
              <w:rPr>
                <w:sz w:val="24"/>
                <w:szCs w:val="21"/>
              </w:rPr>
              <w:t>，西临澧县的九</w:t>
            </w:r>
            <w:proofErr w:type="gramStart"/>
            <w:r w:rsidR="00560FE7" w:rsidRPr="00EB0D46">
              <w:rPr>
                <w:sz w:val="24"/>
                <w:szCs w:val="21"/>
              </w:rPr>
              <w:t>垸</w:t>
            </w:r>
            <w:proofErr w:type="gramEnd"/>
            <w:r w:rsidR="00560FE7" w:rsidRPr="00EB0D46">
              <w:rPr>
                <w:sz w:val="24"/>
                <w:szCs w:val="21"/>
              </w:rPr>
              <w:t>及</w:t>
            </w:r>
            <w:proofErr w:type="gramStart"/>
            <w:r w:rsidR="00560FE7" w:rsidRPr="00EB0D46">
              <w:rPr>
                <w:sz w:val="24"/>
                <w:szCs w:val="21"/>
              </w:rPr>
              <w:t>澧淞</w:t>
            </w:r>
            <w:proofErr w:type="gramEnd"/>
            <w:r w:rsidR="00560FE7" w:rsidRPr="00EB0D46">
              <w:rPr>
                <w:sz w:val="24"/>
                <w:szCs w:val="21"/>
              </w:rPr>
              <w:t>大</w:t>
            </w:r>
            <w:proofErr w:type="gramStart"/>
            <w:r w:rsidR="00560FE7" w:rsidRPr="00EB0D46">
              <w:rPr>
                <w:sz w:val="24"/>
                <w:szCs w:val="21"/>
              </w:rPr>
              <w:t>垸</w:t>
            </w:r>
            <w:proofErr w:type="gramEnd"/>
            <w:r w:rsidR="00560FE7" w:rsidRPr="00EB0D46">
              <w:rPr>
                <w:sz w:val="24"/>
                <w:szCs w:val="21"/>
              </w:rPr>
              <w:t>，北临澧县</w:t>
            </w:r>
            <w:proofErr w:type="gramStart"/>
            <w:r w:rsidR="00560FE7" w:rsidRPr="00EB0D46">
              <w:rPr>
                <w:sz w:val="24"/>
                <w:szCs w:val="21"/>
              </w:rPr>
              <w:t>澧淞</w:t>
            </w:r>
            <w:proofErr w:type="gramEnd"/>
            <w:r w:rsidR="00560FE7" w:rsidRPr="00EB0D46">
              <w:rPr>
                <w:sz w:val="24"/>
                <w:szCs w:val="21"/>
              </w:rPr>
              <w:t>大</w:t>
            </w:r>
            <w:proofErr w:type="gramStart"/>
            <w:r w:rsidR="00560FE7" w:rsidRPr="00EB0D46">
              <w:rPr>
                <w:sz w:val="24"/>
                <w:szCs w:val="21"/>
              </w:rPr>
              <w:t>垸</w:t>
            </w:r>
            <w:proofErr w:type="gramEnd"/>
            <w:r w:rsidR="00560FE7" w:rsidRPr="00EB0D46">
              <w:rPr>
                <w:sz w:val="24"/>
                <w:szCs w:val="21"/>
              </w:rPr>
              <w:t>的永湘、荆湘</w:t>
            </w:r>
            <w:proofErr w:type="gramStart"/>
            <w:r w:rsidR="00560FE7" w:rsidRPr="00EB0D46">
              <w:rPr>
                <w:sz w:val="24"/>
                <w:szCs w:val="21"/>
              </w:rPr>
              <w:t>垸</w:t>
            </w:r>
            <w:proofErr w:type="gramEnd"/>
            <w:r w:rsidR="00560FE7" w:rsidRPr="00EB0D46">
              <w:rPr>
                <w:sz w:val="24"/>
                <w:szCs w:val="21"/>
              </w:rPr>
              <w:t>。</w:t>
            </w:r>
          </w:p>
          <w:p w:rsidR="00881AED" w:rsidRPr="00EB0D46" w:rsidRDefault="006D7115" w:rsidP="00EB0D46">
            <w:pPr>
              <w:widowControl/>
              <w:spacing w:line="360" w:lineRule="auto"/>
              <w:ind w:firstLineChars="200" w:firstLine="480"/>
              <w:rPr>
                <w:kern w:val="0"/>
                <w:sz w:val="24"/>
                <w:szCs w:val="21"/>
                <w:lang w:bidi="ar"/>
              </w:rPr>
            </w:pPr>
            <w:r w:rsidRPr="00EB0D46">
              <w:rPr>
                <w:kern w:val="0"/>
                <w:sz w:val="24"/>
                <w:szCs w:val="21"/>
                <w:lang w:bidi="ar"/>
              </w:rPr>
              <w:t>小渡口镇地处澧县东部，澧水东岸，</w:t>
            </w:r>
            <w:proofErr w:type="gramStart"/>
            <w:r w:rsidRPr="00EB0D46">
              <w:rPr>
                <w:kern w:val="0"/>
                <w:sz w:val="24"/>
                <w:szCs w:val="21"/>
                <w:lang w:bidi="ar"/>
              </w:rPr>
              <w:t>澧淞</w:t>
            </w:r>
            <w:proofErr w:type="gramEnd"/>
            <w:r w:rsidRPr="00EB0D46">
              <w:rPr>
                <w:kern w:val="0"/>
                <w:sz w:val="24"/>
                <w:szCs w:val="21"/>
                <w:lang w:bidi="ar"/>
              </w:rPr>
              <w:t>大</w:t>
            </w:r>
            <w:proofErr w:type="gramStart"/>
            <w:r w:rsidRPr="00EB0D46">
              <w:rPr>
                <w:kern w:val="0"/>
                <w:sz w:val="24"/>
                <w:szCs w:val="21"/>
                <w:lang w:bidi="ar"/>
              </w:rPr>
              <w:t>垸</w:t>
            </w:r>
            <w:proofErr w:type="gramEnd"/>
            <w:r w:rsidRPr="00EB0D46">
              <w:rPr>
                <w:kern w:val="0"/>
                <w:sz w:val="24"/>
                <w:szCs w:val="21"/>
                <w:lang w:bidi="ar"/>
              </w:rPr>
              <w:t>，松滋河西岸，</w:t>
            </w:r>
            <w:proofErr w:type="gramStart"/>
            <w:r w:rsidRPr="00EB0D46">
              <w:rPr>
                <w:kern w:val="0"/>
                <w:sz w:val="24"/>
                <w:szCs w:val="21"/>
                <w:lang w:bidi="ar"/>
              </w:rPr>
              <w:t>涔澧</w:t>
            </w:r>
            <w:proofErr w:type="gramEnd"/>
            <w:r w:rsidRPr="00EB0D46">
              <w:rPr>
                <w:kern w:val="0"/>
                <w:sz w:val="24"/>
                <w:szCs w:val="21"/>
                <w:lang w:bidi="ar"/>
              </w:rPr>
              <w:t>两水尾间，东与官</w:t>
            </w:r>
            <w:proofErr w:type="gramStart"/>
            <w:r w:rsidRPr="00EB0D46">
              <w:rPr>
                <w:kern w:val="0"/>
                <w:sz w:val="24"/>
                <w:szCs w:val="21"/>
                <w:lang w:bidi="ar"/>
              </w:rPr>
              <w:t>垸</w:t>
            </w:r>
            <w:proofErr w:type="gramEnd"/>
            <w:r w:rsidRPr="00EB0D46">
              <w:rPr>
                <w:kern w:val="0"/>
                <w:sz w:val="24"/>
                <w:szCs w:val="21"/>
                <w:lang w:bidi="ar"/>
              </w:rPr>
              <w:t>乡隔滋水相望，南抵九</w:t>
            </w:r>
            <w:proofErr w:type="gramStart"/>
            <w:r w:rsidRPr="00EB0D46">
              <w:rPr>
                <w:kern w:val="0"/>
                <w:sz w:val="24"/>
                <w:szCs w:val="21"/>
                <w:lang w:bidi="ar"/>
              </w:rPr>
              <w:t>垸</w:t>
            </w:r>
            <w:proofErr w:type="gramEnd"/>
            <w:r w:rsidRPr="00EB0D46">
              <w:rPr>
                <w:kern w:val="0"/>
                <w:sz w:val="24"/>
                <w:szCs w:val="21"/>
                <w:lang w:bidi="ar"/>
              </w:rPr>
              <w:t>乡，西邻津市汪家桥街道，北与永丰乡接壤。距县城</w:t>
            </w:r>
            <w:r w:rsidRPr="00EB0D46">
              <w:rPr>
                <w:kern w:val="0"/>
                <w:sz w:val="24"/>
                <w:szCs w:val="21"/>
                <w:lang w:bidi="ar"/>
              </w:rPr>
              <w:t>16</w:t>
            </w:r>
            <w:r w:rsidRPr="00EB0D46">
              <w:rPr>
                <w:kern w:val="0"/>
                <w:sz w:val="24"/>
                <w:szCs w:val="21"/>
                <w:lang w:bidi="ar"/>
              </w:rPr>
              <w:t>公里。面积</w:t>
            </w:r>
            <w:r w:rsidRPr="00EB0D46">
              <w:rPr>
                <w:kern w:val="0"/>
                <w:sz w:val="24"/>
                <w:szCs w:val="21"/>
                <w:lang w:bidi="ar"/>
              </w:rPr>
              <w:t>153.39</w:t>
            </w:r>
            <w:r w:rsidRPr="00EB0D46">
              <w:rPr>
                <w:kern w:val="0"/>
                <w:sz w:val="24"/>
                <w:szCs w:val="21"/>
                <w:lang w:bidi="ar"/>
              </w:rPr>
              <w:t>平方公里，人口</w:t>
            </w:r>
            <w:r w:rsidRPr="00EB0D46">
              <w:rPr>
                <w:kern w:val="0"/>
                <w:sz w:val="24"/>
                <w:szCs w:val="21"/>
                <w:lang w:bidi="ar"/>
              </w:rPr>
              <w:t>6.85</w:t>
            </w:r>
            <w:r w:rsidRPr="00EB0D46">
              <w:rPr>
                <w:kern w:val="0"/>
                <w:sz w:val="24"/>
                <w:szCs w:val="21"/>
                <w:lang w:bidi="ar"/>
              </w:rPr>
              <w:t>万人。境内为冲积平原，地势约为西高东低，北高南低，地面高程一般在海拔</w:t>
            </w:r>
            <w:r w:rsidRPr="00EB0D46">
              <w:rPr>
                <w:kern w:val="0"/>
                <w:sz w:val="24"/>
                <w:szCs w:val="21"/>
                <w:lang w:bidi="ar"/>
              </w:rPr>
              <w:t>25</w:t>
            </w:r>
            <w:r w:rsidRPr="00EB0D46">
              <w:rPr>
                <w:kern w:val="0"/>
                <w:sz w:val="24"/>
                <w:szCs w:val="21"/>
                <w:lang w:bidi="ar"/>
              </w:rPr>
              <w:t>～</w:t>
            </w:r>
            <w:r w:rsidRPr="00EB0D46">
              <w:rPr>
                <w:kern w:val="0"/>
                <w:sz w:val="24"/>
                <w:szCs w:val="21"/>
                <w:lang w:bidi="ar"/>
              </w:rPr>
              <w:t>33m</w:t>
            </w:r>
            <w:r w:rsidRPr="00EB0D46">
              <w:rPr>
                <w:kern w:val="0"/>
                <w:sz w:val="24"/>
                <w:szCs w:val="21"/>
                <w:lang w:bidi="ar"/>
              </w:rPr>
              <w:t>，最高点集中海拔</w:t>
            </w:r>
            <w:r w:rsidRPr="00EB0D46">
              <w:rPr>
                <w:kern w:val="0"/>
                <w:sz w:val="24"/>
                <w:szCs w:val="21"/>
                <w:lang w:bidi="ar"/>
              </w:rPr>
              <w:t>34.5m</w:t>
            </w:r>
            <w:r w:rsidRPr="00EB0D46">
              <w:rPr>
                <w:kern w:val="0"/>
                <w:sz w:val="24"/>
                <w:szCs w:val="21"/>
                <w:lang w:bidi="ar"/>
              </w:rPr>
              <w:t>，最低点永和东湾海拔</w:t>
            </w:r>
            <w:r w:rsidRPr="00EB0D46">
              <w:rPr>
                <w:kern w:val="0"/>
                <w:sz w:val="24"/>
                <w:szCs w:val="21"/>
                <w:lang w:bidi="ar"/>
              </w:rPr>
              <w:t>28.2m</w:t>
            </w:r>
            <w:r w:rsidRPr="00EB0D46">
              <w:rPr>
                <w:kern w:val="0"/>
                <w:sz w:val="24"/>
                <w:szCs w:val="21"/>
                <w:lang w:bidi="ar"/>
              </w:rPr>
              <w:t>。气候属亚热带湿润季风气候。气候四季分明，光照充足。本次堤防治理工程</w:t>
            </w:r>
            <w:r w:rsidR="007D690D" w:rsidRPr="00EB0D46">
              <w:rPr>
                <w:kern w:val="0"/>
                <w:sz w:val="24"/>
                <w:szCs w:val="21"/>
                <w:lang w:bidi="ar"/>
              </w:rPr>
              <w:t>（</w:t>
            </w:r>
            <w:r w:rsidR="007D690D" w:rsidRPr="00EB0D46">
              <w:rPr>
                <w:sz w:val="24"/>
                <w:szCs w:val="21"/>
              </w:rPr>
              <w:t>下东湾堤段、曹同垸堤段、小渡口</w:t>
            </w:r>
            <w:proofErr w:type="gramStart"/>
            <w:r w:rsidR="007D690D" w:rsidRPr="00EB0D46">
              <w:rPr>
                <w:sz w:val="24"/>
                <w:szCs w:val="21"/>
              </w:rPr>
              <w:t>垸</w:t>
            </w:r>
            <w:proofErr w:type="gramEnd"/>
            <w:r w:rsidR="007D690D" w:rsidRPr="00EB0D46">
              <w:rPr>
                <w:sz w:val="24"/>
                <w:szCs w:val="21"/>
              </w:rPr>
              <w:t>段</w:t>
            </w:r>
            <w:r w:rsidR="007D690D" w:rsidRPr="00EB0D46">
              <w:rPr>
                <w:kern w:val="0"/>
                <w:sz w:val="24"/>
                <w:szCs w:val="21"/>
                <w:lang w:bidi="ar"/>
              </w:rPr>
              <w:t>）</w:t>
            </w:r>
            <w:r w:rsidRPr="00EB0D46">
              <w:rPr>
                <w:kern w:val="0"/>
                <w:sz w:val="24"/>
                <w:szCs w:val="21"/>
                <w:lang w:bidi="ar"/>
              </w:rPr>
              <w:t>位于九</w:t>
            </w:r>
            <w:proofErr w:type="gramStart"/>
            <w:r w:rsidRPr="00EB0D46">
              <w:rPr>
                <w:kern w:val="0"/>
                <w:sz w:val="24"/>
                <w:szCs w:val="21"/>
                <w:lang w:bidi="ar"/>
              </w:rPr>
              <w:t>垸</w:t>
            </w:r>
            <w:proofErr w:type="gramEnd"/>
            <w:r w:rsidRPr="00EB0D46">
              <w:rPr>
                <w:kern w:val="0"/>
                <w:sz w:val="24"/>
                <w:szCs w:val="21"/>
                <w:lang w:bidi="ar"/>
              </w:rPr>
              <w:t>大堤，九</w:t>
            </w:r>
            <w:proofErr w:type="gramStart"/>
            <w:r w:rsidRPr="00EB0D46">
              <w:rPr>
                <w:kern w:val="0"/>
                <w:sz w:val="24"/>
                <w:szCs w:val="21"/>
                <w:lang w:bidi="ar"/>
              </w:rPr>
              <w:t>垸</w:t>
            </w:r>
            <w:proofErr w:type="gramEnd"/>
            <w:r w:rsidRPr="00EB0D46">
              <w:rPr>
                <w:kern w:val="0"/>
                <w:sz w:val="24"/>
                <w:szCs w:val="21"/>
                <w:lang w:bidi="ar"/>
              </w:rPr>
              <w:t>位于澧水和松滋河西支两水尾闾，属澧水和松滋河西支交汇处的冲积平原。北以九</w:t>
            </w:r>
            <w:proofErr w:type="gramStart"/>
            <w:r w:rsidRPr="00EB0D46">
              <w:rPr>
                <w:kern w:val="0"/>
                <w:sz w:val="24"/>
                <w:szCs w:val="21"/>
                <w:lang w:bidi="ar"/>
              </w:rPr>
              <w:t>垸</w:t>
            </w:r>
            <w:proofErr w:type="gramEnd"/>
            <w:r w:rsidRPr="00EB0D46">
              <w:rPr>
                <w:kern w:val="0"/>
                <w:sz w:val="24"/>
                <w:szCs w:val="21"/>
                <w:lang w:bidi="ar"/>
              </w:rPr>
              <w:t>隔堤接松</w:t>
            </w:r>
            <w:proofErr w:type="gramStart"/>
            <w:r w:rsidRPr="00EB0D46">
              <w:rPr>
                <w:kern w:val="0"/>
                <w:sz w:val="24"/>
                <w:szCs w:val="21"/>
                <w:lang w:bidi="ar"/>
              </w:rPr>
              <w:t>澧</w:t>
            </w:r>
            <w:proofErr w:type="gramEnd"/>
            <w:r w:rsidRPr="00EB0D46">
              <w:rPr>
                <w:kern w:val="0"/>
                <w:sz w:val="24"/>
                <w:szCs w:val="21"/>
                <w:lang w:bidi="ar"/>
              </w:rPr>
              <w:t>大圈，东隔松</w:t>
            </w:r>
            <w:r w:rsidRPr="00EB0D46">
              <w:rPr>
                <w:kern w:val="0"/>
                <w:sz w:val="24"/>
                <w:szCs w:val="21"/>
                <w:lang w:bidi="ar"/>
              </w:rPr>
              <w:lastRenderedPageBreak/>
              <w:t>滋河西支与官</w:t>
            </w:r>
            <w:proofErr w:type="gramStart"/>
            <w:r w:rsidRPr="00EB0D46">
              <w:rPr>
                <w:kern w:val="0"/>
                <w:sz w:val="24"/>
                <w:szCs w:val="21"/>
                <w:lang w:bidi="ar"/>
              </w:rPr>
              <w:t>垸</w:t>
            </w:r>
            <w:proofErr w:type="gramEnd"/>
            <w:r w:rsidRPr="00EB0D46">
              <w:rPr>
                <w:kern w:val="0"/>
                <w:sz w:val="24"/>
                <w:szCs w:val="21"/>
                <w:lang w:bidi="ar"/>
              </w:rPr>
              <w:t>相望，西南</w:t>
            </w:r>
            <w:proofErr w:type="gramStart"/>
            <w:r w:rsidRPr="00EB0D46">
              <w:rPr>
                <w:kern w:val="0"/>
                <w:sz w:val="24"/>
                <w:szCs w:val="21"/>
                <w:lang w:bidi="ar"/>
              </w:rPr>
              <w:t>濒</w:t>
            </w:r>
            <w:proofErr w:type="gramEnd"/>
            <w:r w:rsidRPr="00EB0D46">
              <w:rPr>
                <w:kern w:val="0"/>
                <w:sz w:val="24"/>
                <w:szCs w:val="21"/>
                <w:lang w:bidi="ar"/>
              </w:rPr>
              <w:t>七里湖，是一个三面环水的垸子。</w:t>
            </w:r>
          </w:p>
          <w:p w:rsidR="00881AED" w:rsidRPr="00EB0D46" w:rsidRDefault="00995B2D" w:rsidP="00EB0D46">
            <w:pPr>
              <w:widowControl/>
              <w:spacing w:line="360" w:lineRule="auto"/>
              <w:ind w:firstLineChars="200" w:firstLine="480"/>
              <w:rPr>
                <w:kern w:val="0"/>
                <w:sz w:val="24"/>
                <w:szCs w:val="21"/>
                <w:lang w:bidi="ar"/>
              </w:rPr>
            </w:pPr>
            <w:r w:rsidRPr="00EB0D46">
              <w:rPr>
                <w:sz w:val="24"/>
                <w:szCs w:val="21"/>
              </w:rPr>
              <w:t>澧县松滋河堤防崩岸治理工程涉及官</w:t>
            </w:r>
            <w:proofErr w:type="gramStart"/>
            <w:r w:rsidRPr="00EB0D46">
              <w:rPr>
                <w:sz w:val="24"/>
                <w:szCs w:val="21"/>
              </w:rPr>
              <w:t>垸</w:t>
            </w:r>
            <w:proofErr w:type="gramEnd"/>
            <w:r w:rsidRPr="00EB0D46">
              <w:rPr>
                <w:sz w:val="24"/>
                <w:szCs w:val="21"/>
              </w:rPr>
              <w:t>镇</w:t>
            </w:r>
            <w:r w:rsidR="00567865" w:rsidRPr="00EB0D46">
              <w:rPr>
                <w:sz w:val="24"/>
                <w:szCs w:val="21"/>
              </w:rPr>
              <w:t>西官</w:t>
            </w:r>
            <w:proofErr w:type="gramStart"/>
            <w:r w:rsidR="00567865" w:rsidRPr="00EB0D46">
              <w:rPr>
                <w:sz w:val="24"/>
                <w:szCs w:val="21"/>
              </w:rPr>
              <w:t>垸</w:t>
            </w:r>
            <w:proofErr w:type="gramEnd"/>
            <w:r w:rsidRPr="00EB0D46">
              <w:rPr>
                <w:sz w:val="24"/>
                <w:szCs w:val="21"/>
              </w:rPr>
              <w:t>（国家级重点蓄洪</w:t>
            </w:r>
            <w:proofErr w:type="gramStart"/>
            <w:r w:rsidRPr="00EB0D46">
              <w:rPr>
                <w:sz w:val="24"/>
                <w:szCs w:val="21"/>
              </w:rPr>
              <w:t>垸</w:t>
            </w:r>
            <w:proofErr w:type="gramEnd"/>
            <w:r w:rsidRPr="00EB0D46">
              <w:rPr>
                <w:sz w:val="24"/>
                <w:szCs w:val="21"/>
              </w:rPr>
              <w:t>）、小渡口镇</w:t>
            </w:r>
            <w:r w:rsidR="00567865" w:rsidRPr="00EB0D46">
              <w:rPr>
                <w:sz w:val="24"/>
                <w:szCs w:val="21"/>
              </w:rPr>
              <w:t>九</w:t>
            </w:r>
            <w:proofErr w:type="gramStart"/>
            <w:r w:rsidR="00567865" w:rsidRPr="00EB0D46">
              <w:rPr>
                <w:sz w:val="24"/>
                <w:szCs w:val="21"/>
              </w:rPr>
              <w:t>垸</w:t>
            </w:r>
            <w:proofErr w:type="gramEnd"/>
            <w:r w:rsidRPr="00EB0D46">
              <w:rPr>
                <w:sz w:val="24"/>
                <w:szCs w:val="21"/>
              </w:rPr>
              <w:t>（国家级一般蓄洪</w:t>
            </w:r>
            <w:proofErr w:type="gramStart"/>
            <w:r w:rsidRPr="00EB0D46">
              <w:rPr>
                <w:sz w:val="24"/>
                <w:szCs w:val="21"/>
              </w:rPr>
              <w:t>垸</w:t>
            </w:r>
            <w:proofErr w:type="gramEnd"/>
            <w:r w:rsidRPr="00EB0D46">
              <w:rPr>
                <w:sz w:val="24"/>
                <w:szCs w:val="21"/>
              </w:rPr>
              <w:t>），治理长度</w:t>
            </w:r>
            <w:r w:rsidRPr="00EB0D46">
              <w:rPr>
                <w:sz w:val="24"/>
                <w:szCs w:val="21"/>
              </w:rPr>
              <w:t>14</w:t>
            </w:r>
            <w:r w:rsidRPr="00EB0D46">
              <w:rPr>
                <w:sz w:val="24"/>
                <w:szCs w:val="21"/>
              </w:rPr>
              <w:t>段共计</w:t>
            </w:r>
            <w:r w:rsidRPr="00EB0D46">
              <w:rPr>
                <w:sz w:val="24"/>
                <w:szCs w:val="21"/>
              </w:rPr>
              <w:t>17.34km</w:t>
            </w:r>
            <w:r w:rsidR="006D7115" w:rsidRPr="00EB0D46">
              <w:rPr>
                <w:kern w:val="0"/>
                <w:sz w:val="24"/>
                <w:szCs w:val="21"/>
                <w:lang w:bidi="ar"/>
              </w:rPr>
              <w:t>，</w:t>
            </w:r>
            <w:r w:rsidR="00BC33F3">
              <w:rPr>
                <w:rFonts w:hint="eastAsia"/>
                <w:kern w:val="0"/>
                <w:sz w:val="24"/>
                <w:szCs w:val="21"/>
                <w:lang w:bidi="ar"/>
              </w:rPr>
              <w:t>工程</w:t>
            </w:r>
            <w:r w:rsidR="006D7115" w:rsidRPr="00EB0D46">
              <w:rPr>
                <w:kern w:val="0"/>
                <w:sz w:val="24"/>
                <w:szCs w:val="21"/>
                <w:lang w:bidi="ar"/>
              </w:rPr>
              <w:t>地理</w:t>
            </w:r>
            <w:r w:rsidR="00FD6038">
              <w:rPr>
                <w:rFonts w:hint="eastAsia"/>
                <w:kern w:val="0"/>
                <w:sz w:val="24"/>
                <w:szCs w:val="21"/>
                <w:lang w:bidi="ar"/>
              </w:rPr>
              <w:t>坐标范围</w:t>
            </w:r>
            <w:r w:rsidR="006D7115" w:rsidRPr="00EB0D46">
              <w:rPr>
                <w:kern w:val="0"/>
                <w:sz w:val="24"/>
                <w:szCs w:val="21"/>
                <w:lang w:bidi="ar"/>
              </w:rPr>
              <w:t>为东</w:t>
            </w:r>
            <w:r w:rsidR="006D7115" w:rsidRPr="0035292D">
              <w:rPr>
                <w:kern w:val="0"/>
                <w:sz w:val="24"/>
                <w:lang w:bidi="ar"/>
              </w:rPr>
              <w:t>经</w:t>
            </w:r>
            <w:r w:rsidR="00353E05">
              <w:rPr>
                <w:snapToGrid w:val="0"/>
                <w:sz w:val="24"/>
              </w:rPr>
              <w:t>111°59′43.526″</w:t>
            </w:r>
            <w:r w:rsidR="007D55AD" w:rsidRPr="0035292D">
              <w:rPr>
                <w:sz w:val="24"/>
              </w:rPr>
              <w:t>～</w:t>
            </w:r>
            <w:r w:rsidR="0035292D" w:rsidRPr="0035292D">
              <w:rPr>
                <w:snapToGrid w:val="0"/>
                <w:sz w:val="24"/>
              </w:rPr>
              <w:t>112°3′1.328″</w:t>
            </w:r>
            <w:r w:rsidR="006D7115" w:rsidRPr="0035292D">
              <w:rPr>
                <w:kern w:val="0"/>
                <w:sz w:val="24"/>
                <w:lang w:bidi="ar"/>
              </w:rPr>
              <w:t>、北纬</w:t>
            </w:r>
            <w:r w:rsidR="0035292D" w:rsidRPr="0035292D">
              <w:rPr>
                <w:snapToGrid w:val="0"/>
                <w:sz w:val="24"/>
              </w:rPr>
              <w:t>29°29′12.488″</w:t>
            </w:r>
            <w:r w:rsidR="007D55AD" w:rsidRPr="0035292D">
              <w:rPr>
                <w:sz w:val="24"/>
              </w:rPr>
              <w:t>～</w:t>
            </w:r>
            <w:r w:rsidR="0035292D" w:rsidRPr="0035292D">
              <w:rPr>
                <w:snapToGrid w:val="0"/>
                <w:sz w:val="24"/>
              </w:rPr>
              <w:t>29°40′43.809″</w:t>
            </w:r>
            <w:r w:rsidR="006D7115" w:rsidRPr="0035292D">
              <w:rPr>
                <w:kern w:val="0"/>
                <w:sz w:val="24"/>
                <w:lang w:bidi="ar"/>
              </w:rPr>
              <w:t>。</w:t>
            </w:r>
          </w:p>
          <w:p w:rsidR="00881AED" w:rsidRPr="00EB0D46" w:rsidRDefault="006D7115" w:rsidP="00EB0D46">
            <w:pPr>
              <w:autoSpaceDE w:val="0"/>
              <w:autoSpaceDN w:val="0"/>
              <w:spacing w:line="360" w:lineRule="auto"/>
              <w:ind w:firstLineChars="200" w:firstLine="482"/>
              <w:rPr>
                <w:b/>
                <w:bCs/>
                <w:kern w:val="0"/>
                <w:sz w:val="24"/>
              </w:rPr>
            </w:pPr>
            <w:r w:rsidRPr="00EB0D46">
              <w:rPr>
                <w:b/>
                <w:bCs/>
                <w:kern w:val="0"/>
                <w:sz w:val="24"/>
              </w:rPr>
              <w:t>1.2</w:t>
            </w:r>
            <w:r w:rsidRPr="00EB0D46">
              <w:rPr>
                <w:b/>
                <w:bCs/>
                <w:kern w:val="0"/>
                <w:sz w:val="24"/>
              </w:rPr>
              <w:t>地质概况</w:t>
            </w:r>
          </w:p>
          <w:p w:rsidR="00881AED" w:rsidRPr="00EB0D46" w:rsidRDefault="006D7115" w:rsidP="00EB0D46">
            <w:pPr>
              <w:autoSpaceDE w:val="0"/>
              <w:autoSpaceDN w:val="0"/>
              <w:spacing w:line="360" w:lineRule="auto"/>
              <w:ind w:firstLineChars="200" w:firstLine="482"/>
              <w:rPr>
                <w:b/>
                <w:bCs/>
                <w:kern w:val="0"/>
                <w:sz w:val="24"/>
              </w:rPr>
            </w:pPr>
            <w:r w:rsidRPr="00EB0D46">
              <w:rPr>
                <w:b/>
                <w:bCs/>
                <w:kern w:val="0"/>
                <w:sz w:val="24"/>
              </w:rPr>
              <w:t>1.2.1</w:t>
            </w:r>
            <w:r w:rsidRPr="00EB0D46">
              <w:rPr>
                <w:b/>
                <w:bCs/>
                <w:kern w:val="0"/>
                <w:sz w:val="24"/>
              </w:rPr>
              <w:t>区域地质概况</w:t>
            </w:r>
          </w:p>
          <w:p w:rsidR="00881AED" w:rsidRPr="00EB0D46" w:rsidRDefault="006D7115" w:rsidP="00EB0D46">
            <w:pPr>
              <w:spacing w:line="360" w:lineRule="auto"/>
              <w:ind w:firstLineChars="200" w:firstLine="480"/>
              <w:rPr>
                <w:sz w:val="24"/>
                <w:shd w:val="clear" w:color="auto" w:fill="FFFFFF"/>
              </w:rPr>
            </w:pPr>
            <w:r w:rsidRPr="00EB0D46">
              <w:rPr>
                <w:sz w:val="24"/>
                <w:shd w:val="clear" w:color="auto" w:fill="FFFFFF"/>
              </w:rPr>
              <w:t>澧县地域呈弯月形，东西</w:t>
            </w:r>
            <w:proofErr w:type="gramStart"/>
            <w:r w:rsidRPr="00EB0D46">
              <w:rPr>
                <w:sz w:val="24"/>
                <w:shd w:val="clear" w:color="auto" w:fill="FFFFFF"/>
              </w:rPr>
              <w:t>极度长</w:t>
            </w:r>
            <w:proofErr w:type="gramEnd"/>
            <w:r w:rsidRPr="00EB0D46">
              <w:rPr>
                <w:sz w:val="24"/>
                <w:shd w:val="clear" w:color="auto" w:fill="FFFFFF"/>
              </w:rPr>
              <w:t>约</w:t>
            </w:r>
            <w:r w:rsidRPr="00EB0D46">
              <w:rPr>
                <w:sz w:val="24"/>
                <w:shd w:val="clear" w:color="auto" w:fill="FFFFFF"/>
              </w:rPr>
              <w:t>83</w:t>
            </w:r>
            <w:r w:rsidRPr="00EB0D46">
              <w:rPr>
                <w:sz w:val="24"/>
                <w:shd w:val="clear" w:color="auto" w:fill="FFFFFF"/>
              </w:rPr>
              <w:t>公里，南北极度宽约</w:t>
            </w:r>
            <w:r w:rsidRPr="00EB0D46">
              <w:rPr>
                <w:sz w:val="24"/>
                <w:shd w:val="clear" w:color="auto" w:fill="FFFFFF"/>
              </w:rPr>
              <w:t>46</w:t>
            </w:r>
            <w:r w:rsidRPr="00EB0D46">
              <w:rPr>
                <w:sz w:val="24"/>
                <w:shd w:val="clear" w:color="auto" w:fill="FFFFFF"/>
              </w:rPr>
              <w:t>公里，呈现东西距离相对狭长，南北距离相对较短的状况。地势西北部偏高，属山区；南部与北部属丘陵区，起伏不平；东部和西南部为湖</w:t>
            </w:r>
            <w:proofErr w:type="gramStart"/>
            <w:r w:rsidRPr="00EB0D46">
              <w:rPr>
                <w:sz w:val="24"/>
                <w:shd w:val="clear" w:color="auto" w:fill="FFFFFF"/>
              </w:rPr>
              <w:t>垸</w:t>
            </w:r>
            <w:proofErr w:type="gramEnd"/>
            <w:r w:rsidRPr="00EB0D46">
              <w:rPr>
                <w:sz w:val="24"/>
                <w:shd w:val="clear" w:color="auto" w:fill="FFFFFF"/>
              </w:rPr>
              <w:t>区，水网纵横；中部系省内著名的</w:t>
            </w:r>
            <w:proofErr w:type="gramStart"/>
            <w:r w:rsidRPr="00EB0D46">
              <w:rPr>
                <w:sz w:val="24"/>
                <w:shd w:val="clear" w:color="auto" w:fill="FFFFFF"/>
              </w:rPr>
              <w:t>澧</w:t>
            </w:r>
            <w:proofErr w:type="gramEnd"/>
            <w:r w:rsidRPr="00EB0D46">
              <w:rPr>
                <w:sz w:val="24"/>
                <w:shd w:val="clear" w:color="auto" w:fill="FFFFFF"/>
              </w:rPr>
              <w:t>阳平原。</w:t>
            </w:r>
          </w:p>
          <w:p w:rsidR="00881AED" w:rsidRPr="00EB0D46" w:rsidRDefault="006D7115" w:rsidP="00EB0D46">
            <w:pPr>
              <w:spacing w:line="360" w:lineRule="auto"/>
              <w:ind w:firstLineChars="200" w:firstLine="480"/>
              <w:rPr>
                <w:sz w:val="24"/>
                <w:shd w:val="clear" w:color="auto" w:fill="FFFFFF"/>
              </w:rPr>
            </w:pPr>
            <w:r w:rsidRPr="00EB0D46">
              <w:rPr>
                <w:sz w:val="24"/>
                <w:shd w:val="clear" w:color="auto" w:fill="FFFFFF"/>
              </w:rPr>
              <w:t>澧县地貌复杂，山、丘、平、湖均有。西北部以山丘为主，北部和南部以岗地为主，中部和东部是广阔的平原。澧县地处武陵山余脉向洞庭湖过渡的地带，地貌类型多样，呈以平原和岗地为主体的地貌特征。地貌轮廓略似向东南开口的</w:t>
            </w:r>
            <w:r w:rsidRPr="00EB0D46">
              <w:rPr>
                <w:sz w:val="24"/>
                <w:shd w:val="clear" w:color="auto" w:fill="FFFFFF"/>
              </w:rPr>
              <w:t>“</w:t>
            </w:r>
            <w:r w:rsidRPr="00EB0D46">
              <w:rPr>
                <w:sz w:val="24"/>
                <w:shd w:val="clear" w:color="auto" w:fill="FFFFFF"/>
              </w:rPr>
              <w:t>撮箕</w:t>
            </w:r>
            <w:r w:rsidRPr="00EB0D46">
              <w:rPr>
                <w:sz w:val="24"/>
                <w:shd w:val="clear" w:color="auto" w:fill="FFFFFF"/>
              </w:rPr>
              <w:t>”</w:t>
            </w:r>
            <w:r w:rsidRPr="00EB0D46">
              <w:rPr>
                <w:sz w:val="24"/>
                <w:shd w:val="clear" w:color="auto" w:fill="FFFFFF"/>
              </w:rPr>
              <w:t>形。地势西北高，东南低，由西北向东南倾斜。西部为山区，海拔高程一般为</w:t>
            </w:r>
            <w:r w:rsidRPr="00EB0D46">
              <w:rPr>
                <w:sz w:val="24"/>
                <w:shd w:val="clear" w:color="auto" w:fill="FFFFFF"/>
              </w:rPr>
              <w:t>500</w:t>
            </w:r>
            <w:r w:rsidRPr="00EB0D46">
              <w:rPr>
                <w:sz w:val="24"/>
                <w:shd w:val="clear" w:color="auto" w:fill="FFFFFF"/>
              </w:rPr>
              <w:t>～</w:t>
            </w:r>
            <w:r w:rsidRPr="00EB0D46">
              <w:rPr>
                <w:sz w:val="24"/>
                <w:shd w:val="clear" w:color="auto" w:fill="FFFFFF"/>
              </w:rPr>
              <w:t>700</w:t>
            </w:r>
            <w:r w:rsidRPr="00EB0D46">
              <w:rPr>
                <w:sz w:val="24"/>
                <w:shd w:val="clear" w:color="auto" w:fill="FFFFFF"/>
              </w:rPr>
              <w:t>米，地势最高点在西北部的</w:t>
            </w:r>
            <w:proofErr w:type="gramStart"/>
            <w:r w:rsidRPr="00EB0D46">
              <w:rPr>
                <w:sz w:val="24"/>
                <w:shd w:val="clear" w:color="auto" w:fill="FFFFFF"/>
              </w:rPr>
              <w:t>太</w:t>
            </w:r>
            <w:proofErr w:type="gramEnd"/>
            <w:r w:rsidRPr="00EB0D46">
              <w:rPr>
                <w:sz w:val="24"/>
                <w:shd w:val="clear" w:color="auto" w:fill="FFFFFF"/>
              </w:rPr>
              <w:t>青山，海拔</w:t>
            </w:r>
            <w:r w:rsidRPr="00EB0D46">
              <w:rPr>
                <w:sz w:val="24"/>
                <w:shd w:val="clear" w:color="auto" w:fill="FFFFFF"/>
              </w:rPr>
              <w:t>1019.5</w:t>
            </w:r>
            <w:r w:rsidRPr="00EB0D46">
              <w:rPr>
                <w:sz w:val="24"/>
                <w:shd w:val="clear" w:color="auto" w:fill="FFFFFF"/>
              </w:rPr>
              <w:t>米；中部为低缓丘陵区，海拔高程为</w:t>
            </w:r>
            <w:r w:rsidRPr="00EB0D46">
              <w:rPr>
                <w:sz w:val="24"/>
                <w:shd w:val="clear" w:color="auto" w:fill="FFFFFF"/>
              </w:rPr>
              <w:t>100</w:t>
            </w:r>
            <w:r w:rsidRPr="00EB0D46">
              <w:rPr>
                <w:sz w:val="24"/>
                <w:shd w:val="clear" w:color="auto" w:fill="FFFFFF"/>
              </w:rPr>
              <w:t>～</w:t>
            </w:r>
            <w:r w:rsidRPr="00EB0D46">
              <w:rPr>
                <w:sz w:val="24"/>
                <w:shd w:val="clear" w:color="auto" w:fill="FFFFFF"/>
              </w:rPr>
              <w:t>200</w:t>
            </w:r>
            <w:r w:rsidRPr="00EB0D46">
              <w:rPr>
                <w:sz w:val="24"/>
                <w:shd w:val="clear" w:color="auto" w:fill="FFFFFF"/>
              </w:rPr>
              <w:t>米；东部为洞庭湖平原，平均高程在</w:t>
            </w:r>
            <w:r w:rsidRPr="00EB0D46">
              <w:rPr>
                <w:sz w:val="24"/>
                <w:shd w:val="clear" w:color="auto" w:fill="FFFFFF"/>
              </w:rPr>
              <w:t>50</w:t>
            </w:r>
            <w:r w:rsidRPr="00EB0D46">
              <w:rPr>
                <w:sz w:val="24"/>
                <w:shd w:val="clear" w:color="auto" w:fill="FFFFFF"/>
              </w:rPr>
              <w:t>米以下，最低点在东南部的九</w:t>
            </w:r>
            <w:proofErr w:type="gramStart"/>
            <w:r w:rsidRPr="00EB0D46">
              <w:rPr>
                <w:sz w:val="24"/>
                <w:shd w:val="clear" w:color="auto" w:fill="FFFFFF"/>
              </w:rPr>
              <w:t>垸</w:t>
            </w:r>
            <w:proofErr w:type="gramEnd"/>
            <w:r w:rsidRPr="00EB0D46">
              <w:rPr>
                <w:sz w:val="24"/>
                <w:shd w:val="clear" w:color="auto" w:fill="FFFFFF"/>
              </w:rPr>
              <w:t>乡永和村，海拔</w:t>
            </w:r>
            <w:r w:rsidRPr="00EB0D46">
              <w:rPr>
                <w:sz w:val="24"/>
                <w:shd w:val="clear" w:color="auto" w:fill="FFFFFF"/>
              </w:rPr>
              <w:t>28.6</w:t>
            </w:r>
            <w:r w:rsidRPr="00EB0D46">
              <w:rPr>
                <w:sz w:val="24"/>
                <w:shd w:val="clear" w:color="auto" w:fill="FFFFFF"/>
              </w:rPr>
              <w:t>米。在全县总面积中，平原</w:t>
            </w:r>
            <w:r w:rsidRPr="00EB0D46">
              <w:rPr>
                <w:sz w:val="24"/>
                <w:shd w:val="clear" w:color="auto" w:fill="FFFFFF"/>
              </w:rPr>
              <w:t>1047.87</w:t>
            </w:r>
            <w:r w:rsidRPr="00EB0D46">
              <w:rPr>
                <w:sz w:val="24"/>
                <w:shd w:val="clear" w:color="auto" w:fill="FFFFFF"/>
              </w:rPr>
              <w:t>平方公里，占</w:t>
            </w:r>
            <w:r w:rsidRPr="00EB0D46">
              <w:rPr>
                <w:sz w:val="24"/>
                <w:shd w:val="clear" w:color="auto" w:fill="FFFFFF"/>
              </w:rPr>
              <w:t>50.5%</w:t>
            </w:r>
            <w:r w:rsidRPr="00EB0D46">
              <w:rPr>
                <w:sz w:val="24"/>
                <w:shd w:val="clear" w:color="auto" w:fill="FFFFFF"/>
              </w:rPr>
              <w:t>；岗地</w:t>
            </w:r>
            <w:r w:rsidRPr="00EB0D46">
              <w:rPr>
                <w:sz w:val="24"/>
                <w:shd w:val="clear" w:color="auto" w:fill="FFFFFF"/>
              </w:rPr>
              <w:t>503.69</w:t>
            </w:r>
            <w:r w:rsidRPr="00EB0D46">
              <w:rPr>
                <w:sz w:val="24"/>
                <w:shd w:val="clear" w:color="auto" w:fill="FFFFFF"/>
              </w:rPr>
              <w:t>平方公里，占</w:t>
            </w:r>
            <w:r w:rsidRPr="00EB0D46">
              <w:rPr>
                <w:sz w:val="24"/>
                <w:shd w:val="clear" w:color="auto" w:fill="FFFFFF"/>
              </w:rPr>
              <w:t>24.27%</w:t>
            </w:r>
            <w:r w:rsidRPr="00EB0D46">
              <w:rPr>
                <w:sz w:val="24"/>
                <w:shd w:val="clear" w:color="auto" w:fill="FFFFFF"/>
              </w:rPr>
              <w:t>；丘陵</w:t>
            </w:r>
            <w:r w:rsidRPr="00EB0D46">
              <w:rPr>
                <w:sz w:val="24"/>
                <w:shd w:val="clear" w:color="auto" w:fill="FFFFFF"/>
              </w:rPr>
              <w:t>235</w:t>
            </w:r>
            <w:r w:rsidRPr="00EB0D46">
              <w:rPr>
                <w:sz w:val="24"/>
                <w:shd w:val="clear" w:color="auto" w:fill="FFFFFF"/>
              </w:rPr>
              <w:t>平方公里，占</w:t>
            </w:r>
            <w:r w:rsidRPr="00EB0D46">
              <w:rPr>
                <w:sz w:val="24"/>
                <w:shd w:val="clear" w:color="auto" w:fill="FFFFFF"/>
              </w:rPr>
              <w:t>11.33%</w:t>
            </w:r>
            <w:r w:rsidRPr="00EB0D46">
              <w:rPr>
                <w:sz w:val="24"/>
                <w:shd w:val="clear" w:color="auto" w:fill="FFFFFF"/>
              </w:rPr>
              <w:t>；山地</w:t>
            </w:r>
            <w:r w:rsidRPr="00EB0D46">
              <w:rPr>
                <w:sz w:val="24"/>
                <w:shd w:val="clear" w:color="auto" w:fill="FFFFFF"/>
              </w:rPr>
              <w:t>156.17</w:t>
            </w:r>
            <w:r w:rsidRPr="00EB0D46">
              <w:rPr>
                <w:sz w:val="24"/>
                <w:shd w:val="clear" w:color="auto" w:fill="FFFFFF"/>
              </w:rPr>
              <w:t>平方公里，占</w:t>
            </w:r>
            <w:r w:rsidRPr="00EB0D46">
              <w:rPr>
                <w:sz w:val="24"/>
                <w:shd w:val="clear" w:color="auto" w:fill="FFFFFF"/>
              </w:rPr>
              <w:t>7. 53%</w:t>
            </w:r>
            <w:r w:rsidRPr="00EB0D46">
              <w:rPr>
                <w:sz w:val="24"/>
                <w:shd w:val="clear" w:color="auto" w:fill="FFFFFF"/>
              </w:rPr>
              <w:t>；湖、河、水库堰塘等水面</w:t>
            </w:r>
            <w:r w:rsidRPr="00EB0D46">
              <w:rPr>
                <w:sz w:val="24"/>
                <w:shd w:val="clear" w:color="auto" w:fill="FFFFFF"/>
              </w:rPr>
              <w:t>132.28</w:t>
            </w:r>
            <w:r w:rsidRPr="00EB0D46">
              <w:rPr>
                <w:sz w:val="24"/>
                <w:shd w:val="clear" w:color="auto" w:fill="FFFFFF"/>
              </w:rPr>
              <w:t>平方公里，占</w:t>
            </w:r>
            <w:r w:rsidRPr="00EB0D46">
              <w:rPr>
                <w:sz w:val="24"/>
                <w:shd w:val="clear" w:color="auto" w:fill="FFFFFF"/>
              </w:rPr>
              <w:t>6.37%</w:t>
            </w:r>
            <w:r w:rsidRPr="00EB0D46">
              <w:rPr>
                <w:sz w:val="24"/>
                <w:shd w:val="clear" w:color="auto" w:fill="FFFFFF"/>
              </w:rPr>
              <w:t>。</w:t>
            </w:r>
          </w:p>
          <w:p w:rsidR="00881AED" w:rsidRPr="00EB0D46" w:rsidRDefault="006D7115" w:rsidP="00EB0D46">
            <w:pPr>
              <w:spacing w:line="360" w:lineRule="auto"/>
              <w:ind w:firstLineChars="200" w:firstLine="480"/>
              <w:rPr>
                <w:rFonts w:eastAsiaTheme="minorEastAsia"/>
                <w:sz w:val="24"/>
                <w:szCs w:val="21"/>
                <w:shd w:val="clear" w:color="auto" w:fill="FFFFFF"/>
              </w:rPr>
            </w:pPr>
            <w:r w:rsidRPr="00EB0D46">
              <w:rPr>
                <w:rFonts w:eastAsiaTheme="minorEastAsia"/>
                <w:sz w:val="24"/>
                <w:szCs w:val="21"/>
                <w:shd w:val="clear" w:color="auto" w:fill="FFFFFF"/>
              </w:rPr>
              <w:t>澧县全境成土母质主要有第四纪红色粘土、河湖沉积物、灰岩风化物、紫色砂岩、页岩风化物、砂岩风化物、板页岩风化物</w:t>
            </w:r>
            <w:r w:rsidRPr="00EB0D46">
              <w:rPr>
                <w:rFonts w:eastAsiaTheme="minorEastAsia"/>
                <w:sz w:val="24"/>
                <w:szCs w:val="21"/>
                <w:shd w:val="clear" w:color="auto" w:fill="FFFFFF"/>
              </w:rPr>
              <w:t>7</w:t>
            </w:r>
            <w:r w:rsidRPr="00EB0D46">
              <w:rPr>
                <w:rFonts w:eastAsiaTheme="minorEastAsia"/>
                <w:sz w:val="24"/>
                <w:szCs w:val="21"/>
                <w:shd w:val="clear" w:color="auto" w:fill="FFFFFF"/>
              </w:rPr>
              <w:t>种。土壤共分为水稻土、潮土、红壤、红色石灰土、黑色石灰土、紫色土、黄壤</w:t>
            </w:r>
            <w:r w:rsidRPr="00EB0D46">
              <w:rPr>
                <w:rFonts w:eastAsiaTheme="minorEastAsia"/>
                <w:sz w:val="24"/>
                <w:szCs w:val="21"/>
                <w:shd w:val="clear" w:color="auto" w:fill="FFFFFF"/>
              </w:rPr>
              <w:t>7</w:t>
            </w:r>
            <w:r w:rsidRPr="00EB0D46">
              <w:rPr>
                <w:rFonts w:eastAsiaTheme="minorEastAsia"/>
                <w:sz w:val="24"/>
                <w:szCs w:val="21"/>
                <w:shd w:val="clear" w:color="auto" w:fill="FFFFFF"/>
              </w:rPr>
              <w:t>个土类，其中以水稻土、红壤、潮土为主要土类。</w:t>
            </w:r>
          </w:p>
          <w:p w:rsidR="0038007E" w:rsidRPr="00EB0D46" w:rsidRDefault="0038007E" w:rsidP="00EB0D46">
            <w:pPr>
              <w:pStyle w:val="P"/>
              <w:spacing w:line="360" w:lineRule="auto"/>
              <w:ind w:firstLine="480"/>
              <w:rPr>
                <w:rFonts w:ascii="Times New Roman" w:eastAsiaTheme="minorEastAsia" w:cs="Times New Roman"/>
                <w:sz w:val="24"/>
                <w:szCs w:val="21"/>
              </w:rPr>
            </w:pPr>
            <w:r w:rsidRPr="00EB0D46">
              <w:rPr>
                <w:rFonts w:ascii="Times New Roman" w:eastAsiaTheme="minorEastAsia" w:cs="Times New Roman"/>
                <w:sz w:val="24"/>
                <w:szCs w:val="21"/>
              </w:rPr>
              <w:t>（</w:t>
            </w:r>
            <w:r w:rsidRPr="00EB0D46">
              <w:rPr>
                <w:rFonts w:ascii="Times New Roman" w:eastAsiaTheme="minorEastAsia" w:cs="Times New Roman"/>
                <w:sz w:val="24"/>
                <w:szCs w:val="21"/>
              </w:rPr>
              <w:t>1</w:t>
            </w:r>
            <w:r w:rsidRPr="00EB0D46">
              <w:rPr>
                <w:rFonts w:ascii="Times New Roman" w:eastAsiaTheme="minorEastAsia" w:cs="Times New Roman"/>
                <w:sz w:val="24"/>
                <w:szCs w:val="21"/>
              </w:rPr>
              <w:t>）地形地貌</w:t>
            </w:r>
          </w:p>
          <w:p w:rsidR="0038007E" w:rsidRPr="00EB0D46" w:rsidRDefault="0038007E" w:rsidP="00EB0D46">
            <w:pPr>
              <w:pStyle w:val="P"/>
              <w:spacing w:line="360" w:lineRule="auto"/>
              <w:ind w:firstLine="480"/>
              <w:rPr>
                <w:rFonts w:ascii="Times New Roman" w:eastAsiaTheme="minorEastAsia" w:cs="Times New Roman"/>
                <w:sz w:val="24"/>
                <w:szCs w:val="21"/>
              </w:rPr>
            </w:pPr>
            <w:r w:rsidRPr="00EB0D46">
              <w:rPr>
                <w:rFonts w:ascii="Times New Roman" w:eastAsiaTheme="minorEastAsia" w:cs="Times New Roman"/>
                <w:sz w:val="24"/>
                <w:szCs w:val="21"/>
              </w:rPr>
              <w:t>九</w:t>
            </w:r>
            <w:proofErr w:type="gramStart"/>
            <w:r w:rsidRPr="00EB0D46">
              <w:rPr>
                <w:rFonts w:ascii="Times New Roman" w:eastAsiaTheme="minorEastAsia" w:cs="Times New Roman"/>
                <w:sz w:val="24"/>
                <w:szCs w:val="21"/>
              </w:rPr>
              <w:t>垸</w:t>
            </w:r>
            <w:proofErr w:type="gramEnd"/>
            <w:r w:rsidRPr="00EB0D46">
              <w:rPr>
                <w:rFonts w:ascii="Times New Roman" w:eastAsiaTheme="minorEastAsia" w:cs="Times New Roman"/>
                <w:sz w:val="24"/>
                <w:szCs w:val="21"/>
              </w:rPr>
              <w:t>、西官</w:t>
            </w:r>
            <w:proofErr w:type="gramStart"/>
            <w:r w:rsidRPr="00EB0D46">
              <w:rPr>
                <w:rFonts w:ascii="Times New Roman" w:eastAsiaTheme="minorEastAsia" w:cs="Times New Roman"/>
                <w:sz w:val="24"/>
                <w:szCs w:val="21"/>
              </w:rPr>
              <w:t>垸</w:t>
            </w:r>
            <w:proofErr w:type="gramEnd"/>
            <w:r w:rsidRPr="00EB0D46">
              <w:rPr>
                <w:rFonts w:ascii="Times New Roman" w:eastAsiaTheme="minorEastAsia" w:cs="Times New Roman"/>
                <w:sz w:val="24"/>
                <w:szCs w:val="21"/>
              </w:rPr>
              <w:t>地形开阔平坦，地面高程</w:t>
            </w:r>
            <w:r w:rsidRPr="00EB0D46">
              <w:rPr>
                <w:rFonts w:ascii="Times New Roman" w:eastAsiaTheme="minorEastAsia" w:cs="Times New Roman"/>
                <w:sz w:val="24"/>
                <w:szCs w:val="21"/>
              </w:rPr>
              <w:t>25~42m</w:t>
            </w:r>
            <w:r w:rsidRPr="00EB0D46">
              <w:rPr>
                <w:rFonts w:ascii="Times New Roman" w:eastAsiaTheme="minorEastAsia" w:cs="Times New Roman"/>
                <w:sz w:val="24"/>
                <w:szCs w:val="21"/>
              </w:rPr>
              <w:t>。河道比较平直、开阔。</w:t>
            </w:r>
            <w:proofErr w:type="gramStart"/>
            <w:r w:rsidRPr="00EB0D46">
              <w:rPr>
                <w:rFonts w:ascii="Times New Roman" w:eastAsiaTheme="minorEastAsia" w:cs="Times New Roman"/>
                <w:sz w:val="24"/>
                <w:szCs w:val="21"/>
              </w:rPr>
              <w:t>垸</w:t>
            </w:r>
            <w:proofErr w:type="gramEnd"/>
            <w:r w:rsidRPr="00EB0D46">
              <w:rPr>
                <w:rFonts w:ascii="Times New Roman" w:eastAsiaTheme="minorEastAsia" w:cs="Times New Roman"/>
                <w:sz w:val="24"/>
                <w:szCs w:val="21"/>
              </w:rPr>
              <w:t>内局部地段堤脚附近有池塘分布。</w:t>
            </w:r>
          </w:p>
          <w:p w:rsidR="0038007E" w:rsidRPr="00EB0D46" w:rsidRDefault="0038007E" w:rsidP="00EB0D46">
            <w:pPr>
              <w:pStyle w:val="P"/>
              <w:spacing w:line="360" w:lineRule="auto"/>
              <w:ind w:firstLine="480"/>
              <w:rPr>
                <w:rFonts w:ascii="Times New Roman" w:eastAsiaTheme="minorEastAsia" w:cs="Times New Roman"/>
                <w:sz w:val="24"/>
                <w:szCs w:val="21"/>
              </w:rPr>
            </w:pPr>
            <w:r w:rsidRPr="00EB0D46">
              <w:rPr>
                <w:rFonts w:ascii="Times New Roman" w:eastAsiaTheme="minorEastAsia" w:cs="Times New Roman"/>
                <w:sz w:val="24"/>
                <w:szCs w:val="21"/>
              </w:rPr>
              <w:t>（</w:t>
            </w:r>
            <w:r w:rsidRPr="00EB0D46">
              <w:rPr>
                <w:rFonts w:ascii="Times New Roman" w:eastAsiaTheme="minorEastAsia" w:cs="Times New Roman"/>
                <w:sz w:val="24"/>
                <w:szCs w:val="21"/>
              </w:rPr>
              <w:t>2</w:t>
            </w:r>
            <w:r w:rsidRPr="00EB0D46">
              <w:rPr>
                <w:rFonts w:ascii="Times New Roman" w:eastAsiaTheme="minorEastAsia" w:cs="Times New Roman"/>
                <w:sz w:val="24"/>
                <w:szCs w:val="21"/>
              </w:rPr>
              <w:t>）地层岩性</w:t>
            </w:r>
          </w:p>
          <w:p w:rsidR="0038007E" w:rsidRPr="00EB0D46" w:rsidRDefault="0038007E" w:rsidP="00EB0D46">
            <w:pPr>
              <w:pStyle w:val="P"/>
              <w:spacing w:line="360" w:lineRule="auto"/>
              <w:ind w:firstLine="480"/>
              <w:rPr>
                <w:rFonts w:ascii="Times New Roman" w:eastAsiaTheme="minorEastAsia" w:cs="Times New Roman"/>
                <w:sz w:val="24"/>
                <w:szCs w:val="21"/>
              </w:rPr>
            </w:pPr>
            <w:r w:rsidRPr="00EB0D46">
              <w:rPr>
                <w:rFonts w:ascii="Times New Roman" w:eastAsiaTheme="minorEastAsia" w:cs="Times New Roman"/>
                <w:sz w:val="24"/>
                <w:szCs w:val="21"/>
              </w:rPr>
              <w:lastRenderedPageBreak/>
              <w:t>区内地层由老到新可分为：</w:t>
            </w:r>
          </w:p>
          <w:p w:rsidR="0038007E" w:rsidRPr="00EB0D46" w:rsidRDefault="0038007E" w:rsidP="00EB0D46">
            <w:pPr>
              <w:pStyle w:val="P"/>
              <w:spacing w:line="360" w:lineRule="auto"/>
              <w:ind w:firstLine="480"/>
              <w:rPr>
                <w:rFonts w:ascii="Times New Roman" w:eastAsiaTheme="minorEastAsia" w:cs="Times New Roman"/>
                <w:sz w:val="24"/>
                <w:szCs w:val="21"/>
              </w:rPr>
            </w:pPr>
            <w:r w:rsidRPr="00EB0D46">
              <w:rPr>
                <w:rFonts w:ascii="Times New Roman" w:eastAsiaTheme="minorEastAsia" w:cs="Times New Roman"/>
                <w:sz w:val="24"/>
                <w:szCs w:val="21"/>
              </w:rPr>
              <w:t>上更新统冲积堆积（</w:t>
            </w:r>
            <w:r w:rsidRPr="00EB0D46">
              <w:rPr>
                <w:rFonts w:ascii="Times New Roman" w:eastAsiaTheme="minorEastAsia" w:cs="Times New Roman"/>
                <w:sz w:val="24"/>
                <w:szCs w:val="21"/>
              </w:rPr>
              <w:t>Q</w:t>
            </w:r>
            <w:r w:rsidRPr="00EB0D46">
              <w:rPr>
                <w:rFonts w:ascii="Times New Roman" w:eastAsiaTheme="minorEastAsia" w:cs="Times New Roman"/>
                <w:sz w:val="24"/>
                <w:szCs w:val="21"/>
                <w:vertAlign w:val="subscript"/>
              </w:rPr>
              <w:t>3</w:t>
            </w:r>
            <w:r w:rsidRPr="00EB0D46">
              <w:rPr>
                <w:rFonts w:ascii="Times New Roman" w:eastAsiaTheme="minorEastAsia" w:cs="Times New Roman"/>
                <w:sz w:val="24"/>
                <w:szCs w:val="21"/>
                <w:vertAlign w:val="superscript"/>
              </w:rPr>
              <w:t>al</w:t>
            </w:r>
            <w:r w:rsidRPr="00EB0D46">
              <w:rPr>
                <w:rFonts w:ascii="Times New Roman" w:eastAsiaTheme="minorEastAsia" w:cs="Times New Roman"/>
                <w:sz w:val="24"/>
                <w:szCs w:val="21"/>
              </w:rPr>
              <w:t>）：具二元结构，网纹状粉质粘土，厚度</w:t>
            </w:r>
            <w:r w:rsidRPr="00EB0D46">
              <w:rPr>
                <w:rFonts w:ascii="Times New Roman" w:eastAsiaTheme="minorEastAsia" w:cs="Times New Roman"/>
                <w:sz w:val="24"/>
                <w:szCs w:val="21"/>
              </w:rPr>
              <w:t>4~6m</w:t>
            </w:r>
            <w:r w:rsidRPr="00EB0D46">
              <w:rPr>
                <w:rFonts w:ascii="Times New Roman" w:eastAsiaTheme="minorEastAsia" w:cs="Times New Roman"/>
                <w:sz w:val="24"/>
                <w:szCs w:val="21"/>
              </w:rPr>
              <w:t>，下部为粉细砂、</w:t>
            </w:r>
            <w:proofErr w:type="gramStart"/>
            <w:r w:rsidRPr="00EB0D46">
              <w:rPr>
                <w:rFonts w:ascii="Times New Roman" w:eastAsiaTheme="minorEastAsia" w:cs="Times New Roman"/>
                <w:sz w:val="24"/>
                <w:szCs w:val="21"/>
              </w:rPr>
              <w:t>砂卵砾石</w:t>
            </w:r>
            <w:proofErr w:type="gramEnd"/>
            <w:r w:rsidRPr="00EB0D46">
              <w:rPr>
                <w:rFonts w:ascii="Times New Roman" w:eastAsiaTheme="minorEastAsia" w:cs="Times New Roman"/>
                <w:sz w:val="24"/>
                <w:szCs w:val="21"/>
              </w:rPr>
              <w:t>层，较密实，伏于全新统冲积层之下。</w:t>
            </w:r>
          </w:p>
          <w:p w:rsidR="0038007E" w:rsidRPr="00EB0D46" w:rsidRDefault="0038007E" w:rsidP="00EB0D46">
            <w:pPr>
              <w:pStyle w:val="P"/>
              <w:spacing w:line="360" w:lineRule="auto"/>
              <w:ind w:firstLine="480"/>
              <w:rPr>
                <w:rFonts w:ascii="Times New Roman" w:eastAsiaTheme="minorEastAsia" w:cs="Times New Roman"/>
                <w:sz w:val="24"/>
                <w:szCs w:val="21"/>
              </w:rPr>
            </w:pPr>
            <w:r w:rsidRPr="00EB0D46">
              <w:rPr>
                <w:rFonts w:ascii="Times New Roman" w:eastAsiaTheme="minorEastAsia" w:cs="Times New Roman"/>
                <w:sz w:val="24"/>
                <w:szCs w:val="21"/>
              </w:rPr>
              <w:t>第四系全新统冲积（</w:t>
            </w:r>
            <w:r w:rsidRPr="00EB0D46">
              <w:rPr>
                <w:rFonts w:ascii="Times New Roman" w:eastAsiaTheme="minorEastAsia" w:cs="Times New Roman"/>
                <w:sz w:val="24"/>
                <w:szCs w:val="21"/>
              </w:rPr>
              <w:t>Q</w:t>
            </w:r>
            <w:r w:rsidRPr="00EB0D46">
              <w:rPr>
                <w:rFonts w:ascii="Times New Roman" w:eastAsiaTheme="minorEastAsia" w:cs="Times New Roman"/>
                <w:sz w:val="24"/>
                <w:szCs w:val="21"/>
                <w:vertAlign w:val="subscript"/>
              </w:rPr>
              <w:t>4</w:t>
            </w:r>
            <w:r w:rsidRPr="00EB0D46">
              <w:rPr>
                <w:rFonts w:ascii="Times New Roman" w:eastAsiaTheme="minorEastAsia" w:cs="Times New Roman"/>
                <w:sz w:val="24"/>
                <w:szCs w:val="21"/>
                <w:vertAlign w:val="superscript"/>
              </w:rPr>
              <w:t>al+l</w:t>
            </w:r>
            <w:r w:rsidRPr="00EB0D46">
              <w:rPr>
                <w:rFonts w:ascii="Times New Roman" w:eastAsiaTheme="minorEastAsia" w:cs="Times New Roman"/>
                <w:sz w:val="24"/>
                <w:szCs w:val="21"/>
              </w:rPr>
              <w:t>）：</w:t>
            </w:r>
            <w:r w:rsidRPr="00EB0D46">
              <w:rPr>
                <w:rFonts w:ascii="宋体" w:eastAsia="宋体" w:hAnsi="宋体" w:cs="宋体" w:hint="eastAsia"/>
                <w:sz w:val="24"/>
                <w:szCs w:val="21"/>
              </w:rPr>
              <w:t>①</w:t>
            </w:r>
            <w:r w:rsidRPr="00EB0D46">
              <w:rPr>
                <w:rFonts w:ascii="Times New Roman" w:eastAsiaTheme="minorEastAsia" w:cs="Times New Roman"/>
                <w:sz w:val="24"/>
                <w:szCs w:val="21"/>
              </w:rPr>
              <w:t>褐黄色粉质粘土，连续分布，厚度为</w:t>
            </w:r>
            <w:r w:rsidRPr="00EB0D46">
              <w:rPr>
                <w:rFonts w:ascii="Times New Roman" w:eastAsiaTheme="minorEastAsia" w:cs="Times New Roman"/>
                <w:sz w:val="24"/>
                <w:szCs w:val="21"/>
              </w:rPr>
              <w:t>3</w:t>
            </w:r>
            <w:r w:rsidRPr="00EB0D46">
              <w:rPr>
                <w:rFonts w:ascii="Times New Roman" w:eastAsiaTheme="minorEastAsia" w:cs="Times New Roman"/>
                <w:sz w:val="24"/>
                <w:szCs w:val="21"/>
              </w:rPr>
              <w:t>～</w:t>
            </w:r>
            <w:r w:rsidRPr="00EB0D46">
              <w:rPr>
                <w:rFonts w:ascii="Times New Roman" w:eastAsiaTheme="minorEastAsia" w:cs="Times New Roman"/>
                <w:sz w:val="24"/>
                <w:szCs w:val="21"/>
              </w:rPr>
              <w:t>5m</w:t>
            </w:r>
            <w:r w:rsidRPr="00EB0D46">
              <w:rPr>
                <w:rFonts w:ascii="Times New Roman" w:eastAsiaTheme="minorEastAsia" w:cs="Times New Roman"/>
                <w:sz w:val="24"/>
                <w:szCs w:val="21"/>
              </w:rPr>
              <w:t>，可塑状，干强度韧性中等，具中等压缩性，</w:t>
            </w:r>
            <w:proofErr w:type="gramStart"/>
            <w:r w:rsidRPr="00EB0D46">
              <w:rPr>
                <w:rFonts w:ascii="Times New Roman" w:eastAsiaTheme="minorEastAsia" w:cs="Times New Roman"/>
                <w:sz w:val="24"/>
                <w:szCs w:val="21"/>
              </w:rPr>
              <w:t>摇振无反应</w:t>
            </w:r>
            <w:proofErr w:type="gramEnd"/>
            <w:r w:rsidRPr="00EB0D46">
              <w:rPr>
                <w:rFonts w:ascii="Times New Roman" w:eastAsiaTheme="minorEastAsia" w:cs="Times New Roman"/>
                <w:sz w:val="24"/>
                <w:szCs w:val="21"/>
              </w:rPr>
              <w:t>，多呈中</w:t>
            </w:r>
            <w:r w:rsidRPr="00EB0D46">
              <w:rPr>
                <w:rFonts w:ascii="Times New Roman" w:eastAsiaTheme="minorEastAsia" w:cs="Times New Roman"/>
                <w:sz w:val="24"/>
                <w:szCs w:val="21"/>
              </w:rPr>
              <w:t>~</w:t>
            </w:r>
            <w:r w:rsidRPr="00EB0D46">
              <w:rPr>
                <w:rFonts w:ascii="Times New Roman" w:eastAsiaTheme="minorEastAsia" w:cs="Times New Roman"/>
                <w:sz w:val="24"/>
                <w:szCs w:val="21"/>
              </w:rPr>
              <w:t>弱透水性。</w:t>
            </w:r>
            <w:r w:rsidRPr="00EB0D46">
              <w:rPr>
                <w:rFonts w:ascii="宋体" w:eastAsia="宋体" w:hAnsi="宋体" w:cs="宋体" w:hint="eastAsia"/>
                <w:sz w:val="24"/>
                <w:szCs w:val="21"/>
              </w:rPr>
              <w:t>②</w:t>
            </w:r>
            <w:r w:rsidRPr="00EB0D46">
              <w:rPr>
                <w:rFonts w:ascii="Times New Roman" w:eastAsiaTheme="minorEastAsia" w:cs="Times New Roman"/>
                <w:sz w:val="24"/>
                <w:szCs w:val="21"/>
              </w:rPr>
              <w:t>灰黑色淤泥质粉质粘土，含水率较高，软塑状，具高压缩性，厚度较大约</w:t>
            </w:r>
            <w:r w:rsidRPr="00EB0D46">
              <w:rPr>
                <w:rFonts w:ascii="Times New Roman" w:eastAsiaTheme="minorEastAsia" w:cs="Times New Roman"/>
                <w:sz w:val="24"/>
                <w:szCs w:val="21"/>
              </w:rPr>
              <w:t>6</w:t>
            </w:r>
            <w:r w:rsidRPr="00EB0D46">
              <w:rPr>
                <w:rFonts w:ascii="Times New Roman" w:eastAsiaTheme="minorEastAsia" w:cs="Times New Roman"/>
                <w:sz w:val="24"/>
                <w:szCs w:val="21"/>
              </w:rPr>
              <w:t>～</w:t>
            </w:r>
            <w:r w:rsidRPr="00EB0D46">
              <w:rPr>
                <w:rFonts w:ascii="Times New Roman" w:eastAsiaTheme="minorEastAsia" w:cs="Times New Roman"/>
                <w:sz w:val="24"/>
                <w:szCs w:val="21"/>
              </w:rPr>
              <w:t>12m</w:t>
            </w:r>
            <w:r w:rsidRPr="00EB0D46">
              <w:rPr>
                <w:rFonts w:ascii="Times New Roman" w:eastAsiaTheme="minorEastAsia" w:cs="Times New Roman"/>
                <w:sz w:val="24"/>
                <w:szCs w:val="21"/>
              </w:rPr>
              <w:t>，干强度韧性较低，在</w:t>
            </w:r>
            <w:r w:rsidR="008C50BC">
              <w:rPr>
                <w:rFonts w:ascii="Times New Roman" w:eastAsiaTheme="minorEastAsia" w:cs="Times New Roman" w:hint="eastAsia"/>
                <w:sz w:val="24"/>
                <w:szCs w:val="21"/>
              </w:rPr>
              <w:t>该</w:t>
            </w:r>
            <w:r w:rsidRPr="00EB0D46">
              <w:rPr>
                <w:rFonts w:ascii="Times New Roman" w:eastAsiaTheme="minorEastAsia" w:cs="Times New Roman"/>
                <w:sz w:val="24"/>
                <w:szCs w:val="21"/>
              </w:rPr>
              <w:t>区域广泛分布。</w:t>
            </w:r>
          </w:p>
          <w:p w:rsidR="0038007E" w:rsidRPr="00EB0D46" w:rsidRDefault="0038007E" w:rsidP="00EB0D46">
            <w:pPr>
              <w:pStyle w:val="P"/>
              <w:spacing w:line="360" w:lineRule="auto"/>
              <w:ind w:firstLine="480"/>
              <w:rPr>
                <w:rFonts w:ascii="Times New Roman" w:eastAsiaTheme="minorEastAsia" w:cs="Times New Roman"/>
                <w:sz w:val="24"/>
                <w:szCs w:val="21"/>
              </w:rPr>
            </w:pPr>
            <w:r w:rsidRPr="00EB0D46">
              <w:rPr>
                <w:rFonts w:ascii="Times New Roman" w:eastAsiaTheme="minorEastAsia" w:cs="Times New Roman"/>
                <w:sz w:val="24"/>
                <w:szCs w:val="21"/>
              </w:rPr>
              <w:t>第四系全新统人工填土（</w:t>
            </w:r>
            <w:r w:rsidRPr="00EB0D46">
              <w:rPr>
                <w:rFonts w:ascii="Times New Roman" w:eastAsiaTheme="minorEastAsia" w:cs="Times New Roman"/>
                <w:sz w:val="24"/>
                <w:szCs w:val="21"/>
              </w:rPr>
              <w:t>Q</w:t>
            </w:r>
            <w:r w:rsidRPr="00EB0D46">
              <w:rPr>
                <w:rFonts w:ascii="Times New Roman" w:eastAsiaTheme="minorEastAsia" w:cs="Times New Roman"/>
                <w:sz w:val="24"/>
                <w:szCs w:val="21"/>
                <w:vertAlign w:val="subscript"/>
              </w:rPr>
              <w:t>s</w:t>
            </w:r>
            <w:r w:rsidRPr="00EB0D46">
              <w:rPr>
                <w:rFonts w:ascii="Times New Roman" w:eastAsiaTheme="minorEastAsia" w:cs="Times New Roman"/>
                <w:sz w:val="24"/>
                <w:szCs w:val="21"/>
              </w:rPr>
              <w:t>）：棕黄色～黄褐色粉质粘土、</w:t>
            </w:r>
            <w:proofErr w:type="gramStart"/>
            <w:r w:rsidRPr="00EB0D46">
              <w:rPr>
                <w:rFonts w:ascii="Times New Roman" w:eastAsiaTheme="minorEastAsia" w:cs="Times New Roman"/>
                <w:sz w:val="24"/>
                <w:szCs w:val="21"/>
              </w:rPr>
              <w:t>粘土混粉细砂</w:t>
            </w:r>
            <w:proofErr w:type="gramEnd"/>
            <w:r w:rsidRPr="00EB0D46">
              <w:rPr>
                <w:rFonts w:ascii="Times New Roman" w:eastAsiaTheme="minorEastAsia" w:cs="Times New Roman"/>
                <w:sz w:val="24"/>
                <w:szCs w:val="21"/>
              </w:rPr>
              <w:t>，呈可塑～硬塑状，中低压缩性，厚</w:t>
            </w:r>
            <w:r w:rsidRPr="00EB0D46">
              <w:rPr>
                <w:rFonts w:ascii="Times New Roman" w:eastAsiaTheme="minorEastAsia" w:cs="Times New Roman"/>
                <w:sz w:val="24"/>
                <w:szCs w:val="21"/>
              </w:rPr>
              <w:t>4</w:t>
            </w:r>
            <w:r w:rsidRPr="00EB0D46">
              <w:rPr>
                <w:rFonts w:ascii="Times New Roman" w:eastAsiaTheme="minorEastAsia" w:cs="Times New Roman"/>
                <w:sz w:val="24"/>
                <w:szCs w:val="21"/>
              </w:rPr>
              <w:t>～</w:t>
            </w:r>
            <w:r w:rsidRPr="00EB0D46">
              <w:rPr>
                <w:rFonts w:ascii="Times New Roman" w:eastAsiaTheme="minorEastAsia" w:cs="Times New Roman"/>
                <w:sz w:val="24"/>
                <w:szCs w:val="21"/>
              </w:rPr>
              <w:t>6m</w:t>
            </w:r>
            <w:r w:rsidRPr="00EB0D46">
              <w:rPr>
                <w:rFonts w:ascii="Times New Roman" w:eastAsiaTheme="minorEastAsia" w:cs="Times New Roman"/>
                <w:sz w:val="24"/>
                <w:szCs w:val="21"/>
              </w:rPr>
              <w:t>。主要分布于一线防洪大堤。</w:t>
            </w:r>
          </w:p>
          <w:p w:rsidR="0038007E" w:rsidRPr="00EB0D46" w:rsidRDefault="0038007E" w:rsidP="00EB0D46">
            <w:pPr>
              <w:pStyle w:val="P"/>
              <w:spacing w:line="360" w:lineRule="auto"/>
              <w:ind w:firstLine="480"/>
              <w:rPr>
                <w:rFonts w:ascii="Times New Roman" w:eastAsiaTheme="minorEastAsia" w:cs="Times New Roman"/>
                <w:sz w:val="24"/>
                <w:szCs w:val="21"/>
              </w:rPr>
            </w:pPr>
            <w:r w:rsidRPr="00EB0D46">
              <w:rPr>
                <w:rFonts w:ascii="Times New Roman" w:eastAsiaTheme="minorEastAsia" w:cs="Times New Roman"/>
                <w:sz w:val="24"/>
                <w:szCs w:val="21"/>
              </w:rPr>
              <w:t>（</w:t>
            </w:r>
            <w:r w:rsidRPr="00EB0D46">
              <w:rPr>
                <w:rFonts w:ascii="Times New Roman" w:eastAsiaTheme="minorEastAsia" w:cs="Times New Roman"/>
                <w:sz w:val="24"/>
                <w:szCs w:val="21"/>
              </w:rPr>
              <w:t>3</w:t>
            </w:r>
            <w:r w:rsidRPr="00EB0D46">
              <w:rPr>
                <w:rFonts w:ascii="Times New Roman" w:eastAsiaTheme="minorEastAsia" w:cs="Times New Roman"/>
                <w:sz w:val="24"/>
                <w:szCs w:val="21"/>
              </w:rPr>
              <w:t>）地质构造与地震</w:t>
            </w:r>
          </w:p>
          <w:p w:rsidR="0038007E" w:rsidRPr="00EB0D46" w:rsidRDefault="000046C5" w:rsidP="00EB0D46">
            <w:pPr>
              <w:pStyle w:val="P"/>
              <w:spacing w:line="360" w:lineRule="auto"/>
              <w:ind w:firstLine="480"/>
              <w:rPr>
                <w:rFonts w:ascii="Times New Roman" w:eastAsiaTheme="minorEastAsia" w:cs="Times New Roman"/>
                <w:sz w:val="24"/>
                <w:szCs w:val="21"/>
              </w:rPr>
            </w:pPr>
            <w:r>
              <w:rPr>
                <w:rFonts w:ascii="Times New Roman" w:eastAsiaTheme="minorEastAsia" w:cs="Times New Roman" w:hint="eastAsia"/>
                <w:sz w:val="24"/>
                <w:szCs w:val="21"/>
              </w:rPr>
              <w:t>工程</w:t>
            </w:r>
            <w:r w:rsidR="0038007E" w:rsidRPr="00EB0D46">
              <w:rPr>
                <w:rFonts w:ascii="Times New Roman" w:eastAsiaTheme="minorEastAsia" w:cs="Times New Roman"/>
                <w:sz w:val="24"/>
                <w:szCs w:val="21"/>
              </w:rPr>
              <w:t>地处新华夏系第二沉降带之洞庭湖凹陷盆地西北边缘，有</w:t>
            </w:r>
            <w:r w:rsidR="0038007E" w:rsidRPr="00EB0D46">
              <w:rPr>
                <w:rFonts w:ascii="Times New Roman" w:eastAsiaTheme="minorEastAsia" w:cs="Times New Roman"/>
                <w:sz w:val="24"/>
                <w:szCs w:val="21"/>
              </w:rPr>
              <w:t>NNE</w:t>
            </w:r>
            <w:r w:rsidR="0038007E" w:rsidRPr="00EB0D46">
              <w:rPr>
                <w:rFonts w:ascii="Times New Roman" w:eastAsiaTheme="minorEastAsia" w:cs="Times New Roman"/>
                <w:sz w:val="24"/>
                <w:szCs w:val="21"/>
              </w:rPr>
              <w:t>～</w:t>
            </w:r>
            <w:r w:rsidR="0038007E" w:rsidRPr="00EB0D46">
              <w:rPr>
                <w:rFonts w:ascii="Times New Roman" w:eastAsiaTheme="minorEastAsia" w:cs="Times New Roman"/>
                <w:sz w:val="24"/>
                <w:szCs w:val="21"/>
              </w:rPr>
              <w:t>NE</w:t>
            </w:r>
            <w:r w:rsidR="0038007E" w:rsidRPr="00EB0D46">
              <w:rPr>
                <w:rFonts w:ascii="Times New Roman" w:eastAsiaTheme="minorEastAsia" w:cs="Times New Roman"/>
                <w:sz w:val="24"/>
                <w:szCs w:val="21"/>
              </w:rPr>
              <w:t>向桃源</w:t>
            </w:r>
            <w:r w:rsidR="0038007E" w:rsidRPr="00EB0D46">
              <w:rPr>
                <w:rFonts w:ascii="Times New Roman" w:eastAsiaTheme="minorEastAsia" w:cs="Times New Roman"/>
                <w:sz w:val="24"/>
                <w:szCs w:val="21"/>
              </w:rPr>
              <w:t>—</w:t>
            </w:r>
            <w:r w:rsidR="0038007E" w:rsidRPr="00EB0D46">
              <w:rPr>
                <w:rFonts w:ascii="Times New Roman" w:eastAsiaTheme="minorEastAsia" w:cs="Times New Roman"/>
                <w:sz w:val="24"/>
                <w:szCs w:val="21"/>
              </w:rPr>
              <w:t>津市断裂及白衣</w:t>
            </w:r>
            <w:proofErr w:type="gramStart"/>
            <w:r w:rsidR="0038007E" w:rsidRPr="00EB0D46">
              <w:rPr>
                <w:rFonts w:ascii="Times New Roman" w:eastAsiaTheme="minorEastAsia" w:cs="Times New Roman"/>
                <w:sz w:val="24"/>
                <w:szCs w:val="21"/>
              </w:rPr>
              <w:t>奄</w:t>
            </w:r>
            <w:proofErr w:type="gramEnd"/>
            <w:r w:rsidR="0038007E" w:rsidRPr="00EB0D46">
              <w:rPr>
                <w:rFonts w:ascii="Times New Roman" w:eastAsiaTheme="minorEastAsia" w:cs="Times New Roman"/>
                <w:sz w:val="24"/>
                <w:szCs w:val="21"/>
              </w:rPr>
              <w:t>—</w:t>
            </w:r>
            <w:r w:rsidR="0038007E" w:rsidRPr="00EB0D46">
              <w:rPr>
                <w:rFonts w:ascii="Times New Roman" w:eastAsiaTheme="minorEastAsia" w:cs="Times New Roman"/>
                <w:sz w:val="24"/>
                <w:szCs w:val="21"/>
              </w:rPr>
              <w:t>新港断裂通过，根据</w:t>
            </w:r>
            <w:r w:rsidR="0038007E" w:rsidRPr="00EB0D46">
              <w:rPr>
                <w:rFonts w:ascii="Times New Roman" w:eastAsiaTheme="minorEastAsia" w:cs="Times New Roman"/>
                <w:sz w:val="24"/>
                <w:szCs w:val="21"/>
              </w:rPr>
              <w:t>GB18306-2015</w:t>
            </w:r>
            <w:r w:rsidR="0038007E" w:rsidRPr="00EB0D46">
              <w:rPr>
                <w:rFonts w:ascii="Times New Roman" w:eastAsiaTheme="minorEastAsia" w:cs="Times New Roman"/>
                <w:sz w:val="24"/>
                <w:szCs w:val="21"/>
              </w:rPr>
              <w:t>《中国地震动参数区划图》，本区地震动峰值加速度为</w:t>
            </w:r>
            <w:r w:rsidR="0038007E" w:rsidRPr="00EB0D46">
              <w:rPr>
                <w:rFonts w:ascii="Times New Roman" w:eastAsiaTheme="minorEastAsia" w:cs="Times New Roman"/>
                <w:sz w:val="24"/>
                <w:szCs w:val="21"/>
              </w:rPr>
              <w:t>0.10g</w:t>
            </w:r>
            <w:r w:rsidR="0038007E" w:rsidRPr="00EB0D46">
              <w:rPr>
                <w:rFonts w:ascii="Times New Roman" w:eastAsiaTheme="minorEastAsia" w:cs="Times New Roman"/>
                <w:sz w:val="24"/>
                <w:szCs w:val="21"/>
              </w:rPr>
              <w:t>，地震动反应</w:t>
            </w:r>
            <w:proofErr w:type="gramStart"/>
            <w:r w:rsidR="0038007E" w:rsidRPr="00EB0D46">
              <w:rPr>
                <w:rFonts w:ascii="Times New Roman" w:eastAsiaTheme="minorEastAsia" w:cs="Times New Roman"/>
                <w:sz w:val="24"/>
                <w:szCs w:val="21"/>
              </w:rPr>
              <w:t>谱特征</w:t>
            </w:r>
            <w:proofErr w:type="gramEnd"/>
            <w:r w:rsidR="0038007E" w:rsidRPr="00EB0D46">
              <w:rPr>
                <w:rFonts w:ascii="Times New Roman" w:eastAsiaTheme="minorEastAsia" w:cs="Times New Roman"/>
                <w:sz w:val="24"/>
                <w:szCs w:val="21"/>
              </w:rPr>
              <w:t>周期为</w:t>
            </w:r>
            <w:r w:rsidR="0038007E" w:rsidRPr="00EB0D46">
              <w:rPr>
                <w:rFonts w:ascii="Times New Roman" w:eastAsiaTheme="minorEastAsia" w:cs="Times New Roman"/>
                <w:sz w:val="24"/>
                <w:szCs w:val="21"/>
              </w:rPr>
              <w:t>0.35s</w:t>
            </w:r>
            <w:r w:rsidR="0038007E" w:rsidRPr="00EB0D46">
              <w:rPr>
                <w:rFonts w:ascii="Times New Roman" w:eastAsiaTheme="minorEastAsia" w:cs="Times New Roman"/>
                <w:sz w:val="24"/>
                <w:szCs w:val="21"/>
              </w:rPr>
              <w:t>，相对应的地震基本烈度为</w:t>
            </w:r>
            <w:r w:rsidR="0038007E" w:rsidRPr="00EB0D46">
              <w:rPr>
                <w:rFonts w:ascii="宋体" w:eastAsia="宋体" w:hAnsi="宋体" w:cs="宋体" w:hint="eastAsia"/>
                <w:sz w:val="24"/>
                <w:szCs w:val="21"/>
              </w:rPr>
              <w:t>Ⅶ</w:t>
            </w:r>
            <w:r w:rsidR="0038007E" w:rsidRPr="00EB0D46">
              <w:rPr>
                <w:rFonts w:ascii="Times New Roman" w:eastAsiaTheme="minorEastAsia" w:cs="Times New Roman"/>
                <w:sz w:val="24"/>
                <w:szCs w:val="21"/>
              </w:rPr>
              <w:t>度。根据往年钻孔资料显示堤基粉质黏土层下部存在粉细砂和砂卵石层，由于其属于第四系上更新统</w:t>
            </w:r>
            <w:r w:rsidR="0038007E" w:rsidRPr="00EB0D46">
              <w:rPr>
                <w:rFonts w:ascii="Times New Roman" w:eastAsiaTheme="minorEastAsia" w:cs="Times New Roman"/>
                <w:sz w:val="24"/>
                <w:szCs w:val="21"/>
              </w:rPr>
              <w:t>Q3</w:t>
            </w:r>
            <w:r w:rsidR="0038007E" w:rsidRPr="00EB0D46">
              <w:rPr>
                <w:rFonts w:ascii="Times New Roman" w:eastAsiaTheme="minorEastAsia" w:cs="Times New Roman"/>
                <w:sz w:val="24"/>
                <w:szCs w:val="21"/>
              </w:rPr>
              <w:t>老地层，因此该层可判定为</w:t>
            </w:r>
            <w:proofErr w:type="gramStart"/>
            <w:r w:rsidR="0038007E" w:rsidRPr="00EB0D46">
              <w:rPr>
                <w:rFonts w:ascii="Times New Roman" w:eastAsiaTheme="minorEastAsia" w:cs="Times New Roman"/>
                <w:sz w:val="24"/>
                <w:szCs w:val="21"/>
              </w:rPr>
              <w:t>不</w:t>
            </w:r>
            <w:proofErr w:type="gramEnd"/>
            <w:r w:rsidR="0038007E" w:rsidRPr="00EB0D46">
              <w:rPr>
                <w:rFonts w:ascii="Times New Roman" w:eastAsiaTheme="minorEastAsia" w:cs="Times New Roman"/>
                <w:sz w:val="24"/>
                <w:szCs w:val="21"/>
              </w:rPr>
              <w:t>液化。</w:t>
            </w:r>
          </w:p>
          <w:p w:rsidR="0038007E" w:rsidRPr="00EB0D46" w:rsidRDefault="0038007E" w:rsidP="00EB0D46">
            <w:pPr>
              <w:pStyle w:val="P"/>
              <w:spacing w:line="360" w:lineRule="auto"/>
              <w:ind w:firstLine="480"/>
              <w:rPr>
                <w:rFonts w:ascii="Times New Roman" w:eastAsiaTheme="minorEastAsia" w:cs="Times New Roman"/>
                <w:sz w:val="24"/>
                <w:szCs w:val="21"/>
              </w:rPr>
            </w:pPr>
            <w:r w:rsidRPr="00EB0D46">
              <w:rPr>
                <w:rFonts w:ascii="Times New Roman" w:eastAsiaTheme="minorEastAsia" w:cs="Times New Roman"/>
                <w:sz w:val="24"/>
                <w:szCs w:val="21"/>
              </w:rPr>
              <w:t>（</w:t>
            </w:r>
            <w:r w:rsidRPr="00EB0D46">
              <w:rPr>
                <w:rFonts w:ascii="Times New Roman" w:eastAsiaTheme="minorEastAsia" w:cs="Times New Roman"/>
                <w:sz w:val="24"/>
                <w:szCs w:val="21"/>
              </w:rPr>
              <w:t>4</w:t>
            </w:r>
            <w:r w:rsidRPr="00EB0D46">
              <w:rPr>
                <w:rFonts w:ascii="Times New Roman" w:eastAsiaTheme="minorEastAsia" w:cs="Times New Roman"/>
                <w:sz w:val="24"/>
                <w:szCs w:val="21"/>
              </w:rPr>
              <w:t>）水文地质条件</w:t>
            </w:r>
          </w:p>
          <w:p w:rsidR="0038007E" w:rsidRPr="00EB0D46" w:rsidRDefault="0038007E" w:rsidP="00EB0D46">
            <w:pPr>
              <w:pStyle w:val="P"/>
              <w:spacing w:line="360" w:lineRule="auto"/>
              <w:ind w:firstLine="480"/>
              <w:rPr>
                <w:rFonts w:ascii="Times New Roman" w:eastAsiaTheme="minorEastAsia" w:cs="Times New Roman"/>
                <w:sz w:val="24"/>
                <w:szCs w:val="21"/>
              </w:rPr>
            </w:pPr>
            <w:r w:rsidRPr="00EB0D46">
              <w:rPr>
                <w:rFonts w:ascii="Times New Roman" w:eastAsiaTheme="minorEastAsia" w:cs="Times New Roman"/>
                <w:sz w:val="24"/>
                <w:szCs w:val="21"/>
              </w:rPr>
              <w:t>据调查，区内地下水类型主要为孔隙潜水及孔隙承压水。孔隙潜水埋深</w:t>
            </w:r>
            <w:r w:rsidRPr="00EB0D46">
              <w:rPr>
                <w:rFonts w:ascii="Times New Roman" w:eastAsiaTheme="minorEastAsia" w:cs="Times New Roman"/>
                <w:sz w:val="24"/>
                <w:szCs w:val="21"/>
              </w:rPr>
              <w:t>0.5</w:t>
            </w:r>
            <w:r w:rsidRPr="00EB0D46">
              <w:rPr>
                <w:rFonts w:ascii="Times New Roman" w:eastAsiaTheme="minorEastAsia" w:cs="Times New Roman"/>
                <w:sz w:val="24"/>
                <w:szCs w:val="21"/>
              </w:rPr>
              <w:t>～</w:t>
            </w:r>
            <w:r w:rsidRPr="00EB0D46">
              <w:rPr>
                <w:rFonts w:ascii="Times New Roman" w:eastAsiaTheme="minorEastAsia" w:cs="Times New Roman"/>
                <w:sz w:val="24"/>
                <w:szCs w:val="21"/>
              </w:rPr>
              <w:t>2.5m</w:t>
            </w:r>
            <w:r w:rsidRPr="00EB0D46">
              <w:rPr>
                <w:rFonts w:ascii="Times New Roman" w:eastAsiaTheme="minorEastAsia" w:cs="Times New Roman"/>
                <w:sz w:val="24"/>
                <w:szCs w:val="21"/>
              </w:rPr>
              <w:t>，分布于淤泥质粉质粘土内的薄层粉细砂中，接受大气降水及</w:t>
            </w:r>
            <w:proofErr w:type="gramStart"/>
            <w:r w:rsidRPr="00EB0D46">
              <w:rPr>
                <w:rFonts w:ascii="Times New Roman" w:eastAsiaTheme="minorEastAsia" w:cs="Times New Roman"/>
                <w:sz w:val="24"/>
                <w:szCs w:val="21"/>
              </w:rPr>
              <w:t>垸</w:t>
            </w:r>
            <w:proofErr w:type="gramEnd"/>
            <w:r w:rsidRPr="00EB0D46">
              <w:rPr>
                <w:rFonts w:ascii="Times New Roman" w:eastAsiaTheme="minorEastAsia" w:cs="Times New Roman"/>
                <w:sz w:val="24"/>
                <w:szCs w:val="21"/>
              </w:rPr>
              <w:t>内地表水的补给；孔隙承压水埋深</w:t>
            </w:r>
            <w:r w:rsidRPr="00EB0D46">
              <w:rPr>
                <w:rFonts w:ascii="Times New Roman" w:eastAsiaTheme="minorEastAsia" w:cs="Times New Roman"/>
                <w:sz w:val="24"/>
                <w:szCs w:val="21"/>
              </w:rPr>
              <w:t>15</w:t>
            </w:r>
            <w:r w:rsidRPr="00EB0D46">
              <w:rPr>
                <w:rFonts w:ascii="Times New Roman" w:eastAsiaTheme="minorEastAsia" w:cs="Times New Roman"/>
                <w:sz w:val="24"/>
                <w:szCs w:val="21"/>
              </w:rPr>
              <w:t>～</w:t>
            </w:r>
            <w:r w:rsidRPr="00EB0D46">
              <w:rPr>
                <w:rFonts w:ascii="Times New Roman" w:eastAsiaTheme="minorEastAsia" w:cs="Times New Roman"/>
                <w:sz w:val="24"/>
                <w:szCs w:val="21"/>
              </w:rPr>
              <w:t>30m</w:t>
            </w:r>
            <w:r w:rsidRPr="00EB0D46">
              <w:rPr>
                <w:rFonts w:ascii="Times New Roman" w:eastAsiaTheme="minorEastAsia" w:cs="Times New Roman"/>
                <w:sz w:val="24"/>
                <w:szCs w:val="21"/>
              </w:rPr>
              <w:t>，赋存于下部上</w:t>
            </w:r>
            <w:proofErr w:type="gramStart"/>
            <w:r w:rsidRPr="00EB0D46">
              <w:rPr>
                <w:rFonts w:ascii="Times New Roman" w:eastAsiaTheme="minorEastAsia" w:cs="Times New Roman"/>
                <w:sz w:val="24"/>
                <w:szCs w:val="21"/>
              </w:rPr>
              <w:t>更新统砂卵砾石</w:t>
            </w:r>
            <w:proofErr w:type="gramEnd"/>
            <w:r w:rsidRPr="00EB0D46">
              <w:rPr>
                <w:rFonts w:ascii="Times New Roman" w:eastAsiaTheme="minorEastAsia" w:cs="Times New Roman"/>
                <w:sz w:val="24"/>
                <w:szCs w:val="21"/>
              </w:rPr>
              <w:t>之孔隙中，因其埋藏较深，故对工程影响不大。根据区域水文地质资料，地下水水化学类型为</w:t>
            </w:r>
            <w:r w:rsidRPr="00EB0D46">
              <w:rPr>
                <w:rFonts w:ascii="Times New Roman" w:eastAsiaTheme="minorEastAsia" w:cs="Times New Roman"/>
                <w:sz w:val="24"/>
                <w:szCs w:val="21"/>
              </w:rPr>
              <w:t>HCO</w:t>
            </w:r>
            <w:r w:rsidRPr="00EB0D46">
              <w:rPr>
                <w:rFonts w:ascii="Times New Roman" w:eastAsiaTheme="minorEastAsia" w:cs="Times New Roman"/>
                <w:sz w:val="24"/>
                <w:szCs w:val="21"/>
                <w:vertAlign w:val="subscript"/>
              </w:rPr>
              <w:t>3</w:t>
            </w:r>
            <w:r w:rsidRPr="00EB0D46">
              <w:rPr>
                <w:rFonts w:ascii="Times New Roman" w:eastAsiaTheme="minorEastAsia" w:cs="Times New Roman"/>
                <w:sz w:val="24"/>
                <w:szCs w:val="21"/>
              </w:rPr>
              <w:t>--CaMg</w:t>
            </w:r>
            <w:r w:rsidRPr="00EB0D46">
              <w:rPr>
                <w:rFonts w:ascii="Times New Roman" w:eastAsiaTheme="minorEastAsia" w:cs="Times New Roman"/>
                <w:sz w:val="24"/>
                <w:szCs w:val="21"/>
              </w:rPr>
              <w:t>型，</w:t>
            </w:r>
            <w:r w:rsidRPr="00EB0D46">
              <w:rPr>
                <w:rFonts w:ascii="Times New Roman" w:eastAsiaTheme="minorEastAsia" w:cs="Times New Roman"/>
                <w:sz w:val="24"/>
                <w:szCs w:val="21"/>
              </w:rPr>
              <w:t>PH</w:t>
            </w:r>
            <w:r w:rsidRPr="00EB0D46">
              <w:rPr>
                <w:rFonts w:ascii="Times New Roman" w:eastAsiaTheme="minorEastAsia" w:cs="Times New Roman"/>
                <w:sz w:val="24"/>
                <w:szCs w:val="21"/>
              </w:rPr>
              <w:t>值为</w:t>
            </w:r>
            <w:r w:rsidRPr="00EB0D46">
              <w:rPr>
                <w:rFonts w:ascii="Times New Roman" w:eastAsiaTheme="minorEastAsia" w:cs="Times New Roman"/>
                <w:sz w:val="24"/>
                <w:szCs w:val="21"/>
              </w:rPr>
              <w:t>6.9</w:t>
            </w:r>
            <w:r w:rsidRPr="00EB0D46">
              <w:rPr>
                <w:rFonts w:ascii="Times New Roman" w:eastAsiaTheme="minorEastAsia" w:cs="Times New Roman"/>
                <w:sz w:val="24"/>
                <w:szCs w:val="21"/>
              </w:rPr>
              <w:t>～</w:t>
            </w:r>
            <w:r w:rsidRPr="00EB0D46">
              <w:rPr>
                <w:rFonts w:ascii="Times New Roman" w:eastAsiaTheme="minorEastAsia" w:cs="Times New Roman"/>
                <w:sz w:val="24"/>
                <w:szCs w:val="21"/>
              </w:rPr>
              <w:t>7.2</w:t>
            </w:r>
            <w:r w:rsidRPr="00EB0D46">
              <w:rPr>
                <w:rFonts w:ascii="Times New Roman" w:eastAsiaTheme="minorEastAsia" w:cs="Times New Roman"/>
                <w:sz w:val="24"/>
                <w:szCs w:val="21"/>
              </w:rPr>
              <w:t>，侵蚀性</w:t>
            </w:r>
            <w:r w:rsidRPr="00EB0D46">
              <w:rPr>
                <w:rFonts w:ascii="Times New Roman" w:eastAsiaTheme="minorEastAsia" w:cs="Times New Roman"/>
                <w:sz w:val="24"/>
                <w:szCs w:val="21"/>
              </w:rPr>
              <w:t>CO</w:t>
            </w:r>
            <w:r w:rsidRPr="00EB0D46">
              <w:rPr>
                <w:rFonts w:ascii="Times New Roman" w:eastAsiaTheme="minorEastAsia" w:cs="Times New Roman"/>
                <w:sz w:val="24"/>
                <w:szCs w:val="21"/>
                <w:vertAlign w:val="subscript"/>
              </w:rPr>
              <w:t>2</w:t>
            </w:r>
            <w:r w:rsidRPr="00EB0D46">
              <w:rPr>
                <w:rFonts w:ascii="Times New Roman" w:eastAsiaTheme="minorEastAsia" w:cs="Times New Roman"/>
                <w:sz w:val="24"/>
                <w:szCs w:val="21"/>
              </w:rPr>
              <w:t>含量</w:t>
            </w:r>
            <w:r w:rsidRPr="00EB0D46">
              <w:rPr>
                <w:rFonts w:ascii="Times New Roman" w:eastAsiaTheme="minorEastAsia" w:cs="Times New Roman"/>
                <w:sz w:val="24"/>
                <w:szCs w:val="21"/>
              </w:rPr>
              <w:t>5.65mg/l</w:t>
            </w:r>
            <w:r w:rsidRPr="00EB0D46">
              <w:rPr>
                <w:rFonts w:ascii="Times New Roman" w:eastAsiaTheme="minorEastAsia" w:cs="Times New Roman"/>
                <w:sz w:val="24"/>
                <w:szCs w:val="21"/>
              </w:rPr>
              <w:t>，</w:t>
            </w:r>
            <w:r w:rsidRPr="00EB0D46">
              <w:rPr>
                <w:rFonts w:ascii="Times New Roman" w:eastAsiaTheme="minorEastAsia" w:cs="Times New Roman"/>
                <w:sz w:val="24"/>
                <w:szCs w:val="21"/>
              </w:rPr>
              <w:t>HCO</w:t>
            </w:r>
            <w:r w:rsidRPr="00EB0D46">
              <w:rPr>
                <w:rFonts w:ascii="Times New Roman" w:eastAsiaTheme="minorEastAsia" w:cs="Times New Roman"/>
                <w:sz w:val="24"/>
                <w:szCs w:val="21"/>
                <w:vertAlign w:val="subscript"/>
              </w:rPr>
              <w:t>3</w:t>
            </w:r>
            <w:r w:rsidRPr="00EB0D46">
              <w:rPr>
                <w:rFonts w:ascii="Times New Roman" w:eastAsiaTheme="minorEastAsia" w:cs="Times New Roman"/>
                <w:sz w:val="24"/>
                <w:szCs w:val="21"/>
              </w:rPr>
              <w:t>-</w:t>
            </w:r>
            <w:r w:rsidRPr="00EB0D46">
              <w:rPr>
                <w:rFonts w:ascii="Times New Roman" w:eastAsiaTheme="minorEastAsia" w:cs="Times New Roman"/>
                <w:sz w:val="24"/>
                <w:szCs w:val="21"/>
              </w:rPr>
              <w:t>含量</w:t>
            </w:r>
            <w:r w:rsidRPr="00EB0D46">
              <w:rPr>
                <w:rFonts w:ascii="Times New Roman" w:eastAsiaTheme="minorEastAsia" w:cs="Times New Roman"/>
                <w:sz w:val="24"/>
                <w:szCs w:val="21"/>
              </w:rPr>
              <w:t>4.38mmol/l</w:t>
            </w:r>
            <w:r w:rsidRPr="00EB0D46">
              <w:rPr>
                <w:rFonts w:ascii="Times New Roman" w:eastAsiaTheme="minorEastAsia" w:cs="Times New Roman"/>
                <w:sz w:val="24"/>
                <w:szCs w:val="21"/>
              </w:rPr>
              <w:t>；地表水水化学类型为</w:t>
            </w:r>
            <w:r w:rsidRPr="00EB0D46">
              <w:rPr>
                <w:rFonts w:ascii="Times New Roman" w:eastAsiaTheme="minorEastAsia" w:cs="Times New Roman"/>
                <w:sz w:val="24"/>
                <w:szCs w:val="21"/>
              </w:rPr>
              <w:t>HCO</w:t>
            </w:r>
            <w:r w:rsidRPr="00EB0D46">
              <w:rPr>
                <w:rFonts w:ascii="Times New Roman" w:eastAsiaTheme="minorEastAsia" w:cs="Times New Roman"/>
                <w:sz w:val="24"/>
                <w:szCs w:val="21"/>
                <w:vertAlign w:val="subscript"/>
              </w:rPr>
              <w:t>3</w:t>
            </w:r>
            <w:r w:rsidRPr="00EB0D46">
              <w:rPr>
                <w:rFonts w:ascii="Times New Roman" w:eastAsiaTheme="minorEastAsia" w:cs="Times New Roman"/>
                <w:sz w:val="24"/>
                <w:szCs w:val="21"/>
              </w:rPr>
              <w:t>--CaMg</w:t>
            </w:r>
            <w:r w:rsidRPr="00EB0D46">
              <w:rPr>
                <w:rFonts w:ascii="Times New Roman" w:eastAsiaTheme="minorEastAsia" w:cs="Times New Roman"/>
                <w:sz w:val="24"/>
                <w:szCs w:val="21"/>
              </w:rPr>
              <w:t>型，</w:t>
            </w:r>
            <w:r w:rsidRPr="00EB0D46">
              <w:rPr>
                <w:rFonts w:ascii="Times New Roman" w:eastAsiaTheme="minorEastAsia" w:cs="Times New Roman"/>
                <w:sz w:val="24"/>
                <w:szCs w:val="21"/>
              </w:rPr>
              <w:t>PH</w:t>
            </w:r>
            <w:r w:rsidRPr="00EB0D46">
              <w:rPr>
                <w:rFonts w:ascii="Times New Roman" w:eastAsiaTheme="minorEastAsia" w:cs="Times New Roman"/>
                <w:sz w:val="24"/>
                <w:szCs w:val="21"/>
              </w:rPr>
              <w:t>值为</w:t>
            </w:r>
            <w:r w:rsidRPr="00EB0D46">
              <w:rPr>
                <w:rFonts w:ascii="Times New Roman" w:eastAsiaTheme="minorEastAsia" w:cs="Times New Roman"/>
                <w:sz w:val="24"/>
                <w:szCs w:val="21"/>
              </w:rPr>
              <w:t>7.3</w:t>
            </w:r>
            <w:r w:rsidRPr="00EB0D46">
              <w:rPr>
                <w:rFonts w:ascii="Times New Roman" w:eastAsiaTheme="minorEastAsia" w:cs="Times New Roman"/>
                <w:sz w:val="24"/>
                <w:szCs w:val="21"/>
              </w:rPr>
              <w:t>，侵蚀性</w:t>
            </w:r>
            <w:r w:rsidRPr="00EB0D46">
              <w:rPr>
                <w:rFonts w:ascii="Times New Roman" w:eastAsiaTheme="minorEastAsia" w:cs="Times New Roman"/>
                <w:sz w:val="24"/>
                <w:szCs w:val="21"/>
              </w:rPr>
              <w:t>CO</w:t>
            </w:r>
            <w:r w:rsidRPr="00EB0D46">
              <w:rPr>
                <w:rFonts w:ascii="Times New Roman" w:eastAsiaTheme="minorEastAsia" w:cs="Times New Roman"/>
                <w:sz w:val="24"/>
                <w:szCs w:val="21"/>
                <w:vertAlign w:val="subscript"/>
              </w:rPr>
              <w:t>2</w:t>
            </w:r>
            <w:r w:rsidRPr="00EB0D46">
              <w:rPr>
                <w:rFonts w:ascii="Times New Roman" w:eastAsiaTheme="minorEastAsia" w:cs="Times New Roman"/>
                <w:sz w:val="24"/>
                <w:szCs w:val="21"/>
              </w:rPr>
              <w:t>含量</w:t>
            </w:r>
            <w:r w:rsidRPr="00EB0D46">
              <w:rPr>
                <w:rFonts w:ascii="Times New Roman" w:eastAsiaTheme="minorEastAsia" w:cs="Times New Roman"/>
                <w:sz w:val="24"/>
                <w:szCs w:val="21"/>
              </w:rPr>
              <w:t>6.80mg/l</w:t>
            </w:r>
            <w:r w:rsidRPr="00EB0D46">
              <w:rPr>
                <w:rFonts w:ascii="Times New Roman" w:eastAsiaTheme="minorEastAsia" w:cs="Times New Roman"/>
                <w:sz w:val="24"/>
                <w:szCs w:val="21"/>
              </w:rPr>
              <w:t>，</w:t>
            </w:r>
            <w:r w:rsidRPr="00EB0D46">
              <w:rPr>
                <w:rFonts w:ascii="Times New Roman" w:eastAsiaTheme="minorEastAsia" w:cs="Times New Roman"/>
                <w:sz w:val="24"/>
                <w:szCs w:val="21"/>
              </w:rPr>
              <w:t>HCO3-</w:t>
            </w:r>
            <w:r w:rsidRPr="00EB0D46">
              <w:rPr>
                <w:rFonts w:ascii="Times New Roman" w:eastAsiaTheme="minorEastAsia" w:cs="Times New Roman"/>
                <w:sz w:val="24"/>
                <w:szCs w:val="21"/>
              </w:rPr>
              <w:t>含量</w:t>
            </w:r>
            <w:r w:rsidRPr="00EB0D46">
              <w:rPr>
                <w:rFonts w:ascii="Times New Roman" w:eastAsiaTheme="minorEastAsia" w:cs="Times New Roman"/>
                <w:sz w:val="24"/>
                <w:szCs w:val="21"/>
              </w:rPr>
              <w:t>5.26mmol/l</w:t>
            </w:r>
            <w:r w:rsidRPr="00EB0D46">
              <w:rPr>
                <w:rFonts w:ascii="Times New Roman" w:eastAsiaTheme="minorEastAsia" w:cs="Times New Roman"/>
                <w:sz w:val="24"/>
                <w:szCs w:val="21"/>
              </w:rPr>
              <w:t>。根据《水利水电工程地质勘察规范》（</w:t>
            </w:r>
            <w:r w:rsidRPr="00EB0D46">
              <w:rPr>
                <w:rFonts w:ascii="Times New Roman" w:eastAsiaTheme="minorEastAsia" w:cs="Times New Roman"/>
                <w:sz w:val="24"/>
                <w:szCs w:val="21"/>
              </w:rPr>
              <w:t>GB50487-2008</w:t>
            </w:r>
            <w:r w:rsidRPr="00EB0D46">
              <w:rPr>
                <w:rFonts w:ascii="Times New Roman" w:eastAsiaTheme="minorEastAsia" w:cs="Times New Roman"/>
                <w:sz w:val="24"/>
                <w:szCs w:val="21"/>
              </w:rPr>
              <w:t>）（</w:t>
            </w:r>
            <w:r w:rsidRPr="00EB0D46">
              <w:rPr>
                <w:rFonts w:ascii="Times New Roman" w:eastAsiaTheme="minorEastAsia" w:cs="Times New Roman"/>
                <w:sz w:val="24"/>
                <w:szCs w:val="21"/>
              </w:rPr>
              <w:t>2022</w:t>
            </w:r>
            <w:r w:rsidRPr="00EB0D46">
              <w:rPr>
                <w:rFonts w:ascii="Times New Roman" w:eastAsiaTheme="minorEastAsia" w:cs="Times New Roman"/>
                <w:sz w:val="24"/>
                <w:szCs w:val="21"/>
              </w:rPr>
              <w:t>版）附录</w:t>
            </w:r>
            <w:r w:rsidRPr="00EB0D46">
              <w:rPr>
                <w:rFonts w:ascii="Times New Roman" w:eastAsiaTheme="minorEastAsia" w:cs="Times New Roman"/>
                <w:sz w:val="24"/>
                <w:szCs w:val="21"/>
              </w:rPr>
              <w:t>L</w:t>
            </w:r>
            <w:r w:rsidRPr="00EB0D46">
              <w:rPr>
                <w:rFonts w:ascii="Times New Roman" w:eastAsiaTheme="minorEastAsia" w:cs="Times New Roman"/>
                <w:sz w:val="24"/>
                <w:szCs w:val="21"/>
              </w:rPr>
              <w:t>：环境水腐蚀性评价标准，该地区地下水和地表水对</w:t>
            </w:r>
            <w:proofErr w:type="gramStart"/>
            <w:r w:rsidRPr="00EB0D46">
              <w:rPr>
                <w:rFonts w:ascii="Times New Roman" w:eastAsiaTheme="minorEastAsia" w:cs="Times New Roman"/>
                <w:sz w:val="24"/>
                <w:szCs w:val="21"/>
              </w:rPr>
              <w:t>砼</w:t>
            </w:r>
            <w:proofErr w:type="gramEnd"/>
            <w:r w:rsidRPr="00EB0D46">
              <w:rPr>
                <w:rFonts w:ascii="Times New Roman" w:eastAsiaTheme="minorEastAsia" w:cs="Times New Roman"/>
                <w:sz w:val="24"/>
                <w:szCs w:val="21"/>
              </w:rPr>
              <w:t>不具有腐蚀性。</w:t>
            </w:r>
          </w:p>
          <w:p w:rsidR="0038007E" w:rsidRPr="00EB0D46" w:rsidRDefault="0038007E" w:rsidP="00EB0D46">
            <w:pPr>
              <w:pStyle w:val="P"/>
              <w:spacing w:line="360" w:lineRule="auto"/>
              <w:ind w:firstLine="480"/>
              <w:rPr>
                <w:rFonts w:ascii="Times New Roman" w:eastAsiaTheme="minorEastAsia" w:cs="Times New Roman"/>
                <w:sz w:val="24"/>
                <w:szCs w:val="21"/>
              </w:rPr>
            </w:pPr>
            <w:r w:rsidRPr="00EB0D46">
              <w:rPr>
                <w:rFonts w:ascii="Times New Roman" w:eastAsiaTheme="minorEastAsia" w:cs="Times New Roman"/>
                <w:sz w:val="24"/>
                <w:szCs w:val="21"/>
              </w:rPr>
              <w:t>（</w:t>
            </w:r>
            <w:r w:rsidRPr="00EB0D46">
              <w:rPr>
                <w:rFonts w:ascii="Times New Roman" w:eastAsiaTheme="minorEastAsia" w:cs="Times New Roman"/>
                <w:sz w:val="24"/>
                <w:szCs w:val="21"/>
              </w:rPr>
              <w:t>5</w:t>
            </w:r>
            <w:r w:rsidRPr="00EB0D46">
              <w:rPr>
                <w:rFonts w:ascii="Times New Roman" w:eastAsiaTheme="minorEastAsia" w:cs="Times New Roman"/>
                <w:sz w:val="24"/>
                <w:szCs w:val="21"/>
              </w:rPr>
              <w:t>）不良地质现象</w:t>
            </w:r>
          </w:p>
          <w:p w:rsidR="0038007E" w:rsidRPr="00EB0D46" w:rsidRDefault="0038007E" w:rsidP="00EB0D46">
            <w:pPr>
              <w:spacing w:line="360" w:lineRule="auto"/>
              <w:ind w:firstLineChars="200" w:firstLine="480"/>
              <w:rPr>
                <w:rFonts w:eastAsiaTheme="minorEastAsia"/>
                <w:sz w:val="24"/>
                <w:szCs w:val="21"/>
              </w:rPr>
            </w:pPr>
            <w:r w:rsidRPr="00EB0D46">
              <w:rPr>
                <w:rFonts w:eastAsiaTheme="minorEastAsia"/>
                <w:sz w:val="24"/>
                <w:szCs w:val="21"/>
              </w:rPr>
              <w:t>本次勘察查明，</w:t>
            </w:r>
            <w:r w:rsidR="00FB7B32">
              <w:rPr>
                <w:rFonts w:eastAsiaTheme="minorEastAsia" w:hint="eastAsia"/>
                <w:sz w:val="24"/>
                <w:szCs w:val="21"/>
              </w:rPr>
              <w:t>工程</w:t>
            </w:r>
            <w:r w:rsidRPr="00EB0D46">
              <w:rPr>
                <w:rFonts w:eastAsiaTheme="minorEastAsia"/>
                <w:sz w:val="24"/>
                <w:szCs w:val="21"/>
              </w:rPr>
              <w:t>场地存在地面沉降、边坡存在失稳、垮塌等不良地质现象。</w:t>
            </w:r>
          </w:p>
          <w:p w:rsidR="00881AED" w:rsidRPr="00EB0D46" w:rsidRDefault="006D7115" w:rsidP="00EB0D46">
            <w:pPr>
              <w:autoSpaceDE w:val="0"/>
              <w:autoSpaceDN w:val="0"/>
              <w:spacing w:line="360" w:lineRule="auto"/>
              <w:ind w:firstLineChars="200" w:firstLine="482"/>
              <w:rPr>
                <w:rFonts w:eastAsiaTheme="minorEastAsia"/>
                <w:b/>
                <w:bCs/>
                <w:kern w:val="0"/>
                <w:sz w:val="24"/>
                <w:szCs w:val="21"/>
              </w:rPr>
            </w:pPr>
            <w:r w:rsidRPr="00EB0D46">
              <w:rPr>
                <w:rFonts w:eastAsiaTheme="minorEastAsia"/>
                <w:b/>
                <w:bCs/>
                <w:kern w:val="0"/>
                <w:sz w:val="24"/>
                <w:szCs w:val="21"/>
              </w:rPr>
              <w:lastRenderedPageBreak/>
              <w:t>1.2.2</w:t>
            </w:r>
            <w:r w:rsidRPr="00EB0D46">
              <w:rPr>
                <w:rFonts w:eastAsiaTheme="minorEastAsia"/>
                <w:b/>
                <w:bCs/>
                <w:kern w:val="0"/>
                <w:sz w:val="24"/>
                <w:szCs w:val="21"/>
              </w:rPr>
              <w:t>工程地质</w:t>
            </w:r>
          </w:p>
          <w:p w:rsidR="0038007E" w:rsidRPr="00EB0D46" w:rsidRDefault="0038007E" w:rsidP="00EB0D46">
            <w:pPr>
              <w:pStyle w:val="P"/>
              <w:spacing w:line="360" w:lineRule="auto"/>
              <w:ind w:firstLine="480"/>
              <w:rPr>
                <w:rFonts w:ascii="Times New Roman" w:eastAsiaTheme="minorEastAsia" w:cs="Times New Roman"/>
                <w:sz w:val="24"/>
                <w:szCs w:val="21"/>
              </w:rPr>
            </w:pPr>
            <w:r w:rsidRPr="00EB0D46">
              <w:rPr>
                <w:rFonts w:ascii="Times New Roman" w:eastAsiaTheme="minorEastAsia" w:cs="Times New Roman"/>
                <w:sz w:val="24"/>
                <w:szCs w:val="21"/>
              </w:rPr>
              <w:t>（</w:t>
            </w:r>
            <w:r w:rsidRPr="00EB0D46">
              <w:rPr>
                <w:rFonts w:ascii="Times New Roman" w:eastAsiaTheme="minorEastAsia" w:cs="Times New Roman"/>
                <w:sz w:val="24"/>
                <w:szCs w:val="21"/>
              </w:rPr>
              <w:t>1</w:t>
            </w:r>
            <w:r w:rsidRPr="00EB0D46">
              <w:rPr>
                <w:rFonts w:ascii="Times New Roman" w:eastAsiaTheme="minorEastAsia" w:cs="Times New Roman"/>
                <w:sz w:val="24"/>
                <w:szCs w:val="21"/>
              </w:rPr>
              <w:t>）堤身工程地质条件评价</w:t>
            </w:r>
          </w:p>
          <w:p w:rsidR="0038007E" w:rsidRPr="00EB0D46" w:rsidRDefault="0038007E" w:rsidP="00EB0D46">
            <w:pPr>
              <w:pStyle w:val="P"/>
              <w:spacing w:line="360" w:lineRule="auto"/>
              <w:ind w:firstLine="480"/>
              <w:rPr>
                <w:rFonts w:ascii="Times New Roman" w:eastAsiaTheme="minorEastAsia" w:cs="Times New Roman"/>
                <w:sz w:val="24"/>
                <w:szCs w:val="21"/>
              </w:rPr>
            </w:pPr>
            <w:r w:rsidRPr="00EB0D46">
              <w:rPr>
                <w:rFonts w:ascii="Times New Roman" w:eastAsiaTheme="minorEastAsia" w:cs="Times New Roman"/>
                <w:sz w:val="24"/>
                <w:szCs w:val="21"/>
              </w:rPr>
              <w:t>大堤堤顶高程</w:t>
            </w:r>
            <w:r w:rsidRPr="00EB0D46">
              <w:rPr>
                <w:rFonts w:ascii="Times New Roman" w:eastAsiaTheme="minorEastAsia" w:cs="Times New Roman"/>
                <w:sz w:val="24"/>
                <w:szCs w:val="21"/>
              </w:rPr>
              <w:t>41.5</w:t>
            </w:r>
            <w:r w:rsidRPr="00EB0D46">
              <w:rPr>
                <w:rFonts w:ascii="Times New Roman" w:eastAsiaTheme="minorEastAsia" w:cs="Times New Roman"/>
                <w:sz w:val="24"/>
                <w:szCs w:val="21"/>
              </w:rPr>
              <w:t>～</w:t>
            </w:r>
            <w:r w:rsidRPr="00EB0D46">
              <w:rPr>
                <w:rFonts w:ascii="Times New Roman" w:eastAsiaTheme="minorEastAsia" w:cs="Times New Roman"/>
                <w:sz w:val="24"/>
                <w:szCs w:val="21"/>
              </w:rPr>
              <w:t>42m</w:t>
            </w:r>
            <w:r w:rsidRPr="00EB0D46">
              <w:rPr>
                <w:rFonts w:ascii="Times New Roman" w:eastAsiaTheme="minorEastAsia" w:cs="Times New Roman"/>
                <w:sz w:val="24"/>
                <w:szCs w:val="21"/>
              </w:rPr>
              <w:t>，堤高</w:t>
            </w:r>
            <w:r w:rsidRPr="00EB0D46">
              <w:rPr>
                <w:rFonts w:ascii="Times New Roman" w:eastAsiaTheme="minorEastAsia" w:cs="Times New Roman"/>
                <w:sz w:val="24"/>
                <w:szCs w:val="21"/>
              </w:rPr>
              <w:t>10</w:t>
            </w:r>
            <w:r w:rsidRPr="00EB0D46">
              <w:rPr>
                <w:rFonts w:ascii="Times New Roman" w:eastAsiaTheme="minorEastAsia" w:cs="Times New Roman"/>
                <w:sz w:val="24"/>
                <w:szCs w:val="21"/>
              </w:rPr>
              <w:t>～</w:t>
            </w:r>
            <w:r w:rsidRPr="00EB0D46">
              <w:rPr>
                <w:rFonts w:ascii="Times New Roman" w:eastAsiaTheme="minorEastAsia" w:cs="Times New Roman"/>
                <w:sz w:val="24"/>
                <w:szCs w:val="21"/>
              </w:rPr>
              <w:t>11m</w:t>
            </w:r>
            <w:r w:rsidRPr="00EB0D46">
              <w:rPr>
                <w:rFonts w:ascii="Times New Roman" w:eastAsiaTheme="minorEastAsia" w:cs="Times New Roman"/>
                <w:sz w:val="24"/>
                <w:szCs w:val="21"/>
              </w:rPr>
              <w:t>，堤顶宽</w:t>
            </w:r>
            <w:r w:rsidRPr="00EB0D46">
              <w:rPr>
                <w:rFonts w:ascii="Times New Roman" w:eastAsiaTheme="minorEastAsia" w:cs="Times New Roman"/>
                <w:sz w:val="24"/>
                <w:szCs w:val="21"/>
              </w:rPr>
              <w:t>5.6</w:t>
            </w:r>
            <w:r w:rsidRPr="00EB0D46">
              <w:rPr>
                <w:rFonts w:ascii="Times New Roman" w:eastAsiaTheme="minorEastAsia" w:cs="Times New Roman"/>
                <w:sz w:val="24"/>
                <w:szCs w:val="21"/>
              </w:rPr>
              <w:t>～</w:t>
            </w:r>
            <w:r w:rsidRPr="00EB0D46">
              <w:rPr>
                <w:rFonts w:ascii="Times New Roman" w:eastAsiaTheme="minorEastAsia" w:cs="Times New Roman"/>
                <w:sz w:val="24"/>
                <w:szCs w:val="21"/>
              </w:rPr>
              <w:t>8m</w:t>
            </w:r>
            <w:r w:rsidRPr="00EB0D46">
              <w:rPr>
                <w:rFonts w:ascii="Times New Roman" w:eastAsiaTheme="minorEastAsia" w:cs="Times New Roman"/>
                <w:sz w:val="24"/>
                <w:szCs w:val="21"/>
              </w:rPr>
              <w:t>，内坡比</w:t>
            </w:r>
            <w:r w:rsidRPr="00EB0D46">
              <w:rPr>
                <w:rFonts w:ascii="Times New Roman" w:eastAsiaTheme="minorEastAsia" w:cs="Times New Roman"/>
                <w:sz w:val="24"/>
                <w:szCs w:val="21"/>
              </w:rPr>
              <w:t>1:3</w:t>
            </w:r>
            <w:r w:rsidRPr="00EB0D46">
              <w:rPr>
                <w:rFonts w:ascii="Times New Roman" w:eastAsiaTheme="minorEastAsia" w:cs="Times New Roman"/>
                <w:sz w:val="24"/>
                <w:szCs w:val="21"/>
              </w:rPr>
              <w:t>，外坡比</w:t>
            </w:r>
            <w:r w:rsidRPr="00EB0D46">
              <w:rPr>
                <w:rFonts w:ascii="Times New Roman" w:eastAsiaTheme="minorEastAsia" w:cs="Times New Roman"/>
                <w:sz w:val="24"/>
                <w:szCs w:val="21"/>
              </w:rPr>
              <w:t>1:2</w:t>
            </w:r>
            <w:r w:rsidRPr="00EB0D46">
              <w:rPr>
                <w:rFonts w:ascii="Times New Roman" w:eastAsiaTheme="minorEastAsia" w:cs="Times New Roman"/>
                <w:sz w:val="24"/>
                <w:szCs w:val="21"/>
              </w:rPr>
              <w:t>～</w:t>
            </w:r>
            <w:r w:rsidRPr="00EB0D46">
              <w:rPr>
                <w:rFonts w:ascii="Times New Roman" w:eastAsiaTheme="minorEastAsia" w:cs="Times New Roman"/>
                <w:sz w:val="24"/>
                <w:szCs w:val="21"/>
              </w:rPr>
              <w:t>1:2.5</w:t>
            </w:r>
            <w:r w:rsidRPr="00EB0D46">
              <w:rPr>
                <w:rFonts w:ascii="Times New Roman" w:eastAsiaTheme="minorEastAsia" w:cs="Times New Roman"/>
                <w:sz w:val="24"/>
                <w:szCs w:val="21"/>
              </w:rPr>
              <w:t>。堤身填土为灰黄～黄褐色粉质粘土、</w:t>
            </w:r>
            <w:proofErr w:type="gramStart"/>
            <w:r w:rsidRPr="00EB0D46">
              <w:rPr>
                <w:rFonts w:ascii="Times New Roman" w:eastAsiaTheme="minorEastAsia" w:cs="Times New Roman"/>
                <w:sz w:val="24"/>
                <w:szCs w:val="21"/>
              </w:rPr>
              <w:t>粘土混粉细砂</w:t>
            </w:r>
            <w:proofErr w:type="gramEnd"/>
            <w:r w:rsidRPr="00EB0D46">
              <w:rPr>
                <w:rFonts w:ascii="Times New Roman" w:eastAsiaTheme="minorEastAsia" w:cs="Times New Roman"/>
                <w:sz w:val="24"/>
                <w:szCs w:val="21"/>
              </w:rPr>
              <w:t>，呈可塑～硬塑状，中低压缩性，孔隙比为</w:t>
            </w:r>
            <w:r w:rsidRPr="00EB0D46">
              <w:rPr>
                <w:rFonts w:ascii="Times New Roman" w:eastAsiaTheme="minorEastAsia" w:cs="Times New Roman"/>
                <w:sz w:val="24"/>
                <w:szCs w:val="21"/>
              </w:rPr>
              <w:t>0.8</w:t>
            </w:r>
            <w:r w:rsidRPr="00EB0D46">
              <w:rPr>
                <w:rFonts w:ascii="Times New Roman" w:eastAsiaTheme="minorEastAsia" w:cs="Times New Roman"/>
                <w:sz w:val="24"/>
                <w:szCs w:val="21"/>
              </w:rPr>
              <w:t>，渗透系数一般为</w:t>
            </w:r>
            <w:r w:rsidRPr="00EB0D46">
              <w:rPr>
                <w:rFonts w:ascii="Times New Roman" w:eastAsiaTheme="minorEastAsia" w:cs="Times New Roman"/>
                <w:sz w:val="24"/>
                <w:szCs w:val="21"/>
              </w:rPr>
              <w:t>2.5E-4cm/s~3.5E-5cm/s</w:t>
            </w:r>
            <w:r w:rsidRPr="00EB0D46">
              <w:rPr>
                <w:rFonts w:ascii="Times New Roman" w:eastAsiaTheme="minorEastAsia" w:cs="Times New Roman"/>
                <w:sz w:val="24"/>
                <w:szCs w:val="21"/>
              </w:rPr>
              <w:t>。根据现场勘探和取样试验成果该段堤身土的天然含水量</w:t>
            </w:r>
            <w:r w:rsidRPr="00EB0D46">
              <w:rPr>
                <w:rFonts w:ascii="Times New Roman" w:eastAsiaTheme="minorEastAsia" w:cs="Times New Roman"/>
                <w:sz w:val="24"/>
                <w:szCs w:val="21"/>
              </w:rPr>
              <w:t>W=22.8%</w:t>
            </w:r>
            <w:r w:rsidRPr="00EB0D46">
              <w:rPr>
                <w:rFonts w:ascii="Times New Roman" w:eastAsiaTheme="minorEastAsia" w:cs="Times New Roman"/>
                <w:sz w:val="24"/>
                <w:szCs w:val="21"/>
              </w:rPr>
              <w:t>～</w:t>
            </w:r>
            <w:r w:rsidRPr="00EB0D46">
              <w:rPr>
                <w:rFonts w:ascii="Times New Roman" w:eastAsiaTheme="minorEastAsia" w:cs="Times New Roman"/>
                <w:sz w:val="24"/>
                <w:szCs w:val="21"/>
              </w:rPr>
              <w:t>30.0%</w:t>
            </w:r>
            <w:r w:rsidRPr="00EB0D46">
              <w:rPr>
                <w:rFonts w:ascii="Times New Roman" w:eastAsiaTheme="minorEastAsia" w:cs="Times New Roman"/>
                <w:sz w:val="24"/>
                <w:szCs w:val="21"/>
              </w:rPr>
              <w:t>，湿密度</w:t>
            </w:r>
            <w:r w:rsidRPr="00EB0D46">
              <w:rPr>
                <w:rFonts w:ascii="Times New Roman" w:eastAsiaTheme="minorEastAsia" w:cs="Times New Roman"/>
                <w:sz w:val="24"/>
                <w:szCs w:val="21"/>
              </w:rPr>
              <w:t>d</w:t>
            </w:r>
            <w:r w:rsidRPr="00EB0D46">
              <w:rPr>
                <w:rFonts w:ascii="Times New Roman" w:eastAsiaTheme="minorEastAsia" w:cs="Times New Roman"/>
                <w:sz w:val="24"/>
                <w:szCs w:val="21"/>
              </w:rPr>
              <w:t>湿＝</w:t>
            </w:r>
            <w:r w:rsidRPr="00EB0D46">
              <w:rPr>
                <w:rFonts w:ascii="Times New Roman" w:eastAsiaTheme="minorEastAsia" w:cs="Times New Roman"/>
                <w:sz w:val="24"/>
                <w:szCs w:val="21"/>
              </w:rPr>
              <w:t>1.83</w:t>
            </w:r>
            <w:r w:rsidRPr="00EB0D46">
              <w:rPr>
                <w:rFonts w:ascii="Times New Roman" w:eastAsiaTheme="minorEastAsia" w:cs="Times New Roman"/>
                <w:sz w:val="24"/>
                <w:szCs w:val="21"/>
              </w:rPr>
              <w:t>～</w:t>
            </w:r>
            <w:r w:rsidRPr="00EB0D46">
              <w:rPr>
                <w:rFonts w:ascii="Times New Roman" w:eastAsiaTheme="minorEastAsia" w:cs="Times New Roman"/>
                <w:sz w:val="24"/>
                <w:szCs w:val="21"/>
              </w:rPr>
              <w:t>2.04g/cm</w:t>
            </w:r>
            <w:r w:rsidRPr="00EB0D46">
              <w:rPr>
                <w:rFonts w:ascii="Times New Roman" w:eastAsiaTheme="minorEastAsia" w:cs="Times New Roman"/>
                <w:sz w:val="24"/>
                <w:szCs w:val="21"/>
                <w:vertAlign w:val="superscript"/>
              </w:rPr>
              <w:t>3</w:t>
            </w:r>
            <w:r w:rsidRPr="00EB0D46">
              <w:rPr>
                <w:rFonts w:ascii="Times New Roman" w:eastAsiaTheme="minorEastAsia" w:cs="Times New Roman"/>
                <w:sz w:val="24"/>
                <w:szCs w:val="21"/>
              </w:rPr>
              <w:t>，孔隙比</w:t>
            </w:r>
            <w:r w:rsidRPr="00EB0D46">
              <w:rPr>
                <w:rFonts w:ascii="Times New Roman" w:eastAsiaTheme="minorEastAsia" w:cs="Times New Roman"/>
                <w:sz w:val="24"/>
                <w:szCs w:val="21"/>
              </w:rPr>
              <w:t>e=0.637</w:t>
            </w:r>
            <w:r w:rsidRPr="00EB0D46">
              <w:rPr>
                <w:rFonts w:ascii="Times New Roman" w:eastAsiaTheme="minorEastAsia" w:cs="Times New Roman"/>
                <w:sz w:val="24"/>
                <w:szCs w:val="21"/>
              </w:rPr>
              <w:t>～</w:t>
            </w:r>
            <w:r w:rsidRPr="00EB0D46">
              <w:rPr>
                <w:rFonts w:ascii="Times New Roman" w:eastAsiaTheme="minorEastAsia" w:cs="Times New Roman"/>
                <w:sz w:val="24"/>
                <w:szCs w:val="21"/>
              </w:rPr>
              <w:t>0.9</w:t>
            </w:r>
            <w:r w:rsidRPr="00EB0D46">
              <w:rPr>
                <w:rFonts w:ascii="Times New Roman" w:eastAsiaTheme="minorEastAsia" w:cs="Times New Roman"/>
                <w:sz w:val="24"/>
                <w:szCs w:val="21"/>
              </w:rPr>
              <w:t>，压缩系数</w:t>
            </w:r>
            <w:r w:rsidRPr="00EB0D46">
              <w:rPr>
                <w:rFonts w:ascii="Times New Roman" w:eastAsiaTheme="minorEastAsia" w:cs="Times New Roman"/>
                <w:sz w:val="24"/>
                <w:szCs w:val="21"/>
              </w:rPr>
              <w:t>av1-2=0.213</w:t>
            </w:r>
            <w:r w:rsidRPr="00EB0D46">
              <w:rPr>
                <w:rFonts w:ascii="Times New Roman" w:eastAsiaTheme="minorEastAsia" w:cs="Times New Roman"/>
                <w:sz w:val="24"/>
                <w:szCs w:val="21"/>
              </w:rPr>
              <w:t>～</w:t>
            </w:r>
            <w:r w:rsidRPr="00EB0D46">
              <w:rPr>
                <w:rFonts w:ascii="Times New Roman" w:eastAsiaTheme="minorEastAsia" w:cs="Times New Roman"/>
                <w:sz w:val="24"/>
                <w:szCs w:val="21"/>
              </w:rPr>
              <w:t>0.435Mpa-1</w:t>
            </w:r>
            <w:r w:rsidRPr="00EB0D46">
              <w:rPr>
                <w:rFonts w:ascii="Times New Roman" w:eastAsiaTheme="minorEastAsia" w:cs="Times New Roman"/>
                <w:sz w:val="24"/>
                <w:szCs w:val="21"/>
              </w:rPr>
              <w:t>，渗透系数</w:t>
            </w:r>
            <w:r w:rsidRPr="00EB0D46">
              <w:rPr>
                <w:rFonts w:ascii="Times New Roman" w:eastAsiaTheme="minorEastAsia" w:cs="Times New Roman"/>
                <w:sz w:val="24"/>
                <w:szCs w:val="21"/>
              </w:rPr>
              <w:t>k=8.66E-6</w:t>
            </w:r>
            <w:r w:rsidRPr="00EB0D46">
              <w:rPr>
                <w:rFonts w:ascii="Times New Roman" w:eastAsiaTheme="minorEastAsia" w:cs="Times New Roman"/>
                <w:sz w:val="24"/>
                <w:szCs w:val="21"/>
              </w:rPr>
              <w:t>～</w:t>
            </w:r>
            <w:r w:rsidRPr="00EB0D46">
              <w:rPr>
                <w:rFonts w:ascii="Times New Roman" w:eastAsiaTheme="minorEastAsia" w:cs="Times New Roman"/>
                <w:sz w:val="24"/>
                <w:szCs w:val="21"/>
              </w:rPr>
              <w:t>6.68E-5cm/s</w:t>
            </w:r>
            <w:r w:rsidRPr="00EB0D46">
              <w:rPr>
                <w:rFonts w:ascii="Times New Roman" w:eastAsiaTheme="minorEastAsia" w:cs="Times New Roman"/>
                <w:sz w:val="24"/>
                <w:szCs w:val="21"/>
              </w:rPr>
              <w:t>，液性指数</w:t>
            </w:r>
            <w:r w:rsidRPr="00EB0D46">
              <w:rPr>
                <w:rFonts w:ascii="Times New Roman" w:eastAsiaTheme="minorEastAsia" w:cs="Times New Roman"/>
                <w:sz w:val="24"/>
                <w:szCs w:val="21"/>
              </w:rPr>
              <w:t>I=-0.07</w:t>
            </w:r>
            <w:r w:rsidRPr="00EB0D46">
              <w:rPr>
                <w:rFonts w:ascii="Times New Roman" w:eastAsiaTheme="minorEastAsia" w:cs="Times New Roman"/>
                <w:sz w:val="24"/>
                <w:szCs w:val="21"/>
              </w:rPr>
              <w:t>～</w:t>
            </w:r>
            <w:r w:rsidRPr="00EB0D46">
              <w:rPr>
                <w:rFonts w:ascii="Times New Roman" w:eastAsiaTheme="minorEastAsia" w:cs="Times New Roman"/>
                <w:sz w:val="24"/>
                <w:szCs w:val="21"/>
              </w:rPr>
              <w:t>0.68</w:t>
            </w:r>
            <w:r w:rsidRPr="00EB0D46">
              <w:rPr>
                <w:rFonts w:ascii="Times New Roman" w:eastAsiaTheme="minorEastAsia" w:cs="Times New Roman"/>
                <w:sz w:val="24"/>
                <w:szCs w:val="21"/>
              </w:rPr>
              <w:t>。由于大堤填筑土料大部分系就近取土，部分堤段填土含砂量较大，土料碾压不实，致使堤身质量较差，存在散浸渗漏、当冲、堤身坍塌等隐患，直接威胁堤防安全。</w:t>
            </w:r>
          </w:p>
          <w:p w:rsidR="0038007E" w:rsidRPr="00EB0D46" w:rsidRDefault="0038007E" w:rsidP="00EB0D46">
            <w:pPr>
              <w:pStyle w:val="P"/>
              <w:spacing w:line="360" w:lineRule="auto"/>
              <w:ind w:firstLine="480"/>
              <w:rPr>
                <w:rFonts w:ascii="Times New Roman" w:eastAsiaTheme="minorEastAsia" w:cs="Times New Roman"/>
                <w:sz w:val="24"/>
                <w:szCs w:val="21"/>
              </w:rPr>
            </w:pPr>
            <w:r w:rsidRPr="00EB0D46">
              <w:rPr>
                <w:rFonts w:ascii="Times New Roman" w:eastAsiaTheme="minorEastAsia" w:cs="Times New Roman"/>
                <w:sz w:val="24"/>
                <w:szCs w:val="21"/>
              </w:rPr>
              <w:t>由于该段存在散浸渗漏、当冲、堤身坍塌等情况，</w:t>
            </w:r>
            <w:r w:rsidRPr="00EB0D46">
              <w:rPr>
                <w:rFonts w:ascii="Times New Roman" w:eastAsiaTheme="minorEastAsia" w:cs="Times New Roman"/>
                <w:sz w:val="24"/>
                <w:szCs w:val="21"/>
              </w:rPr>
              <w:t>2009</w:t>
            </w:r>
            <w:r w:rsidRPr="00EB0D46">
              <w:rPr>
                <w:rFonts w:ascii="Times New Roman" w:eastAsiaTheme="minorEastAsia" w:cs="Times New Roman"/>
                <w:sz w:val="24"/>
                <w:szCs w:val="21"/>
              </w:rPr>
              <w:t>年针对该堤段进行了水泥土防渗措施，处理效果较好，目前未见渗漏情况。但由于该段当冲，且堤身填土部分含砂量较高，下部</w:t>
            </w:r>
            <w:proofErr w:type="gramStart"/>
            <w:r w:rsidRPr="00EB0D46">
              <w:rPr>
                <w:rFonts w:ascii="Times New Roman" w:eastAsiaTheme="minorEastAsia" w:cs="Times New Roman"/>
                <w:sz w:val="24"/>
                <w:szCs w:val="21"/>
              </w:rPr>
              <w:t>软弱层</w:t>
            </w:r>
            <w:proofErr w:type="gramEnd"/>
            <w:r w:rsidRPr="00EB0D46">
              <w:rPr>
                <w:rFonts w:ascii="Times New Roman" w:eastAsiaTheme="minorEastAsia" w:cs="Times New Roman"/>
                <w:sz w:val="24"/>
                <w:szCs w:val="21"/>
              </w:rPr>
              <w:t>较厚，造成临水面堤坡垮塌现象，垮塌高度</w:t>
            </w:r>
            <w:r w:rsidRPr="00EB0D46">
              <w:rPr>
                <w:rFonts w:ascii="Times New Roman" w:eastAsiaTheme="minorEastAsia" w:cs="Times New Roman"/>
                <w:sz w:val="24"/>
                <w:szCs w:val="21"/>
              </w:rPr>
              <w:t>0.8m</w:t>
            </w:r>
            <w:r w:rsidRPr="00EB0D46">
              <w:rPr>
                <w:rFonts w:ascii="Times New Roman" w:eastAsiaTheme="minorEastAsia" w:cs="Times New Roman"/>
                <w:sz w:val="24"/>
                <w:szCs w:val="21"/>
              </w:rPr>
              <w:t>，目前对该堤段垮塌部位铺设了彩条布，下游抛石，</w:t>
            </w:r>
            <w:proofErr w:type="gramStart"/>
            <w:r w:rsidRPr="00EB0D46">
              <w:rPr>
                <w:rFonts w:ascii="Times New Roman" w:eastAsiaTheme="minorEastAsia" w:cs="Times New Roman"/>
                <w:sz w:val="24"/>
                <w:szCs w:val="21"/>
              </w:rPr>
              <w:t>用挖机对</w:t>
            </w:r>
            <w:proofErr w:type="gramEnd"/>
            <w:r w:rsidRPr="00EB0D46">
              <w:rPr>
                <w:rFonts w:ascii="Times New Roman" w:eastAsiaTheme="minorEastAsia" w:cs="Times New Roman"/>
                <w:sz w:val="24"/>
                <w:szCs w:val="21"/>
              </w:rPr>
              <w:t>砍边进行了修整。</w:t>
            </w:r>
          </w:p>
          <w:p w:rsidR="0038007E" w:rsidRPr="00EB0D46" w:rsidRDefault="0038007E" w:rsidP="00EB0D46">
            <w:pPr>
              <w:pStyle w:val="P"/>
              <w:spacing w:line="360" w:lineRule="auto"/>
              <w:ind w:firstLine="480"/>
              <w:rPr>
                <w:rFonts w:ascii="Times New Roman" w:eastAsiaTheme="minorEastAsia" w:cs="Times New Roman"/>
                <w:sz w:val="24"/>
                <w:szCs w:val="21"/>
              </w:rPr>
            </w:pPr>
            <w:r w:rsidRPr="00EB0D46">
              <w:rPr>
                <w:rFonts w:ascii="Times New Roman" w:eastAsiaTheme="minorEastAsia" w:cs="Times New Roman"/>
                <w:sz w:val="24"/>
                <w:szCs w:val="21"/>
              </w:rPr>
              <w:t>（</w:t>
            </w:r>
            <w:r w:rsidRPr="00EB0D46">
              <w:rPr>
                <w:rFonts w:ascii="Times New Roman" w:eastAsiaTheme="minorEastAsia" w:cs="Times New Roman"/>
                <w:sz w:val="24"/>
                <w:szCs w:val="21"/>
              </w:rPr>
              <w:t>2</w:t>
            </w:r>
            <w:r w:rsidRPr="00EB0D46">
              <w:rPr>
                <w:rFonts w:ascii="Times New Roman" w:eastAsiaTheme="minorEastAsia" w:cs="Times New Roman"/>
                <w:sz w:val="24"/>
                <w:szCs w:val="21"/>
              </w:rPr>
              <w:t>）堤基工程地质条件评价</w:t>
            </w:r>
          </w:p>
          <w:p w:rsidR="0038007E" w:rsidRPr="00EB0D46" w:rsidRDefault="0038007E" w:rsidP="00EB0D46">
            <w:pPr>
              <w:pStyle w:val="P"/>
              <w:spacing w:line="360" w:lineRule="auto"/>
              <w:ind w:firstLine="480"/>
              <w:rPr>
                <w:rFonts w:ascii="Times New Roman" w:eastAsiaTheme="minorEastAsia" w:cs="Times New Roman"/>
                <w:sz w:val="24"/>
                <w:szCs w:val="21"/>
              </w:rPr>
            </w:pPr>
            <w:r w:rsidRPr="00EB0D46">
              <w:rPr>
                <w:rFonts w:ascii="Times New Roman" w:eastAsiaTheme="minorEastAsia" w:cs="Times New Roman"/>
                <w:sz w:val="24"/>
                <w:szCs w:val="21"/>
              </w:rPr>
              <w:t>根据</w:t>
            </w:r>
            <w:proofErr w:type="gramStart"/>
            <w:r w:rsidRPr="00EB0D46">
              <w:rPr>
                <w:rFonts w:ascii="Times New Roman" w:eastAsiaTheme="minorEastAsia" w:cs="Times New Roman"/>
                <w:sz w:val="24"/>
                <w:szCs w:val="21"/>
              </w:rPr>
              <w:t>堤基地质</w:t>
            </w:r>
            <w:proofErr w:type="gramEnd"/>
            <w:r w:rsidRPr="00EB0D46">
              <w:rPr>
                <w:rFonts w:ascii="Times New Roman" w:eastAsiaTheme="minorEastAsia" w:cs="Times New Roman"/>
                <w:sz w:val="24"/>
                <w:szCs w:val="21"/>
              </w:rPr>
              <w:t>结构，结合堤内、外渗流边界条件、外滩宽度等因素综合分析，工程区堤段可分为工程地质条件好（</w:t>
            </w:r>
            <w:r w:rsidRPr="00EB0D46">
              <w:rPr>
                <w:rFonts w:ascii="Times New Roman" w:eastAsiaTheme="minorEastAsia" w:cs="Times New Roman"/>
                <w:sz w:val="24"/>
                <w:szCs w:val="21"/>
              </w:rPr>
              <w:t>A</w:t>
            </w:r>
            <w:r w:rsidRPr="00EB0D46">
              <w:rPr>
                <w:rFonts w:ascii="Times New Roman" w:eastAsiaTheme="minorEastAsia" w:cs="Times New Roman"/>
                <w:sz w:val="24"/>
                <w:szCs w:val="21"/>
              </w:rPr>
              <w:t>），工程地质条件较好（</w:t>
            </w:r>
            <w:r w:rsidRPr="00EB0D46">
              <w:rPr>
                <w:rFonts w:ascii="Times New Roman" w:eastAsiaTheme="minorEastAsia" w:cs="Times New Roman"/>
                <w:sz w:val="24"/>
                <w:szCs w:val="21"/>
              </w:rPr>
              <w:t>B</w:t>
            </w:r>
            <w:r w:rsidRPr="00EB0D46">
              <w:rPr>
                <w:rFonts w:ascii="Times New Roman" w:eastAsiaTheme="minorEastAsia" w:cs="Times New Roman"/>
                <w:sz w:val="24"/>
                <w:szCs w:val="21"/>
              </w:rPr>
              <w:t>）、工程地质条件较差</w:t>
            </w:r>
            <w:r w:rsidRPr="00EB0D46">
              <w:rPr>
                <w:rFonts w:ascii="Times New Roman" w:eastAsiaTheme="minorEastAsia" w:cs="Times New Roman"/>
                <w:sz w:val="24"/>
                <w:szCs w:val="21"/>
              </w:rPr>
              <w:t>(C)</w:t>
            </w:r>
            <w:r w:rsidRPr="00EB0D46">
              <w:rPr>
                <w:rFonts w:ascii="Times New Roman" w:eastAsiaTheme="minorEastAsia" w:cs="Times New Roman"/>
                <w:sz w:val="24"/>
                <w:szCs w:val="21"/>
              </w:rPr>
              <w:t>、工程地质条件差</w:t>
            </w:r>
            <w:r w:rsidRPr="00EB0D46">
              <w:rPr>
                <w:rFonts w:ascii="Times New Roman" w:eastAsiaTheme="minorEastAsia" w:cs="Times New Roman"/>
                <w:sz w:val="24"/>
                <w:szCs w:val="21"/>
              </w:rPr>
              <w:t>(D)</w:t>
            </w:r>
            <w:r w:rsidRPr="00EB0D46">
              <w:rPr>
                <w:rFonts w:ascii="Times New Roman" w:eastAsiaTheme="minorEastAsia" w:cs="Times New Roman"/>
                <w:sz w:val="24"/>
                <w:szCs w:val="21"/>
              </w:rPr>
              <w:t>四大类。</w:t>
            </w:r>
          </w:p>
          <w:p w:rsidR="0038007E" w:rsidRPr="00EB0D46" w:rsidRDefault="0038007E" w:rsidP="00EB0D46">
            <w:pPr>
              <w:pStyle w:val="P"/>
              <w:spacing w:line="360" w:lineRule="auto"/>
              <w:ind w:firstLine="480"/>
              <w:rPr>
                <w:rFonts w:ascii="Times New Roman" w:eastAsiaTheme="minorEastAsia" w:cs="Times New Roman"/>
                <w:sz w:val="24"/>
                <w:szCs w:val="21"/>
              </w:rPr>
            </w:pPr>
            <w:r w:rsidRPr="00EB0D46">
              <w:rPr>
                <w:rFonts w:ascii="Times New Roman" w:eastAsiaTheme="minorEastAsia" w:cs="Times New Roman"/>
                <w:sz w:val="24"/>
                <w:szCs w:val="21"/>
              </w:rPr>
              <w:t>从试验统计成果资料中可见，堤基同一类土体的渗透性在平面、剖面上的分布不同，差异变化较大，主要因素是土的颗粒组成与结构，各土层渗透特征简述如下：</w:t>
            </w:r>
            <w:r w:rsidRPr="00EB0D46">
              <w:rPr>
                <w:rFonts w:ascii="Times New Roman" w:eastAsiaTheme="minorEastAsia" w:cs="Times New Roman"/>
                <w:sz w:val="24"/>
                <w:szCs w:val="21"/>
              </w:rPr>
              <w:t>(1)</w:t>
            </w:r>
            <w:r w:rsidRPr="00EB0D46">
              <w:rPr>
                <w:rFonts w:ascii="Times New Roman" w:eastAsiaTheme="minorEastAsia" w:cs="Times New Roman"/>
                <w:sz w:val="24"/>
                <w:szCs w:val="21"/>
              </w:rPr>
              <w:t>全新统粉质粘土，在野外现场取土样室内试验共计</w:t>
            </w:r>
            <w:r w:rsidRPr="00EB0D46">
              <w:rPr>
                <w:rFonts w:ascii="Times New Roman" w:eastAsiaTheme="minorEastAsia" w:cs="Times New Roman"/>
                <w:sz w:val="24"/>
                <w:szCs w:val="21"/>
              </w:rPr>
              <w:t>17</w:t>
            </w:r>
            <w:r w:rsidRPr="00EB0D46">
              <w:rPr>
                <w:rFonts w:ascii="Times New Roman" w:eastAsiaTheme="minorEastAsia" w:cs="Times New Roman"/>
                <w:sz w:val="24"/>
                <w:szCs w:val="21"/>
              </w:rPr>
              <w:t>组，渗透系数大值平均值</w:t>
            </w:r>
            <w:r w:rsidRPr="00EB0D46">
              <w:rPr>
                <w:rFonts w:ascii="Times New Roman" w:eastAsiaTheme="minorEastAsia" w:cs="Times New Roman"/>
                <w:sz w:val="24"/>
                <w:szCs w:val="21"/>
              </w:rPr>
              <w:t>4.70×10</w:t>
            </w:r>
            <w:r w:rsidRPr="00EB0D46">
              <w:rPr>
                <w:rFonts w:ascii="Times New Roman" w:eastAsiaTheme="minorEastAsia" w:cs="Times New Roman"/>
                <w:sz w:val="24"/>
                <w:szCs w:val="21"/>
                <w:vertAlign w:val="superscript"/>
              </w:rPr>
              <w:t>-5</w:t>
            </w:r>
            <w:r w:rsidRPr="00EB0D46">
              <w:rPr>
                <w:rFonts w:ascii="Times New Roman" w:eastAsiaTheme="minorEastAsia" w:cs="Times New Roman"/>
                <w:sz w:val="24"/>
                <w:szCs w:val="21"/>
              </w:rPr>
              <w:t>cm/s</w:t>
            </w:r>
            <w:r w:rsidRPr="00EB0D46">
              <w:rPr>
                <w:rFonts w:ascii="Times New Roman" w:eastAsiaTheme="minorEastAsia" w:cs="Times New Roman"/>
                <w:sz w:val="24"/>
                <w:szCs w:val="21"/>
              </w:rPr>
              <w:t>，小值平均值</w:t>
            </w:r>
            <w:r w:rsidRPr="00EB0D46">
              <w:rPr>
                <w:rFonts w:ascii="Times New Roman" w:eastAsiaTheme="minorEastAsia" w:cs="Times New Roman"/>
                <w:sz w:val="24"/>
                <w:szCs w:val="21"/>
              </w:rPr>
              <w:t>6.73×10</w:t>
            </w:r>
            <w:r w:rsidRPr="00EB0D46">
              <w:rPr>
                <w:rFonts w:ascii="Times New Roman" w:eastAsiaTheme="minorEastAsia" w:cs="Times New Roman"/>
                <w:sz w:val="24"/>
                <w:szCs w:val="21"/>
                <w:vertAlign w:val="superscript"/>
              </w:rPr>
              <w:t>-6</w:t>
            </w:r>
            <w:r w:rsidRPr="00EB0D46">
              <w:rPr>
                <w:rFonts w:ascii="Times New Roman" w:eastAsiaTheme="minorEastAsia" w:cs="Times New Roman"/>
                <w:sz w:val="24"/>
                <w:szCs w:val="21"/>
              </w:rPr>
              <w:t>cm/s</w:t>
            </w:r>
            <w:r w:rsidRPr="00EB0D46">
              <w:rPr>
                <w:rFonts w:ascii="Times New Roman" w:eastAsiaTheme="minorEastAsia" w:cs="Times New Roman"/>
                <w:sz w:val="24"/>
                <w:szCs w:val="21"/>
              </w:rPr>
              <w:t>，为弱透水性。</w:t>
            </w:r>
            <w:r w:rsidRPr="00EB0D46">
              <w:rPr>
                <w:rFonts w:ascii="Times New Roman" w:eastAsiaTheme="minorEastAsia" w:cs="Times New Roman"/>
                <w:sz w:val="24"/>
                <w:szCs w:val="21"/>
              </w:rPr>
              <w:t>(2)</w:t>
            </w:r>
            <w:r w:rsidRPr="00EB0D46">
              <w:rPr>
                <w:rFonts w:ascii="Times New Roman" w:eastAsiaTheme="minorEastAsia" w:cs="Times New Roman"/>
                <w:sz w:val="24"/>
                <w:szCs w:val="21"/>
              </w:rPr>
              <w:t>全新统淤泥质粉质粘土，在野外现场取土样室内试验共计</w:t>
            </w:r>
            <w:r w:rsidRPr="00EB0D46">
              <w:rPr>
                <w:rFonts w:ascii="Times New Roman" w:eastAsiaTheme="minorEastAsia" w:cs="Times New Roman"/>
                <w:sz w:val="24"/>
                <w:szCs w:val="21"/>
              </w:rPr>
              <w:t>12</w:t>
            </w:r>
            <w:r w:rsidRPr="00EB0D46">
              <w:rPr>
                <w:rFonts w:ascii="Times New Roman" w:eastAsiaTheme="minorEastAsia" w:cs="Times New Roman"/>
                <w:sz w:val="24"/>
                <w:szCs w:val="21"/>
              </w:rPr>
              <w:t>组，渗透系数大值平均值</w:t>
            </w:r>
            <w:r w:rsidRPr="00EB0D46">
              <w:rPr>
                <w:rFonts w:ascii="Times New Roman" w:eastAsiaTheme="minorEastAsia" w:cs="Times New Roman"/>
                <w:sz w:val="24"/>
                <w:szCs w:val="21"/>
              </w:rPr>
              <w:t>5.39×10</w:t>
            </w:r>
            <w:r w:rsidRPr="00EB0D46">
              <w:rPr>
                <w:rFonts w:ascii="Times New Roman" w:eastAsiaTheme="minorEastAsia" w:cs="Times New Roman"/>
                <w:sz w:val="24"/>
                <w:szCs w:val="21"/>
                <w:vertAlign w:val="superscript"/>
              </w:rPr>
              <w:t>-5</w:t>
            </w:r>
            <w:r w:rsidRPr="00EB0D46">
              <w:rPr>
                <w:rFonts w:ascii="Times New Roman" w:eastAsiaTheme="minorEastAsia" w:cs="Times New Roman"/>
                <w:sz w:val="24"/>
                <w:szCs w:val="21"/>
              </w:rPr>
              <w:t>cm/s</w:t>
            </w:r>
            <w:r w:rsidRPr="00EB0D46">
              <w:rPr>
                <w:rFonts w:ascii="Times New Roman" w:eastAsiaTheme="minorEastAsia" w:cs="Times New Roman"/>
                <w:sz w:val="24"/>
                <w:szCs w:val="21"/>
              </w:rPr>
              <w:t>，小值平均值</w:t>
            </w:r>
            <w:r w:rsidRPr="00EB0D46">
              <w:rPr>
                <w:rFonts w:ascii="Times New Roman" w:eastAsiaTheme="minorEastAsia" w:cs="Times New Roman"/>
                <w:sz w:val="24"/>
                <w:szCs w:val="21"/>
              </w:rPr>
              <w:t>2.43×10</w:t>
            </w:r>
            <w:r w:rsidRPr="00EB0D46">
              <w:rPr>
                <w:rFonts w:ascii="Times New Roman" w:eastAsiaTheme="minorEastAsia" w:cs="Times New Roman"/>
                <w:sz w:val="24"/>
                <w:szCs w:val="21"/>
                <w:vertAlign w:val="superscript"/>
              </w:rPr>
              <w:t>-5</w:t>
            </w:r>
            <w:r w:rsidRPr="00EB0D46">
              <w:rPr>
                <w:rFonts w:ascii="Times New Roman" w:eastAsiaTheme="minorEastAsia" w:cs="Times New Roman"/>
                <w:sz w:val="24"/>
                <w:szCs w:val="21"/>
              </w:rPr>
              <w:t>cm/s</w:t>
            </w:r>
            <w:r w:rsidRPr="00EB0D46">
              <w:rPr>
                <w:rFonts w:ascii="Times New Roman" w:eastAsiaTheme="minorEastAsia" w:cs="Times New Roman"/>
                <w:sz w:val="24"/>
                <w:szCs w:val="21"/>
              </w:rPr>
              <w:t>，为弱透水性。</w:t>
            </w:r>
            <w:r w:rsidRPr="00EB0D46">
              <w:rPr>
                <w:rFonts w:ascii="Times New Roman" w:eastAsiaTheme="minorEastAsia" w:cs="Times New Roman"/>
                <w:sz w:val="24"/>
                <w:szCs w:val="21"/>
              </w:rPr>
              <w:t>(3)</w:t>
            </w:r>
            <w:r w:rsidRPr="00EB0D46">
              <w:rPr>
                <w:rFonts w:ascii="Times New Roman" w:eastAsiaTheme="minorEastAsia" w:cs="Times New Roman"/>
                <w:sz w:val="24"/>
                <w:szCs w:val="21"/>
              </w:rPr>
              <w:t>上更新统粉质粘土，渗透系数大值平均值</w:t>
            </w:r>
            <w:r w:rsidRPr="00EB0D46">
              <w:rPr>
                <w:rFonts w:ascii="Times New Roman" w:eastAsiaTheme="minorEastAsia" w:cs="Times New Roman"/>
                <w:sz w:val="24"/>
                <w:szCs w:val="21"/>
              </w:rPr>
              <w:t>3.82×10</w:t>
            </w:r>
            <w:r w:rsidRPr="00EB0D46">
              <w:rPr>
                <w:rFonts w:ascii="Times New Roman" w:eastAsiaTheme="minorEastAsia" w:cs="Times New Roman"/>
                <w:sz w:val="24"/>
                <w:szCs w:val="21"/>
                <w:vertAlign w:val="superscript"/>
              </w:rPr>
              <w:t>-5</w:t>
            </w:r>
            <w:r w:rsidRPr="00EB0D46">
              <w:rPr>
                <w:rFonts w:ascii="Times New Roman" w:eastAsiaTheme="minorEastAsia" w:cs="Times New Roman"/>
                <w:sz w:val="24"/>
                <w:szCs w:val="21"/>
              </w:rPr>
              <w:t>cm/s</w:t>
            </w:r>
            <w:r w:rsidRPr="00EB0D46">
              <w:rPr>
                <w:rFonts w:ascii="Times New Roman" w:eastAsiaTheme="minorEastAsia" w:cs="Times New Roman"/>
                <w:sz w:val="24"/>
                <w:szCs w:val="21"/>
              </w:rPr>
              <w:t>，小值平均值</w:t>
            </w:r>
            <w:r w:rsidRPr="00EB0D46">
              <w:rPr>
                <w:rFonts w:ascii="Times New Roman" w:eastAsiaTheme="minorEastAsia" w:cs="Times New Roman"/>
                <w:sz w:val="24"/>
                <w:szCs w:val="21"/>
              </w:rPr>
              <w:t>4.32×10</w:t>
            </w:r>
            <w:r w:rsidRPr="00EB0D46">
              <w:rPr>
                <w:rFonts w:ascii="Times New Roman" w:eastAsiaTheme="minorEastAsia" w:cs="Times New Roman"/>
                <w:sz w:val="24"/>
                <w:szCs w:val="21"/>
                <w:vertAlign w:val="superscript"/>
              </w:rPr>
              <w:t>-5</w:t>
            </w:r>
            <w:r w:rsidRPr="00EB0D46">
              <w:rPr>
                <w:rFonts w:ascii="Times New Roman" w:eastAsiaTheme="minorEastAsia" w:cs="Times New Roman"/>
                <w:sz w:val="24"/>
                <w:szCs w:val="21"/>
              </w:rPr>
              <w:t>cm/s</w:t>
            </w:r>
            <w:r w:rsidRPr="00EB0D46">
              <w:rPr>
                <w:rFonts w:ascii="Times New Roman" w:eastAsiaTheme="minorEastAsia" w:cs="Times New Roman"/>
                <w:sz w:val="24"/>
                <w:szCs w:val="21"/>
              </w:rPr>
              <w:t>，为弱透水性。从现场注水与室内渗透试验成果资料比较看，现场注水试验</w:t>
            </w:r>
            <w:proofErr w:type="gramStart"/>
            <w:r w:rsidRPr="00EB0D46">
              <w:rPr>
                <w:rFonts w:ascii="Times New Roman" w:eastAsiaTheme="minorEastAsia" w:cs="Times New Roman"/>
                <w:sz w:val="24"/>
                <w:szCs w:val="21"/>
              </w:rPr>
              <w:t>值普遍</w:t>
            </w:r>
            <w:proofErr w:type="gramEnd"/>
            <w:r w:rsidRPr="00EB0D46">
              <w:rPr>
                <w:rFonts w:ascii="Times New Roman" w:eastAsiaTheme="minorEastAsia" w:cs="Times New Roman"/>
                <w:sz w:val="24"/>
                <w:szCs w:val="21"/>
              </w:rPr>
              <w:t>高于室内试验值，分析其主要原因是：</w:t>
            </w:r>
            <w:r w:rsidRPr="00EB0D46">
              <w:rPr>
                <w:rFonts w:ascii="宋体" w:eastAsia="宋体" w:hAnsi="宋体" w:cs="宋体" w:hint="eastAsia"/>
                <w:sz w:val="24"/>
                <w:szCs w:val="21"/>
              </w:rPr>
              <w:t>①</w:t>
            </w:r>
            <w:r w:rsidRPr="00EB0D46">
              <w:rPr>
                <w:rFonts w:ascii="Times New Roman" w:eastAsiaTheme="minorEastAsia" w:cs="Times New Roman"/>
                <w:sz w:val="24"/>
                <w:szCs w:val="21"/>
              </w:rPr>
              <w:t>取样过程对原</w:t>
            </w:r>
            <w:r w:rsidRPr="00EB0D46">
              <w:rPr>
                <w:rFonts w:ascii="Times New Roman" w:eastAsiaTheme="minorEastAsia" w:cs="Times New Roman"/>
                <w:sz w:val="24"/>
                <w:szCs w:val="21"/>
              </w:rPr>
              <w:lastRenderedPageBreak/>
              <w:t>始土体结构有压密作用；</w:t>
            </w:r>
            <w:r w:rsidRPr="00EB0D46">
              <w:rPr>
                <w:rFonts w:ascii="宋体" w:eastAsia="宋体" w:hAnsi="宋体" w:cs="宋体" w:hint="eastAsia"/>
                <w:sz w:val="24"/>
                <w:szCs w:val="21"/>
              </w:rPr>
              <w:t>②</w:t>
            </w:r>
            <w:r w:rsidRPr="00EB0D46">
              <w:rPr>
                <w:rFonts w:ascii="Times New Roman" w:eastAsiaTheme="minorEastAsia" w:cs="Times New Roman"/>
                <w:sz w:val="24"/>
                <w:szCs w:val="21"/>
              </w:rPr>
              <w:t>室内渗透试验取样长度小，未能反映本区堤基</w:t>
            </w:r>
            <w:proofErr w:type="gramStart"/>
            <w:r w:rsidRPr="00EB0D46">
              <w:rPr>
                <w:rFonts w:ascii="Times New Roman" w:eastAsiaTheme="minorEastAsia" w:cs="Times New Roman"/>
                <w:sz w:val="24"/>
                <w:szCs w:val="21"/>
              </w:rPr>
              <w:t>土基本</w:t>
            </w:r>
            <w:proofErr w:type="gramEnd"/>
            <w:r w:rsidRPr="00EB0D46">
              <w:rPr>
                <w:rFonts w:ascii="Times New Roman" w:eastAsiaTheme="minorEastAsia" w:cs="Times New Roman"/>
                <w:sz w:val="24"/>
                <w:szCs w:val="21"/>
              </w:rPr>
              <w:t>工程地质特征，如在粘性土夹薄层粉细砂层的地层结构中，很难取出透水性较大的粉细砂层，结果导致室内试验值比野外偏小。</w:t>
            </w:r>
          </w:p>
          <w:p w:rsidR="0038007E" w:rsidRPr="00EB0D46" w:rsidRDefault="0038007E" w:rsidP="00EB0D46">
            <w:pPr>
              <w:pStyle w:val="P"/>
              <w:spacing w:line="360" w:lineRule="auto"/>
              <w:ind w:firstLine="480"/>
              <w:rPr>
                <w:rFonts w:ascii="Times New Roman" w:eastAsiaTheme="minorEastAsia" w:cs="Times New Roman"/>
                <w:sz w:val="24"/>
                <w:szCs w:val="21"/>
              </w:rPr>
            </w:pPr>
            <w:r w:rsidRPr="00EB0D46">
              <w:rPr>
                <w:rFonts w:ascii="Times New Roman" w:eastAsiaTheme="minorEastAsia" w:cs="Times New Roman"/>
                <w:sz w:val="24"/>
                <w:szCs w:val="21"/>
              </w:rPr>
              <w:t>通过本次勘探工作，对不同的地质单元堤基土层进行了</w:t>
            </w:r>
            <w:proofErr w:type="gramStart"/>
            <w:r w:rsidRPr="00EB0D46">
              <w:rPr>
                <w:rFonts w:ascii="Times New Roman" w:eastAsiaTheme="minorEastAsia" w:cs="Times New Roman"/>
                <w:sz w:val="24"/>
                <w:szCs w:val="21"/>
              </w:rPr>
              <w:t>现场标贯试验</w:t>
            </w:r>
            <w:proofErr w:type="gramEnd"/>
            <w:r w:rsidRPr="00EB0D46">
              <w:rPr>
                <w:rFonts w:ascii="Times New Roman" w:eastAsiaTheme="minorEastAsia" w:cs="Times New Roman"/>
                <w:sz w:val="24"/>
                <w:szCs w:val="21"/>
              </w:rPr>
              <w:t>，原状土样室内试验。各类土的主要物理力学特性简述如下：</w:t>
            </w:r>
            <w:r w:rsidRPr="00EB0D46">
              <w:rPr>
                <w:rFonts w:ascii="Times New Roman" w:eastAsiaTheme="minorEastAsia" w:cs="Times New Roman"/>
                <w:sz w:val="24"/>
                <w:szCs w:val="21"/>
              </w:rPr>
              <w:t>(1)</w:t>
            </w:r>
            <w:r w:rsidRPr="00EB0D46">
              <w:rPr>
                <w:rFonts w:ascii="Times New Roman" w:eastAsiaTheme="minorEastAsia" w:cs="Times New Roman"/>
                <w:sz w:val="24"/>
                <w:szCs w:val="21"/>
              </w:rPr>
              <w:t>全新统冲积（</w:t>
            </w:r>
            <w:r w:rsidRPr="00EB0D46">
              <w:rPr>
                <w:rFonts w:ascii="Times New Roman" w:eastAsiaTheme="minorEastAsia" w:cs="Times New Roman"/>
                <w:sz w:val="24"/>
                <w:szCs w:val="21"/>
              </w:rPr>
              <w:t>Q</w:t>
            </w:r>
            <w:r w:rsidRPr="00EB0D46">
              <w:rPr>
                <w:rFonts w:ascii="Times New Roman" w:eastAsiaTheme="minorEastAsia" w:cs="Times New Roman"/>
                <w:sz w:val="24"/>
                <w:szCs w:val="21"/>
                <w:vertAlign w:val="subscript"/>
              </w:rPr>
              <w:t>4</w:t>
            </w:r>
            <w:r w:rsidRPr="00EB0D46">
              <w:rPr>
                <w:rFonts w:ascii="Times New Roman" w:eastAsiaTheme="minorEastAsia" w:cs="Times New Roman"/>
                <w:sz w:val="24"/>
                <w:szCs w:val="21"/>
                <w:vertAlign w:val="superscript"/>
              </w:rPr>
              <w:t>al</w:t>
            </w:r>
            <w:r w:rsidRPr="00EB0D46">
              <w:rPr>
                <w:rFonts w:ascii="Times New Roman" w:eastAsiaTheme="minorEastAsia" w:cs="Times New Roman"/>
                <w:sz w:val="24"/>
                <w:szCs w:val="21"/>
              </w:rPr>
              <w:t>）：粉质粘土：可塑状，天然含水量</w:t>
            </w:r>
            <w:r w:rsidRPr="00EB0D46">
              <w:rPr>
                <w:rFonts w:ascii="Times New Roman" w:eastAsiaTheme="minorEastAsia" w:cs="Times New Roman"/>
                <w:sz w:val="24"/>
                <w:szCs w:val="21"/>
              </w:rPr>
              <w:t>24.5</w:t>
            </w:r>
            <w:r w:rsidRPr="00EB0D46">
              <w:rPr>
                <w:rFonts w:ascii="Times New Roman" w:eastAsiaTheme="minorEastAsia" w:cs="Times New Roman"/>
                <w:sz w:val="24"/>
                <w:szCs w:val="21"/>
              </w:rPr>
              <w:t>～</w:t>
            </w:r>
            <w:r w:rsidRPr="00EB0D46">
              <w:rPr>
                <w:rFonts w:ascii="Times New Roman" w:eastAsiaTheme="minorEastAsia" w:cs="Times New Roman"/>
                <w:sz w:val="24"/>
                <w:szCs w:val="21"/>
              </w:rPr>
              <w:t>33.6%</w:t>
            </w:r>
            <w:r w:rsidRPr="00EB0D46">
              <w:rPr>
                <w:rFonts w:ascii="Times New Roman" w:eastAsiaTheme="minorEastAsia" w:cs="Times New Roman"/>
                <w:sz w:val="24"/>
                <w:szCs w:val="21"/>
              </w:rPr>
              <w:t>、液性指数</w:t>
            </w:r>
            <w:r w:rsidRPr="00EB0D46">
              <w:rPr>
                <w:rFonts w:ascii="Times New Roman" w:eastAsiaTheme="minorEastAsia" w:cs="Times New Roman"/>
                <w:sz w:val="24"/>
                <w:szCs w:val="21"/>
              </w:rPr>
              <w:t>0.22</w:t>
            </w:r>
            <w:r w:rsidRPr="00EB0D46">
              <w:rPr>
                <w:rFonts w:ascii="Times New Roman" w:eastAsiaTheme="minorEastAsia" w:cs="Times New Roman"/>
                <w:sz w:val="24"/>
                <w:szCs w:val="21"/>
              </w:rPr>
              <w:t>～</w:t>
            </w:r>
            <w:r w:rsidRPr="00EB0D46">
              <w:rPr>
                <w:rFonts w:ascii="Times New Roman" w:eastAsiaTheme="minorEastAsia" w:cs="Times New Roman"/>
                <w:sz w:val="24"/>
                <w:szCs w:val="21"/>
              </w:rPr>
              <w:t>0.68</w:t>
            </w:r>
            <w:r w:rsidRPr="00EB0D46">
              <w:rPr>
                <w:rFonts w:ascii="Times New Roman" w:eastAsiaTheme="minorEastAsia" w:cs="Times New Roman"/>
                <w:sz w:val="24"/>
                <w:szCs w:val="21"/>
              </w:rPr>
              <w:t>、压缩作为堤基土，工程特性较好。淤泥质粉质粘土：一般呈软塑状态，天然含水量</w:t>
            </w:r>
            <w:r w:rsidRPr="00EB0D46">
              <w:rPr>
                <w:rFonts w:ascii="Times New Roman" w:eastAsiaTheme="minorEastAsia" w:cs="Times New Roman"/>
                <w:sz w:val="24"/>
                <w:szCs w:val="21"/>
              </w:rPr>
              <w:t>21.8</w:t>
            </w:r>
            <w:r w:rsidRPr="00EB0D46">
              <w:rPr>
                <w:rFonts w:ascii="Times New Roman" w:eastAsiaTheme="minorEastAsia" w:cs="Times New Roman"/>
                <w:sz w:val="24"/>
                <w:szCs w:val="21"/>
              </w:rPr>
              <w:t>～</w:t>
            </w:r>
            <w:r w:rsidRPr="00EB0D46">
              <w:rPr>
                <w:rFonts w:ascii="Times New Roman" w:eastAsiaTheme="minorEastAsia" w:cs="Times New Roman"/>
                <w:sz w:val="24"/>
                <w:szCs w:val="21"/>
              </w:rPr>
              <w:t>45.2%</w:t>
            </w:r>
            <w:r w:rsidRPr="00EB0D46">
              <w:rPr>
                <w:rFonts w:ascii="Times New Roman" w:eastAsiaTheme="minorEastAsia" w:cs="Times New Roman"/>
                <w:sz w:val="24"/>
                <w:szCs w:val="21"/>
              </w:rPr>
              <w:t>、液性指数</w:t>
            </w:r>
            <w:r w:rsidRPr="00EB0D46">
              <w:rPr>
                <w:rFonts w:ascii="Times New Roman" w:eastAsiaTheme="minorEastAsia" w:cs="Times New Roman"/>
                <w:sz w:val="24"/>
                <w:szCs w:val="21"/>
              </w:rPr>
              <w:t>0.23</w:t>
            </w:r>
            <w:r w:rsidRPr="00EB0D46">
              <w:rPr>
                <w:rFonts w:ascii="Times New Roman" w:eastAsiaTheme="minorEastAsia" w:cs="Times New Roman"/>
                <w:sz w:val="24"/>
                <w:szCs w:val="21"/>
              </w:rPr>
              <w:t>～</w:t>
            </w:r>
            <w:r w:rsidRPr="00EB0D46">
              <w:rPr>
                <w:rFonts w:ascii="Times New Roman" w:eastAsiaTheme="minorEastAsia" w:cs="Times New Roman"/>
                <w:sz w:val="24"/>
                <w:szCs w:val="21"/>
              </w:rPr>
              <w:t>1.27</w:t>
            </w:r>
            <w:r w:rsidRPr="00EB0D46">
              <w:rPr>
                <w:rFonts w:ascii="Times New Roman" w:eastAsiaTheme="minorEastAsia" w:cs="Times New Roman"/>
                <w:sz w:val="24"/>
                <w:szCs w:val="21"/>
              </w:rPr>
              <w:t>、压缩系数</w:t>
            </w:r>
            <w:r w:rsidRPr="00EB0D46">
              <w:rPr>
                <w:rFonts w:ascii="Times New Roman" w:eastAsiaTheme="minorEastAsia" w:cs="Times New Roman"/>
                <w:sz w:val="24"/>
                <w:szCs w:val="21"/>
              </w:rPr>
              <w:t>0.203</w:t>
            </w:r>
            <w:r w:rsidRPr="00EB0D46">
              <w:rPr>
                <w:rFonts w:ascii="Times New Roman" w:eastAsiaTheme="minorEastAsia" w:cs="Times New Roman"/>
                <w:sz w:val="24"/>
                <w:szCs w:val="21"/>
              </w:rPr>
              <w:t>～</w:t>
            </w:r>
            <w:r w:rsidRPr="00EB0D46">
              <w:rPr>
                <w:rFonts w:ascii="Times New Roman" w:eastAsiaTheme="minorEastAsia" w:cs="Times New Roman"/>
                <w:sz w:val="24"/>
                <w:szCs w:val="21"/>
              </w:rPr>
              <w:t>0.793MPa1</w:t>
            </w:r>
            <w:r w:rsidRPr="00EB0D46">
              <w:rPr>
                <w:rFonts w:ascii="Times New Roman" w:eastAsiaTheme="minorEastAsia" w:cs="Times New Roman"/>
                <w:sz w:val="24"/>
                <w:szCs w:val="21"/>
              </w:rPr>
              <w:t>。现场</w:t>
            </w:r>
            <w:proofErr w:type="gramStart"/>
            <w:r w:rsidRPr="00EB0D46">
              <w:rPr>
                <w:rFonts w:ascii="Times New Roman" w:eastAsiaTheme="minorEastAsia" w:cs="Times New Roman"/>
                <w:sz w:val="24"/>
                <w:szCs w:val="21"/>
              </w:rPr>
              <w:t>标贯一般</w:t>
            </w:r>
            <w:proofErr w:type="gramEnd"/>
            <w:r w:rsidRPr="00EB0D46">
              <w:rPr>
                <w:rFonts w:ascii="Times New Roman" w:eastAsiaTheme="minorEastAsia" w:cs="Times New Roman"/>
                <w:sz w:val="24"/>
                <w:szCs w:val="21"/>
              </w:rPr>
              <w:t>N63.5=3</w:t>
            </w:r>
            <w:r w:rsidRPr="00EB0D46">
              <w:rPr>
                <w:rFonts w:ascii="Times New Roman" w:eastAsiaTheme="minorEastAsia" w:cs="Times New Roman"/>
                <w:sz w:val="24"/>
                <w:szCs w:val="21"/>
              </w:rPr>
              <w:t>～</w:t>
            </w:r>
            <w:r w:rsidRPr="00EB0D46">
              <w:rPr>
                <w:rFonts w:ascii="Times New Roman" w:eastAsiaTheme="minorEastAsia" w:cs="Times New Roman"/>
                <w:sz w:val="24"/>
                <w:szCs w:val="21"/>
              </w:rPr>
              <w:t>4</w:t>
            </w:r>
            <w:r w:rsidRPr="00EB0D46">
              <w:rPr>
                <w:rFonts w:ascii="Times New Roman" w:eastAsiaTheme="minorEastAsia" w:cs="Times New Roman"/>
                <w:sz w:val="24"/>
                <w:szCs w:val="21"/>
              </w:rPr>
              <w:t>击，具高压缩性，承载力一般</w:t>
            </w:r>
            <w:r w:rsidRPr="00EB0D46">
              <w:rPr>
                <w:rFonts w:ascii="Times New Roman" w:eastAsiaTheme="minorEastAsia" w:cs="Times New Roman"/>
                <w:sz w:val="24"/>
                <w:szCs w:val="21"/>
              </w:rPr>
              <w:t>60~70KPa</w:t>
            </w:r>
            <w:r w:rsidRPr="00EB0D46">
              <w:rPr>
                <w:rFonts w:ascii="Times New Roman" w:eastAsiaTheme="minorEastAsia" w:cs="Times New Roman"/>
                <w:sz w:val="24"/>
                <w:szCs w:val="21"/>
              </w:rPr>
              <w:t>左右，分布稳定，连续性好，厚度较大，工程特性差。</w:t>
            </w:r>
            <w:r w:rsidRPr="00EB0D46">
              <w:rPr>
                <w:rFonts w:ascii="Times New Roman" w:eastAsiaTheme="minorEastAsia" w:cs="Times New Roman"/>
                <w:sz w:val="24"/>
                <w:szCs w:val="21"/>
              </w:rPr>
              <w:t>(2)</w:t>
            </w:r>
            <w:r w:rsidRPr="00EB0D46">
              <w:rPr>
                <w:rFonts w:ascii="Times New Roman" w:eastAsiaTheme="minorEastAsia" w:cs="Times New Roman"/>
                <w:sz w:val="24"/>
                <w:szCs w:val="21"/>
              </w:rPr>
              <w:t>上更新统冲积堆积（</w:t>
            </w:r>
            <w:r w:rsidRPr="00EB0D46">
              <w:rPr>
                <w:rFonts w:ascii="Times New Roman" w:eastAsiaTheme="minorEastAsia" w:cs="Times New Roman"/>
                <w:sz w:val="24"/>
                <w:szCs w:val="21"/>
              </w:rPr>
              <w:t>Q</w:t>
            </w:r>
            <w:r w:rsidRPr="00EB0D46">
              <w:rPr>
                <w:rFonts w:ascii="Times New Roman" w:eastAsiaTheme="minorEastAsia" w:cs="Times New Roman"/>
                <w:sz w:val="24"/>
                <w:szCs w:val="21"/>
                <w:vertAlign w:val="subscript"/>
              </w:rPr>
              <w:t>3</w:t>
            </w:r>
            <w:r w:rsidRPr="00EB0D46">
              <w:rPr>
                <w:rFonts w:ascii="Times New Roman" w:eastAsiaTheme="minorEastAsia" w:cs="Times New Roman"/>
                <w:sz w:val="24"/>
                <w:szCs w:val="21"/>
                <w:vertAlign w:val="superscript"/>
              </w:rPr>
              <w:t>al</w:t>
            </w:r>
            <w:r w:rsidRPr="00EB0D46">
              <w:rPr>
                <w:rFonts w:ascii="Times New Roman" w:eastAsiaTheme="minorEastAsia" w:cs="Times New Roman"/>
                <w:sz w:val="24"/>
                <w:szCs w:val="21"/>
              </w:rPr>
              <w:t>）网纹状粉质粘土：呈可塑～硬塑状态，天然含水量</w:t>
            </w:r>
            <w:r w:rsidRPr="00EB0D46">
              <w:rPr>
                <w:rFonts w:ascii="Times New Roman" w:eastAsiaTheme="minorEastAsia" w:cs="Times New Roman"/>
                <w:sz w:val="24"/>
                <w:szCs w:val="21"/>
              </w:rPr>
              <w:t>20.3</w:t>
            </w:r>
            <w:r w:rsidRPr="00EB0D46">
              <w:rPr>
                <w:rFonts w:ascii="Times New Roman" w:eastAsiaTheme="minorEastAsia" w:cs="Times New Roman"/>
                <w:sz w:val="24"/>
                <w:szCs w:val="21"/>
              </w:rPr>
              <w:t>～</w:t>
            </w:r>
            <w:r w:rsidRPr="00EB0D46">
              <w:rPr>
                <w:rFonts w:ascii="Times New Roman" w:eastAsiaTheme="minorEastAsia" w:cs="Times New Roman"/>
                <w:sz w:val="24"/>
                <w:szCs w:val="21"/>
              </w:rPr>
              <w:t>32.2%</w:t>
            </w:r>
            <w:r w:rsidRPr="00EB0D46">
              <w:rPr>
                <w:rFonts w:ascii="Times New Roman" w:eastAsiaTheme="minorEastAsia" w:cs="Times New Roman"/>
                <w:sz w:val="24"/>
                <w:szCs w:val="21"/>
              </w:rPr>
              <w:t>、液性指数</w:t>
            </w:r>
            <w:r w:rsidRPr="00EB0D46">
              <w:rPr>
                <w:rFonts w:ascii="Times New Roman" w:eastAsiaTheme="minorEastAsia" w:cs="Times New Roman"/>
                <w:sz w:val="24"/>
                <w:szCs w:val="21"/>
              </w:rPr>
              <w:t>-0.19</w:t>
            </w:r>
            <w:r w:rsidRPr="00EB0D46">
              <w:rPr>
                <w:rFonts w:ascii="Times New Roman" w:eastAsiaTheme="minorEastAsia" w:cs="Times New Roman"/>
                <w:sz w:val="24"/>
                <w:szCs w:val="21"/>
              </w:rPr>
              <w:t>～</w:t>
            </w:r>
            <w:r w:rsidRPr="00EB0D46">
              <w:rPr>
                <w:rFonts w:ascii="Times New Roman" w:eastAsiaTheme="minorEastAsia" w:cs="Times New Roman"/>
                <w:sz w:val="24"/>
                <w:szCs w:val="21"/>
              </w:rPr>
              <w:t>-0.23</w:t>
            </w:r>
            <w:r w:rsidRPr="00EB0D46">
              <w:rPr>
                <w:rFonts w:ascii="Times New Roman" w:eastAsiaTheme="minorEastAsia" w:cs="Times New Roman"/>
                <w:sz w:val="24"/>
                <w:szCs w:val="21"/>
              </w:rPr>
              <w:t>、压缩系数</w:t>
            </w:r>
            <w:r w:rsidRPr="00EB0D46">
              <w:rPr>
                <w:rFonts w:ascii="Times New Roman" w:eastAsiaTheme="minorEastAsia" w:cs="Times New Roman"/>
                <w:sz w:val="24"/>
                <w:szCs w:val="21"/>
              </w:rPr>
              <w:t>0.192</w:t>
            </w:r>
            <w:r w:rsidRPr="00EB0D46">
              <w:rPr>
                <w:rFonts w:ascii="Times New Roman" w:eastAsiaTheme="minorEastAsia" w:cs="Times New Roman"/>
                <w:sz w:val="24"/>
                <w:szCs w:val="21"/>
              </w:rPr>
              <w:t>～</w:t>
            </w:r>
            <w:r w:rsidRPr="00EB0D46">
              <w:rPr>
                <w:rFonts w:ascii="Times New Roman" w:eastAsiaTheme="minorEastAsia" w:cs="Times New Roman"/>
                <w:sz w:val="24"/>
                <w:szCs w:val="21"/>
              </w:rPr>
              <w:t>0.387MPa-1</w:t>
            </w:r>
            <w:r w:rsidRPr="00EB0D46">
              <w:rPr>
                <w:rFonts w:ascii="Times New Roman" w:eastAsiaTheme="minorEastAsia" w:cs="Times New Roman"/>
                <w:sz w:val="24"/>
                <w:szCs w:val="21"/>
              </w:rPr>
              <w:t>，</w:t>
            </w:r>
            <w:proofErr w:type="gramStart"/>
            <w:r w:rsidRPr="00EB0D46">
              <w:rPr>
                <w:rFonts w:ascii="Times New Roman" w:eastAsiaTheme="minorEastAsia" w:cs="Times New Roman"/>
                <w:sz w:val="24"/>
                <w:szCs w:val="21"/>
              </w:rPr>
              <w:t>现场标贯</w:t>
            </w:r>
            <w:proofErr w:type="gramEnd"/>
            <w:r w:rsidRPr="00EB0D46">
              <w:rPr>
                <w:rFonts w:ascii="Times New Roman" w:eastAsiaTheme="minorEastAsia" w:cs="Times New Roman"/>
                <w:sz w:val="24"/>
                <w:szCs w:val="21"/>
              </w:rPr>
              <w:t>N63.5=14</w:t>
            </w:r>
            <w:r w:rsidRPr="00EB0D46">
              <w:rPr>
                <w:rFonts w:ascii="Times New Roman" w:eastAsiaTheme="minorEastAsia" w:cs="Times New Roman"/>
                <w:sz w:val="24"/>
                <w:szCs w:val="21"/>
              </w:rPr>
              <w:t>～</w:t>
            </w:r>
            <w:r w:rsidRPr="00EB0D46">
              <w:rPr>
                <w:rFonts w:ascii="Times New Roman" w:eastAsiaTheme="minorEastAsia" w:cs="Times New Roman"/>
                <w:sz w:val="24"/>
                <w:szCs w:val="21"/>
              </w:rPr>
              <w:t>15</w:t>
            </w:r>
            <w:r w:rsidRPr="00EB0D46">
              <w:rPr>
                <w:rFonts w:ascii="Times New Roman" w:eastAsiaTheme="minorEastAsia" w:cs="Times New Roman"/>
                <w:sz w:val="24"/>
                <w:szCs w:val="21"/>
              </w:rPr>
              <w:t>击，承载力一般达</w:t>
            </w:r>
            <w:r w:rsidRPr="00EB0D46">
              <w:rPr>
                <w:rFonts w:ascii="Times New Roman" w:eastAsiaTheme="minorEastAsia" w:cs="Times New Roman"/>
                <w:sz w:val="24"/>
                <w:szCs w:val="21"/>
              </w:rPr>
              <w:t>180</w:t>
            </w:r>
            <w:r w:rsidRPr="00EB0D46">
              <w:rPr>
                <w:rFonts w:ascii="Times New Roman" w:eastAsiaTheme="minorEastAsia" w:cs="Times New Roman"/>
                <w:sz w:val="24"/>
                <w:szCs w:val="21"/>
              </w:rPr>
              <w:t>～</w:t>
            </w:r>
            <w:r w:rsidRPr="00EB0D46">
              <w:rPr>
                <w:rFonts w:ascii="Times New Roman" w:eastAsiaTheme="minorEastAsia" w:cs="Times New Roman"/>
                <w:sz w:val="24"/>
                <w:szCs w:val="21"/>
              </w:rPr>
              <w:t>200KPa</w:t>
            </w:r>
            <w:r w:rsidRPr="00EB0D46">
              <w:rPr>
                <w:rFonts w:ascii="Times New Roman" w:eastAsiaTheme="minorEastAsia" w:cs="Times New Roman"/>
                <w:sz w:val="24"/>
                <w:szCs w:val="21"/>
              </w:rPr>
              <w:t>，厚度较大，工程特性好，厚度大于</w:t>
            </w:r>
            <w:r w:rsidRPr="00EB0D46">
              <w:rPr>
                <w:rFonts w:ascii="Times New Roman" w:eastAsiaTheme="minorEastAsia" w:cs="Times New Roman"/>
                <w:sz w:val="24"/>
                <w:szCs w:val="21"/>
              </w:rPr>
              <w:t>5m</w:t>
            </w:r>
            <w:r w:rsidRPr="00EB0D46">
              <w:rPr>
                <w:rFonts w:ascii="Times New Roman" w:eastAsiaTheme="minorEastAsia" w:cs="Times New Roman"/>
                <w:sz w:val="24"/>
                <w:szCs w:val="21"/>
              </w:rPr>
              <w:t>。</w:t>
            </w:r>
          </w:p>
          <w:p w:rsidR="0038007E" w:rsidRPr="00EB0D46" w:rsidRDefault="0038007E" w:rsidP="00EB0D46">
            <w:pPr>
              <w:pStyle w:val="P"/>
              <w:spacing w:line="360" w:lineRule="auto"/>
              <w:ind w:firstLine="480"/>
              <w:rPr>
                <w:rFonts w:ascii="Times New Roman" w:eastAsiaTheme="minorEastAsia" w:cs="Times New Roman"/>
                <w:sz w:val="24"/>
                <w:szCs w:val="21"/>
              </w:rPr>
            </w:pPr>
            <w:r w:rsidRPr="00EB0D46">
              <w:rPr>
                <w:rFonts w:ascii="Times New Roman" w:eastAsiaTheme="minorEastAsia" w:cs="Times New Roman"/>
                <w:sz w:val="24"/>
                <w:szCs w:val="21"/>
              </w:rPr>
              <w:t>沉陷变形主要发生在多层结构表层薄粘性土亚类（</w:t>
            </w:r>
            <w:r w:rsidRPr="00EB0D46">
              <w:rPr>
                <w:rFonts w:ascii="宋体" w:eastAsia="宋体" w:hAnsi="宋体" w:cs="宋体" w:hint="eastAsia"/>
                <w:sz w:val="24"/>
                <w:szCs w:val="21"/>
              </w:rPr>
              <w:t>Ⅲ</w:t>
            </w:r>
            <w:r w:rsidRPr="00EB0D46">
              <w:rPr>
                <w:rFonts w:ascii="Times New Roman" w:eastAsiaTheme="minorEastAsia" w:cs="Times New Roman"/>
                <w:sz w:val="24"/>
                <w:szCs w:val="21"/>
                <w:vertAlign w:val="subscript"/>
              </w:rPr>
              <w:t>2</w:t>
            </w:r>
            <w:r w:rsidRPr="00EB0D46">
              <w:rPr>
                <w:rFonts w:ascii="Times New Roman" w:eastAsiaTheme="minorEastAsia" w:cs="Times New Roman"/>
                <w:sz w:val="24"/>
                <w:szCs w:val="21"/>
              </w:rPr>
              <w:t>），由于堤基浅表部分布有较厚的（</w:t>
            </w:r>
            <w:r w:rsidRPr="00EB0D46">
              <w:rPr>
                <w:rFonts w:ascii="Times New Roman" w:eastAsiaTheme="minorEastAsia" w:cs="Times New Roman"/>
                <w:sz w:val="24"/>
                <w:szCs w:val="21"/>
              </w:rPr>
              <w:t>Q</w:t>
            </w:r>
            <w:r w:rsidRPr="00EB0D46">
              <w:rPr>
                <w:rFonts w:ascii="Times New Roman" w:eastAsiaTheme="minorEastAsia" w:cs="Times New Roman"/>
                <w:sz w:val="24"/>
                <w:szCs w:val="21"/>
                <w:vertAlign w:val="subscript"/>
              </w:rPr>
              <w:t>4</w:t>
            </w:r>
            <w:r w:rsidRPr="00EB0D46">
              <w:rPr>
                <w:rFonts w:ascii="Times New Roman" w:eastAsiaTheme="minorEastAsia" w:cs="Times New Roman"/>
                <w:sz w:val="24"/>
                <w:szCs w:val="21"/>
                <w:vertAlign w:val="superscript"/>
              </w:rPr>
              <w:t>al+l</w:t>
            </w:r>
            <w:r w:rsidRPr="00EB0D46">
              <w:rPr>
                <w:rFonts w:ascii="Times New Roman" w:eastAsiaTheme="minorEastAsia" w:cs="Times New Roman"/>
                <w:sz w:val="24"/>
                <w:szCs w:val="21"/>
              </w:rPr>
              <w:t>）淤泥质粉质粘土，呈软塑状，含水量高，孔隙比大，具中高压缩性，允许承载力及抗剪强度低，其孔隙比为</w:t>
            </w:r>
            <w:r w:rsidRPr="00EB0D46">
              <w:rPr>
                <w:rFonts w:ascii="Times New Roman" w:eastAsiaTheme="minorEastAsia" w:cs="Times New Roman"/>
                <w:sz w:val="24"/>
                <w:szCs w:val="21"/>
              </w:rPr>
              <w:t>0.985</w:t>
            </w:r>
            <w:r w:rsidRPr="00EB0D46">
              <w:rPr>
                <w:rFonts w:ascii="Times New Roman" w:eastAsiaTheme="minorEastAsia" w:cs="Times New Roman"/>
                <w:sz w:val="24"/>
                <w:szCs w:val="21"/>
              </w:rPr>
              <w:t>，干密度</w:t>
            </w:r>
            <w:r w:rsidRPr="00EB0D46">
              <w:rPr>
                <w:rFonts w:ascii="Times New Roman" w:eastAsiaTheme="minorEastAsia" w:cs="Times New Roman"/>
                <w:sz w:val="24"/>
                <w:szCs w:val="21"/>
              </w:rPr>
              <w:t>1.38g/cm</w:t>
            </w:r>
            <w:r w:rsidRPr="00EB0D46">
              <w:rPr>
                <w:rFonts w:ascii="Times New Roman" w:eastAsiaTheme="minorEastAsia" w:cs="Times New Roman"/>
                <w:sz w:val="24"/>
                <w:szCs w:val="21"/>
                <w:vertAlign w:val="superscript"/>
              </w:rPr>
              <w:t>3</w:t>
            </w:r>
            <w:r w:rsidRPr="00EB0D46">
              <w:rPr>
                <w:rFonts w:ascii="Times New Roman" w:eastAsiaTheme="minorEastAsia" w:cs="Times New Roman"/>
                <w:sz w:val="24"/>
                <w:szCs w:val="21"/>
              </w:rPr>
              <w:t>，天然含水量</w:t>
            </w:r>
            <w:r w:rsidRPr="00EB0D46">
              <w:rPr>
                <w:rFonts w:ascii="Times New Roman" w:eastAsiaTheme="minorEastAsia" w:cs="Times New Roman"/>
                <w:sz w:val="24"/>
                <w:szCs w:val="21"/>
              </w:rPr>
              <w:t>34.73%</w:t>
            </w:r>
            <w:r w:rsidRPr="00EB0D46">
              <w:rPr>
                <w:rFonts w:ascii="Times New Roman" w:eastAsiaTheme="minorEastAsia" w:cs="Times New Roman"/>
                <w:sz w:val="24"/>
                <w:szCs w:val="21"/>
              </w:rPr>
              <w:t>，液性指数</w:t>
            </w:r>
            <w:r w:rsidRPr="00EB0D46">
              <w:rPr>
                <w:rFonts w:ascii="Times New Roman" w:eastAsiaTheme="minorEastAsia" w:cs="Times New Roman"/>
                <w:sz w:val="24"/>
                <w:szCs w:val="21"/>
              </w:rPr>
              <w:t>0.82</w:t>
            </w:r>
            <w:r w:rsidRPr="00EB0D46">
              <w:rPr>
                <w:rFonts w:ascii="Times New Roman" w:eastAsiaTheme="minorEastAsia" w:cs="Times New Roman"/>
                <w:sz w:val="24"/>
                <w:szCs w:val="21"/>
              </w:rPr>
              <w:t>，压缩系数</w:t>
            </w:r>
            <w:r w:rsidRPr="00EB0D46">
              <w:rPr>
                <w:rFonts w:ascii="Times New Roman" w:eastAsiaTheme="minorEastAsia" w:cs="Times New Roman"/>
                <w:sz w:val="24"/>
                <w:szCs w:val="21"/>
              </w:rPr>
              <w:t>0.635</w:t>
            </w:r>
            <w:r w:rsidRPr="00EB0D46">
              <w:rPr>
                <w:rFonts w:ascii="Times New Roman" w:eastAsiaTheme="minorEastAsia" w:cs="Times New Roman"/>
                <w:sz w:val="24"/>
                <w:szCs w:val="21"/>
              </w:rPr>
              <w:t>，</w:t>
            </w:r>
            <w:proofErr w:type="gramStart"/>
            <w:r w:rsidRPr="00EB0D46">
              <w:rPr>
                <w:rFonts w:ascii="Times New Roman" w:eastAsiaTheme="minorEastAsia" w:cs="Times New Roman"/>
                <w:sz w:val="24"/>
                <w:szCs w:val="21"/>
              </w:rPr>
              <w:t>标贯</w:t>
            </w:r>
            <w:proofErr w:type="gramEnd"/>
            <w:r w:rsidRPr="00EB0D46">
              <w:rPr>
                <w:rFonts w:ascii="Times New Roman" w:eastAsiaTheme="minorEastAsia" w:cs="Times New Roman"/>
                <w:sz w:val="24"/>
                <w:szCs w:val="21"/>
              </w:rPr>
              <w:t>N63.5=3~4</w:t>
            </w:r>
            <w:r w:rsidRPr="00EB0D46">
              <w:rPr>
                <w:rFonts w:ascii="Times New Roman" w:eastAsiaTheme="minorEastAsia" w:cs="Times New Roman"/>
                <w:sz w:val="24"/>
                <w:szCs w:val="21"/>
              </w:rPr>
              <w:t>击，允许承载力</w:t>
            </w:r>
            <w:r w:rsidRPr="00EB0D46">
              <w:rPr>
                <w:rFonts w:ascii="Times New Roman" w:eastAsiaTheme="minorEastAsia" w:cs="Times New Roman"/>
                <w:sz w:val="24"/>
                <w:szCs w:val="21"/>
              </w:rPr>
              <w:t>75Kpa</w:t>
            </w:r>
            <w:r w:rsidRPr="00EB0D46">
              <w:rPr>
                <w:rFonts w:ascii="Times New Roman" w:eastAsiaTheme="minorEastAsia" w:cs="Times New Roman"/>
                <w:sz w:val="24"/>
                <w:szCs w:val="21"/>
              </w:rPr>
              <w:t>。防洪堤经多年加高培厚，淤泥质软土地基在上部荷载作用下产生不均匀沉陷变形，导致上部堤身沉陷、开裂现象，部分当冲堤段沿淤泥质软土产生小范围堤身、堤基坍滑破坏。</w:t>
            </w:r>
          </w:p>
          <w:p w:rsidR="0038007E" w:rsidRPr="00EB0D46" w:rsidRDefault="0038007E" w:rsidP="00EB0D46">
            <w:pPr>
              <w:pStyle w:val="P"/>
              <w:spacing w:line="360" w:lineRule="auto"/>
              <w:ind w:firstLine="480"/>
              <w:rPr>
                <w:rFonts w:ascii="Times New Roman" w:eastAsiaTheme="minorEastAsia" w:cs="Times New Roman"/>
                <w:sz w:val="24"/>
                <w:szCs w:val="21"/>
              </w:rPr>
            </w:pPr>
            <w:r w:rsidRPr="00EB0D46">
              <w:rPr>
                <w:rFonts w:ascii="Times New Roman" w:eastAsiaTheme="minorEastAsia" w:cs="Times New Roman"/>
                <w:sz w:val="24"/>
                <w:szCs w:val="21"/>
              </w:rPr>
              <w:t>工程区地震基本烈度为</w:t>
            </w:r>
            <w:r w:rsidRPr="00EB0D46">
              <w:rPr>
                <w:rFonts w:ascii="宋体" w:eastAsia="宋体" w:hAnsi="宋体" w:cs="宋体" w:hint="eastAsia"/>
                <w:sz w:val="24"/>
                <w:szCs w:val="21"/>
              </w:rPr>
              <w:t>Ⅶ</w:t>
            </w:r>
            <w:r w:rsidRPr="00EB0D46">
              <w:rPr>
                <w:rFonts w:ascii="Times New Roman" w:eastAsiaTheme="minorEastAsia" w:cs="Times New Roman"/>
                <w:sz w:val="24"/>
                <w:szCs w:val="21"/>
              </w:rPr>
              <w:t>度，由于土的黏性较高，在土体受到地震振动时，容易引起土体变形和断裂，导致土体表面出现凹坑，堤基下伏厚层淤泥质软土，厚度</w:t>
            </w:r>
            <w:r w:rsidRPr="00EB0D46">
              <w:rPr>
                <w:rFonts w:ascii="Times New Roman" w:eastAsiaTheme="minorEastAsia" w:cs="Times New Roman"/>
                <w:sz w:val="24"/>
                <w:szCs w:val="21"/>
              </w:rPr>
              <w:t>6~12m</w:t>
            </w:r>
            <w:r w:rsidRPr="00EB0D46">
              <w:rPr>
                <w:rFonts w:ascii="Times New Roman" w:eastAsiaTheme="minorEastAsia" w:cs="Times New Roman"/>
                <w:sz w:val="24"/>
                <w:szCs w:val="21"/>
              </w:rPr>
              <w:t>，呈软塑状，含水量高（天然含水量</w:t>
            </w:r>
            <w:r w:rsidRPr="00EB0D46">
              <w:rPr>
                <w:rFonts w:ascii="Times New Roman" w:eastAsiaTheme="minorEastAsia" w:cs="Times New Roman"/>
                <w:sz w:val="24"/>
                <w:szCs w:val="21"/>
              </w:rPr>
              <w:t>35%</w:t>
            </w:r>
            <w:r w:rsidRPr="00EB0D46">
              <w:rPr>
                <w:rFonts w:ascii="Times New Roman" w:eastAsiaTheme="minorEastAsia" w:cs="Times New Roman"/>
                <w:sz w:val="24"/>
                <w:szCs w:val="21"/>
              </w:rPr>
              <w:t>），孔隙比大（</w:t>
            </w:r>
            <w:r w:rsidRPr="00EB0D46">
              <w:rPr>
                <w:rFonts w:ascii="Times New Roman" w:eastAsiaTheme="minorEastAsia" w:cs="Times New Roman"/>
                <w:sz w:val="24"/>
                <w:szCs w:val="21"/>
              </w:rPr>
              <w:t>e=0.985</w:t>
            </w:r>
            <w:r w:rsidRPr="00EB0D46">
              <w:rPr>
                <w:rFonts w:ascii="Times New Roman" w:eastAsiaTheme="minorEastAsia" w:cs="Times New Roman"/>
                <w:sz w:val="24"/>
                <w:szCs w:val="21"/>
              </w:rPr>
              <w:t>），液性指数</w:t>
            </w:r>
            <w:r w:rsidRPr="00EB0D46">
              <w:rPr>
                <w:rFonts w:ascii="Times New Roman" w:eastAsiaTheme="minorEastAsia" w:cs="Times New Roman"/>
                <w:sz w:val="24"/>
                <w:szCs w:val="21"/>
              </w:rPr>
              <w:t>0.82</w:t>
            </w:r>
            <w:r w:rsidRPr="00EB0D46">
              <w:rPr>
                <w:rFonts w:ascii="Times New Roman" w:eastAsiaTheme="minorEastAsia" w:cs="Times New Roman"/>
                <w:sz w:val="24"/>
                <w:szCs w:val="21"/>
              </w:rPr>
              <w:t>，塑性指数</w:t>
            </w:r>
            <w:r w:rsidRPr="00EB0D46">
              <w:rPr>
                <w:rFonts w:ascii="Times New Roman" w:eastAsiaTheme="minorEastAsia" w:cs="Times New Roman"/>
                <w:sz w:val="24"/>
                <w:szCs w:val="21"/>
              </w:rPr>
              <w:t>14.8</w:t>
            </w:r>
            <w:r w:rsidRPr="00EB0D46">
              <w:rPr>
                <w:rFonts w:ascii="Times New Roman" w:eastAsiaTheme="minorEastAsia" w:cs="Times New Roman"/>
                <w:sz w:val="24"/>
                <w:szCs w:val="21"/>
              </w:rPr>
              <w:t>接近</w:t>
            </w:r>
            <w:r w:rsidRPr="00EB0D46">
              <w:rPr>
                <w:rFonts w:ascii="Times New Roman" w:eastAsiaTheme="minorEastAsia" w:cs="Times New Roman"/>
                <w:sz w:val="24"/>
                <w:szCs w:val="21"/>
              </w:rPr>
              <w:t>15</w:t>
            </w:r>
            <w:r w:rsidRPr="00EB0D46">
              <w:rPr>
                <w:rFonts w:ascii="Times New Roman" w:eastAsiaTheme="minorEastAsia" w:cs="Times New Roman"/>
                <w:sz w:val="24"/>
                <w:szCs w:val="21"/>
              </w:rPr>
              <w:t>，具高压缩性，现场</w:t>
            </w:r>
            <w:proofErr w:type="gramStart"/>
            <w:r w:rsidRPr="00EB0D46">
              <w:rPr>
                <w:rFonts w:ascii="Times New Roman" w:eastAsiaTheme="minorEastAsia" w:cs="Times New Roman"/>
                <w:sz w:val="24"/>
                <w:szCs w:val="21"/>
              </w:rPr>
              <w:t>标贯击数</w:t>
            </w:r>
            <w:proofErr w:type="gramEnd"/>
            <w:r w:rsidRPr="00EB0D46">
              <w:rPr>
                <w:rFonts w:ascii="Times New Roman" w:eastAsiaTheme="minorEastAsia" w:cs="Times New Roman"/>
                <w:sz w:val="24"/>
                <w:szCs w:val="21"/>
              </w:rPr>
              <w:t>3~4</w:t>
            </w:r>
            <w:r w:rsidRPr="00EB0D46">
              <w:rPr>
                <w:rFonts w:ascii="Times New Roman" w:eastAsiaTheme="minorEastAsia" w:cs="Times New Roman"/>
                <w:sz w:val="24"/>
                <w:szCs w:val="21"/>
              </w:rPr>
              <w:t>击，其力学强度低，承载力低，承载力标准值</w:t>
            </w:r>
            <w:r w:rsidRPr="00EB0D46">
              <w:rPr>
                <w:rFonts w:ascii="Times New Roman" w:eastAsiaTheme="minorEastAsia" w:cs="Times New Roman"/>
                <w:sz w:val="24"/>
                <w:szCs w:val="21"/>
              </w:rPr>
              <w:t>75kPa</w:t>
            </w:r>
            <w:r w:rsidRPr="00EB0D46">
              <w:rPr>
                <w:rFonts w:ascii="Times New Roman" w:eastAsiaTheme="minorEastAsia" w:cs="Times New Roman"/>
                <w:sz w:val="24"/>
                <w:szCs w:val="21"/>
              </w:rPr>
              <w:t>左右，该段堤基滑坡发现于</w:t>
            </w:r>
            <w:r w:rsidRPr="00EB0D46">
              <w:rPr>
                <w:rFonts w:ascii="Times New Roman" w:eastAsiaTheme="minorEastAsia" w:cs="Times New Roman"/>
                <w:sz w:val="24"/>
                <w:szCs w:val="21"/>
              </w:rPr>
              <w:t>2021</w:t>
            </w:r>
            <w:r w:rsidRPr="00EB0D46">
              <w:rPr>
                <w:rFonts w:ascii="Times New Roman" w:eastAsiaTheme="minorEastAsia" w:cs="Times New Roman"/>
                <w:sz w:val="24"/>
                <w:szCs w:val="21"/>
              </w:rPr>
              <w:t>年初，而</w:t>
            </w:r>
            <w:r w:rsidRPr="00EB0D46">
              <w:rPr>
                <w:rFonts w:ascii="Times New Roman" w:eastAsiaTheme="minorEastAsia" w:cs="Times New Roman"/>
                <w:sz w:val="24"/>
                <w:szCs w:val="21"/>
              </w:rPr>
              <w:t>2020</w:t>
            </w:r>
            <w:r w:rsidRPr="00EB0D46">
              <w:rPr>
                <w:rFonts w:ascii="Times New Roman" w:eastAsiaTheme="minorEastAsia" w:cs="Times New Roman"/>
                <w:sz w:val="24"/>
                <w:szCs w:val="21"/>
              </w:rPr>
              <w:t>年</w:t>
            </w:r>
            <w:r w:rsidRPr="00EB0D46">
              <w:rPr>
                <w:rFonts w:ascii="Times New Roman" w:eastAsiaTheme="minorEastAsia" w:cs="Times New Roman"/>
                <w:sz w:val="24"/>
                <w:szCs w:val="21"/>
              </w:rPr>
              <w:t>12</w:t>
            </w:r>
            <w:r w:rsidRPr="00EB0D46">
              <w:rPr>
                <w:rFonts w:ascii="Times New Roman" w:eastAsiaTheme="minorEastAsia" w:cs="Times New Roman"/>
                <w:sz w:val="24"/>
                <w:szCs w:val="21"/>
              </w:rPr>
              <w:t>月</w:t>
            </w:r>
            <w:r w:rsidRPr="00EB0D46">
              <w:rPr>
                <w:rFonts w:ascii="Times New Roman" w:eastAsiaTheme="minorEastAsia" w:cs="Times New Roman"/>
                <w:sz w:val="24"/>
                <w:szCs w:val="21"/>
              </w:rPr>
              <w:t>10</w:t>
            </w:r>
            <w:r w:rsidRPr="00EB0D46">
              <w:rPr>
                <w:rFonts w:ascii="Times New Roman" w:eastAsiaTheme="minorEastAsia" w:cs="Times New Roman"/>
                <w:sz w:val="24"/>
                <w:szCs w:val="21"/>
              </w:rPr>
              <w:t>日</w:t>
            </w:r>
            <w:r w:rsidRPr="00EB0D46">
              <w:rPr>
                <w:rFonts w:ascii="Times New Roman" w:eastAsiaTheme="minorEastAsia" w:cs="Times New Roman"/>
                <w:sz w:val="24"/>
                <w:szCs w:val="21"/>
              </w:rPr>
              <w:t>21</w:t>
            </w:r>
            <w:r w:rsidRPr="00EB0D46">
              <w:rPr>
                <w:rFonts w:ascii="Times New Roman" w:eastAsiaTheme="minorEastAsia" w:cs="Times New Roman"/>
                <w:sz w:val="24"/>
                <w:szCs w:val="21"/>
              </w:rPr>
              <w:t>时</w:t>
            </w:r>
            <w:r w:rsidRPr="00EB0D46">
              <w:rPr>
                <w:rFonts w:ascii="Times New Roman" w:eastAsiaTheme="minorEastAsia" w:cs="Times New Roman"/>
                <w:sz w:val="24"/>
                <w:szCs w:val="21"/>
              </w:rPr>
              <w:t>19</w:t>
            </w:r>
            <w:r w:rsidRPr="00EB0D46">
              <w:rPr>
                <w:rFonts w:ascii="Times New Roman" w:eastAsiaTheme="minorEastAsia" w:cs="Times New Roman"/>
                <w:sz w:val="24"/>
                <w:szCs w:val="21"/>
              </w:rPr>
              <w:t>分在台湾宜兰地区曾发生</w:t>
            </w:r>
            <w:r w:rsidRPr="00EB0D46">
              <w:rPr>
                <w:rFonts w:ascii="Times New Roman" w:eastAsiaTheme="minorEastAsia" w:cs="Times New Roman"/>
                <w:sz w:val="24"/>
                <w:szCs w:val="21"/>
              </w:rPr>
              <w:t>5.8</w:t>
            </w:r>
            <w:r w:rsidRPr="00EB0D46">
              <w:rPr>
                <w:rFonts w:ascii="Times New Roman" w:eastAsiaTheme="minorEastAsia" w:cs="Times New Roman"/>
                <w:sz w:val="24"/>
                <w:szCs w:val="21"/>
              </w:rPr>
              <w:t>级地震，震源深度</w:t>
            </w:r>
            <w:r w:rsidRPr="00EB0D46">
              <w:rPr>
                <w:rFonts w:ascii="Times New Roman" w:eastAsiaTheme="minorEastAsia" w:cs="Times New Roman"/>
                <w:sz w:val="24"/>
                <w:szCs w:val="21"/>
              </w:rPr>
              <w:t>80km</w:t>
            </w:r>
            <w:r w:rsidRPr="00EB0D46">
              <w:rPr>
                <w:rFonts w:ascii="Times New Roman" w:eastAsiaTheme="minorEastAsia" w:cs="Times New Roman"/>
                <w:sz w:val="24"/>
                <w:szCs w:val="21"/>
              </w:rPr>
              <w:t>，我国沿海地区震感明显，存在软土震陷变形的可能，设计应该加以关注。</w:t>
            </w:r>
          </w:p>
          <w:p w:rsidR="0038007E" w:rsidRPr="00EB0D46" w:rsidRDefault="0038007E" w:rsidP="00EB0D46">
            <w:pPr>
              <w:pStyle w:val="P"/>
              <w:spacing w:line="360" w:lineRule="auto"/>
              <w:ind w:firstLine="480"/>
              <w:rPr>
                <w:rFonts w:ascii="Times New Roman" w:eastAsiaTheme="minorEastAsia" w:cs="Times New Roman"/>
                <w:sz w:val="24"/>
                <w:szCs w:val="21"/>
              </w:rPr>
            </w:pPr>
            <w:r w:rsidRPr="00EB0D46">
              <w:rPr>
                <w:rFonts w:ascii="Times New Roman" w:eastAsiaTheme="minorEastAsia" w:cs="Times New Roman"/>
                <w:sz w:val="24"/>
                <w:szCs w:val="21"/>
              </w:rPr>
              <w:t>堤岸紧靠主河道，即堤外无洲滩或堤岸紧邻河床深泓，堤岸岩土长年经</w:t>
            </w:r>
            <w:r w:rsidRPr="00EB0D46">
              <w:rPr>
                <w:rFonts w:ascii="Times New Roman" w:eastAsiaTheme="minorEastAsia" w:cs="Times New Roman"/>
                <w:sz w:val="24"/>
                <w:szCs w:val="21"/>
              </w:rPr>
              <w:lastRenderedPageBreak/>
              <w:t>受河水的浸泡与冲刷，坡脚岩土被水流带走导堤岸缓慢后退变陡，甚至坍塌危及堤防安全稳定；堤岸地处河流迎流当冲部位，当河水位较高时，河水直接冲刷堤基与堤身，导致堤岸坍塌失稳；汛期河水位抬高、流速增大、河水面加宽，刮风引起水面波浪增高，风浪、波浪直接拍打浪蚀堤岸，水浪卷走岸坡松软岩土，从而导致坍岸或滑坡失稳。</w:t>
            </w:r>
          </w:p>
          <w:p w:rsidR="0038007E" w:rsidRPr="00EB0D46" w:rsidRDefault="0038007E" w:rsidP="00EB0D46">
            <w:pPr>
              <w:pStyle w:val="P"/>
              <w:spacing w:line="360" w:lineRule="auto"/>
              <w:ind w:firstLine="480"/>
              <w:rPr>
                <w:rFonts w:ascii="Times New Roman" w:eastAsiaTheme="minorEastAsia" w:cs="Times New Roman"/>
                <w:sz w:val="24"/>
                <w:szCs w:val="21"/>
              </w:rPr>
            </w:pPr>
            <w:r w:rsidRPr="00EB0D46">
              <w:rPr>
                <w:rFonts w:ascii="Times New Roman" w:eastAsiaTheme="minorEastAsia" w:cs="Times New Roman"/>
                <w:sz w:val="24"/>
                <w:szCs w:val="21"/>
              </w:rPr>
              <w:t>（</w:t>
            </w:r>
            <w:r w:rsidRPr="00EB0D46">
              <w:rPr>
                <w:rFonts w:ascii="Times New Roman" w:eastAsiaTheme="minorEastAsia" w:cs="Times New Roman"/>
                <w:sz w:val="24"/>
                <w:szCs w:val="21"/>
              </w:rPr>
              <w:t>3</w:t>
            </w:r>
            <w:r w:rsidRPr="00EB0D46">
              <w:rPr>
                <w:rFonts w:ascii="Times New Roman" w:eastAsiaTheme="minorEastAsia" w:cs="Times New Roman"/>
                <w:sz w:val="24"/>
                <w:szCs w:val="21"/>
              </w:rPr>
              <w:t>）堤岸工程地质条件及评价</w:t>
            </w:r>
          </w:p>
          <w:p w:rsidR="00881AED" w:rsidRPr="00EB0D46" w:rsidRDefault="0038007E" w:rsidP="00EB0D46">
            <w:pPr>
              <w:widowControl/>
              <w:spacing w:line="360" w:lineRule="auto"/>
              <w:ind w:firstLineChars="200" w:firstLine="480"/>
              <w:rPr>
                <w:rFonts w:eastAsiaTheme="minorEastAsia"/>
                <w:sz w:val="24"/>
                <w:szCs w:val="21"/>
              </w:rPr>
            </w:pPr>
            <w:r w:rsidRPr="00EB0D46">
              <w:rPr>
                <w:rFonts w:eastAsiaTheme="minorEastAsia"/>
                <w:sz w:val="24"/>
                <w:szCs w:val="21"/>
              </w:rPr>
              <w:t>根据《堤防工程地质勘察规程》（</w:t>
            </w:r>
            <w:r w:rsidRPr="00EB0D46">
              <w:rPr>
                <w:rFonts w:eastAsiaTheme="minorEastAsia"/>
                <w:sz w:val="24"/>
                <w:szCs w:val="21"/>
              </w:rPr>
              <w:t>SL188-2005</w:t>
            </w:r>
            <w:r w:rsidRPr="00EB0D46">
              <w:rPr>
                <w:rFonts w:eastAsiaTheme="minorEastAsia"/>
                <w:sz w:val="24"/>
                <w:szCs w:val="21"/>
              </w:rPr>
              <w:t>）（</w:t>
            </w:r>
            <w:r w:rsidRPr="00EB0D46">
              <w:rPr>
                <w:rFonts w:eastAsiaTheme="minorEastAsia"/>
                <w:sz w:val="24"/>
                <w:szCs w:val="21"/>
              </w:rPr>
              <w:t>2022</w:t>
            </w:r>
            <w:r w:rsidRPr="00EB0D46">
              <w:rPr>
                <w:rFonts w:eastAsiaTheme="minorEastAsia"/>
                <w:sz w:val="24"/>
                <w:szCs w:val="21"/>
              </w:rPr>
              <w:t>版）附录</w:t>
            </w:r>
            <w:r w:rsidRPr="00EB0D46">
              <w:rPr>
                <w:rFonts w:eastAsiaTheme="minorEastAsia"/>
                <w:sz w:val="24"/>
                <w:szCs w:val="21"/>
              </w:rPr>
              <w:t>E</w:t>
            </w:r>
            <w:r w:rsidRPr="00EB0D46">
              <w:rPr>
                <w:rFonts w:eastAsiaTheme="minorEastAsia"/>
                <w:sz w:val="24"/>
                <w:szCs w:val="21"/>
              </w:rPr>
              <w:t>，结合河流水流条件、岸坡地质结构、水文地质条件以及岸坡出现过的险情情况将本次</w:t>
            </w:r>
            <w:proofErr w:type="gramStart"/>
            <w:r w:rsidRPr="00EB0D46">
              <w:rPr>
                <w:rFonts w:eastAsiaTheme="minorEastAsia"/>
                <w:sz w:val="24"/>
                <w:szCs w:val="21"/>
              </w:rPr>
              <w:t>拟治理段</w:t>
            </w:r>
            <w:proofErr w:type="gramEnd"/>
            <w:r w:rsidRPr="00EB0D46">
              <w:rPr>
                <w:rFonts w:eastAsiaTheme="minorEastAsia"/>
                <w:sz w:val="24"/>
                <w:szCs w:val="21"/>
              </w:rPr>
              <w:t>堤岸分为以下三类：基本稳定岸坡：河岸</w:t>
            </w:r>
            <w:proofErr w:type="gramStart"/>
            <w:r w:rsidRPr="00EB0D46">
              <w:rPr>
                <w:rFonts w:eastAsiaTheme="minorEastAsia"/>
                <w:sz w:val="24"/>
                <w:szCs w:val="21"/>
              </w:rPr>
              <w:t>不迎流顶冲</w:t>
            </w:r>
            <w:proofErr w:type="gramEnd"/>
            <w:r w:rsidRPr="00EB0D46">
              <w:rPr>
                <w:rFonts w:eastAsiaTheme="minorEastAsia"/>
                <w:sz w:val="24"/>
                <w:szCs w:val="21"/>
              </w:rPr>
              <w:t>或当风浪，</w:t>
            </w:r>
            <w:proofErr w:type="gramStart"/>
            <w:r w:rsidRPr="00EB0D46">
              <w:rPr>
                <w:rFonts w:eastAsiaTheme="minorEastAsia"/>
                <w:sz w:val="24"/>
                <w:szCs w:val="21"/>
              </w:rPr>
              <w:t>岸坡土体抗冲刷</w:t>
            </w:r>
            <w:proofErr w:type="gramEnd"/>
            <w:r w:rsidRPr="00EB0D46">
              <w:rPr>
                <w:rFonts w:eastAsiaTheme="minorEastAsia"/>
                <w:sz w:val="24"/>
                <w:szCs w:val="21"/>
              </w:rPr>
              <w:t>能力较强，历史上基本未发生岸坡失稳事件。稳定性较差岸坡：河岸局部存在当风浪、坍滑等险情。稳定性差岸坡：河岸</w:t>
            </w:r>
            <w:proofErr w:type="gramStart"/>
            <w:r w:rsidRPr="00EB0D46">
              <w:rPr>
                <w:rFonts w:eastAsiaTheme="minorEastAsia"/>
                <w:sz w:val="24"/>
                <w:szCs w:val="21"/>
              </w:rPr>
              <w:t>迎流顶冲</w:t>
            </w:r>
            <w:proofErr w:type="gramEnd"/>
            <w:r w:rsidRPr="00EB0D46">
              <w:rPr>
                <w:rFonts w:eastAsiaTheme="minorEastAsia"/>
                <w:sz w:val="24"/>
                <w:szCs w:val="21"/>
              </w:rPr>
              <w:t>或两水夹堤，存在</w:t>
            </w:r>
            <w:proofErr w:type="gramStart"/>
            <w:r w:rsidRPr="00EB0D46">
              <w:rPr>
                <w:rFonts w:eastAsiaTheme="minorEastAsia"/>
                <w:sz w:val="24"/>
                <w:szCs w:val="21"/>
              </w:rPr>
              <w:t>迎流顶冲</w:t>
            </w:r>
            <w:proofErr w:type="gramEnd"/>
            <w:r w:rsidRPr="00EB0D46">
              <w:rPr>
                <w:rFonts w:eastAsiaTheme="minorEastAsia"/>
                <w:sz w:val="24"/>
                <w:szCs w:val="21"/>
              </w:rPr>
              <w:t>、坍岸等险情。根据上述原则，将本次</w:t>
            </w:r>
            <w:proofErr w:type="gramStart"/>
            <w:r w:rsidRPr="00EB0D46">
              <w:rPr>
                <w:rFonts w:eastAsiaTheme="minorEastAsia"/>
                <w:sz w:val="24"/>
                <w:szCs w:val="21"/>
              </w:rPr>
              <w:t>拟治理段堤岸坡进行</w:t>
            </w:r>
            <w:proofErr w:type="gramEnd"/>
            <w:r w:rsidRPr="00EB0D46">
              <w:rPr>
                <w:rFonts w:eastAsiaTheme="minorEastAsia"/>
                <w:sz w:val="24"/>
                <w:szCs w:val="21"/>
              </w:rPr>
              <w:t>工程地质分类。</w:t>
            </w:r>
          </w:p>
          <w:p w:rsidR="00881AED" w:rsidRPr="00EB0D46" w:rsidRDefault="006D7115" w:rsidP="00EB0D46">
            <w:pPr>
              <w:widowControl/>
              <w:spacing w:line="360" w:lineRule="auto"/>
              <w:ind w:firstLineChars="200" w:firstLine="482"/>
              <w:rPr>
                <w:rFonts w:eastAsiaTheme="minorEastAsia"/>
                <w:b/>
                <w:bCs/>
                <w:kern w:val="0"/>
                <w:sz w:val="24"/>
              </w:rPr>
            </w:pPr>
            <w:r w:rsidRPr="00EB0D46">
              <w:rPr>
                <w:rFonts w:eastAsiaTheme="minorEastAsia"/>
                <w:b/>
                <w:bCs/>
                <w:kern w:val="0"/>
                <w:sz w:val="24"/>
              </w:rPr>
              <w:t>1.3</w:t>
            </w:r>
            <w:r w:rsidRPr="00EB0D46">
              <w:rPr>
                <w:rFonts w:eastAsiaTheme="minorEastAsia"/>
                <w:b/>
                <w:bCs/>
                <w:kern w:val="0"/>
                <w:sz w:val="24"/>
              </w:rPr>
              <w:t>水文</w:t>
            </w:r>
          </w:p>
          <w:p w:rsidR="00881AED" w:rsidRPr="00EB0D46" w:rsidRDefault="006D7115" w:rsidP="00EB0D46">
            <w:pPr>
              <w:widowControl/>
              <w:spacing w:line="360" w:lineRule="auto"/>
              <w:ind w:firstLineChars="200" w:firstLine="480"/>
              <w:rPr>
                <w:rFonts w:eastAsiaTheme="minorEastAsia"/>
                <w:sz w:val="24"/>
              </w:rPr>
            </w:pPr>
            <w:r w:rsidRPr="00EB0D46">
              <w:rPr>
                <w:rFonts w:eastAsiaTheme="minorEastAsia"/>
                <w:kern w:val="0"/>
                <w:sz w:val="24"/>
                <w:lang w:bidi="ar"/>
              </w:rPr>
              <w:t>澧水流域位于湖南省北部，南以武陵山脉与沅水流域为界，西北以</w:t>
            </w:r>
            <w:proofErr w:type="gramStart"/>
            <w:r w:rsidRPr="00EB0D46">
              <w:rPr>
                <w:rFonts w:eastAsiaTheme="minorEastAsia"/>
                <w:kern w:val="0"/>
                <w:sz w:val="24"/>
                <w:lang w:bidi="ar"/>
              </w:rPr>
              <w:t>湘鄂众山</w:t>
            </w:r>
            <w:proofErr w:type="gramEnd"/>
            <w:r w:rsidRPr="00EB0D46">
              <w:rPr>
                <w:rFonts w:eastAsiaTheme="minorEastAsia"/>
                <w:kern w:val="0"/>
                <w:sz w:val="24"/>
                <w:lang w:bidi="ar"/>
              </w:rPr>
              <w:t>与清江流域分流。三源在南</w:t>
            </w:r>
            <w:proofErr w:type="gramStart"/>
            <w:r w:rsidRPr="00EB0D46">
              <w:rPr>
                <w:rFonts w:eastAsiaTheme="minorEastAsia"/>
                <w:kern w:val="0"/>
                <w:sz w:val="24"/>
                <w:lang w:bidi="ar"/>
              </w:rPr>
              <w:t>岔附近</w:t>
            </w:r>
            <w:proofErr w:type="gramEnd"/>
            <w:r w:rsidRPr="00EB0D46">
              <w:rPr>
                <w:rFonts w:eastAsiaTheme="minorEastAsia"/>
                <w:kern w:val="0"/>
                <w:sz w:val="24"/>
                <w:lang w:bidi="ar"/>
              </w:rPr>
              <w:t>汇合，先后纳入大溶溪、</w:t>
            </w:r>
            <w:proofErr w:type="gramStart"/>
            <w:r w:rsidRPr="00EB0D46">
              <w:rPr>
                <w:rFonts w:eastAsiaTheme="minorEastAsia"/>
                <w:kern w:val="0"/>
                <w:sz w:val="24"/>
                <w:lang w:bidi="ar"/>
              </w:rPr>
              <w:t>溇</w:t>
            </w:r>
            <w:proofErr w:type="gramEnd"/>
            <w:r w:rsidRPr="00EB0D46">
              <w:rPr>
                <w:rFonts w:eastAsiaTheme="minorEastAsia"/>
                <w:kern w:val="0"/>
                <w:sz w:val="24"/>
                <w:lang w:bidi="ar"/>
              </w:rPr>
              <w:t>水，</w:t>
            </w:r>
            <w:proofErr w:type="gramStart"/>
            <w:r w:rsidRPr="00EB0D46">
              <w:rPr>
                <w:rFonts w:eastAsiaTheme="minorEastAsia"/>
                <w:kern w:val="0"/>
                <w:sz w:val="24"/>
                <w:lang w:bidi="ar"/>
              </w:rPr>
              <w:t>渫</w:t>
            </w:r>
            <w:proofErr w:type="gramEnd"/>
            <w:r w:rsidRPr="00EB0D46">
              <w:rPr>
                <w:rFonts w:eastAsiaTheme="minorEastAsia"/>
                <w:kern w:val="0"/>
                <w:sz w:val="24"/>
                <w:lang w:bidi="ar"/>
              </w:rPr>
              <w:t>水和道水，于小渡口折而南行至七里湖，有松滋河西支官</w:t>
            </w:r>
            <w:proofErr w:type="gramStart"/>
            <w:r w:rsidRPr="00EB0D46">
              <w:rPr>
                <w:rFonts w:eastAsiaTheme="minorEastAsia"/>
                <w:kern w:val="0"/>
                <w:sz w:val="24"/>
                <w:lang w:bidi="ar"/>
              </w:rPr>
              <w:t>垸</w:t>
            </w:r>
            <w:proofErr w:type="gramEnd"/>
            <w:r w:rsidRPr="00EB0D46">
              <w:rPr>
                <w:rFonts w:eastAsiaTheme="minorEastAsia"/>
                <w:kern w:val="0"/>
                <w:sz w:val="24"/>
                <w:lang w:bidi="ar"/>
              </w:rPr>
              <w:t>河及中支</w:t>
            </w:r>
            <w:proofErr w:type="gramStart"/>
            <w:r w:rsidRPr="00EB0D46">
              <w:rPr>
                <w:rFonts w:eastAsiaTheme="minorEastAsia"/>
                <w:kern w:val="0"/>
                <w:sz w:val="24"/>
                <w:lang w:bidi="ar"/>
              </w:rPr>
              <w:t>自治局河</w:t>
            </w:r>
            <w:proofErr w:type="gramEnd"/>
            <w:r w:rsidRPr="00EB0D46">
              <w:rPr>
                <w:rFonts w:eastAsiaTheme="minorEastAsia"/>
                <w:kern w:val="0"/>
                <w:sz w:val="24"/>
                <w:lang w:bidi="ar"/>
              </w:rPr>
              <w:t>的五里河与七里湖相通，流向不定，澧水高洪时向松滋河分流，长江高洪时经松滋河分流流沙入七里湖，造成大量泥沙淤积七里湖，淤塞澧水洪道。澧水经</w:t>
            </w:r>
            <w:proofErr w:type="gramStart"/>
            <w:r w:rsidRPr="00EB0D46">
              <w:rPr>
                <w:rFonts w:eastAsiaTheme="minorEastAsia"/>
                <w:kern w:val="0"/>
                <w:sz w:val="24"/>
                <w:lang w:bidi="ar"/>
              </w:rPr>
              <w:t>七里湖出石龟山</w:t>
            </w:r>
            <w:proofErr w:type="gramEnd"/>
            <w:r w:rsidRPr="00EB0D46">
              <w:rPr>
                <w:rFonts w:eastAsiaTheme="minorEastAsia"/>
                <w:kern w:val="0"/>
                <w:sz w:val="24"/>
                <w:lang w:bidi="ar"/>
              </w:rPr>
              <w:t>南下，于肖家湾汇合松虎合流，入目平湖，至南嘴，流向东、南洞庭。</w:t>
            </w:r>
          </w:p>
          <w:p w:rsidR="00881AED" w:rsidRPr="00EB0D46" w:rsidRDefault="006D7115" w:rsidP="00EB0D46">
            <w:pPr>
              <w:widowControl/>
              <w:spacing w:line="360" w:lineRule="auto"/>
              <w:ind w:firstLineChars="200" w:firstLine="480"/>
              <w:rPr>
                <w:rFonts w:eastAsiaTheme="minorEastAsia"/>
                <w:kern w:val="0"/>
                <w:sz w:val="24"/>
                <w:lang w:bidi="ar"/>
              </w:rPr>
            </w:pPr>
            <w:r w:rsidRPr="00EB0D46">
              <w:rPr>
                <w:rFonts w:eastAsiaTheme="minorEastAsia"/>
                <w:kern w:val="0"/>
                <w:sz w:val="24"/>
                <w:lang w:bidi="ar"/>
              </w:rPr>
              <w:t>松滋河在湖北省境内松滋</w:t>
            </w:r>
            <w:proofErr w:type="gramStart"/>
            <w:r w:rsidRPr="00EB0D46">
              <w:rPr>
                <w:rFonts w:eastAsiaTheme="minorEastAsia"/>
                <w:kern w:val="0"/>
                <w:sz w:val="24"/>
                <w:lang w:bidi="ar"/>
              </w:rPr>
              <w:t>口分为</w:t>
            </w:r>
            <w:proofErr w:type="gramEnd"/>
            <w:r w:rsidRPr="00EB0D46">
              <w:rPr>
                <w:rFonts w:eastAsiaTheme="minorEastAsia"/>
                <w:kern w:val="0"/>
                <w:sz w:val="24"/>
                <w:lang w:bidi="ar"/>
              </w:rPr>
              <w:t>东、西两支。松滋西支经松滋县至杨家垱进入湖南澧县境内，松滋东支经公安县至余家</w:t>
            </w:r>
            <w:proofErr w:type="gramStart"/>
            <w:r w:rsidRPr="00EB0D46">
              <w:rPr>
                <w:rFonts w:eastAsiaTheme="minorEastAsia"/>
                <w:kern w:val="0"/>
                <w:sz w:val="24"/>
                <w:lang w:bidi="ar"/>
              </w:rPr>
              <w:t>岗进入</w:t>
            </w:r>
            <w:proofErr w:type="gramEnd"/>
            <w:r w:rsidRPr="00EB0D46">
              <w:rPr>
                <w:rFonts w:eastAsiaTheme="minorEastAsia"/>
                <w:kern w:val="0"/>
                <w:sz w:val="24"/>
                <w:lang w:bidi="ar"/>
              </w:rPr>
              <w:t>湖南安乡县境，在</w:t>
            </w:r>
            <w:proofErr w:type="gramStart"/>
            <w:r w:rsidRPr="00EB0D46">
              <w:rPr>
                <w:rFonts w:eastAsiaTheme="minorEastAsia"/>
                <w:kern w:val="0"/>
                <w:sz w:val="24"/>
                <w:lang w:bidi="ar"/>
              </w:rPr>
              <w:t>瓦窑河</w:t>
            </w:r>
            <w:proofErr w:type="gramEnd"/>
            <w:r w:rsidRPr="00EB0D46">
              <w:rPr>
                <w:rFonts w:eastAsiaTheme="minorEastAsia"/>
                <w:kern w:val="0"/>
                <w:sz w:val="24"/>
                <w:lang w:bidi="ar"/>
              </w:rPr>
              <w:t>与松滋</w:t>
            </w:r>
            <w:proofErr w:type="gramStart"/>
            <w:r w:rsidRPr="00EB0D46">
              <w:rPr>
                <w:rFonts w:eastAsiaTheme="minorEastAsia"/>
                <w:kern w:val="0"/>
                <w:sz w:val="24"/>
                <w:lang w:bidi="ar"/>
              </w:rPr>
              <w:t>西支相汇合</w:t>
            </w:r>
            <w:proofErr w:type="gramEnd"/>
            <w:r w:rsidRPr="00EB0D46">
              <w:rPr>
                <w:rFonts w:eastAsiaTheme="minorEastAsia"/>
                <w:kern w:val="0"/>
                <w:sz w:val="24"/>
                <w:lang w:bidi="ar"/>
              </w:rPr>
              <w:t>。松滋河在湖南境内又分为三支。西支在澧县境内，从湖南省常德市澧县青龙</w:t>
            </w:r>
            <w:proofErr w:type="gramStart"/>
            <w:r w:rsidRPr="00EB0D46">
              <w:rPr>
                <w:rFonts w:eastAsiaTheme="minorEastAsia"/>
                <w:kern w:val="0"/>
                <w:sz w:val="24"/>
                <w:lang w:bidi="ar"/>
              </w:rPr>
              <w:t>窖经官垸至濠</w:t>
            </w:r>
            <w:proofErr w:type="gramEnd"/>
            <w:r w:rsidRPr="00EB0D46">
              <w:rPr>
                <w:rFonts w:eastAsiaTheme="minorEastAsia"/>
                <w:kern w:val="0"/>
                <w:sz w:val="24"/>
                <w:lang w:bidi="ar"/>
              </w:rPr>
              <w:t>口长</w:t>
            </w:r>
            <w:r w:rsidRPr="00EB0D46">
              <w:rPr>
                <w:rFonts w:eastAsiaTheme="minorEastAsia"/>
                <w:kern w:val="0"/>
                <w:sz w:val="24"/>
                <w:lang w:bidi="ar"/>
              </w:rPr>
              <w:t>32.1km</w:t>
            </w:r>
            <w:r w:rsidRPr="00EB0D46">
              <w:rPr>
                <w:rFonts w:eastAsiaTheme="minorEastAsia"/>
                <w:kern w:val="0"/>
                <w:sz w:val="24"/>
                <w:lang w:bidi="ar"/>
              </w:rPr>
              <w:t>，俗称官</w:t>
            </w:r>
            <w:proofErr w:type="gramStart"/>
            <w:r w:rsidRPr="00EB0D46">
              <w:rPr>
                <w:rFonts w:eastAsiaTheme="minorEastAsia"/>
                <w:kern w:val="0"/>
                <w:sz w:val="24"/>
                <w:lang w:bidi="ar"/>
              </w:rPr>
              <w:t>垸</w:t>
            </w:r>
            <w:proofErr w:type="gramEnd"/>
            <w:r w:rsidRPr="00EB0D46">
              <w:rPr>
                <w:rFonts w:eastAsiaTheme="minorEastAsia"/>
                <w:kern w:val="0"/>
                <w:sz w:val="24"/>
                <w:lang w:bidi="ar"/>
              </w:rPr>
              <w:t>河；五里河</w:t>
            </w:r>
            <w:proofErr w:type="gramStart"/>
            <w:r w:rsidRPr="00EB0D46">
              <w:rPr>
                <w:rFonts w:eastAsiaTheme="minorEastAsia"/>
                <w:kern w:val="0"/>
                <w:sz w:val="24"/>
                <w:lang w:bidi="ar"/>
              </w:rPr>
              <w:t>从汇口至</w:t>
            </w:r>
            <w:proofErr w:type="gramEnd"/>
            <w:r w:rsidRPr="00EB0D46">
              <w:rPr>
                <w:rFonts w:eastAsiaTheme="minorEastAsia"/>
                <w:kern w:val="0"/>
                <w:sz w:val="24"/>
                <w:lang w:bidi="ar"/>
              </w:rPr>
              <w:t>跛子渡长</w:t>
            </w:r>
            <w:r w:rsidRPr="00EB0D46">
              <w:rPr>
                <w:rFonts w:eastAsiaTheme="minorEastAsia"/>
                <w:kern w:val="0"/>
                <w:sz w:val="24"/>
                <w:lang w:bidi="ar"/>
              </w:rPr>
              <w:t>3.2km</w:t>
            </w:r>
            <w:r w:rsidRPr="00EB0D46">
              <w:rPr>
                <w:rFonts w:eastAsiaTheme="minorEastAsia"/>
                <w:kern w:val="0"/>
                <w:sz w:val="24"/>
                <w:lang w:bidi="ar"/>
              </w:rPr>
              <w:t>，流向不定；东支从余家岗，经王守寺、</w:t>
            </w:r>
            <w:proofErr w:type="gramStart"/>
            <w:r w:rsidRPr="00EB0D46">
              <w:rPr>
                <w:rFonts w:eastAsiaTheme="minorEastAsia"/>
                <w:kern w:val="0"/>
                <w:sz w:val="24"/>
                <w:lang w:bidi="ar"/>
              </w:rPr>
              <w:t>大湖口</w:t>
            </w:r>
            <w:proofErr w:type="gramEnd"/>
            <w:r w:rsidRPr="00EB0D46">
              <w:rPr>
                <w:rFonts w:eastAsiaTheme="minorEastAsia"/>
                <w:kern w:val="0"/>
                <w:sz w:val="24"/>
                <w:lang w:bidi="ar"/>
              </w:rPr>
              <w:t>到小望角长</w:t>
            </w:r>
            <w:r w:rsidRPr="00EB0D46">
              <w:rPr>
                <w:rFonts w:eastAsiaTheme="minorEastAsia"/>
                <w:kern w:val="0"/>
                <w:sz w:val="24"/>
                <w:lang w:bidi="ar"/>
              </w:rPr>
              <w:t>42.46km</w:t>
            </w:r>
            <w:r w:rsidRPr="00EB0D46">
              <w:rPr>
                <w:rFonts w:eastAsiaTheme="minorEastAsia"/>
                <w:kern w:val="0"/>
                <w:sz w:val="24"/>
                <w:lang w:bidi="ar"/>
              </w:rPr>
              <w:t>，俗称</w:t>
            </w:r>
            <w:proofErr w:type="gramStart"/>
            <w:r w:rsidRPr="00EB0D46">
              <w:rPr>
                <w:rFonts w:eastAsiaTheme="minorEastAsia"/>
                <w:kern w:val="0"/>
                <w:sz w:val="24"/>
                <w:lang w:bidi="ar"/>
              </w:rPr>
              <w:t>大湖口</w:t>
            </w:r>
            <w:proofErr w:type="gramEnd"/>
            <w:r w:rsidRPr="00EB0D46">
              <w:rPr>
                <w:rFonts w:eastAsiaTheme="minorEastAsia"/>
                <w:kern w:val="0"/>
                <w:sz w:val="24"/>
                <w:lang w:bidi="ar"/>
              </w:rPr>
              <w:t>河；中支流经澧县、安乡和南县，从</w:t>
            </w:r>
            <w:proofErr w:type="gramStart"/>
            <w:r w:rsidRPr="00EB0D46">
              <w:rPr>
                <w:rFonts w:eastAsiaTheme="minorEastAsia"/>
                <w:kern w:val="0"/>
                <w:sz w:val="24"/>
                <w:lang w:bidi="ar"/>
              </w:rPr>
              <w:t>青龙窖经自治</w:t>
            </w:r>
            <w:proofErr w:type="gramEnd"/>
            <w:r w:rsidRPr="00EB0D46">
              <w:rPr>
                <w:rFonts w:eastAsiaTheme="minorEastAsia"/>
                <w:kern w:val="0"/>
                <w:sz w:val="24"/>
                <w:lang w:bidi="ar"/>
              </w:rPr>
              <w:t>局、张九台、小望角、安乡、新开口、武圣</w:t>
            </w:r>
            <w:proofErr w:type="gramStart"/>
            <w:r w:rsidRPr="00EB0D46">
              <w:rPr>
                <w:rFonts w:eastAsiaTheme="minorEastAsia"/>
                <w:kern w:val="0"/>
                <w:sz w:val="24"/>
                <w:lang w:bidi="ar"/>
              </w:rPr>
              <w:t>宫至肖家湾长</w:t>
            </w:r>
            <w:proofErr w:type="gramEnd"/>
            <w:r w:rsidRPr="00EB0D46">
              <w:rPr>
                <w:rFonts w:eastAsiaTheme="minorEastAsia"/>
                <w:kern w:val="0"/>
                <w:sz w:val="24"/>
                <w:lang w:bidi="ar"/>
              </w:rPr>
              <w:t>71.39km</w:t>
            </w:r>
            <w:r w:rsidRPr="00EB0D46">
              <w:rPr>
                <w:rFonts w:eastAsiaTheme="minorEastAsia"/>
                <w:kern w:val="0"/>
                <w:sz w:val="24"/>
                <w:lang w:bidi="ar"/>
              </w:rPr>
              <w:t>，从</w:t>
            </w:r>
            <w:proofErr w:type="gramStart"/>
            <w:r w:rsidRPr="00EB0D46">
              <w:rPr>
                <w:rFonts w:eastAsiaTheme="minorEastAsia"/>
                <w:kern w:val="0"/>
                <w:sz w:val="24"/>
                <w:lang w:bidi="ar"/>
              </w:rPr>
              <w:t>青龙窖至小</w:t>
            </w:r>
            <w:proofErr w:type="gramEnd"/>
            <w:r w:rsidRPr="00EB0D46">
              <w:rPr>
                <w:rFonts w:eastAsiaTheme="minorEastAsia"/>
                <w:kern w:val="0"/>
                <w:sz w:val="24"/>
                <w:lang w:bidi="ar"/>
              </w:rPr>
              <w:t>望角河段俗称</w:t>
            </w:r>
            <w:proofErr w:type="gramStart"/>
            <w:r w:rsidRPr="00EB0D46">
              <w:rPr>
                <w:rFonts w:eastAsiaTheme="minorEastAsia"/>
                <w:kern w:val="0"/>
                <w:sz w:val="24"/>
                <w:lang w:bidi="ar"/>
              </w:rPr>
              <w:t>自治局河</w:t>
            </w:r>
            <w:proofErr w:type="gramEnd"/>
            <w:r w:rsidRPr="00EB0D46">
              <w:rPr>
                <w:rFonts w:eastAsiaTheme="minorEastAsia"/>
                <w:kern w:val="0"/>
                <w:sz w:val="24"/>
                <w:lang w:bidi="ar"/>
              </w:rPr>
              <w:t>，境内流程为</w:t>
            </w:r>
            <w:r w:rsidRPr="00EB0D46">
              <w:rPr>
                <w:rFonts w:eastAsiaTheme="minorEastAsia"/>
                <w:kern w:val="0"/>
                <w:sz w:val="24"/>
                <w:lang w:bidi="ar"/>
              </w:rPr>
              <w:t>46km</w:t>
            </w:r>
            <w:r w:rsidRPr="00EB0D46">
              <w:rPr>
                <w:rFonts w:eastAsiaTheme="minorEastAsia"/>
                <w:kern w:val="0"/>
                <w:sz w:val="24"/>
                <w:lang w:bidi="ar"/>
              </w:rPr>
              <w:t>，河面宽由</w:t>
            </w:r>
            <w:r w:rsidRPr="00EB0D46">
              <w:rPr>
                <w:rFonts w:eastAsiaTheme="minorEastAsia"/>
                <w:kern w:val="0"/>
                <w:sz w:val="24"/>
                <w:lang w:bidi="ar"/>
              </w:rPr>
              <w:t>200</w:t>
            </w:r>
            <w:r w:rsidRPr="00EB0D46">
              <w:rPr>
                <w:rFonts w:eastAsiaTheme="minorEastAsia"/>
                <w:kern w:val="0"/>
                <w:sz w:val="24"/>
                <w:lang w:bidi="ar"/>
              </w:rPr>
              <w:t>～</w:t>
            </w:r>
            <w:r w:rsidRPr="00EB0D46">
              <w:rPr>
                <w:rFonts w:eastAsiaTheme="minorEastAsia"/>
                <w:kern w:val="0"/>
                <w:sz w:val="24"/>
                <w:lang w:bidi="ar"/>
              </w:rPr>
              <w:t>300m</w:t>
            </w:r>
            <w:r w:rsidRPr="00EB0D46">
              <w:rPr>
                <w:rFonts w:eastAsiaTheme="minorEastAsia"/>
                <w:kern w:val="0"/>
                <w:sz w:val="24"/>
                <w:lang w:bidi="ar"/>
              </w:rPr>
              <w:lastRenderedPageBreak/>
              <w:t>展开至</w:t>
            </w:r>
            <w:r w:rsidRPr="00EB0D46">
              <w:rPr>
                <w:rFonts w:eastAsiaTheme="minorEastAsia"/>
                <w:kern w:val="0"/>
                <w:sz w:val="24"/>
                <w:lang w:bidi="ar"/>
              </w:rPr>
              <w:t>1000m</w:t>
            </w:r>
            <w:r w:rsidRPr="00EB0D46">
              <w:rPr>
                <w:rFonts w:eastAsiaTheme="minorEastAsia"/>
                <w:kern w:val="0"/>
                <w:sz w:val="24"/>
                <w:lang w:bidi="ar"/>
              </w:rPr>
              <w:t>。小望角到新开口河段俗称安乡河，新开口至肖家湾河段为松虎合流。</w:t>
            </w:r>
          </w:p>
          <w:p w:rsidR="00881AED" w:rsidRPr="00EB0D46" w:rsidRDefault="006D7115" w:rsidP="00EB0D46">
            <w:pPr>
              <w:widowControl/>
              <w:spacing w:line="360" w:lineRule="auto"/>
              <w:ind w:firstLineChars="200" w:firstLine="480"/>
              <w:rPr>
                <w:rFonts w:eastAsiaTheme="minorEastAsia"/>
                <w:kern w:val="0"/>
                <w:sz w:val="24"/>
                <w:lang w:bidi="ar"/>
              </w:rPr>
            </w:pPr>
            <w:r w:rsidRPr="00EB0D46">
              <w:rPr>
                <w:rFonts w:eastAsiaTheme="minorEastAsia"/>
                <w:kern w:val="0"/>
                <w:sz w:val="24"/>
                <w:lang w:bidi="ar"/>
              </w:rPr>
              <w:t>松滋河西支设有新江口水文站，根据水文站资料可知，松滋河西支实测最高水温</w:t>
            </w:r>
            <w:r w:rsidRPr="00EB0D46">
              <w:rPr>
                <w:rFonts w:eastAsiaTheme="minorEastAsia"/>
                <w:kern w:val="0"/>
                <w:sz w:val="24"/>
                <w:lang w:bidi="ar"/>
              </w:rPr>
              <w:t>46.18</w:t>
            </w:r>
            <w:r w:rsidRPr="00EB0D46">
              <w:rPr>
                <w:rFonts w:eastAsiaTheme="minorEastAsia"/>
                <w:kern w:val="0"/>
                <w:sz w:val="24"/>
                <w:lang w:bidi="ar"/>
              </w:rPr>
              <w:t>米，历年最低水文</w:t>
            </w:r>
            <w:r w:rsidRPr="00EB0D46">
              <w:rPr>
                <w:rFonts w:eastAsiaTheme="minorEastAsia"/>
                <w:kern w:val="0"/>
                <w:sz w:val="24"/>
                <w:lang w:bidi="ar"/>
              </w:rPr>
              <w:t>34.05</w:t>
            </w:r>
            <w:r w:rsidRPr="00EB0D46">
              <w:rPr>
                <w:rFonts w:eastAsiaTheme="minorEastAsia"/>
                <w:kern w:val="0"/>
                <w:sz w:val="24"/>
                <w:lang w:bidi="ar"/>
              </w:rPr>
              <w:t>米，历年最大流量为</w:t>
            </w:r>
            <w:r w:rsidRPr="00EB0D46">
              <w:rPr>
                <w:rFonts w:eastAsiaTheme="minorEastAsia"/>
                <w:kern w:val="0"/>
                <w:sz w:val="24"/>
                <w:lang w:bidi="ar"/>
              </w:rPr>
              <w:t>7910m</w:t>
            </w:r>
            <w:r w:rsidR="00000377" w:rsidRPr="00EB0D46">
              <w:rPr>
                <w:rFonts w:eastAsiaTheme="minorEastAsia" w:hint="eastAsia"/>
                <w:kern w:val="0"/>
                <w:sz w:val="24"/>
                <w:vertAlign w:val="superscript"/>
                <w:lang w:bidi="ar"/>
              </w:rPr>
              <w:t>3</w:t>
            </w:r>
            <w:r w:rsidRPr="00EB0D46">
              <w:rPr>
                <w:rFonts w:eastAsiaTheme="minorEastAsia"/>
                <w:kern w:val="0"/>
                <w:sz w:val="24"/>
                <w:lang w:bidi="ar"/>
              </w:rPr>
              <w:t>/s</w:t>
            </w:r>
            <w:r w:rsidRPr="00EB0D46">
              <w:rPr>
                <w:rFonts w:eastAsiaTheme="minorEastAsia"/>
                <w:kern w:val="0"/>
                <w:sz w:val="24"/>
                <w:lang w:bidi="ar"/>
              </w:rPr>
              <w:t>，最小流量为</w:t>
            </w:r>
            <w:r w:rsidRPr="00EB0D46">
              <w:rPr>
                <w:rFonts w:eastAsiaTheme="minorEastAsia"/>
                <w:kern w:val="0"/>
                <w:sz w:val="24"/>
                <w:lang w:bidi="ar"/>
              </w:rPr>
              <w:t>0</w:t>
            </w:r>
            <w:r w:rsidRPr="00EB0D46">
              <w:rPr>
                <w:rFonts w:eastAsiaTheme="minorEastAsia"/>
                <w:kern w:val="0"/>
                <w:sz w:val="24"/>
                <w:lang w:bidi="ar"/>
              </w:rPr>
              <w:t>，年均水位变</w:t>
            </w:r>
            <w:proofErr w:type="gramStart"/>
            <w:r w:rsidRPr="00EB0D46">
              <w:rPr>
                <w:rFonts w:eastAsiaTheme="minorEastAsia"/>
                <w:kern w:val="0"/>
                <w:sz w:val="24"/>
                <w:lang w:bidi="ar"/>
              </w:rPr>
              <w:t>辐</w:t>
            </w:r>
            <w:proofErr w:type="gramEnd"/>
            <w:r w:rsidRPr="00EB0D46">
              <w:rPr>
                <w:rFonts w:eastAsiaTheme="minorEastAsia"/>
                <w:kern w:val="0"/>
                <w:sz w:val="24"/>
                <w:lang w:bidi="ar"/>
              </w:rPr>
              <w:t>约在</w:t>
            </w:r>
            <w:r w:rsidRPr="00EB0D46">
              <w:rPr>
                <w:rFonts w:eastAsiaTheme="minorEastAsia"/>
                <w:kern w:val="0"/>
                <w:sz w:val="24"/>
                <w:lang w:bidi="ar"/>
              </w:rPr>
              <w:t>36.62</w:t>
            </w:r>
            <w:r w:rsidRPr="00EB0D46">
              <w:rPr>
                <w:rFonts w:eastAsiaTheme="minorEastAsia"/>
                <w:kern w:val="0"/>
                <w:sz w:val="24"/>
                <w:lang w:bidi="ar"/>
              </w:rPr>
              <w:t>米至</w:t>
            </w:r>
            <w:r w:rsidRPr="00EB0D46">
              <w:rPr>
                <w:rFonts w:eastAsiaTheme="minorEastAsia"/>
                <w:kern w:val="0"/>
                <w:sz w:val="24"/>
                <w:lang w:bidi="ar"/>
              </w:rPr>
              <w:t>38.84</w:t>
            </w:r>
            <w:r w:rsidRPr="00EB0D46">
              <w:rPr>
                <w:rFonts w:eastAsiaTheme="minorEastAsia"/>
                <w:kern w:val="0"/>
                <w:sz w:val="24"/>
                <w:lang w:bidi="ar"/>
              </w:rPr>
              <w:t>米之间，年均流量变</w:t>
            </w:r>
            <w:proofErr w:type="gramStart"/>
            <w:r w:rsidRPr="00EB0D46">
              <w:rPr>
                <w:rFonts w:eastAsiaTheme="minorEastAsia"/>
                <w:kern w:val="0"/>
                <w:sz w:val="24"/>
                <w:lang w:bidi="ar"/>
              </w:rPr>
              <w:t>辐</w:t>
            </w:r>
            <w:proofErr w:type="gramEnd"/>
            <w:r w:rsidRPr="00EB0D46">
              <w:rPr>
                <w:rFonts w:eastAsiaTheme="minorEastAsia"/>
                <w:kern w:val="0"/>
                <w:sz w:val="24"/>
                <w:lang w:bidi="ar"/>
              </w:rPr>
              <w:t>约在</w:t>
            </w:r>
            <w:r w:rsidRPr="00EB0D46">
              <w:rPr>
                <w:rFonts w:eastAsiaTheme="minorEastAsia"/>
                <w:kern w:val="0"/>
                <w:sz w:val="24"/>
                <w:lang w:bidi="ar"/>
              </w:rPr>
              <w:t>404m³/s</w:t>
            </w:r>
            <w:r w:rsidRPr="00EB0D46">
              <w:rPr>
                <w:rFonts w:eastAsiaTheme="minorEastAsia"/>
                <w:kern w:val="0"/>
                <w:sz w:val="24"/>
                <w:lang w:bidi="ar"/>
              </w:rPr>
              <w:t>至</w:t>
            </w:r>
            <w:r w:rsidRPr="00EB0D46">
              <w:rPr>
                <w:rFonts w:eastAsiaTheme="minorEastAsia"/>
                <w:kern w:val="0"/>
                <w:sz w:val="24"/>
                <w:lang w:bidi="ar"/>
              </w:rPr>
              <w:t>1350m³/s</w:t>
            </w:r>
            <w:r w:rsidRPr="00EB0D46">
              <w:rPr>
                <w:rFonts w:eastAsiaTheme="minorEastAsia"/>
                <w:kern w:val="0"/>
                <w:sz w:val="24"/>
                <w:lang w:bidi="ar"/>
              </w:rPr>
              <w:t>之间，平水期为每年的</w:t>
            </w:r>
            <w:r w:rsidRPr="00EB0D46">
              <w:rPr>
                <w:rFonts w:eastAsiaTheme="minorEastAsia"/>
                <w:kern w:val="0"/>
                <w:sz w:val="24"/>
                <w:lang w:bidi="ar"/>
              </w:rPr>
              <w:t>5</w:t>
            </w:r>
            <w:r w:rsidRPr="00EB0D46">
              <w:rPr>
                <w:rFonts w:eastAsiaTheme="minorEastAsia"/>
                <w:kern w:val="0"/>
                <w:sz w:val="24"/>
                <w:lang w:bidi="ar"/>
              </w:rPr>
              <w:t>月、</w:t>
            </w:r>
            <w:r w:rsidRPr="00EB0D46">
              <w:rPr>
                <w:rFonts w:eastAsiaTheme="minorEastAsia"/>
                <w:kern w:val="0"/>
                <w:sz w:val="24"/>
                <w:lang w:bidi="ar"/>
              </w:rPr>
              <w:t>6</w:t>
            </w:r>
            <w:r w:rsidRPr="00EB0D46">
              <w:rPr>
                <w:rFonts w:eastAsiaTheme="minorEastAsia"/>
                <w:kern w:val="0"/>
                <w:sz w:val="24"/>
                <w:lang w:bidi="ar"/>
              </w:rPr>
              <w:t>月、</w:t>
            </w:r>
            <w:r w:rsidRPr="00EB0D46">
              <w:rPr>
                <w:rFonts w:eastAsiaTheme="minorEastAsia"/>
                <w:kern w:val="0"/>
                <w:sz w:val="24"/>
                <w:lang w:bidi="ar"/>
              </w:rPr>
              <w:t>10</w:t>
            </w:r>
            <w:r w:rsidRPr="00EB0D46">
              <w:rPr>
                <w:rFonts w:eastAsiaTheme="minorEastAsia"/>
                <w:kern w:val="0"/>
                <w:sz w:val="24"/>
                <w:lang w:bidi="ar"/>
              </w:rPr>
              <w:t>月，丰水期为每年的</w:t>
            </w:r>
            <w:r w:rsidRPr="00EB0D46">
              <w:rPr>
                <w:rFonts w:eastAsiaTheme="minorEastAsia"/>
                <w:kern w:val="0"/>
                <w:sz w:val="24"/>
                <w:lang w:bidi="ar"/>
              </w:rPr>
              <w:t>7</w:t>
            </w:r>
            <w:r w:rsidRPr="00EB0D46">
              <w:rPr>
                <w:rFonts w:eastAsiaTheme="minorEastAsia"/>
                <w:kern w:val="0"/>
                <w:sz w:val="24"/>
                <w:lang w:bidi="ar"/>
              </w:rPr>
              <w:t>月至</w:t>
            </w:r>
            <w:r w:rsidRPr="00EB0D46">
              <w:rPr>
                <w:rFonts w:eastAsiaTheme="minorEastAsia"/>
                <w:kern w:val="0"/>
                <w:sz w:val="24"/>
                <w:lang w:bidi="ar"/>
              </w:rPr>
              <w:t>9</w:t>
            </w:r>
            <w:r w:rsidRPr="00EB0D46">
              <w:rPr>
                <w:rFonts w:eastAsiaTheme="minorEastAsia"/>
                <w:kern w:val="0"/>
                <w:sz w:val="24"/>
                <w:lang w:bidi="ar"/>
              </w:rPr>
              <w:t>月，枯水期为每年的</w:t>
            </w:r>
            <w:r w:rsidRPr="00EB0D46">
              <w:rPr>
                <w:rFonts w:eastAsiaTheme="minorEastAsia"/>
                <w:kern w:val="0"/>
                <w:sz w:val="24"/>
                <w:lang w:bidi="ar"/>
              </w:rPr>
              <w:t>10</w:t>
            </w:r>
            <w:r w:rsidRPr="00EB0D46">
              <w:rPr>
                <w:rFonts w:eastAsiaTheme="minorEastAsia"/>
                <w:kern w:val="0"/>
                <w:sz w:val="24"/>
                <w:lang w:bidi="ar"/>
              </w:rPr>
              <w:t>月至第二年</w:t>
            </w:r>
            <w:r w:rsidRPr="00EB0D46">
              <w:rPr>
                <w:rFonts w:eastAsiaTheme="minorEastAsia"/>
                <w:kern w:val="0"/>
                <w:sz w:val="24"/>
                <w:lang w:bidi="ar"/>
              </w:rPr>
              <w:t>4</w:t>
            </w:r>
            <w:r w:rsidRPr="00EB0D46">
              <w:rPr>
                <w:rFonts w:eastAsiaTheme="minorEastAsia"/>
                <w:kern w:val="0"/>
                <w:sz w:val="24"/>
                <w:lang w:bidi="ar"/>
              </w:rPr>
              <w:t>月，根据公布资料可知松滋</w:t>
            </w:r>
            <w:proofErr w:type="gramStart"/>
            <w:r w:rsidRPr="00EB0D46">
              <w:rPr>
                <w:rFonts w:eastAsiaTheme="minorEastAsia"/>
                <w:kern w:val="0"/>
                <w:sz w:val="24"/>
                <w:lang w:bidi="ar"/>
              </w:rPr>
              <w:t>河西支丰水</w:t>
            </w:r>
            <w:proofErr w:type="gramEnd"/>
            <w:r w:rsidRPr="00EB0D46">
              <w:rPr>
                <w:rFonts w:eastAsiaTheme="minorEastAsia"/>
                <w:kern w:val="0"/>
                <w:sz w:val="24"/>
                <w:lang w:bidi="ar"/>
              </w:rPr>
              <w:t>期水文高程约为</w:t>
            </w:r>
            <w:r w:rsidRPr="00EB0D46">
              <w:rPr>
                <w:rFonts w:eastAsiaTheme="minorEastAsia"/>
                <w:kern w:val="0"/>
                <w:sz w:val="24"/>
                <w:lang w:bidi="ar"/>
              </w:rPr>
              <w:t>41.08</w:t>
            </w:r>
            <w:r w:rsidRPr="00EB0D46">
              <w:rPr>
                <w:rFonts w:eastAsiaTheme="minorEastAsia"/>
                <w:kern w:val="0"/>
                <w:sz w:val="24"/>
                <w:lang w:bidi="ar"/>
              </w:rPr>
              <w:t>米；平水期水文高程约为</w:t>
            </w:r>
            <w:r w:rsidRPr="00EB0D46">
              <w:rPr>
                <w:rFonts w:eastAsiaTheme="minorEastAsia"/>
                <w:kern w:val="0"/>
                <w:sz w:val="24"/>
                <w:lang w:bidi="ar"/>
              </w:rPr>
              <w:t>37.71</w:t>
            </w:r>
            <w:r w:rsidRPr="00EB0D46">
              <w:rPr>
                <w:rFonts w:eastAsiaTheme="minorEastAsia"/>
                <w:kern w:val="0"/>
                <w:sz w:val="24"/>
                <w:lang w:bidi="ar"/>
              </w:rPr>
              <w:t>米；枯水期水文高程约为</w:t>
            </w:r>
            <w:r w:rsidRPr="00EB0D46">
              <w:rPr>
                <w:rFonts w:eastAsiaTheme="minorEastAsia"/>
                <w:kern w:val="0"/>
                <w:sz w:val="24"/>
                <w:lang w:bidi="ar"/>
              </w:rPr>
              <w:t>25</w:t>
            </w:r>
            <w:r w:rsidRPr="00EB0D46">
              <w:rPr>
                <w:rFonts w:eastAsiaTheme="minorEastAsia"/>
                <w:kern w:val="0"/>
                <w:sz w:val="24"/>
                <w:lang w:bidi="ar"/>
              </w:rPr>
              <w:t>米</w:t>
            </w:r>
            <w:r w:rsidR="00F63454" w:rsidRPr="00EB0D46">
              <w:rPr>
                <w:rFonts w:eastAsiaTheme="minorEastAsia" w:hint="eastAsia"/>
                <w:kern w:val="0"/>
                <w:sz w:val="24"/>
                <w:lang w:bidi="ar"/>
              </w:rPr>
              <w:t>。</w:t>
            </w:r>
          </w:p>
          <w:p w:rsidR="00051D25" w:rsidRPr="00EB0D46" w:rsidRDefault="00051D25" w:rsidP="00EB0D46">
            <w:pPr>
              <w:widowControl/>
              <w:spacing w:line="360" w:lineRule="auto"/>
              <w:ind w:firstLineChars="200" w:firstLine="480"/>
              <w:rPr>
                <w:rFonts w:eastAsiaTheme="minorEastAsia"/>
                <w:kern w:val="0"/>
                <w:sz w:val="24"/>
                <w:lang w:bidi="ar"/>
              </w:rPr>
            </w:pPr>
            <w:r w:rsidRPr="00EB0D46">
              <w:rPr>
                <w:rFonts w:hint="eastAsia"/>
                <w:sz w:val="24"/>
              </w:rPr>
              <w:t>澧</w:t>
            </w:r>
            <w:r w:rsidRPr="00EB0D46">
              <w:rPr>
                <w:sz w:val="24"/>
              </w:rPr>
              <w:t>县松滋中、西两支有一线大堤</w:t>
            </w:r>
            <w:r w:rsidRPr="00EB0D46">
              <w:rPr>
                <w:sz w:val="24"/>
              </w:rPr>
              <w:t>95.30km</w:t>
            </w:r>
            <w:r w:rsidRPr="00EB0D46">
              <w:rPr>
                <w:sz w:val="24"/>
              </w:rPr>
              <w:t>，其中右岸</w:t>
            </w:r>
            <w:proofErr w:type="gramStart"/>
            <w:r w:rsidRPr="00EB0D46">
              <w:rPr>
                <w:sz w:val="24"/>
              </w:rPr>
              <w:t>澧淞</w:t>
            </w:r>
            <w:proofErr w:type="gramEnd"/>
            <w:r w:rsidRPr="00EB0D46">
              <w:rPr>
                <w:sz w:val="24"/>
              </w:rPr>
              <w:t>大</w:t>
            </w:r>
            <w:proofErr w:type="gramStart"/>
            <w:r w:rsidRPr="00EB0D46">
              <w:rPr>
                <w:sz w:val="24"/>
              </w:rPr>
              <w:t>垸</w:t>
            </w:r>
            <w:proofErr w:type="gramEnd"/>
            <w:r w:rsidRPr="00EB0D46">
              <w:rPr>
                <w:sz w:val="24"/>
              </w:rPr>
              <w:t>26.30km</w:t>
            </w:r>
            <w:r w:rsidRPr="00EB0D46">
              <w:rPr>
                <w:sz w:val="24"/>
              </w:rPr>
              <w:t>、九</w:t>
            </w:r>
            <w:proofErr w:type="gramStart"/>
            <w:r w:rsidRPr="00EB0D46">
              <w:rPr>
                <w:sz w:val="24"/>
              </w:rPr>
              <w:t>垸</w:t>
            </w:r>
            <w:proofErr w:type="gramEnd"/>
            <w:r w:rsidRPr="00EB0D46">
              <w:rPr>
                <w:sz w:val="24"/>
              </w:rPr>
              <w:t>10.00km</w:t>
            </w:r>
            <w:r w:rsidRPr="00EB0D46">
              <w:rPr>
                <w:sz w:val="24"/>
              </w:rPr>
              <w:t>，左岸西官</w:t>
            </w:r>
            <w:proofErr w:type="gramStart"/>
            <w:r w:rsidRPr="00EB0D46">
              <w:rPr>
                <w:sz w:val="24"/>
              </w:rPr>
              <w:t>垸</w:t>
            </w:r>
            <w:proofErr w:type="gramEnd"/>
            <w:r w:rsidRPr="00EB0D46">
              <w:rPr>
                <w:sz w:val="24"/>
              </w:rPr>
              <w:t>59km</w:t>
            </w:r>
            <w:r w:rsidRPr="00EB0D46">
              <w:rPr>
                <w:sz w:val="24"/>
              </w:rPr>
              <w:t>（不包括官</w:t>
            </w:r>
            <w:proofErr w:type="gramStart"/>
            <w:r w:rsidRPr="00EB0D46">
              <w:rPr>
                <w:sz w:val="24"/>
              </w:rPr>
              <w:t>垸</w:t>
            </w:r>
            <w:proofErr w:type="gramEnd"/>
            <w:r w:rsidRPr="00EB0D46">
              <w:rPr>
                <w:sz w:val="24"/>
              </w:rPr>
              <w:t>小区围堤</w:t>
            </w:r>
            <w:r w:rsidRPr="00EB0D46">
              <w:rPr>
                <w:sz w:val="24"/>
              </w:rPr>
              <w:t>4.00km</w:t>
            </w:r>
            <w:r w:rsidRPr="00EB0D46">
              <w:rPr>
                <w:sz w:val="24"/>
              </w:rPr>
              <w:t>、北间堤</w:t>
            </w:r>
            <w:r w:rsidRPr="00EB0D46">
              <w:rPr>
                <w:sz w:val="24"/>
              </w:rPr>
              <w:t>4.70km</w:t>
            </w:r>
            <w:r w:rsidRPr="00EB0D46">
              <w:rPr>
                <w:sz w:val="24"/>
              </w:rPr>
              <w:t>）。</w:t>
            </w:r>
          </w:p>
          <w:p w:rsidR="00EB0D46" w:rsidRDefault="00EB0D46" w:rsidP="00EB0D46">
            <w:pPr>
              <w:widowControl/>
              <w:spacing w:line="360" w:lineRule="auto"/>
              <w:jc w:val="center"/>
              <w:rPr>
                <w:kern w:val="0"/>
                <w:szCs w:val="21"/>
              </w:rPr>
            </w:pPr>
            <w:r>
              <w:rPr>
                <w:noProof/>
              </w:rPr>
              <w:drawing>
                <wp:inline distT="0" distB="0" distL="114300" distR="114300" wp14:anchorId="03EAF64F" wp14:editId="67F7D67D">
                  <wp:extent cx="4915035" cy="3608658"/>
                  <wp:effectExtent l="19050" t="19050" r="19050" b="1143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2"/>
                          <a:stretch>
                            <a:fillRect/>
                          </a:stretch>
                        </pic:blipFill>
                        <pic:spPr>
                          <a:xfrm>
                            <a:off x="0" y="0"/>
                            <a:ext cx="4911485" cy="3606051"/>
                          </a:xfrm>
                          <a:prstGeom prst="rect">
                            <a:avLst/>
                          </a:prstGeom>
                          <a:noFill/>
                          <a:ln w="9525" cap="flat" cmpd="sng">
                            <a:solidFill>
                              <a:srgbClr val="000000"/>
                            </a:solidFill>
                            <a:prstDash val="solid"/>
                            <a:miter/>
                            <a:headEnd type="none" w="med" len="med"/>
                            <a:tailEnd type="none" w="med" len="med"/>
                          </a:ln>
                        </pic:spPr>
                      </pic:pic>
                    </a:graphicData>
                  </a:graphic>
                </wp:inline>
              </w:drawing>
            </w:r>
          </w:p>
          <w:p w:rsidR="00EB0D46" w:rsidRPr="00E70135" w:rsidRDefault="00EB0D46" w:rsidP="00EB0D46">
            <w:pPr>
              <w:pStyle w:val="a8"/>
              <w:overflowPunct/>
              <w:autoSpaceDE/>
              <w:autoSpaceDN/>
              <w:spacing w:line="240" w:lineRule="auto"/>
              <w:ind w:firstLine="0"/>
              <w:jc w:val="center"/>
              <w:textAlignment w:val="auto"/>
              <w:rPr>
                <w:b/>
                <w:kern w:val="2"/>
                <w:sz w:val="21"/>
                <w:szCs w:val="21"/>
              </w:rPr>
            </w:pPr>
            <w:r w:rsidRPr="00E70135">
              <w:rPr>
                <w:b/>
                <w:kern w:val="2"/>
                <w:sz w:val="21"/>
                <w:szCs w:val="21"/>
              </w:rPr>
              <w:t>图</w:t>
            </w:r>
            <w:r>
              <w:rPr>
                <w:rFonts w:hint="eastAsia"/>
                <w:b/>
                <w:kern w:val="2"/>
                <w:sz w:val="21"/>
                <w:szCs w:val="21"/>
              </w:rPr>
              <w:t xml:space="preserve">3-1  </w:t>
            </w:r>
            <w:r w:rsidRPr="00E70135">
              <w:rPr>
                <w:b/>
                <w:kern w:val="2"/>
                <w:sz w:val="21"/>
                <w:szCs w:val="21"/>
              </w:rPr>
              <w:t>流域水系图</w:t>
            </w:r>
          </w:p>
          <w:p w:rsidR="00051D25" w:rsidRPr="00EB0D46" w:rsidRDefault="00051D25" w:rsidP="00EB0D46">
            <w:pPr>
              <w:widowControl/>
              <w:spacing w:line="360" w:lineRule="auto"/>
              <w:ind w:firstLineChars="200" w:firstLine="480"/>
              <w:rPr>
                <w:rFonts w:eastAsiaTheme="minorEastAsia"/>
                <w:sz w:val="24"/>
              </w:rPr>
            </w:pPr>
            <w:r w:rsidRPr="00EB0D46">
              <w:rPr>
                <w:rFonts w:eastAsiaTheme="minorEastAsia"/>
                <w:kern w:val="0"/>
                <w:sz w:val="24"/>
                <w:lang w:bidi="ar"/>
              </w:rPr>
              <w:t>九</w:t>
            </w:r>
            <w:proofErr w:type="gramStart"/>
            <w:r w:rsidRPr="00EB0D46">
              <w:rPr>
                <w:rFonts w:eastAsiaTheme="minorEastAsia"/>
                <w:kern w:val="0"/>
                <w:sz w:val="24"/>
                <w:lang w:bidi="ar"/>
              </w:rPr>
              <w:t>垸</w:t>
            </w:r>
            <w:proofErr w:type="gramEnd"/>
            <w:r w:rsidRPr="00EB0D46">
              <w:rPr>
                <w:rFonts w:eastAsiaTheme="minorEastAsia"/>
                <w:kern w:val="0"/>
                <w:sz w:val="24"/>
                <w:lang w:bidi="ar"/>
              </w:rPr>
              <w:t>水系比较复杂，流向不定，水的流态恶劣，当洞庭湖汛期来临，河水倒灌松滋西支，该河段河面比较开阔，最宽河面达</w:t>
            </w:r>
            <w:r w:rsidRPr="00EB0D46">
              <w:rPr>
                <w:rFonts w:eastAsiaTheme="minorEastAsia"/>
                <w:kern w:val="0"/>
                <w:sz w:val="24"/>
                <w:lang w:bidi="ar"/>
              </w:rPr>
              <w:t>300m</w:t>
            </w:r>
            <w:r w:rsidRPr="00EB0D46">
              <w:rPr>
                <w:rFonts w:eastAsiaTheme="minorEastAsia"/>
                <w:kern w:val="0"/>
                <w:sz w:val="24"/>
                <w:lang w:bidi="ar"/>
              </w:rPr>
              <w:t>，但在田家口附近，河面又急剧缩窄，宽度不到</w:t>
            </w:r>
            <w:r w:rsidRPr="00EB0D46">
              <w:rPr>
                <w:rFonts w:eastAsiaTheme="minorEastAsia"/>
                <w:kern w:val="0"/>
                <w:sz w:val="24"/>
                <w:lang w:bidi="ar"/>
              </w:rPr>
              <w:t>100m</w:t>
            </w:r>
            <w:r w:rsidRPr="00EB0D46">
              <w:rPr>
                <w:rFonts w:eastAsiaTheme="minorEastAsia"/>
                <w:kern w:val="0"/>
                <w:sz w:val="24"/>
                <w:lang w:bidi="ar"/>
              </w:rPr>
              <w:t>。由于松滋河上接长江，下接澧水，因此只要其中一条河流出现汛期，则松滋水西支也同时出现汛期，汛期一到，</w:t>
            </w:r>
            <w:r w:rsidRPr="00EB0D46">
              <w:rPr>
                <w:rFonts w:eastAsiaTheme="minorEastAsia"/>
                <w:kern w:val="0"/>
                <w:sz w:val="24"/>
                <w:lang w:bidi="ar"/>
              </w:rPr>
              <w:lastRenderedPageBreak/>
              <w:t>江面水</w:t>
            </w:r>
            <w:proofErr w:type="gramStart"/>
            <w:r w:rsidRPr="00EB0D46">
              <w:rPr>
                <w:rFonts w:eastAsiaTheme="minorEastAsia"/>
                <w:kern w:val="0"/>
                <w:sz w:val="24"/>
                <w:lang w:bidi="ar"/>
              </w:rPr>
              <w:t>面宽达</w:t>
            </w:r>
            <w:proofErr w:type="gramEnd"/>
            <w:r w:rsidRPr="00EB0D46">
              <w:rPr>
                <w:rFonts w:eastAsiaTheme="minorEastAsia"/>
                <w:kern w:val="0"/>
                <w:sz w:val="24"/>
                <w:lang w:bidi="ar"/>
              </w:rPr>
              <w:t>400m</w:t>
            </w:r>
            <w:r w:rsidRPr="00EB0D46">
              <w:rPr>
                <w:rFonts w:eastAsiaTheme="minorEastAsia"/>
                <w:kern w:val="0"/>
                <w:sz w:val="24"/>
                <w:lang w:bidi="ar"/>
              </w:rPr>
              <w:t>，而且由于流向反复，因此冲刷比较严重。西南</w:t>
            </w:r>
            <w:proofErr w:type="gramStart"/>
            <w:r w:rsidRPr="00EB0D46">
              <w:rPr>
                <w:rFonts w:eastAsiaTheme="minorEastAsia"/>
                <w:kern w:val="0"/>
                <w:sz w:val="24"/>
                <w:lang w:bidi="ar"/>
              </w:rPr>
              <w:t>濒</w:t>
            </w:r>
            <w:proofErr w:type="gramEnd"/>
            <w:r w:rsidRPr="00EB0D46">
              <w:rPr>
                <w:rFonts w:eastAsiaTheme="minorEastAsia"/>
                <w:kern w:val="0"/>
                <w:sz w:val="24"/>
                <w:lang w:bidi="ar"/>
              </w:rPr>
              <w:t>七里湖澧水，属澧水水系，且分流较多，河道最宽达</w:t>
            </w:r>
            <w:r w:rsidRPr="00EB0D46">
              <w:rPr>
                <w:rFonts w:eastAsiaTheme="minorEastAsia"/>
                <w:kern w:val="0"/>
                <w:sz w:val="24"/>
                <w:lang w:bidi="ar"/>
              </w:rPr>
              <w:t>800m</w:t>
            </w:r>
            <w:r w:rsidRPr="00EB0D46">
              <w:rPr>
                <w:rFonts w:eastAsiaTheme="minorEastAsia"/>
                <w:kern w:val="0"/>
                <w:sz w:val="24"/>
                <w:lang w:bidi="ar"/>
              </w:rPr>
              <w:t>，</w:t>
            </w:r>
            <w:proofErr w:type="gramStart"/>
            <w:r w:rsidRPr="00EB0D46">
              <w:rPr>
                <w:rFonts w:eastAsiaTheme="minorEastAsia"/>
                <w:kern w:val="0"/>
                <w:sz w:val="24"/>
                <w:lang w:bidi="ar"/>
              </w:rPr>
              <w:t>澧</w:t>
            </w:r>
            <w:proofErr w:type="gramEnd"/>
            <w:r w:rsidRPr="00EB0D46">
              <w:rPr>
                <w:rFonts w:eastAsiaTheme="minorEastAsia"/>
                <w:kern w:val="0"/>
                <w:sz w:val="24"/>
                <w:lang w:bidi="ar"/>
              </w:rPr>
              <w:t>水流到张市窖，由于支流分去很大一部分流量，因此与松滋水交汇的河道变窄，小于</w:t>
            </w:r>
            <w:r w:rsidRPr="00EB0D46">
              <w:rPr>
                <w:rFonts w:eastAsiaTheme="minorEastAsia"/>
                <w:kern w:val="0"/>
                <w:sz w:val="24"/>
                <w:lang w:bidi="ar"/>
              </w:rPr>
              <w:t>100m</w:t>
            </w:r>
            <w:r w:rsidRPr="00EB0D46">
              <w:rPr>
                <w:rFonts w:eastAsiaTheme="minorEastAsia"/>
                <w:kern w:val="0"/>
                <w:sz w:val="24"/>
                <w:lang w:bidi="ar"/>
              </w:rPr>
              <w:t>。</w:t>
            </w:r>
          </w:p>
          <w:p w:rsidR="00051D25" w:rsidRPr="00051D25" w:rsidRDefault="00FD26D8" w:rsidP="00EB0D46">
            <w:pPr>
              <w:widowControl/>
              <w:spacing w:line="360" w:lineRule="auto"/>
              <w:ind w:firstLineChars="200" w:firstLine="480"/>
              <w:rPr>
                <w:rFonts w:eastAsiaTheme="minorEastAsia"/>
                <w:kern w:val="0"/>
                <w:lang w:bidi="ar"/>
              </w:rPr>
            </w:pPr>
            <w:r w:rsidRPr="00EB0D46">
              <w:rPr>
                <w:rFonts w:eastAsiaTheme="minorEastAsia" w:hint="eastAsia"/>
                <w:kern w:val="0"/>
                <w:sz w:val="24"/>
                <w:lang w:bidi="ar"/>
              </w:rPr>
              <w:t>西官</w:t>
            </w:r>
            <w:proofErr w:type="gramStart"/>
            <w:r w:rsidRPr="00EB0D46">
              <w:rPr>
                <w:rFonts w:eastAsiaTheme="minorEastAsia" w:hint="eastAsia"/>
                <w:kern w:val="0"/>
                <w:sz w:val="24"/>
                <w:lang w:bidi="ar"/>
              </w:rPr>
              <w:t>垸</w:t>
            </w:r>
            <w:proofErr w:type="gramEnd"/>
            <w:r w:rsidRPr="00EB0D46">
              <w:rPr>
                <w:rFonts w:eastAsiaTheme="minorEastAsia" w:hint="eastAsia"/>
                <w:kern w:val="0"/>
                <w:sz w:val="24"/>
                <w:lang w:bidi="ar"/>
              </w:rPr>
              <w:t>为湖南省</w:t>
            </w:r>
            <w:r w:rsidRPr="00EB0D46">
              <w:rPr>
                <w:rFonts w:eastAsiaTheme="minorEastAsia" w:hint="eastAsia"/>
                <w:kern w:val="0"/>
                <w:sz w:val="24"/>
                <w:lang w:bidi="ar"/>
              </w:rPr>
              <w:t>24</w:t>
            </w:r>
            <w:r w:rsidRPr="00EB0D46">
              <w:rPr>
                <w:rFonts w:eastAsiaTheme="minorEastAsia" w:hint="eastAsia"/>
                <w:kern w:val="0"/>
                <w:sz w:val="24"/>
                <w:lang w:bidi="ar"/>
              </w:rPr>
              <w:t>个重点蓄洪</w:t>
            </w:r>
            <w:proofErr w:type="gramStart"/>
            <w:r w:rsidRPr="00EB0D46">
              <w:rPr>
                <w:rFonts w:eastAsiaTheme="minorEastAsia" w:hint="eastAsia"/>
                <w:kern w:val="0"/>
                <w:sz w:val="24"/>
                <w:lang w:bidi="ar"/>
              </w:rPr>
              <w:t>垸</w:t>
            </w:r>
            <w:proofErr w:type="gramEnd"/>
            <w:r w:rsidRPr="00EB0D46">
              <w:rPr>
                <w:rFonts w:eastAsiaTheme="minorEastAsia" w:hint="eastAsia"/>
                <w:kern w:val="0"/>
                <w:sz w:val="24"/>
                <w:lang w:bidi="ar"/>
              </w:rPr>
              <w:t>之一，位于澧县东南端，松滋河中、西支之间，四面环水，属洞庭湖水系</w:t>
            </w:r>
            <w:proofErr w:type="gramStart"/>
            <w:r w:rsidRPr="00EB0D46">
              <w:rPr>
                <w:rFonts w:eastAsiaTheme="minorEastAsia" w:hint="eastAsia"/>
                <w:kern w:val="0"/>
                <w:sz w:val="24"/>
                <w:lang w:bidi="ar"/>
              </w:rPr>
              <w:t>松滋河洪道</w:t>
            </w:r>
            <w:proofErr w:type="gramEnd"/>
            <w:r w:rsidRPr="00EB0D46">
              <w:rPr>
                <w:rFonts w:eastAsiaTheme="minorEastAsia" w:hint="eastAsia"/>
                <w:kern w:val="0"/>
                <w:sz w:val="24"/>
                <w:lang w:bidi="ar"/>
              </w:rPr>
              <w:t>核心区。受长江、澧水、洞庭湖三重顶托，水位变幅大、涨落快；汛期（</w:t>
            </w:r>
            <w:r w:rsidRPr="00EB0D46">
              <w:rPr>
                <w:rFonts w:eastAsiaTheme="minorEastAsia" w:hint="eastAsia"/>
                <w:kern w:val="0"/>
                <w:sz w:val="24"/>
                <w:lang w:bidi="ar"/>
              </w:rPr>
              <w:t>4</w:t>
            </w:r>
            <w:r w:rsidRPr="00EB0D46">
              <w:rPr>
                <w:rFonts w:eastAsiaTheme="minorEastAsia" w:hint="eastAsia"/>
                <w:kern w:val="0"/>
                <w:sz w:val="24"/>
                <w:lang w:bidi="ar"/>
              </w:rPr>
              <w:t>–</w:t>
            </w:r>
            <w:r w:rsidRPr="00EB0D46">
              <w:rPr>
                <w:rFonts w:eastAsiaTheme="minorEastAsia" w:hint="eastAsia"/>
                <w:kern w:val="0"/>
                <w:sz w:val="24"/>
                <w:lang w:bidi="ar"/>
              </w:rPr>
              <w:t>9</w:t>
            </w:r>
            <w:r w:rsidRPr="00EB0D46">
              <w:rPr>
                <w:rFonts w:eastAsiaTheme="minorEastAsia" w:hint="eastAsia"/>
                <w:kern w:val="0"/>
                <w:sz w:val="24"/>
                <w:lang w:bidi="ar"/>
              </w:rPr>
              <w:t>月）</w:t>
            </w:r>
            <w:proofErr w:type="gramStart"/>
            <w:r w:rsidRPr="00EB0D46">
              <w:rPr>
                <w:rFonts w:eastAsiaTheme="minorEastAsia" w:hint="eastAsia"/>
                <w:kern w:val="0"/>
                <w:sz w:val="24"/>
                <w:lang w:bidi="ar"/>
              </w:rPr>
              <w:t>水位常超</w:t>
            </w:r>
            <w:proofErr w:type="gramEnd"/>
            <w:r w:rsidRPr="00EB0D46">
              <w:rPr>
                <w:rFonts w:eastAsiaTheme="minorEastAsia" w:hint="eastAsia"/>
                <w:kern w:val="0"/>
                <w:sz w:val="24"/>
                <w:lang w:bidi="ar"/>
              </w:rPr>
              <w:t>38m</w:t>
            </w:r>
            <w:r w:rsidRPr="00EB0D46">
              <w:rPr>
                <w:rFonts w:eastAsiaTheme="minorEastAsia" w:hint="eastAsia"/>
                <w:kern w:val="0"/>
                <w:sz w:val="24"/>
                <w:lang w:bidi="ar"/>
              </w:rPr>
              <w:t>，漫滩风险高。年降水量</w:t>
            </w:r>
            <w:r w:rsidRPr="00EB0D46">
              <w:rPr>
                <w:rFonts w:eastAsiaTheme="minorEastAsia" w:hint="eastAsia"/>
                <w:kern w:val="0"/>
                <w:sz w:val="24"/>
                <w:lang w:bidi="ar"/>
              </w:rPr>
              <w:t>1240</w:t>
            </w:r>
            <w:r w:rsidRPr="00EB0D46">
              <w:rPr>
                <w:rFonts w:eastAsiaTheme="minorEastAsia" w:hint="eastAsia"/>
                <w:kern w:val="0"/>
                <w:sz w:val="24"/>
                <w:lang w:bidi="ar"/>
              </w:rPr>
              <w:t>–</w:t>
            </w:r>
            <w:r w:rsidRPr="00EB0D46">
              <w:rPr>
                <w:rFonts w:eastAsiaTheme="minorEastAsia" w:hint="eastAsia"/>
                <w:kern w:val="0"/>
                <w:sz w:val="24"/>
                <w:lang w:bidi="ar"/>
              </w:rPr>
              <w:t>1280mm</w:t>
            </w:r>
            <w:r w:rsidRPr="00EB0D46">
              <w:rPr>
                <w:rFonts w:eastAsiaTheme="minorEastAsia" w:hint="eastAsia"/>
                <w:kern w:val="0"/>
                <w:sz w:val="24"/>
                <w:lang w:bidi="ar"/>
              </w:rPr>
              <w:t>，</w:t>
            </w:r>
            <w:r w:rsidRPr="00EB0D46">
              <w:rPr>
                <w:rFonts w:eastAsiaTheme="minorEastAsia" w:hint="eastAsia"/>
                <w:kern w:val="0"/>
                <w:sz w:val="24"/>
                <w:lang w:bidi="ar"/>
              </w:rPr>
              <w:t>4</w:t>
            </w:r>
            <w:r w:rsidRPr="00EB0D46">
              <w:rPr>
                <w:rFonts w:eastAsiaTheme="minorEastAsia" w:hint="eastAsia"/>
                <w:kern w:val="0"/>
                <w:sz w:val="24"/>
                <w:lang w:bidi="ar"/>
              </w:rPr>
              <w:t>–</w:t>
            </w:r>
            <w:r w:rsidRPr="00EB0D46">
              <w:rPr>
                <w:rFonts w:eastAsiaTheme="minorEastAsia" w:hint="eastAsia"/>
                <w:kern w:val="0"/>
                <w:sz w:val="24"/>
                <w:lang w:bidi="ar"/>
              </w:rPr>
              <w:t>8</w:t>
            </w:r>
            <w:r w:rsidRPr="00EB0D46">
              <w:rPr>
                <w:rFonts w:eastAsiaTheme="minorEastAsia" w:hint="eastAsia"/>
                <w:kern w:val="0"/>
                <w:sz w:val="24"/>
                <w:lang w:bidi="ar"/>
              </w:rPr>
              <w:t>月占</w:t>
            </w:r>
            <w:r w:rsidRPr="00EB0D46">
              <w:rPr>
                <w:rFonts w:eastAsiaTheme="minorEastAsia" w:hint="eastAsia"/>
                <w:kern w:val="0"/>
                <w:sz w:val="24"/>
                <w:lang w:bidi="ar"/>
              </w:rPr>
              <w:t>61.3%</w:t>
            </w:r>
            <w:r w:rsidRPr="00EB0D46">
              <w:rPr>
                <w:rFonts w:eastAsiaTheme="minorEastAsia" w:hint="eastAsia"/>
                <w:kern w:val="0"/>
                <w:sz w:val="24"/>
                <w:lang w:bidi="ar"/>
              </w:rPr>
              <w:t>以上，暴雨集中；年径流量丰沛，年内分配不均。松滋河为高含沙河流，西官</w:t>
            </w:r>
            <w:proofErr w:type="gramStart"/>
            <w:r w:rsidRPr="00EB0D46">
              <w:rPr>
                <w:rFonts w:eastAsiaTheme="minorEastAsia" w:hint="eastAsia"/>
                <w:kern w:val="0"/>
                <w:sz w:val="24"/>
                <w:lang w:bidi="ar"/>
              </w:rPr>
              <w:t>垸</w:t>
            </w:r>
            <w:proofErr w:type="gramEnd"/>
            <w:r w:rsidRPr="00EB0D46">
              <w:rPr>
                <w:rFonts w:eastAsiaTheme="minorEastAsia" w:hint="eastAsia"/>
                <w:kern w:val="0"/>
                <w:sz w:val="24"/>
                <w:lang w:bidi="ar"/>
              </w:rPr>
              <w:t>段淤积明显，河床抬高、行洪能力下降。</w:t>
            </w:r>
          </w:p>
          <w:p w:rsidR="00881AED" w:rsidRPr="00EB0D46" w:rsidRDefault="006D7115" w:rsidP="00EB0D46">
            <w:pPr>
              <w:widowControl/>
              <w:spacing w:line="360" w:lineRule="auto"/>
              <w:ind w:firstLineChars="200" w:firstLine="482"/>
              <w:rPr>
                <w:rFonts w:eastAsiaTheme="minorEastAsia"/>
                <w:b/>
                <w:bCs/>
                <w:kern w:val="0"/>
                <w:sz w:val="24"/>
              </w:rPr>
            </w:pPr>
            <w:r w:rsidRPr="00EB0D46">
              <w:rPr>
                <w:rFonts w:eastAsiaTheme="minorEastAsia"/>
                <w:b/>
                <w:bCs/>
                <w:kern w:val="0"/>
                <w:sz w:val="24"/>
              </w:rPr>
              <w:t>1.4</w:t>
            </w:r>
            <w:r w:rsidRPr="00EB0D46">
              <w:rPr>
                <w:rFonts w:eastAsiaTheme="minorEastAsia"/>
                <w:b/>
                <w:bCs/>
                <w:kern w:val="0"/>
                <w:sz w:val="24"/>
              </w:rPr>
              <w:t>气象</w:t>
            </w:r>
          </w:p>
          <w:p w:rsidR="00FD26D8" w:rsidRPr="00EB0D46" w:rsidRDefault="00FD26D8" w:rsidP="00EB0D46">
            <w:pPr>
              <w:widowControl/>
              <w:spacing w:line="360" w:lineRule="auto"/>
              <w:ind w:firstLineChars="200" w:firstLine="480"/>
              <w:rPr>
                <w:rFonts w:eastAsiaTheme="minorEastAsia"/>
                <w:kern w:val="0"/>
                <w:sz w:val="24"/>
                <w:lang w:bidi="ar"/>
              </w:rPr>
            </w:pPr>
            <w:r w:rsidRPr="00EB0D46">
              <w:rPr>
                <w:rFonts w:eastAsiaTheme="minorEastAsia"/>
                <w:kern w:val="0"/>
                <w:sz w:val="24"/>
                <w:lang w:bidi="ar"/>
              </w:rPr>
              <w:t>澧县位于湖南省北部边界，澧水下游，洞庭湖西岸，境内地形地貌复杂，山、丘、平、湖均有。地势西北高、东南低，最高为甘溪滩镇</w:t>
            </w:r>
            <w:proofErr w:type="gramStart"/>
            <w:r w:rsidRPr="00EB0D46">
              <w:rPr>
                <w:rFonts w:eastAsiaTheme="minorEastAsia"/>
                <w:kern w:val="0"/>
                <w:sz w:val="24"/>
                <w:lang w:bidi="ar"/>
              </w:rPr>
              <w:t>太</w:t>
            </w:r>
            <w:proofErr w:type="gramEnd"/>
            <w:r w:rsidRPr="00EB0D46">
              <w:rPr>
                <w:rFonts w:eastAsiaTheme="minorEastAsia"/>
                <w:kern w:val="0"/>
                <w:sz w:val="24"/>
                <w:lang w:bidi="ar"/>
              </w:rPr>
              <w:t>青山，海拔</w:t>
            </w:r>
            <w:r w:rsidRPr="00EB0D46">
              <w:rPr>
                <w:rFonts w:eastAsiaTheme="minorEastAsia"/>
                <w:kern w:val="0"/>
                <w:sz w:val="24"/>
                <w:lang w:bidi="ar"/>
              </w:rPr>
              <w:t>1019.5m</w:t>
            </w:r>
            <w:r w:rsidRPr="00EB0D46">
              <w:rPr>
                <w:rFonts w:eastAsiaTheme="minorEastAsia"/>
                <w:kern w:val="0"/>
                <w:sz w:val="24"/>
                <w:lang w:bidi="ar"/>
              </w:rPr>
              <w:t>；最低为小渡口镇甲堤口村六合口，海拔</w:t>
            </w:r>
            <w:r w:rsidRPr="00EB0D46">
              <w:rPr>
                <w:rFonts w:eastAsiaTheme="minorEastAsia"/>
                <w:kern w:val="0"/>
                <w:sz w:val="24"/>
                <w:lang w:bidi="ar"/>
              </w:rPr>
              <w:t>28.2m</w:t>
            </w:r>
            <w:r w:rsidRPr="00EB0D46">
              <w:rPr>
                <w:rFonts w:eastAsiaTheme="minorEastAsia"/>
                <w:kern w:val="0"/>
                <w:sz w:val="24"/>
                <w:lang w:bidi="ar"/>
              </w:rPr>
              <w:t>。山区属武陵山脉尾端；丘陵区大多分布在湘鄂边界；</w:t>
            </w:r>
            <w:proofErr w:type="gramStart"/>
            <w:r w:rsidRPr="00EB0D46">
              <w:rPr>
                <w:rFonts w:eastAsiaTheme="minorEastAsia"/>
                <w:kern w:val="0"/>
                <w:sz w:val="24"/>
                <w:lang w:bidi="ar"/>
              </w:rPr>
              <w:t>澧</w:t>
            </w:r>
            <w:proofErr w:type="gramEnd"/>
            <w:r w:rsidRPr="00EB0D46">
              <w:rPr>
                <w:rFonts w:eastAsiaTheme="minorEastAsia"/>
                <w:kern w:val="0"/>
                <w:sz w:val="24"/>
                <w:lang w:bidi="ar"/>
              </w:rPr>
              <w:t>阳平原是湖南省最大的平原，大部分在澧县；湖区原属八百里洞庭范围，逐年淤积而成。</w:t>
            </w:r>
          </w:p>
          <w:p w:rsidR="00FD26D8" w:rsidRPr="00EB0D46" w:rsidRDefault="00FD26D8" w:rsidP="00EB0D46">
            <w:pPr>
              <w:widowControl/>
              <w:spacing w:line="360" w:lineRule="auto"/>
              <w:ind w:firstLineChars="200" w:firstLine="480"/>
              <w:rPr>
                <w:rFonts w:eastAsiaTheme="minorEastAsia"/>
                <w:kern w:val="0"/>
                <w:sz w:val="24"/>
                <w:lang w:bidi="ar"/>
              </w:rPr>
            </w:pPr>
            <w:r w:rsidRPr="00EB0D46">
              <w:rPr>
                <w:rFonts w:eastAsiaTheme="minorEastAsia"/>
                <w:kern w:val="0"/>
                <w:sz w:val="24"/>
                <w:lang w:bidi="ar"/>
              </w:rPr>
              <w:t>澧县位于北回归线以北，地处中亚热带向北亚热带过渡的季风湿润气候区内，总的气候特征为冬夏长、春秋短、四季明、日照足、雨量丰，温差大、灾害多、严寒期短、无霜期长，立体气候突出、过渡性气候明显、暖区暖带分布面广以及山地小气候复杂多样等。</w:t>
            </w:r>
          </w:p>
          <w:p w:rsidR="00FD26D8" w:rsidRPr="00EB0D46" w:rsidRDefault="00FD26D8" w:rsidP="00EB0D46">
            <w:pPr>
              <w:widowControl/>
              <w:spacing w:line="360" w:lineRule="auto"/>
              <w:ind w:firstLineChars="200" w:firstLine="480"/>
              <w:rPr>
                <w:rFonts w:eastAsiaTheme="minorEastAsia"/>
                <w:kern w:val="0"/>
                <w:sz w:val="24"/>
                <w:lang w:bidi="ar"/>
              </w:rPr>
            </w:pPr>
            <w:r w:rsidRPr="00EB0D46">
              <w:rPr>
                <w:rFonts w:eastAsiaTheme="minorEastAsia"/>
                <w:kern w:val="0"/>
                <w:sz w:val="24"/>
                <w:lang w:bidi="ar"/>
              </w:rPr>
              <w:t>历年日平均气温</w:t>
            </w:r>
            <w:r w:rsidRPr="00EB0D46">
              <w:rPr>
                <w:rFonts w:eastAsiaTheme="minorEastAsia"/>
                <w:kern w:val="0"/>
                <w:sz w:val="24"/>
                <w:lang w:bidi="ar"/>
              </w:rPr>
              <w:t>16.9</w:t>
            </w:r>
            <w:r w:rsidRPr="00EB0D46">
              <w:rPr>
                <w:rFonts w:eastAsiaTheme="minorEastAsia" w:hint="eastAsia"/>
                <w:kern w:val="0"/>
                <w:sz w:val="24"/>
                <w:lang w:bidi="ar"/>
              </w:rPr>
              <w:t>℃</w:t>
            </w:r>
            <w:r w:rsidRPr="00EB0D46">
              <w:rPr>
                <w:rFonts w:eastAsiaTheme="minorEastAsia"/>
                <w:kern w:val="0"/>
                <w:sz w:val="24"/>
                <w:lang w:bidi="ar"/>
              </w:rPr>
              <w:t>，年均降水量</w:t>
            </w:r>
            <w:r w:rsidRPr="00EB0D46">
              <w:rPr>
                <w:rFonts w:eastAsiaTheme="minorEastAsia"/>
                <w:kern w:val="0"/>
                <w:sz w:val="24"/>
                <w:lang w:bidi="ar"/>
              </w:rPr>
              <w:t>1282.2mm</w:t>
            </w:r>
            <w:r w:rsidRPr="00EB0D46">
              <w:rPr>
                <w:rFonts w:eastAsiaTheme="minorEastAsia"/>
                <w:kern w:val="0"/>
                <w:sz w:val="24"/>
                <w:lang w:bidi="ar"/>
              </w:rPr>
              <w:t>（近三十年即</w:t>
            </w:r>
            <w:r w:rsidRPr="00EB0D46">
              <w:rPr>
                <w:rFonts w:eastAsiaTheme="minorEastAsia"/>
                <w:kern w:val="0"/>
                <w:sz w:val="24"/>
                <w:lang w:bidi="ar"/>
              </w:rPr>
              <w:t>1980</w:t>
            </w:r>
            <w:r w:rsidRPr="00EB0D46">
              <w:rPr>
                <w:rFonts w:eastAsiaTheme="minorEastAsia"/>
                <w:kern w:val="0"/>
                <w:sz w:val="24"/>
                <w:lang w:bidi="ar"/>
              </w:rPr>
              <w:t>年至</w:t>
            </w:r>
            <w:r w:rsidRPr="00EB0D46">
              <w:rPr>
                <w:rFonts w:eastAsiaTheme="minorEastAsia"/>
                <w:kern w:val="0"/>
                <w:sz w:val="24"/>
                <w:lang w:bidi="ar"/>
              </w:rPr>
              <w:t>2010</w:t>
            </w:r>
            <w:r w:rsidRPr="00EB0D46">
              <w:rPr>
                <w:rFonts w:eastAsiaTheme="minorEastAsia"/>
                <w:kern w:val="0"/>
                <w:sz w:val="24"/>
                <w:lang w:bidi="ar"/>
              </w:rPr>
              <w:t>年均值），光照资源丰富，平均日照</w:t>
            </w:r>
            <w:r w:rsidRPr="00EB0D46">
              <w:rPr>
                <w:rFonts w:eastAsiaTheme="minorEastAsia"/>
                <w:kern w:val="0"/>
                <w:sz w:val="24"/>
                <w:lang w:bidi="ar"/>
              </w:rPr>
              <w:t>1597.4h</w:t>
            </w:r>
            <w:r w:rsidRPr="00EB0D46">
              <w:rPr>
                <w:rFonts w:eastAsiaTheme="minorEastAsia"/>
                <w:kern w:val="0"/>
                <w:sz w:val="24"/>
                <w:lang w:bidi="ar"/>
              </w:rPr>
              <w:t>，日照率</w:t>
            </w:r>
            <w:r w:rsidRPr="00EB0D46">
              <w:rPr>
                <w:rFonts w:eastAsiaTheme="minorEastAsia"/>
                <w:kern w:val="0"/>
                <w:sz w:val="24"/>
                <w:lang w:bidi="ar"/>
              </w:rPr>
              <w:t>35%</w:t>
            </w:r>
            <w:r w:rsidRPr="00EB0D46">
              <w:rPr>
                <w:rFonts w:eastAsiaTheme="minorEastAsia"/>
                <w:kern w:val="0"/>
                <w:sz w:val="24"/>
                <w:lang w:bidi="ar"/>
              </w:rPr>
              <w:t>。常年多北风，风力大，历年大风日数</w:t>
            </w:r>
            <w:r w:rsidRPr="00EB0D46">
              <w:rPr>
                <w:rFonts w:eastAsiaTheme="minorEastAsia"/>
                <w:kern w:val="0"/>
                <w:sz w:val="24"/>
                <w:lang w:bidi="ar"/>
              </w:rPr>
              <w:t>0.1d</w:t>
            </w:r>
            <w:r w:rsidRPr="00EB0D46">
              <w:rPr>
                <w:rFonts w:eastAsiaTheme="minorEastAsia"/>
                <w:kern w:val="0"/>
                <w:sz w:val="24"/>
                <w:lang w:bidi="ar"/>
              </w:rPr>
              <w:t>（风力大于</w:t>
            </w:r>
            <w:r w:rsidRPr="00EB0D46">
              <w:rPr>
                <w:rFonts w:eastAsiaTheme="minorEastAsia"/>
                <w:kern w:val="0"/>
                <w:sz w:val="24"/>
                <w:lang w:bidi="ar"/>
              </w:rPr>
              <w:t>17.1m/s</w:t>
            </w:r>
            <w:r w:rsidRPr="00EB0D46">
              <w:rPr>
                <w:rFonts w:eastAsiaTheme="minorEastAsia"/>
                <w:kern w:val="0"/>
                <w:sz w:val="24"/>
                <w:lang w:bidi="ar"/>
              </w:rPr>
              <w:t>）。历年极端最高气温</w:t>
            </w:r>
            <w:r w:rsidRPr="00EB0D46">
              <w:rPr>
                <w:rFonts w:eastAsiaTheme="minorEastAsia"/>
                <w:kern w:val="0"/>
                <w:sz w:val="24"/>
                <w:lang w:bidi="ar"/>
              </w:rPr>
              <w:t>41.0</w:t>
            </w:r>
            <w:r w:rsidRPr="00EB0D46">
              <w:rPr>
                <w:rFonts w:eastAsiaTheme="minorEastAsia" w:hint="eastAsia"/>
                <w:kern w:val="0"/>
                <w:sz w:val="24"/>
                <w:lang w:bidi="ar"/>
              </w:rPr>
              <w:t>℃</w:t>
            </w:r>
            <w:r w:rsidRPr="00EB0D46">
              <w:rPr>
                <w:rFonts w:eastAsiaTheme="minorEastAsia"/>
                <w:kern w:val="0"/>
                <w:sz w:val="24"/>
                <w:lang w:bidi="ar"/>
              </w:rPr>
              <w:t>（</w:t>
            </w:r>
            <w:r w:rsidRPr="00EB0D46">
              <w:rPr>
                <w:rFonts w:eastAsiaTheme="minorEastAsia"/>
                <w:kern w:val="0"/>
                <w:sz w:val="24"/>
                <w:lang w:bidi="ar"/>
              </w:rPr>
              <w:t>2011</w:t>
            </w:r>
            <w:r w:rsidRPr="00EB0D46">
              <w:rPr>
                <w:rFonts w:eastAsiaTheme="minorEastAsia"/>
                <w:kern w:val="0"/>
                <w:sz w:val="24"/>
                <w:lang w:bidi="ar"/>
              </w:rPr>
              <w:t>年</w:t>
            </w:r>
            <w:r w:rsidRPr="00EB0D46">
              <w:rPr>
                <w:rFonts w:eastAsiaTheme="minorEastAsia"/>
                <w:kern w:val="0"/>
                <w:sz w:val="24"/>
                <w:lang w:bidi="ar"/>
              </w:rPr>
              <w:t>7</w:t>
            </w:r>
            <w:r w:rsidRPr="00EB0D46">
              <w:rPr>
                <w:rFonts w:eastAsiaTheme="minorEastAsia"/>
                <w:kern w:val="0"/>
                <w:sz w:val="24"/>
                <w:lang w:bidi="ar"/>
              </w:rPr>
              <w:t>月</w:t>
            </w:r>
            <w:r w:rsidRPr="00EB0D46">
              <w:rPr>
                <w:rFonts w:eastAsiaTheme="minorEastAsia"/>
                <w:kern w:val="0"/>
                <w:sz w:val="24"/>
                <w:lang w:bidi="ar"/>
              </w:rPr>
              <w:t>25</w:t>
            </w:r>
            <w:r w:rsidRPr="00EB0D46">
              <w:rPr>
                <w:rFonts w:eastAsiaTheme="minorEastAsia"/>
                <w:kern w:val="0"/>
                <w:sz w:val="24"/>
                <w:lang w:bidi="ar"/>
              </w:rPr>
              <w:t>日）。历年极端最低气温</w:t>
            </w:r>
            <w:r w:rsidRPr="00EB0D46">
              <w:rPr>
                <w:rFonts w:eastAsiaTheme="minorEastAsia"/>
                <w:kern w:val="0"/>
                <w:sz w:val="24"/>
                <w:lang w:bidi="ar"/>
              </w:rPr>
              <w:t>-13.5</w:t>
            </w:r>
            <w:r w:rsidRPr="00EB0D46">
              <w:rPr>
                <w:rFonts w:eastAsiaTheme="minorEastAsia" w:hint="eastAsia"/>
                <w:kern w:val="0"/>
                <w:sz w:val="24"/>
                <w:lang w:bidi="ar"/>
              </w:rPr>
              <w:t>℃</w:t>
            </w:r>
            <w:r w:rsidRPr="00EB0D46">
              <w:rPr>
                <w:rFonts w:eastAsiaTheme="minorEastAsia"/>
                <w:kern w:val="0"/>
                <w:sz w:val="24"/>
                <w:lang w:bidi="ar"/>
              </w:rPr>
              <w:t>（</w:t>
            </w:r>
            <w:r w:rsidRPr="00EB0D46">
              <w:rPr>
                <w:rFonts w:eastAsiaTheme="minorEastAsia"/>
                <w:kern w:val="0"/>
                <w:sz w:val="24"/>
                <w:lang w:bidi="ar"/>
              </w:rPr>
              <w:t>1977</w:t>
            </w:r>
            <w:r w:rsidRPr="00EB0D46">
              <w:rPr>
                <w:rFonts w:eastAsiaTheme="minorEastAsia"/>
                <w:kern w:val="0"/>
                <w:sz w:val="24"/>
                <w:lang w:bidi="ar"/>
              </w:rPr>
              <w:t>年</w:t>
            </w:r>
            <w:r w:rsidRPr="00EB0D46">
              <w:rPr>
                <w:rFonts w:eastAsiaTheme="minorEastAsia"/>
                <w:kern w:val="0"/>
                <w:sz w:val="24"/>
                <w:lang w:bidi="ar"/>
              </w:rPr>
              <w:t>1</w:t>
            </w:r>
            <w:r w:rsidRPr="00EB0D46">
              <w:rPr>
                <w:rFonts w:eastAsiaTheme="minorEastAsia"/>
                <w:kern w:val="0"/>
                <w:sz w:val="24"/>
                <w:lang w:bidi="ar"/>
              </w:rPr>
              <w:t>月</w:t>
            </w:r>
            <w:r w:rsidRPr="00EB0D46">
              <w:rPr>
                <w:rFonts w:eastAsiaTheme="minorEastAsia"/>
                <w:kern w:val="0"/>
                <w:sz w:val="24"/>
                <w:lang w:bidi="ar"/>
              </w:rPr>
              <w:t>30</w:t>
            </w:r>
            <w:r w:rsidRPr="00EB0D46">
              <w:rPr>
                <w:rFonts w:eastAsiaTheme="minorEastAsia"/>
                <w:kern w:val="0"/>
                <w:sz w:val="24"/>
                <w:lang w:bidi="ar"/>
              </w:rPr>
              <w:t>日）。</w:t>
            </w:r>
          </w:p>
          <w:p w:rsidR="00881AED" w:rsidRPr="00EB0D46" w:rsidRDefault="00FD26D8" w:rsidP="00EB0D46">
            <w:pPr>
              <w:widowControl/>
              <w:spacing w:line="360" w:lineRule="auto"/>
              <w:ind w:firstLineChars="200" w:firstLine="480"/>
              <w:rPr>
                <w:rFonts w:eastAsiaTheme="minorEastAsia"/>
                <w:kern w:val="0"/>
                <w:sz w:val="24"/>
                <w:lang w:bidi="ar"/>
              </w:rPr>
            </w:pPr>
            <w:r w:rsidRPr="00EB0D46">
              <w:rPr>
                <w:rFonts w:eastAsiaTheme="minorEastAsia"/>
                <w:kern w:val="0"/>
                <w:sz w:val="24"/>
                <w:lang w:bidi="ar"/>
              </w:rPr>
              <w:t>据澧县、津市、王家厂、莲花堰、闸口、洞市、张公庙、</w:t>
            </w:r>
            <w:proofErr w:type="gramStart"/>
            <w:r w:rsidRPr="00EB0D46">
              <w:rPr>
                <w:rFonts w:eastAsiaTheme="minorEastAsia"/>
                <w:kern w:val="0"/>
                <w:sz w:val="24"/>
                <w:lang w:bidi="ar"/>
              </w:rPr>
              <w:t>樟</w:t>
            </w:r>
            <w:proofErr w:type="gramEnd"/>
            <w:r w:rsidRPr="00EB0D46">
              <w:rPr>
                <w:rFonts w:eastAsiaTheme="minorEastAsia"/>
                <w:kern w:val="0"/>
                <w:sz w:val="24"/>
                <w:lang w:bidi="ar"/>
              </w:rPr>
              <w:t>柳河、毛家</w:t>
            </w:r>
            <w:proofErr w:type="gramStart"/>
            <w:r w:rsidRPr="00EB0D46">
              <w:rPr>
                <w:rFonts w:eastAsiaTheme="minorEastAsia"/>
                <w:kern w:val="0"/>
                <w:sz w:val="24"/>
                <w:lang w:bidi="ar"/>
              </w:rPr>
              <w:t>咀</w:t>
            </w:r>
            <w:proofErr w:type="gramEnd"/>
            <w:r w:rsidRPr="00EB0D46">
              <w:rPr>
                <w:rFonts w:eastAsiaTheme="minorEastAsia"/>
                <w:kern w:val="0"/>
                <w:sz w:val="24"/>
                <w:lang w:bidi="ar"/>
              </w:rPr>
              <w:t>、东门等雨量站</w:t>
            </w:r>
            <w:r w:rsidRPr="00EB0D46">
              <w:rPr>
                <w:rFonts w:eastAsiaTheme="minorEastAsia"/>
                <w:kern w:val="0"/>
                <w:sz w:val="24"/>
                <w:lang w:bidi="ar"/>
              </w:rPr>
              <w:t>59</w:t>
            </w:r>
            <w:r w:rsidRPr="00EB0D46">
              <w:rPr>
                <w:rFonts w:eastAsiaTheme="minorEastAsia"/>
                <w:kern w:val="0"/>
                <w:sz w:val="24"/>
                <w:lang w:bidi="ar"/>
              </w:rPr>
              <w:t>年（</w:t>
            </w:r>
            <w:r w:rsidRPr="00EB0D46">
              <w:rPr>
                <w:rFonts w:eastAsiaTheme="minorEastAsia"/>
                <w:kern w:val="0"/>
                <w:sz w:val="24"/>
                <w:lang w:bidi="ar"/>
              </w:rPr>
              <w:t>1956-2015</w:t>
            </w:r>
            <w:r w:rsidRPr="00EB0D46">
              <w:rPr>
                <w:rFonts w:eastAsiaTheme="minorEastAsia"/>
                <w:kern w:val="0"/>
                <w:sz w:val="24"/>
                <w:lang w:bidi="ar"/>
              </w:rPr>
              <w:t>年，澧县</w:t>
            </w:r>
            <w:r w:rsidRPr="00EB0D46">
              <w:rPr>
                <w:rFonts w:eastAsiaTheme="minorEastAsia"/>
                <w:kern w:val="0"/>
                <w:sz w:val="24"/>
                <w:lang w:bidi="ar"/>
              </w:rPr>
              <w:t>1956</w:t>
            </w:r>
            <w:r w:rsidRPr="00EB0D46">
              <w:rPr>
                <w:rFonts w:eastAsiaTheme="minorEastAsia"/>
                <w:kern w:val="0"/>
                <w:sz w:val="24"/>
                <w:lang w:bidi="ar"/>
              </w:rPr>
              <w:t>年建立气象站）资料分析，按多年平均降水等值线图，用面积加权法，量测出全县多年平均降水量为</w:t>
            </w:r>
            <w:r w:rsidRPr="00EB0D46">
              <w:rPr>
                <w:rFonts w:eastAsiaTheme="minorEastAsia"/>
                <w:kern w:val="0"/>
                <w:sz w:val="24"/>
                <w:lang w:bidi="ar"/>
              </w:rPr>
              <w:t>1300.9mm</w:t>
            </w:r>
            <w:r w:rsidRPr="00EB0D46">
              <w:rPr>
                <w:rFonts w:eastAsiaTheme="minorEastAsia"/>
                <w:kern w:val="0"/>
                <w:sz w:val="24"/>
                <w:lang w:bidi="ar"/>
              </w:rPr>
              <w:t>（近三十年</w:t>
            </w:r>
            <w:r w:rsidRPr="00EB0D46">
              <w:rPr>
                <w:rFonts w:eastAsiaTheme="minorEastAsia"/>
                <w:kern w:val="0"/>
                <w:sz w:val="24"/>
                <w:lang w:bidi="ar"/>
              </w:rPr>
              <w:t>1282.2mm</w:t>
            </w:r>
            <w:r w:rsidRPr="00EB0D46">
              <w:rPr>
                <w:rFonts w:eastAsiaTheme="minorEastAsia"/>
                <w:kern w:val="0"/>
                <w:sz w:val="24"/>
                <w:lang w:bidi="ar"/>
              </w:rPr>
              <w:t>）。通过频率分析，澧县站</w:t>
            </w:r>
            <w:r w:rsidRPr="00EB0D46">
              <w:rPr>
                <w:rFonts w:eastAsiaTheme="minorEastAsia"/>
                <w:kern w:val="0"/>
                <w:sz w:val="24"/>
                <w:lang w:bidi="ar"/>
              </w:rPr>
              <w:t>20%</w:t>
            </w:r>
            <w:r w:rsidRPr="00EB0D46">
              <w:rPr>
                <w:rFonts w:eastAsiaTheme="minorEastAsia"/>
                <w:kern w:val="0"/>
                <w:sz w:val="24"/>
                <w:lang w:bidi="ar"/>
              </w:rPr>
              <w:t>保证率的偏丰年为</w:t>
            </w:r>
            <w:r w:rsidRPr="00EB0D46">
              <w:rPr>
                <w:rFonts w:eastAsiaTheme="minorEastAsia"/>
                <w:kern w:val="0"/>
                <w:sz w:val="24"/>
                <w:lang w:bidi="ar"/>
              </w:rPr>
              <w:t>1503.2mm</w:t>
            </w:r>
            <w:r w:rsidRPr="00EB0D46">
              <w:rPr>
                <w:rFonts w:eastAsiaTheme="minorEastAsia"/>
                <w:kern w:val="0"/>
                <w:sz w:val="24"/>
                <w:lang w:bidi="ar"/>
              </w:rPr>
              <w:t>；</w:t>
            </w:r>
            <w:r w:rsidRPr="00EB0D46">
              <w:rPr>
                <w:rFonts w:eastAsiaTheme="minorEastAsia"/>
                <w:kern w:val="0"/>
                <w:sz w:val="24"/>
                <w:lang w:bidi="ar"/>
              </w:rPr>
              <w:t>50%</w:t>
            </w:r>
            <w:r w:rsidRPr="00EB0D46">
              <w:rPr>
                <w:rFonts w:eastAsiaTheme="minorEastAsia"/>
                <w:kern w:val="0"/>
                <w:sz w:val="24"/>
                <w:lang w:bidi="ar"/>
              </w:rPr>
              <w:t>保证率的平水年为</w:t>
            </w:r>
            <w:r w:rsidRPr="00EB0D46">
              <w:rPr>
                <w:rFonts w:eastAsiaTheme="minorEastAsia"/>
                <w:kern w:val="0"/>
                <w:sz w:val="24"/>
                <w:lang w:bidi="ar"/>
              </w:rPr>
              <w:t>1233.9mm</w:t>
            </w:r>
            <w:r w:rsidRPr="00EB0D46">
              <w:rPr>
                <w:rFonts w:eastAsiaTheme="minorEastAsia"/>
                <w:kern w:val="0"/>
                <w:sz w:val="24"/>
                <w:lang w:bidi="ar"/>
              </w:rPr>
              <w:t>；</w:t>
            </w:r>
            <w:r w:rsidRPr="00EB0D46">
              <w:rPr>
                <w:rFonts w:eastAsiaTheme="minorEastAsia"/>
                <w:kern w:val="0"/>
                <w:sz w:val="24"/>
                <w:lang w:bidi="ar"/>
              </w:rPr>
              <w:t>75%</w:t>
            </w:r>
            <w:r w:rsidRPr="00EB0D46">
              <w:rPr>
                <w:rFonts w:eastAsiaTheme="minorEastAsia"/>
                <w:kern w:val="0"/>
                <w:sz w:val="24"/>
                <w:lang w:bidi="ar"/>
              </w:rPr>
              <w:t>保证率的</w:t>
            </w:r>
            <w:proofErr w:type="gramStart"/>
            <w:r w:rsidRPr="00EB0D46">
              <w:rPr>
                <w:rFonts w:eastAsiaTheme="minorEastAsia"/>
                <w:kern w:val="0"/>
                <w:sz w:val="24"/>
                <w:lang w:bidi="ar"/>
              </w:rPr>
              <w:t>偏枯</w:t>
            </w:r>
            <w:r w:rsidRPr="00EB0D46">
              <w:rPr>
                <w:rFonts w:eastAsiaTheme="minorEastAsia"/>
                <w:kern w:val="0"/>
                <w:sz w:val="24"/>
                <w:lang w:bidi="ar"/>
              </w:rPr>
              <w:lastRenderedPageBreak/>
              <w:t>年</w:t>
            </w:r>
            <w:proofErr w:type="gramEnd"/>
            <w:r w:rsidRPr="00EB0D46">
              <w:rPr>
                <w:rFonts w:eastAsiaTheme="minorEastAsia"/>
                <w:kern w:val="0"/>
                <w:sz w:val="24"/>
                <w:lang w:bidi="ar"/>
              </w:rPr>
              <w:t>为</w:t>
            </w:r>
            <w:r w:rsidRPr="00EB0D46">
              <w:rPr>
                <w:rFonts w:eastAsiaTheme="minorEastAsia"/>
                <w:kern w:val="0"/>
                <w:sz w:val="24"/>
                <w:lang w:bidi="ar"/>
              </w:rPr>
              <w:t>1103.5mm</w:t>
            </w:r>
            <w:r w:rsidRPr="00EB0D46">
              <w:rPr>
                <w:rFonts w:eastAsiaTheme="minorEastAsia"/>
                <w:kern w:val="0"/>
                <w:sz w:val="24"/>
                <w:lang w:bidi="ar"/>
              </w:rPr>
              <w:t>；</w:t>
            </w:r>
            <w:r w:rsidRPr="00EB0D46">
              <w:rPr>
                <w:rFonts w:eastAsiaTheme="minorEastAsia"/>
                <w:kern w:val="0"/>
                <w:sz w:val="24"/>
                <w:lang w:bidi="ar"/>
              </w:rPr>
              <w:t>90%</w:t>
            </w:r>
            <w:r w:rsidRPr="00EB0D46">
              <w:rPr>
                <w:rFonts w:eastAsiaTheme="minorEastAsia"/>
                <w:kern w:val="0"/>
                <w:sz w:val="24"/>
                <w:lang w:bidi="ar"/>
              </w:rPr>
              <w:t>保证率的枯水年为</w:t>
            </w:r>
            <w:r w:rsidRPr="00EB0D46">
              <w:rPr>
                <w:rFonts w:eastAsiaTheme="minorEastAsia"/>
                <w:kern w:val="0"/>
                <w:sz w:val="24"/>
                <w:lang w:bidi="ar"/>
              </w:rPr>
              <w:t>971.8mm</w:t>
            </w:r>
            <w:r w:rsidRPr="00EB0D46">
              <w:rPr>
                <w:rFonts w:eastAsiaTheme="minorEastAsia"/>
                <w:kern w:val="0"/>
                <w:sz w:val="24"/>
                <w:lang w:bidi="ar"/>
              </w:rPr>
              <w:t>。多年平均降雨日为</w:t>
            </w:r>
            <w:r w:rsidRPr="00EB0D46">
              <w:rPr>
                <w:rFonts w:eastAsiaTheme="minorEastAsia"/>
                <w:kern w:val="0"/>
                <w:sz w:val="24"/>
                <w:lang w:bidi="ar"/>
              </w:rPr>
              <w:t>141.5d</w:t>
            </w:r>
            <w:r w:rsidRPr="00EB0D46">
              <w:rPr>
                <w:rFonts w:eastAsiaTheme="minorEastAsia"/>
                <w:kern w:val="0"/>
                <w:sz w:val="24"/>
                <w:lang w:bidi="ar"/>
              </w:rPr>
              <w:t>，降水比较丰沛，但时空分布不均，由于水利工程布局的差异，水、旱灾时有发生。</w:t>
            </w:r>
            <w:r w:rsidR="006D7115" w:rsidRPr="00EB0D46">
              <w:rPr>
                <w:rFonts w:eastAsiaTheme="minorEastAsia"/>
                <w:kern w:val="0"/>
                <w:sz w:val="24"/>
                <w:lang w:bidi="ar"/>
              </w:rPr>
              <w:t>其气象特征值详见</w:t>
            </w:r>
            <w:r w:rsidR="00E70135" w:rsidRPr="00EB0D46">
              <w:rPr>
                <w:rFonts w:eastAsiaTheme="minorEastAsia" w:hint="eastAsia"/>
                <w:kern w:val="0"/>
                <w:sz w:val="24"/>
                <w:lang w:bidi="ar"/>
              </w:rPr>
              <w:t>下表。</w:t>
            </w:r>
          </w:p>
          <w:p w:rsidR="00881AED" w:rsidRPr="00E70135" w:rsidRDefault="006D7115" w:rsidP="00E70135">
            <w:pPr>
              <w:pStyle w:val="a8"/>
              <w:overflowPunct/>
              <w:autoSpaceDE/>
              <w:autoSpaceDN/>
              <w:spacing w:line="240" w:lineRule="auto"/>
              <w:ind w:firstLine="0"/>
              <w:jc w:val="center"/>
              <w:textAlignment w:val="auto"/>
              <w:rPr>
                <w:b/>
                <w:kern w:val="2"/>
                <w:sz w:val="21"/>
                <w:szCs w:val="21"/>
              </w:rPr>
            </w:pPr>
            <w:r w:rsidRPr="00E70135">
              <w:rPr>
                <w:rFonts w:hint="eastAsia"/>
                <w:b/>
                <w:kern w:val="2"/>
                <w:sz w:val="21"/>
                <w:szCs w:val="21"/>
              </w:rPr>
              <w:t>表</w:t>
            </w:r>
            <w:r w:rsidR="00E70135">
              <w:rPr>
                <w:rFonts w:hint="eastAsia"/>
                <w:b/>
                <w:kern w:val="2"/>
                <w:sz w:val="21"/>
                <w:szCs w:val="21"/>
              </w:rPr>
              <w:t xml:space="preserve">3-1  </w:t>
            </w:r>
            <w:r w:rsidRPr="00E70135">
              <w:rPr>
                <w:rFonts w:hint="eastAsia"/>
                <w:b/>
                <w:kern w:val="2"/>
                <w:sz w:val="21"/>
                <w:szCs w:val="21"/>
              </w:rPr>
              <w:t>气象特征值表</w:t>
            </w:r>
          </w:p>
          <w:tbl>
            <w:tblPr>
              <w:tblStyle w:val="a9"/>
              <w:tblW w:w="4999" w:type="pct"/>
              <w:jc w:val="center"/>
              <w:tblLook w:val="04A0" w:firstRow="1" w:lastRow="0" w:firstColumn="1" w:lastColumn="0" w:noHBand="0" w:noVBand="1"/>
            </w:tblPr>
            <w:tblGrid>
              <w:gridCol w:w="2623"/>
              <w:gridCol w:w="2623"/>
              <w:gridCol w:w="2623"/>
            </w:tblGrid>
            <w:tr w:rsidR="00881AED" w:rsidRPr="00FD26D8" w:rsidTr="002C1E8A">
              <w:trPr>
                <w:jc w:val="center"/>
              </w:trPr>
              <w:tc>
                <w:tcPr>
                  <w:tcW w:w="1666" w:type="pct"/>
                </w:tcPr>
                <w:p w:rsidR="00881AED" w:rsidRPr="00FD26D8" w:rsidRDefault="006D7115" w:rsidP="00FD26D8">
                  <w:pPr>
                    <w:snapToGrid w:val="0"/>
                    <w:jc w:val="center"/>
                    <w:rPr>
                      <w:rFonts w:eastAsiaTheme="minorEastAsia"/>
                      <w:bCs/>
                      <w:szCs w:val="21"/>
                    </w:rPr>
                  </w:pPr>
                  <w:r w:rsidRPr="00FD26D8">
                    <w:rPr>
                      <w:rFonts w:eastAsiaTheme="minorEastAsia"/>
                      <w:bCs/>
                      <w:szCs w:val="21"/>
                    </w:rPr>
                    <w:t>项目</w:t>
                  </w:r>
                </w:p>
              </w:tc>
              <w:tc>
                <w:tcPr>
                  <w:tcW w:w="1666" w:type="pct"/>
                </w:tcPr>
                <w:p w:rsidR="00881AED" w:rsidRPr="00FD26D8" w:rsidRDefault="006D7115" w:rsidP="00FD26D8">
                  <w:pPr>
                    <w:snapToGrid w:val="0"/>
                    <w:jc w:val="center"/>
                    <w:rPr>
                      <w:rFonts w:eastAsiaTheme="minorEastAsia"/>
                      <w:bCs/>
                      <w:szCs w:val="21"/>
                    </w:rPr>
                  </w:pPr>
                  <w:r w:rsidRPr="00FD26D8">
                    <w:rPr>
                      <w:rFonts w:eastAsiaTheme="minorEastAsia"/>
                      <w:bCs/>
                      <w:szCs w:val="21"/>
                    </w:rPr>
                    <w:t>单位</w:t>
                  </w:r>
                </w:p>
              </w:tc>
              <w:tc>
                <w:tcPr>
                  <w:tcW w:w="1666" w:type="pct"/>
                </w:tcPr>
                <w:p w:rsidR="00881AED" w:rsidRPr="00FD26D8" w:rsidRDefault="006D7115" w:rsidP="00FD26D8">
                  <w:pPr>
                    <w:snapToGrid w:val="0"/>
                    <w:jc w:val="center"/>
                    <w:rPr>
                      <w:rFonts w:eastAsiaTheme="minorEastAsia"/>
                      <w:bCs/>
                      <w:szCs w:val="21"/>
                    </w:rPr>
                  </w:pPr>
                  <w:r w:rsidRPr="00FD26D8">
                    <w:rPr>
                      <w:rFonts w:eastAsiaTheme="minorEastAsia"/>
                      <w:bCs/>
                      <w:szCs w:val="21"/>
                    </w:rPr>
                    <w:t>数值</w:t>
                  </w:r>
                </w:p>
              </w:tc>
            </w:tr>
            <w:tr w:rsidR="00881AED" w:rsidRPr="00FD26D8" w:rsidTr="002C1E8A">
              <w:trPr>
                <w:jc w:val="center"/>
              </w:trPr>
              <w:tc>
                <w:tcPr>
                  <w:tcW w:w="1666" w:type="pct"/>
                </w:tcPr>
                <w:p w:rsidR="00881AED" w:rsidRPr="00FD26D8" w:rsidRDefault="006D7115" w:rsidP="00FD26D8">
                  <w:pPr>
                    <w:snapToGrid w:val="0"/>
                    <w:jc w:val="center"/>
                    <w:rPr>
                      <w:rFonts w:eastAsiaTheme="minorEastAsia"/>
                      <w:bCs/>
                      <w:szCs w:val="21"/>
                    </w:rPr>
                  </w:pPr>
                  <w:r w:rsidRPr="00FD26D8">
                    <w:rPr>
                      <w:rFonts w:eastAsiaTheme="minorEastAsia"/>
                      <w:bCs/>
                      <w:szCs w:val="21"/>
                    </w:rPr>
                    <w:t>多年平均气温</w:t>
                  </w:r>
                </w:p>
              </w:tc>
              <w:tc>
                <w:tcPr>
                  <w:tcW w:w="1666" w:type="pct"/>
                </w:tcPr>
                <w:p w:rsidR="00881AED" w:rsidRPr="00FD26D8" w:rsidRDefault="006D7115" w:rsidP="00FD26D8">
                  <w:pPr>
                    <w:snapToGrid w:val="0"/>
                    <w:jc w:val="center"/>
                    <w:rPr>
                      <w:rFonts w:eastAsiaTheme="minorEastAsia"/>
                      <w:bCs/>
                      <w:szCs w:val="21"/>
                    </w:rPr>
                  </w:pPr>
                  <w:r w:rsidRPr="00FD26D8">
                    <w:rPr>
                      <w:rFonts w:ascii="宋体" w:hAnsi="宋体" w:cs="宋体" w:hint="eastAsia"/>
                      <w:bCs/>
                      <w:szCs w:val="21"/>
                    </w:rPr>
                    <w:t>℃</w:t>
                  </w:r>
                </w:p>
              </w:tc>
              <w:tc>
                <w:tcPr>
                  <w:tcW w:w="1666" w:type="pct"/>
                </w:tcPr>
                <w:p w:rsidR="00881AED" w:rsidRPr="00FD26D8" w:rsidRDefault="006D7115" w:rsidP="00FD26D8">
                  <w:pPr>
                    <w:snapToGrid w:val="0"/>
                    <w:jc w:val="center"/>
                    <w:rPr>
                      <w:rFonts w:eastAsiaTheme="minorEastAsia"/>
                      <w:bCs/>
                      <w:szCs w:val="21"/>
                    </w:rPr>
                  </w:pPr>
                  <w:r w:rsidRPr="00FD26D8">
                    <w:rPr>
                      <w:rFonts w:eastAsiaTheme="minorEastAsia"/>
                      <w:bCs/>
                      <w:szCs w:val="21"/>
                    </w:rPr>
                    <w:t>16.6</w:t>
                  </w:r>
                </w:p>
              </w:tc>
            </w:tr>
            <w:tr w:rsidR="00881AED" w:rsidRPr="00FD26D8" w:rsidTr="002C1E8A">
              <w:trPr>
                <w:jc w:val="center"/>
              </w:trPr>
              <w:tc>
                <w:tcPr>
                  <w:tcW w:w="1666" w:type="pct"/>
                </w:tcPr>
                <w:p w:rsidR="00881AED" w:rsidRPr="00FD26D8" w:rsidRDefault="006D7115" w:rsidP="00FD26D8">
                  <w:pPr>
                    <w:snapToGrid w:val="0"/>
                    <w:jc w:val="center"/>
                    <w:rPr>
                      <w:rFonts w:eastAsiaTheme="minorEastAsia"/>
                      <w:bCs/>
                      <w:szCs w:val="21"/>
                    </w:rPr>
                  </w:pPr>
                  <w:r w:rsidRPr="00FD26D8">
                    <w:rPr>
                      <w:rFonts w:eastAsiaTheme="minorEastAsia"/>
                      <w:bCs/>
                      <w:szCs w:val="21"/>
                    </w:rPr>
                    <w:t>历年最高气温</w:t>
                  </w:r>
                </w:p>
              </w:tc>
              <w:tc>
                <w:tcPr>
                  <w:tcW w:w="1666" w:type="pct"/>
                </w:tcPr>
                <w:p w:rsidR="00881AED" w:rsidRPr="00FD26D8" w:rsidRDefault="006D7115" w:rsidP="00FD26D8">
                  <w:pPr>
                    <w:snapToGrid w:val="0"/>
                    <w:jc w:val="center"/>
                    <w:rPr>
                      <w:rFonts w:eastAsiaTheme="minorEastAsia"/>
                      <w:bCs/>
                      <w:szCs w:val="21"/>
                    </w:rPr>
                  </w:pPr>
                  <w:r w:rsidRPr="00FD26D8">
                    <w:rPr>
                      <w:rFonts w:ascii="宋体" w:hAnsi="宋体" w:cs="宋体" w:hint="eastAsia"/>
                      <w:bCs/>
                      <w:szCs w:val="21"/>
                    </w:rPr>
                    <w:t>℃</w:t>
                  </w:r>
                </w:p>
              </w:tc>
              <w:tc>
                <w:tcPr>
                  <w:tcW w:w="1666" w:type="pct"/>
                </w:tcPr>
                <w:p w:rsidR="00881AED" w:rsidRPr="00FD26D8" w:rsidRDefault="00601DC2" w:rsidP="00FD26D8">
                  <w:pPr>
                    <w:snapToGrid w:val="0"/>
                    <w:jc w:val="center"/>
                    <w:rPr>
                      <w:rFonts w:eastAsiaTheme="minorEastAsia"/>
                      <w:bCs/>
                      <w:szCs w:val="21"/>
                    </w:rPr>
                  </w:pPr>
                  <w:r>
                    <w:rPr>
                      <w:rFonts w:eastAsiaTheme="minorEastAsia" w:hint="eastAsia"/>
                      <w:bCs/>
                      <w:szCs w:val="21"/>
                    </w:rPr>
                    <w:t>41.0</w:t>
                  </w:r>
                </w:p>
              </w:tc>
            </w:tr>
            <w:tr w:rsidR="00881AED" w:rsidRPr="00FD26D8" w:rsidTr="002C1E8A">
              <w:trPr>
                <w:jc w:val="center"/>
              </w:trPr>
              <w:tc>
                <w:tcPr>
                  <w:tcW w:w="1666" w:type="pct"/>
                </w:tcPr>
                <w:p w:rsidR="00881AED" w:rsidRPr="00FD26D8" w:rsidRDefault="006D7115" w:rsidP="00FD26D8">
                  <w:pPr>
                    <w:snapToGrid w:val="0"/>
                    <w:jc w:val="center"/>
                    <w:rPr>
                      <w:rFonts w:eastAsiaTheme="minorEastAsia"/>
                      <w:bCs/>
                      <w:szCs w:val="21"/>
                    </w:rPr>
                  </w:pPr>
                  <w:r w:rsidRPr="00FD26D8">
                    <w:rPr>
                      <w:rFonts w:eastAsiaTheme="minorEastAsia"/>
                      <w:bCs/>
                      <w:szCs w:val="21"/>
                    </w:rPr>
                    <w:t>发生时间</w:t>
                  </w:r>
                </w:p>
              </w:tc>
              <w:tc>
                <w:tcPr>
                  <w:tcW w:w="1666" w:type="pct"/>
                </w:tcPr>
                <w:p w:rsidR="00881AED" w:rsidRPr="00FD26D8" w:rsidRDefault="006D7115" w:rsidP="00FD26D8">
                  <w:pPr>
                    <w:snapToGrid w:val="0"/>
                    <w:jc w:val="center"/>
                    <w:rPr>
                      <w:rFonts w:eastAsiaTheme="minorEastAsia"/>
                      <w:bCs/>
                      <w:szCs w:val="21"/>
                    </w:rPr>
                  </w:pPr>
                  <w:r w:rsidRPr="00FD26D8">
                    <w:rPr>
                      <w:rFonts w:eastAsiaTheme="minorEastAsia"/>
                      <w:bCs/>
                      <w:szCs w:val="21"/>
                    </w:rPr>
                    <w:t>年</w:t>
                  </w:r>
                  <w:r w:rsidRPr="00FD26D8">
                    <w:rPr>
                      <w:rFonts w:eastAsiaTheme="minorEastAsia"/>
                      <w:bCs/>
                      <w:szCs w:val="21"/>
                    </w:rPr>
                    <w:t xml:space="preserve"> </w:t>
                  </w:r>
                  <w:r w:rsidRPr="00FD26D8">
                    <w:rPr>
                      <w:rFonts w:eastAsiaTheme="minorEastAsia"/>
                      <w:bCs/>
                      <w:szCs w:val="21"/>
                    </w:rPr>
                    <w:t>月</w:t>
                  </w:r>
                  <w:r w:rsidRPr="00FD26D8">
                    <w:rPr>
                      <w:rFonts w:eastAsiaTheme="minorEastAsia"/>
                      <w:bCs/>
                      <w:szCs w:val="21"/>
                    </w:rPr>
                    <w:t xml:space="preserve"> </w:t>
                  </w:r>
                  <w:r w:rsidRPr="00FD26D8">
                    <w:rPr>
                      <w:rFonts w:eastAsiaTheme="minorEastAsia"/>
                      <w:bCs/>
                      <w:szCs w:val="21"/>
                    </w:rPr>
                    <w:t>日</w:t>
                  </w:r>
                </w:p>
              </w:tc>
              <w:tc>
                <w:tcPr>
                  <w:tcW w:w="1666" w:type="pct"/>
                </w:tcPr>
                <w:p w:rsidR="00881AED" w:rsidRPr="00FD26D8" w:rsidRDefault="00601DC2" w:rsidP="00FD26D8">
                  <w:pPr>
                    <w:snapToGrid w:val="0"/>
                    <w:jc w:val="center"/>
                    <w:rPr>
                      <w:rFonts w:eastAsiaTheme="minorEastAsia"/>
                      <w:bCs/>
                      <w:szCs w:val="21"/>
                    </w:rPr>
                  </w:pPr>
                  <w:r>
                    <w:rPr>
                      <w:rFonts w:eastAsiaTheme="minorEastAsia" w:hint="eastAsia"/>
                      <w:bCs/>
                      <w:szCs w:val="21"/>
                    </w:rPr>
                    <w:t>2011.7.25</w:t>
                  </w:r>
                </w:p>
              </w:tc>
            </w:tr>
            <w:tr w:rsidR="00881AED" w:rsidRPr="00FD26D8" w:rsidTr="002C1E8A">
              <w:trPr>
                <w:jc w:val="center"/>
              </w:trPr>
              <w:tc>
                <w:tcPr>
                  <w:tcW w:w="1666" w:type="pct"/>
                </w:tcPr>
                <w:p w:rsidR="00881AED" w:rsidRPr="00FD26D8" w:rsidRDefault="006D7115" w:rsidP="00FD26D8">
                  <w:pPr>
                    <w:snapToGrid w:val="0"/>
                    <w:jc w:val="center"/>
                    <w:rPr>
                      <w:rFonts w:eastAsiaTheme="minorEastAsia"/>
                      <w:bCs/>
                      <w:szCs w:val="21"/>
                    </w:rPr>
                  </w:pPr>
                  <w:r w:rsidRPr="00FD26D8">
                    <w:rPr>
                      <w:rFonts w:eastAsiaTheme="minorEastAsia"/>
                      <w:bCs/>
                      <w:szCs w:val="21"/>
                    </w:rPr>
                    <w:t>历年最低气温</w:t>
                  </w:r>
                </w:p>
              </w:tc>
              <w:tc>
                <w:tcPr>
                  <w:tcW w:w="1666" w:type="pct"/>
                </w:tcPr>
                <w:p w:rsidR="00881AED" w:rsidRPr="00FD26D8" w:rsidRDefault="006D7115" w:rsidP="00FD26D8">
                  <w:pPr>
                    <w:snapToGrid w:val="0"/>
                    <w:jc w:val="center"/>
                    <w:rPr>
                      <w:rFonts w:eastAsiaTheme="minorEastAsia"/>
                      <w:bCs/>
                      <w:szCs w:val="21"/>
                    </w:rPr>
                  </w:pPr>
                  <w:r w:rsidRPr="00FD26D8">
                    <w:rPr>
                      <w:rFonts w:ascii="宋体" w:hAnsi="宋体" w:cs="宋体" w:hint="eastAsia"/>
                      <w:bCs/>
                      <w:szCs w:val="21"/>
                    </w:rPr>
                    <w:t>℃</w:t>
                  </w:r>
                </w:p>
              </w:tc>
              <w:tc>
                <w:tcPr>
                  <w:tcW w:w="1666" w:type="pct"/>
                </w:tcPr>
                <w:p w:rsidR="00881AED" w:rsidRPr="00FD26D8" w:rsidRDefault="006D7115" w:rsidP="00FD26D8">
                  <w:pPr>
                    <w:snapToGrid w:val="0"/>
                    <w:jc w:val="center"/>
                    <w:rPr>
                      <w:rFonts w:eastAsiaTheme="minorEastAsia"/>
                      <w:bCs/>
                      <w:szCs w:val="21"/>
                    </w:rPr>
                  </w:pPr>
                  <w:r w:rsidRPr="00FD26D8">
                    <w:rPr>
                      <w:rFonts w:eastAsiaTheme="minorEastAsia"/>
                      <w:bCs/>
                      <w:szCs w:val="21"/>
                    </w:rPr>
                    <w:t>-13.5</w:t>
                  </w:r>
                </w:p>
              </w:tc>
            </w:tr>
            <w:tr w:rsidR="00881AED" w:rsidRPr="00FD26D8" w:rsidTr="002C1E8A">
              <w:trPr>
                <w:jc w:val="center"/>
              </w:trPr>
              <w:tc>
                <w:tcPr>
                  <w:tcW w:w="1666" w:type="pct"/>
                </w:tcPr>
                <w:p w:rsidR="00881AED" w:rsidRPr="00FD26D8" w:rsidRDefault="006D7115" w:rsidP="00FD26D8">
                  <w:pPr>
                    <w:snapToGrid w:val="0"/>
                    <w:jc w:val="center"/>
                    <w:rPr>
                      <w:rFonts w:eastAsiaTheme="minorEastAsia"/>
                      <w:bCs/>
                      <w:szCs w:val="21"/>
                    </w:rPr>
                  </w:pPr>
                  <w:r w:rsidRPr="00FD26D8">
                    <w:rPr>
                      <w:rFonts w:eastAsiaTheme="minorEastAsia"/>
                      <w:bCs/>
                      <w:szCs w:val="21"/>
                    </w:rPr>
                    <w:t>发生时间</w:t>
                  </w:r>
                </w:p>
              </w:tc>
              <w:tc>
                <w:tcPr>
                  <w:tcW w:w="1666" w:type="pct"/>
                </w:tcPr>
                <w:p w:rsidR="00881AED" w:rsidRPr="00FD26D8" w:rsidRDefault="006D7115" w:rsidP="00FD26D8">
                  <w:pPr>
                    <w:snapToGrid w:val="0"/>
                    <w:jc w:val="center"/>
                    <w:rPr>
                      <w:rFonts w:eastAsiaTheme="minorEastAsia"/>
                      <w:bCs/>
                      <w:szCs w:val="21"/>
                    </w:rPr>
                  </w:pPr>
                  <w:r w:rsidRPr="00FD26D8">
                    <w:rPr>
                      <w:rFonts w:eastAsiaTheme="minorEastAsia"/>
                      <w:bCs/>
                      <w:szCs w:val="21"/>
                    </w:rPr>
                    <w:t>年</w:t>
                  </w:r>
                  <w:r w:rsidRPr="00FD26D8">
                    <w:rPr>
                      <w:rFonts w:eastAsiaTheme="minorEastAsia"/>
                      <w:bCs/>
                      <w:szCs w:val="21"/>
                    </w:rPr>
                    <w:t xml:space="preserve"> </w:t>
                  </w:r>
                  <w:r w:rsidRPr="00FD26D8">
                    <w:rPr>
                      <w:rFonts w:eastAsiaTheme="minorEastAsia"/>
                      <w:bCs/>
                      <w:szCs w:val="21"/>
                    </w:rPr>
                    <w:t>月</w:t>
                  </w:r>
                  <w:r w:rsidRPr="00FD26D8">
                    <w:rPr>
                      <w:rFonts w:eastAsiaTheme="minorEastAsia"/>
                      <w:bCs/>
                      <w:szCs w:val="21"/>
                    </w:rPr>
                    <w:t xml:space="preserve"> </w:t>
                  </w:r>
                  <w:r w:rsidRPr="00FD26D8">
                    <w:rPr>
                      <w:rFonts w:eastAsiaTheme="minorEastAsia"/>
                      <w:bCs/>
                      <w:szCs w:val="21"/>
                    </w:rPr>
                    <w:t>日</w:t>
                  </w:r>
                </w:p>
              </w:tc>
              <w:tc>
                <w:tcPr>
                  <w:tcW w:w="1666" w:type="pct"/>
                </w:tcPr>
                <w:p w:rsidR="00881AED" w:rsidRPr="00FD26D8" w:rsidRDefault="006D7115" w:rsidP="00601DC2">
                  <w:pPr>
                    <w:snapToGrid w:val="0"/>
                    <w:jc w:val="center"/>
                    <w:rPr>
                      <w:rFonts w:eastAsiaTheme="minorEastAsia"/>
                      <w:bCs/>
                      <w:szCs w:val="21"/>
                    </w:rPr>
                  </w:pPr>
                  <w:r w:rsidRPr="00FD26D8">
                    <w:rPr>
                      <w:rFonts w:eastAsiaTheme="minorEastAsia"/>
                      <w:bCs/>
                      <w:szCs w:val="21"/>
                    </w:rPr>
                    <w:t>19</w:t>
                  </w:r>
                  <w:r w:rsidR="00601DC2">
                    <w:rPr>
                      <w:rFonts w:eastAsiaTheme="minorEastAsia" w:hint="eastAsia"/>
                      <w:bCs/>
                      <w:szCs w:val="21"/>
                    </w:rPr>
                    <w:t>7</w:t>
                  </w:r>
                  <w:r w:rsidRPr="00FD26D8">
                    <w:rPr>
                      <w:rFonts w:eastAsiaTheme="minorEastAsia"/>
                      <w:bCs/>
                      <w:szCs w:val="21"/>
                    </w:rPr>
                    <w:t>7.1.30</w:t>
                  </w:r>
                </w:p>
              </w:tc>
            </w:tr>
            <w:tr w:rsidR="00881AED" w:rsidRPr="00FD26D8" w:rsidTr="002C1E8A">
              <w:trPr>
                <w:jc w:val="center"/>
              </w:trPr>
              <w:tc>
                <w:tcPr>
                  <w:tcW w:w="1666" w:type="pct"/>
                </w:tcPr>
                <w:p w:rsidR="00881AED" w:rsidRPr="00FD26D8" w:rsidRDefault="006D7115" w:rsidP="00FD26D8">
                  <w:pPr>
                    <w:snapToGrid w:val="0"/>
                    <w:jc w:val="center"/>
                    <w:rPr>
                      <w:rFonts w:eastAsiaTheme="minorEastAsia"/>
                      <w:bCs/>
                      <w:szCs w:val="21"/>
                    </w:rPr>
                  </w:pPr>
                  <w:r w:rsidRPr="00FD26D8">
                    <w:rPr>
                      <w:rFonts w:eastAsiaTheme="minorEastAsia"/>
                      <w:bCs/>
                      <w:szCs w:val="21"/>
                    </w:rPr>
                    <w:t>多年平均降雨量</w:t>
                  </w:r>
                </w:p>
              </w:tc>
              <w:tc>
                <w:tcPr>
                  <w:tcW w:w="1666" w:type="pct"/>
                </w:tcPr>
                <w:p w:rsidR="00881AED" w:rsidRPr="00FD26D8" w:rsidRDefault="006D7115" w:rsidP="00FD26D8">
                  <w:pPr>
                    <w:snapToGrid w:val="0"/>
                    <w:jc w:val="center"/>
                    <w:rPr>
                      <w:rFonts w:eastAsiaTheme="minorEastAsia"/>
                      <w:bCs/>
                      <w:szCs w:val="21"/>
                    </w:rPr>
                  </w:pPr>
                  <w:r w:rsidRPr="00FD26D8">
                    <w:rPr>
                      <w:rFonts w:eastAsiaTheme="minorEastAsia"/>
                      <w:bCs/>
                      <w:szCs w:val="21"/>
                    </w:rPr>
                    <w:t>mm</w:t>
                  </w:r>
                </w:p>
              </w:tc>
              <w:tc>
                <w:tcPr>
                  <w:tcW w:w="1666" w:type="pct"/>
                </w:tcPr>
                <w:p w:rsidR="00881AED" w:rsidRPr="00FD26D8" w:rsidRDefault="00663358" w:rsidP="00663358">
                  <w:pPr>
                    <w:snapToGrid w:val="0"/>
                    <w:jc w:val="center"/>
                    <w:rPr>
                      <w:rFonts w:eastAsiaTheme="minorEastAsia"/>
                      <w:bCs/>
                      <w:szCs w:val="21"/>
                    </w:rPr>
                  </w:pPr>
                  <w:r w:rsidRPr="00FD26D8">
                    <w:rPr>
                      <w:rFonts w:eastAsiaTheme="minorEastAsia"/>
                      <w:kern w:val="0"/>
                      <w:lang w:bidi="ar"/>
                    </w:rPr>
                    <w:t>1300.9</w:t>
                  </w:r>
                </w:p>
              </w:tc>
            </w:tr>
            <w:tr w:rsidR="00881AED" w:rsidRPr="00FD26D8" w:rsidTr="002C1E8A">
              <w:trPr>
                <w:jc w:val="center"/>
              </w:trPr>
              <w:tc>
                <w:tcPr>
                  <w:tcW w:w="1666" w:type="pct"/>
                </w:tcPr>
                <w:p w:rsidR="00881AED" w:rsidRPr="00FD26D8" w:rsidRDefault="006D7115" w:rsidP="00FD26D8">
                  <w:pPr>
                    <w:snapToGrid w:val="0"/>
                    <w:jc w:val="center"/>
                    <w:rPr>
                      <w:rFonts w:eastAsiaTheme="minorEastAsia"/>
                      <w:bCs/>
                      <w:szCs w:val="21"/>
                    </w:rPr>
                  </w:pPr>
                  <w:r w:rsidRPr="00FD26D8">
                    <w:rPr>
                      <w:rFonts w:eastAsiaTheme="minorEastAsia"/>
                      <w:bCs/>
                      <w:szCs w:val="21"/>
                    </w:rPr>
                    <w:t>多年平均蒸发量</w:t>
                  </w:r>
                </w:p>
              </w:tc>
              <w:tc>
                <w:tcPr>
                  <w:tcW w:w="1666" w:type="pct"/>
                </w:tcPr>
                <w:p w:rsidR="00881AED" w:rsidRPr="00FD26D8" w:rsidRDefault="006D7115" w:rsidP="00FD26D8">
                  <w:pPr>
                    <w:snapToGrid w:val="0"/>
                    <w:jc w:val="center"/>
                    <w:rPr>
                      <w:rFonts w:eastAsiaTheme="minorEastAsia"/>
                      <w:bCs/>
                      <w:szCs w:val="21"/>
                    </w:rPr>
                  </w:pPr>
                  <w:r w:rsidRPr="00FD26D8">
                    <w:rPr>
                      <w:rFonts w:eastAsiaTheme="minorEastAsia"/>
                      <w:bCs/>
                      <w:szCs w:val="21"/>
                    </w:rPr>
                    <w:t>mm</w:t>
                  </w:r>
                </w:p>
              </w:tc>
              <w:tc>
                <w:tcPr>
                  <w:tcW w:w="1666" w:type="pct"/>
                </w:tcPr>
                <w:p w:rsidR="00881AED" w:rsidRPr="00FD26D8" w:rsidRDefault="006D7115" w:rsidP="00FD26D8">
                  <w:pPr>
                    <w:snapToGrid w:val="0"/>
                    <w:jc w:val="center"/>
                    <w:rPr>
                      <w:rFonts w:eastAsiaTheme="minorEastAsia"/>
                      <w:bCs/>
                      <w:szCs w:val="21"/>
                    </w:rPr>
                  </w:pPr>
                  <w:r w:rsidRPr="00FD26D8">
                    <w:rPr>
                      <w:rFonts w:eastAsiaTheme="minorEastAsia"/>
                      <w:bCs/>
                      <w:szCs w:val="21"/>
                    </w:rPr>
                    <w:t>1257.6</w:t>
                  </w:r>
                </w:p>
              </w:tc>
            </w:tr>
            <w:tr w:rsidR="00881AED" w:rsidRPr="00FD26D8" w:rsidTr="002C1E8A">
              <w:trPr>
                <w:jc w:val="center"/>
              </w:trPr>
              <w:tc>
                <w:tcPr>
                  <w:tcW w:w="1666" w:type="pct"/>
                </w:tcPr>
                <w:p w:rsidR="00881AED" w:rsidRPr="00FD26D8" w:rsidRDefault="006D7115" w:rsidP="00FD26D8">
                  <w:pPr>
                    <w:snapToGrid w:val="0"/>
                    <w:jc w:val="center"/>
                    <w:rPr>
                      <w:rFonts w:eastAsiaTheme="minorEastAsia"/>
                      <w:bCs/>
                      <w:szCs w:val="21"/>
                    </w:rPr>
                  </w:pPr>
                  <w:r w:rsidRPr="00FD26D8">
                    <w:rPr>
                      <w:rFonts w:eastAsiaTheme="minorEastAsia"/>
                      <w:bCs/>
                      <w:szCs w:val="21"/>
                    </w:rPr>
                    <w:t>多年平均风速</w:t>
                  </w:r>
                </w:p>
              </w:tc>
              <w:tc>
                <w:tcPr>
                  <w:tcW w:w="1666" w:type="pct"/>
                </w:tcPr>
                <w:p w:rsidR="00881AED" w:rsidRPr="00FD26D8" w:rsidRDefault="006D7115" w:rsidP="00FD26D8">
                  <w:pPr>
                    <w:snapToGrid w:val="0"/>
                    <w:jc w:val="center"/>
                    <w:rPr>
                      <w:rFonts w:eastAsiaTheme="minorEastAsia"/>
                      <w:bCs/>
                      <w:szCs w:val="21"/>
                    </w:rPr>
                  </w:pPr>
                  <w:r w:rsidRPr="00FD26D8">
                    <w:rPr>
                      <w:rFonts w:eastAsiaTheme="minorEastAsia"/>
                      <w:bCs/>
                      <w:szCs w:val="21"/>
                    </w:rPr>
                    <w:t>m/s</w:t>
                  </w:r>
                </w:p>
              </w:tc>
              <w:tc>
                <w:tcPr>
                  <w:tcW w:w="1666" w:type="pct"/>
                </w:tcPr>
                <w:p w:rsidR="00881AED" w:rsidRPr="00FD26D8" w:rsidRDefault="006D7115" w:rsidP="00FD26D8">
                  <w:pPr>
                    <w:snapToGrid w:val="0"/>
                    <w:jc w:val="center"/>
                    <w:rPr>
                      <w:rFonts w:eastAsiaTheme="minorEastAsia"/>
                      <w:bCs/>
                      <w:szCs w:val="21"/>
                    </w:rPr>
                  </w:pPr>
                  <w:r w:rsidRPr="00FD26D8">
                    <w:rPr>
                      <w:rFonts w:eastAsiaTheme="minorEastAsia"/>
                      <w:bCs/>
                      <w:szCs w:val="21"/>
                    </w:rPr>
                    <w:t>2.3</w:t>
                  </w:r>
                </w:p>
              </w:tc>
            </w:tr>
            <w:tr w:rsidR="00881AED" w:rsidRPr="00FD26D8" w:rsidTr="002C1E8A">
              <w:trPr>
                <w:jc w:val="center"/>
              </w:trPr>
              <w:tc>
                <w:tcPr>
                  <w:tcW w:w="1666" w:type="pct"/>
                </w:tcPr>
                <w:p w:rsidR="00881AED" w:rsidRPr="00FD26D8" w:rsidRDefault="006D7115" w:rsidP="00FD26D8">
                  <w:pPr>
                    <w:snapToGrid w:val="0"/>
                    <w:jc w:val="center"/>
                    <w:rPr>
                      <w:rFonts w:eastAsiaTheme="minorEastAsia"/>
                      <w:bCs/>
                      <w:szCs w:val="21"/>
                    </w:rPr>
                  </w:pPr>
                  <w:r w:rsidRPr="00FD26D8">
                    <w:rPr>
                      <w:rFonts w:eastAsiaTheme="minorEastAsia"/>
                      <w:bCs/>
                      <w:szCs w:val="21"/>
                    </w:rPr>
                    <w:t>历年汛期最大风速</w:t>
                  </w:r>
                </w:p>
              </w:tc>
              <w:tc>
                <w:tcPr>
                  <w:tcW w:w="1666" w:type="pct"/>
                </w:tcPr>
                <w:p w:rsidR="00881AED" w:rsidRPr="00FD26D8" w:rsidRDefault="006D7115" w:rsidP="00FD26D8">
                  <w:pPr>
                    <w:snapToGrid w:val="0"/>
                    <w:jc w:val="center"/>
                    <w:rPr>
                      <w:rFonts w:eastAsiaTheme="minorEastAsia"/>
                      <w:bCs/>
                      <w:szCs w:val="21"/>
                    </w:rPr>
                  </w:pPr>
                  <w:r w:rsidRPr="00FD26D8">
                    <w:rPr>
                      <w:rFonts w:eastAsiaTheme="minorEastAsia"/>
                      <w:bCs/>
                      <w:szCs w:val="21"/>
                    </w:rPr>
                    <w:t>m/s</w:t>
                  </w:r>
                </w:p>
              </w:tc>
              <w:tc>
                <w:tcPr>
                  <w:tcW w:w="1666" w:type="pct"/>
                </w:tcPr>
                <w:p w:rsidR="00881AED" w:rsidRPr="00FD26D8" w:rsidRDefault="006D7115" w:rsidP="00FD26D8">
                  <w:pPr>
                    <w:snapToGrid w:val="0"/>
                    <w:jc w:val="center"/>
                    <w:rPr>
                      <w:rFonts w:eastAsiaTheme="minorEastAsia"/>
                      <w:bCs/>
                      <w:szCs w:val="21"/>
                    </w:rPr>
                  </w:pPr>
                  <w:r w:rsidRPr="00FD26D8">
                    <w:rPr>
                      <w:rFonts w:eastAsiaTheme="minorEastAsia"/>
                      <w:bCs/>
                      <w:szCs w:val="21"/>
                    </w:rPr>
                    <w:t>20</w:t>
                  </w:r>
                </w:p>
              </w:tc>
            </w:tr>
            <w:tr w:rsidR="00881AED" w:rsidRPr="00FD26D8" w:rsidTr="002C1E8A">
              <w:trPr>
                <w:jc w:val="center"/>
              </w:trPr>
              <w:tc>
                <w:tcPr>
                  <w:tcW w:w="1666" w:type="pct"/>
                </w:tcPr>
                <w:p w:rsidR="00881AED" w:rsidRPr="00FD26D8" w:rsidRDefault="006D7115" w:rsidP="00FD26D8">
                  <w:pPr>
                    <w:snapToGrid w:val="0"/>
                    <w:jc w:val="center"/>
                    <w:rPr>
                      <w:rFonts w:eastAsiaTheme="minorEastAsia"/>
                      <w:bCs/>
                      <w:szCs w:val="21"/>
                    </w:rPr>
                  </w:pPr>
                  <w:r w:rsidRPr="00FD26D8">
                    <w:rPr>
                      <w:rFonts w:eastAsiaTheme="minorEastAsia"/>
                      <w:bCs/>
                      <w:szCs w:val="21"/>
                    </w:rPr>
                    <w:t>多年平均汛期最大风速</w:t>
                  </w:r>
                </w:p>
              </w:tc>
              <w:tc>
                <w:tcPr>
                  <w:tcW w:w="1666" w:type="pct"/>
                </w:tcPr>
                <w:p w:rsidR="00881AED" w:rsidRPr="00FD26D8" w:rsidRDefault="006D7115" w:rsidP="00FD26D8">
                  <w:pPr>
                    <w:snapToGrid w:val="0"/>
                    <w:jc w:val="center"/>
                    <w:rPr>
                      <w:rFonts w:eastAsiaTheme="minorEastAsia"/>
                      <w:bCs/>
                      <w:szCs w:val="21"/>
                    </w:rPr>
                  </w:pPr>
                  <w:r w:rsidRPr="00FD26D8">
                    <w:rPr>
                      <w:rFonts w:eastAsiaTheme="minorEastAsia"/>
                      <w:bCs/>
                      <w:szCs w:val="21"/>
                    </w:rPr>
                    <w:t>m/s</w:t>
                  </w:r>
                </w:p>
              </w:tc>
              <w:tc>
                <w:tcPr>
                  <w:tcW w:w="1666" w:type="pct"/>
                </w:tcPr>
                <w:p w:rsidR="00881AED" w:rsidRPr="00FD26D8" w:rsidRDefault="006D7115" w:rsidP="00FD26D8">
                  <w:pPr>
                    <w:snapToGrid w:val="0"/>
                    <w:jc w:val="center"/>
                    <w:rPr>
                      <w:rFonts w:eastAsiaTheme="minorEastAsia"/>
                      <w:bCs/>
                      <w:szCs w:val="21"/>
                    </w:rPr>
                  </w:pPr>
                  <w:r w:rsidRPr="00FD26D8">
                    <w:rPr>
                      <w:rFonts w:eastAsiaTheme="minorEastAsia"/>
                      <w:bCs/>
                      <w:szCs w:val="21"/>
                    </w:rPr>
                    <w:t>13.3</w:t>
                  </w:r>
                </w:p>
              </w:tc>
            </w:tr>
            <w:tr w:rsidR="00881AED" w:rsidRPr="00FD26D8" w:rsidTr="002C1E8A">
              <w:trPr>
                <w:jc w:val="center"/>
              </w:trPr>
              <w:tc>
                <w:tcPr>
                  <w:tcW w:w="1666" w:type="pct"/>
                </w:tcPr>
                <w:p w:rsidR="00881AED" w:rsidRPr="00FD26D8" w:rsidRDefault="006D7115" w:rsidP="00FD26D8">
                  <w:pPr>
                    <w:snapToGrid w:val="0"/>
                    <w:jc w:val="center"/>
                    <w:rPr>
                      <w:rFonts w:eastAsiaTheme="minorEastAsia"/>
                      <w:bCs/>
                      <w:szCs w:val="21"/>
                    </w:rPr>
                  </w:pPr>
                  <w:r w:rsidRPr="00FD26D8">
                    <w:rPr>
                      <w:rFonts w:eastAsiaTheme="minorEastAsia"/>
                      <w:bCs/>
                      <w:szCs w:val="21"/>
                    </w:rPr>
                    <w:t>多年平均最大风速</w:t>
                  </w:r>
                </w:p>
              </w:tc>
              <w:tc>
                <w:tcPr>
                  <w:tcW w:w="1666" w:type="pct"/>
                </w:tcPr>
                <w:p w:rsidR="00881AED" w:rsidRPr="00FD26D8" w:rsidRDefault="006D7115" w:rsidP="00FD26D8">
                  <w:pPr>
                    <w:snapToGrid w:val="0"/>
                    <w:jc w:val="center"/>
                    <w:rPr>
                      <w:rFonts w:eastAsiaTheme="minorEastAsia"/>
                      <w:bCs/>
                      <w:szCs w:val="21"/>
                    </w:rPr>
                  </w:pPr>
                  <w:r w:rsidRPr="00FD26D8">
                    <w:rPr>
                      <w:rFonts w:eastAsiaTheme="minorEastAsia"/>
                      <w:bCs/>
                      <w:szCs w:val="21"/>
                    </w:rPr>
                    <w:t>m/s</w:t>
                  </w:r>
                </w:p>
              </w:tc>
              <w:tc>
                <w:tcPr>
                  <w:tcW w:w="1666" w:type="pct"/>
                </w:tcPr>
                <w:p w:rsidR="00881AED" w:rsidRPr="00FD26D8" w:rsidRDefault="006D7115" w:rsidP="00FD26D8">
                  <w:pPr>
                    <w:snapToGrid w:val="0"/>
                    <w:jc w:val="center"/>
                    <w:rPr>
                      <w:rFonts w:eastAsiaTheme="minorEastAsia"/>
                      <w:bCs/>
                      <w:szCs w:val="21"/>
                    </w:rPr>
                  </w:pPr>
                  <w:r w:rsidRPr="00FD26D8">
                    <w:rPr>
                      <w:rFonts w:eastAsiaTheme="minorEastAsia"/>
                      <w:bCs/>
                      <w:szCs w:val="21"/>
                    </w:rPr>
                    <w:t>15.2</w:t>
                  </w:r>
                </w:p>
              </w:tc>
            </w:tr>
            <w:tr w:rsidR="00881AED" w:rsidRPr="00FD26D8" w:rsidTr="002C1E8A">
              <w:trPr>
                <w:jc w:val="center"/>
              </w:trPr>
              <w:tc>
                <w:tcPr>
                  <w:tcW w:w="1666" w:type="pct"/>
                </w:tcPr>
                <w:p w:rsidR="00881AED" w:rsidRPr="00FD26D8" w:rsidRDefault="006D7115" w:rsidP="00FD26D8">
                  <w:pPr>
                    <w:snapToGrid w:val="0"/>
                    <w:jc w:val="center"/>
                    <w:rPr>
                      <w:rFonts w:eastAsiaTheme="minorEastAsia"/>
                      <w:bCs/>
                      <w:szCs w:val="21"/>
                    </w:rPr>
                  </w:pPr>
                  <w:r w:rsidRPr="00FD26D8">
                    <w:rPr>
                      <w:rFonts w:eastAsiaTheme="minorEastAsia"/>
                      <w:bCs/>
                      <w:szCs w:val="21"/>
                    </w:rPr>
                    <w:t>历年最大风速（风向）</w:t>
                  </w:r>
                </w:p>
              </w:tc>
              <w:tc>
                <w:tcPr>
                  <w:tcW w:w="1666" w:type="pct"/>
                </w:tcPr>
                <w:p w:rsidR="00881AED" w:rsidRPr="00FD26D8" w:rsidRDefault="006D7115" w:rsidP="00FD26D8">
                  <w:pPr>
                    <w:snapToGrid w:val="0"/>
                    <w:jc w:val="center"/>
                    <w:rPr>
                      <w:rFonts w:eastAsiaTheme="minorEastAsia"/>
                      <w:bCs/>
                      <w:szCs w:val="21"/>
                    </w:rPr>
                  </w:pPr>
                  <w:r w:rsidRPr="00FD26D8">
                    <w:rPr>
                      <w:rFonts w:eastAsiaTheme="minorEastAsia"/>
                      <w:bCs/>
                      <w:szCs w:val="21"/>
                    </w:rPr>
                    <w:t>m/s</w:t>
                  </w:r>
                </w:p>
              </w:tc>
              <w:tc>
                <w:tcPr>
                  <w:tcW w:w="1666" w:type="pct"/>
                </w:tcPr>
                <w:p w:rsidR="00881AED" w:rsidRPr="00FD26D8" w:rsidRDefault="006D7115" w:rsidP="00FD26D8">
                  <w:pPr>
                    <w:snapToGrid w:val="0"/>
                    <w:jc w:val="center"/>
                    <w:rPr>
                      <w:rFonts w:eastAsiaTheme="minorEastAsia"/>
                      <w:bCs/>
                      <w:szCs w:val="21"/>
                    </w:rPr>
                  </w:pPr>
                  <w:r w:rsidRPr="00FD26D8">
                    <w:rPr>
                      <w:rFonts w:eastAsiaTheme="minorEastAsia"/>
                      <w:bCs/>
                      <w:szCs w:val="21"/>
                    </w:rPr>
                    <w:t>21.7</w:t>
                  </w:r>
                  <w:r w:rsidRPr="00FD26D8">
                    <w:rPr>
                      <w:rFonts w:eastAsiaTheme="minorEastAsia"/>
                      <w:bCs/>
                      <w:szCs w:val="21"/>
                    </w:rPr>
                    <w:t>（</w:t>
                  </w:r>
                  <w:r w:rsidRPr="00FD26D8">
                    <w:rPr>
                      <w:rFonts w:eastAsiaTheme="minorEastAsia"/>
                      <w:bCs/>
                      <w:szCs w:val="21"/>
                    </w:rPr>
                    <w:t>NNW</w:t>
                  </w:r>
                  <w:r w:rsidRPr="00FD26D8">
                    <w:rPr>
                      <w:rFonts w:eastAsiaTheme="minorEastAsia"/>
                      <w:bCs/>
                      <w:szCs w:val="21"/>
                    </w:rPr>
                    <w:t>）</w:t>
                  </w:r>
                </w:p>
              </w:tc>
            </w:tr>
          </w:tbl>
          <w:p w:rsidR="00881AED" w:rsidRPr="00EB0D46" w:rsidRDefault="006D7115" w:rsidP="00EB0D46">
            <w:pPr>
              <w:adjustRightInd w:val="0"/>
              <w:snapToGrid w:val="0"/>
              <w:spacing w:beforeLines="50" w:before="120" w:line="360" w:lineRule="auto"/>
              <w:ind w:firstLineChars="200" w:firstLine="482"/>
              <w:jc w:val="left"/>
              <w:rPr>
                <w:rFonts w:eastAsiaTheme="minorEastAsia"/>
                <w:b/>
                <w:sz w:val="24"/>
              </w:rPr>
            </w:pPr>
            <w:r w:rsidRPr="00EB0D46">
              <w:rPr>
                <w:rFonts w:eastAsiaTheme="minorEastAsia"/>
                <w:b/>
                <w:sz w:val="24"/>
              </w:rPr>
              <w:t>1.5</w:t>
            </w:r>
            <w:r w:rsidRPr="00EB0D46">
              <w:rPr>
                <w:rFonts w:eastAsiaTheme="minorEastAsia"/>
                <w:b/>
                <w:sz w:val="24"/>
              </w:rPr>
              <w:t>生态现状</w:t>
            </w:r>
          </w:p>
          <w:p w:rsidR="00881AED" w:rsidRPr="00EB0D46" w:rsidRDefault="006D7115" w:rsidP="00EB0D46">
            <w:pPr>
              <w:widowControl/>
              <w:spacing w:line="360" w:lineRule="auto"/>
              <w:ind w:firstLineChars="200" w:firstLine="480"/>
              <w:rPr>
                <w:rFonts w:eastAsiaTheme="minorEastAsia"/>
                <w:kern w:val="0"/>
                <w:sz w:val="24"/>
                <w:lang w:bidi="ar"/>
              </w:rPr>
            </w:pPr>
            <w:r w:rsidRPr="00EB0D46">
              <w:rPr>
                <w:rFonts w:eastAsiaTheme="minorEastAsia"/>
                <w:kern w:val="0"/>
                <w:sz w:val="24"/>
                <w:lang w:bidi="ar"/>
              </w:rPr>
              <w:t>项目所在评价区域属亚热带季风湿润气候区，地处侵蚀及侵蚀堆积河谷平</w:t>
            </w:r>
            <w:r w:rsidRPr="00EB0D46">
              <w:rPr>
                <w:rFonts w:eastAsiaTheme="minorEastAsia"/>
                <w:kern w:val="0"/>
                <w:sz w:val="24"/>
                <w:lang w:bidi="ar"/>
              </w:rPr>
              <w:t>87</w:t>
            </w:r>
            <w:r w:rsidRPr="00EB0D46">
              <w:rPr>
                <w:rFonts w:eastAsiaTheme="minorEastAsia"/>
                <w:kern w:val="0"/>
                <w:sz w:val="24"/>
                <w:lang w:bidi="ar"/>
              </w:rPr>
              <w:t>原地貌，区内植被主要为低矮灌木，分布比较稀疏，由于农业开发活动，区内局部地表植被遭到剥离、覆盖和破坏，区域植被覆盖率</w:t>
            </w:r>
            <w:r w:rsidRPr="00EB0D46">
              <w:rPr>
                <w:rFonts w:eastAsiaTheme="minorEastAsia"/>
                <w:kern w:val="0"/>
                <w:sz w:val="24"/>
                <w:lang w:bidi="ar"/>
              </w:rPr>
              <w:t>90%</w:t>
            </w:r>
            <w:r w:rsidRPr="00EB0D46">
              <w:rPr>
                <w:rFonts w:eastAsiaTheme="minorEastAsia"/>
                <w:kern w:val="0"/>
                <w:sz w:val="24"/>
                <w:lang w:bidi="ar"/>
              </w:rPr>
              <w:t>以上。</w:t>
            </w:r>
          </w:p>
          <w:p w:rsidR="00881AED" w:rsidRPr="00EB0D46" w:rsidRDefault="006D7115" w:rsidP="00EB0D46">
            <w:pPr>
              <w:widowControl/>
              <w:spacing w:line="360" w:lineRule="auto"/>
              <w:ind w:firstLineChars="200" w:firstLine="480"/>
              <w:rPr>
                <w:rFonts w:eastAsiaTheme="minorEastAsia"/>
                <w:kern w:val="0"/>
                <w:sz w:val="24"/>
                <w:lang w:bidi="ar"/>
              </w:rPr>
            </w:pPr>
            <w:r w:rsidRPr="00EB0D46">
              <w:rPr>
                <w:rFonts w:eastAsiaTheme="minorEastAsia"/>
                <w:kern w:val="0"/>
                <w:sz w:val="24"/>
                <w:lang w:bidi="ar"/>
              </w:rPr>
              <w:t>野生植物物种有杉木、松树、刺槐、苦楝、黄荆、枫香、酸枣、羊角、蕨类等。人工种植植物物种有油茶、棉、烤烟等，农业作物主要是柑橘、玉米、红薯、花生、蔬菜等。</w:t>
            </w:r>
          </w:p>
          <w:p w:rsidR="00881AED" w:rsidRPr="00EB0D46" w:rsidRDefault="006D7115" w:rsidP="00EB0D46">
            <w:pPr>
              <w:widowControl/>
              <w:spacing w:line="360" w:lineRule="auto"/>
              <w:ind w:firstLineChars="200" w:firstLine="480"/>
              <w:rPr>
                <w:rFonts w:eastAsiaTheme="minorEastAsia"/>
                <w:kern w:val="0"/>
                <w:sz w:val="24"/>
                <w:lang w:bidi="ar"/>
              </w:rPr>
            </w:pPr>
            <w:proofErr w:type="gramStart"/>
            <w:r w:rsidRPr="00EB0D46">
              <w:rPr>
                <w:rFonts w:eastAsiaTheme="minorEastAsia"/>
                <w:kern w:val="0"/>
                <w:sz w:val="24"/>
                <w:lang w:bidi="ar"/>
              </w:rPr>
              <w:t>评价区</w:t>
            </w:r>
            <w:proofErr w:type="gramEnd"/>
            <w:r w:rsidRPr="00EB0D46">
              <w:rPr>
                <w:rFonts w:eastAsiaTheme="minorEastAsia"/>
                <w:kern w:val="0"/>
                <w:sz w:val="24"/>
                <w:lang w:bidi="ar"/>
              </w:rPr>
              <w:t>野生动物主要以啮齿类和</w:t>
            </w:r>
            <w:proofErr w:type="gramStart"/>
            <w:r w:rsidRPr="00EB0D46">
              <w:rPr>
                <w:rFonts w:eastAsiaTheme="minorEastAsia"/>
                <w:kern w:val="0"/>
                <w:sz w:val="24"/>
                <w:lang w:bidi="ar"/>
              </w:rPr>
              <w:t>食谷</w:t>
            </w:r>
            <w:proofErr w:type="gramEnd"/>
            <w:r w:rsidRPr="00EB0D46">
              <w:rPr>
                <w:rFonts w:eastAsiaTheme="minorEastAsia"/>
                <w:kern w:val="0"/>
                <w:sz w:val="24"/>
                <w:lang w:bidi="ar"/>
              </w:rPr>
              <w:t>、食虫的鸟类为主，林栖兽类分布相对较少，主要野生动物有野兔、田鼠、青蛙、蟾蜍、蝙蝠、麻雀、乌鸦、燕子、斑鸠等。还有种类和数量众多的昆虫。</w:t>
            </w:r>
          </w:p>
          <w:p w:rsidR="00881AED" w:rsidRPr="00EB0D46" w:rsidRDefault="006D7115" w:rsidP="00EB0D46">
            <w:pPr>
              <w:widowControl/>
              <w:spacing w:line="360" w:lineRule="auto"/>
              <w:ind w:firstLineChars="200" w:firstLine="480"/>
              <w:rPr>
                <w:rFonts w:eastAsiaTheme="minorEastAsia"/>
                <w:kern w:val="0"/>
                <w:sz w:val="24"/>
                <w:lang w:bidi="ar"/>
              </w:rPr>
            </w:pPr>
            <w:r w:rsidRPr="00EB0D46">
              <w:rPr>
                <w:rFonts w:eastAsiaTheme="minorEastAsia"/>
                <w:kern w:val="0"/>
                <w:sz w:val="24"/>
                <w:lang w:bidi="ar"/>
              </w:rPr>
              <w:t>人工饲养的动物主要为常见的家畜家禽，如猪、牛、鸡、鸭、狗等。</w:t>
            </w:r>
          </w:p>
          <w:p w:rsidR="00881AED" w:rsidRPr="00EB0D46" w:rsidRDefault="006D7115" w:rsidP="00EB0D46">
            <w:pPr>
              <w:autoSpaceDE w:val="0"/>
              <w:autoSpaceDN w:val="0"/>
              <w:spacing w:line="360" w:lineRule="auto"/>
              <w:ind w:firstLineChars="200" w:firstLine="482"/>
              <w:rPr>
                <w:rFonts w:eastAsiaTheme="minorEastAsia"/>
                <w:b/>
                <w:bCs/>
                <w:kern w:val="0"/>
                <w:sz w:val="24"/>
              </w:rPr>
            </w:pPr>
            <w:r w:rsidRPr="00EB0D46">
              <w:rPr>
                <w:rFonts w:eastAsiaTheme="minorEastAsia"/>
                <w:b/>
                <w:bCs/>
                <w:kern w:val="0"/>
                <w:sz w:val="24"/>
              </w:rPr>
              <w:t>二、环境质量现状</w:t>
            </w:r>
          </w:p>
          <w:p w:rsidR="00881AED" w:rsidRPr="00EB0D46" w:rsidRDefault="006D7115" w:rsidP="00EB0D46">
            <w:pPr>
              <w:autoSpaceDE w:val="0"/>
              <w:autoSpaceDN w:val="0"/>
              <w:adjustRightInd w:val="0"/>
              <w:snapToGrid w:val="0"/>
              <w:spacing w:line="360" w:lineRule="auto"/>
              <w:ind w:firstLineChars="200" w:firstLine="482"/>
              <w:rPr>
                <w:rFonts w:eastAsiaTheme="minorEastAsia"/>
                <w:b/>
                <w:bCs/>
                <w:kern w:val="0"/>
                <w:sz w:val="24"/>
              </w:rPr>
            </w:pPr>
            <w:r w:rsidRPr="00EB0D46">
              <w:rPr>
                <w:rFonts w:eastAsiaTheme="minorEastAsia"/>
                <w:b/>
                <w:bCs/>
                <w:kern w:val="0"/>
                <w:sz w:val="24"/>
              </w:rPr>
              <w:t>1</w:t>
            </w:r>
            <w:r w:rsidRPr="00EB0D46">
              <w:rPr>
                <w:rFonts w:eastAsiaTheme="minorEastAsia"/>
                <w:b/>
                <w:bCs/>
                <w:kern w:val="0"/>
                <w:sz w:val="24"/>
              </w:rPr>
              <w:t>、生态环境现状调查</w:t>
            </w:r>
          </w:p>
          <w:p w:rsidR="00881AED" w:rsidRDefault="006D7115" w:rsidP="00EB0D46">
            <w:pPr>
              <w:autoSpaceDE w:val="0"/>
              <w:autoSpaceDN w:val="0"/>
              <w:adjustRightInd w:val="0"/>
              <w:snapToGrid w:val="0"/>
              <w:spacing w:line="360" w:lineRule="auto"/>
              <w:ind w:firstLineChars="200" w:firstLine="480"/>
              <w:rPr>
                <w:rFonts w:eastAsiaTheme="minorEastAsia"/>
                <w:sz w:val="24"/>
              </w:rPr>
            </w:pPr>
            <w:r w:rsidRPr="00EB0D46">
              <w:rPr>
                <w:rFonts w:eastAsiaTheme="minorEastAsia"/>
                <w:sz w:val="24"/>
              </w:rPr>
              <w:t>本</w:t>
            </w:r>
            <w:r w:rsidR="001032AD">
              <w:rPr>
                <w:rFonts w:eastAsiaTheme="minorEastAsia" w:hint="eastAsia"/>
                <w:sz w:val="24"/>
              </w:rPr>
              <w:t>次评价</w:t>
            </w:r>
            <w:r w:rsidRPr="00EB0D46">
              <w:rPr>
                <w:rFonts w:eastAsiaTheme="minorEastAsia"/>
                <w:sz w:val="24"/>
              </w:rPr>
              <w:t>采取收集资料和现状调查踏勘、定性和定量相结合的调查方法。</w:t>
            </w:r>
          </w:p>
          <w:p w:rsidR="00875E04" w:rsidRPr="00875E04" w:rsidRDefault="00875E04" w:rsidP="00875E04">
            <w:pPr>
              <w:autoSpaceDE w:val="0"/>
              <w:autoSpaceDN w:val="0"/>
              <w:adjustRightInd w:val="0"/>
              <w:snapToGrid w:val="0"/>
              <w:spacing w:line="360" w:lineRule="auto"/>
              <w:ind w:firstLineChars="200" w:firstLine="482"/>
              <w:rPr>
                <w:rFonts w:eastAsiaTheme="minorEastAsia"/>
                <w:b/>
                <w:bCs/>
                <w:kern w:val="0"/>
                <w:sz w:val="24"/>
              </w:rPr>
            </w:pPr>
            <w:r w:rsidRPr="00875E04">
              <w:rPr>
                <w:rFonts w:eastAsiaTheme="minorEastAsia" w:hint="eastAsia"/>
                <w:b/>
                <w:bCs/>
                <w:kern w:val="0"/>
                <w:sz w:val="24"/>
              </w:rPr>
              <w:t>1.1</w:t>
            </w:r>
            <w:r>
              <w:rPr>
                <w:rFonts w:eastAsiaTheme="minorEastAsia" w:hint="eastAsia"/>
                <w:b/>
                <w:bCs/>
                <w:kern w:val="0"/>
                <w:sz w:val="24"/>
              </w:rPr>
              <w:t xml:space="preserve"> </w:t>
            </w:r>
            <w:r w:rsidRPr="00875E04">
              <w:rPr>
                <w:rFonts w:eastAsiaTheme="minorEastAsia" w:hint="eastAsia"/>
                <w:b/>
                <w:bCs/>
                <w:kern w:val="0"/>
                <w:sz w:val="24"/>
              </w:rPr>
              <w:t>陆生生态</w:t>
            </w:r>
          </w:p>
          <w:p w:rsidR="00881AED" w:rsidRPr="00EB0D46" w:rsidRDefault="006D7115" w:rsidP="00EB0D46">
            <w:pPr>
              <w:pStyle w:val="a4"/>
              <w:spacing w:before="0" w:after="0" w:line="360" w:lineRule="auto"/>
              <w:ind w:right="0" w:firstLineChars="200" w:firstLine="480"/>
              <w:rPr>
                <w:rFonts w:eastAsiaTheme="minorEastAsia"/>
              </w:rPr>
            </w:pPr>
            <w:r w:rsidRPr="00EB0D46">
              <w:rPr>
                <w:rFonts w:eastAsiaTheme="minorEastAsia"/>
                <w:sz w:val="24"/>
                <w:szCs w:val="24"/>
              </w:rPr>
              <w:t>（</w:t>
            </w:r>
            <w:r w:rsidRPr="00EB0D46">
              <w:rPr>
                <w:rFonts w:eastAsiaTheme="minorEastAsia"/>
                <w:sz w:val="24"/>
                <w:szCs w:val="24"/>
              </w:rPr>
              <w:t>1</w:t>
            </w:r>
            <w:r w:rsidRPr="00EB0D46">
              <w:rPr>
                <w:rFonts w:eastAsiaTheme="minorEastAsia"/>
                <w:sz w:val="24"/>
                <w:szCs w:val="24"/>
              </w:rPr>
              <w:t>）主体功能区规划</w:t>
            </w:r>
          </w:p>
          <w:p w:rsidR="00881AED" w:rsidRPr="00EB0D46" w:rsidRDefault="006D7115" w:rsidP="00EB0D46">
            <w:pPr>
              <w:autoSpaceDE w:val="0"/>
              <w:autoSpaceDN w:val="0"/>
              <w:adjustRightInd w:val="0"/>
              <w:snapToGrid w:val="0"/>
              <w:spacing w:line="360" w:lineRule="auto"/>
              <w:ind w:firstLineChars="200" w:firstLine="480"/>
              <w:rPr>
                <w:rFonts w:eastAsiaTheme="minorEastAsia"/>
                <w:sz w:val="24"/>
              </w:rPr>
            </w:pPr>
            <w:r w:rsidRPr="00EB0D46">
              <w:rPr>
                <w:rFonts w:eastAsiaTheme="minorEastAsia"/>
                <w:sz w:val="24"/>
              </w:rPr>
              <w:lastRenderedPageBreak/>
              <w:t>根据《湖南省主体功能区规划》（湘政发〔</w:t>
            </w:r>
            <w:r w:rsidRPr="00EB0D46">
              <w:rPr>
                <w:rFonts w:eastAsiaTheme="minorEastAsia"/>
                <w:sz w:val="24"/>
              </w:rPr>
              <w:t>2012</w:t>
            </w:r>
            <w:r w:rsidRPr="00EB0D46">
              <w:rPr>
                <w:rFonts w:eastAsiaTheme="minorEastAsia"/>
                <w:sz w:val="24"/>
              </w:rPr>
              <w:t>〕</w:t>
            </w:r>
            <w:r w:rsidRPr="00EB0D46">
              <w:rPr>
                <w:rFonts w:eastAsiaTheme="minorEastAsia"/>
                <w:sz w:val="24"/>
              </w:rPr>
              <w:t>39</w:t>
            </w:r>
            <w:r w:rsidRPr="00EB0D46">
              <w:rPr>
                <w:rFonts w:eastAsiaTheme="minorEastAsia"/>
                <w:sz w:val="24"/>
              </w:rPr>
              <w:t>号），湖南省国土空间分为重点开发区域、限制开发区域和禁止开发区域三大类型，包括国家层面重点开发区域、省级层面重点开发区域、国家层面农产品主产区、国家层面重点生态功能区、省级层面重点生态功能区和禁止开发区域等六类区域。本工程位于湖南省常德市澧县，属于国家级农产品主产区。</w:t>
            </w:r>
          </w:p>
          <w:p w:rsidR="00881AED" w:rsidRPr="00EB0D46" w:rsidRDefault="006D7115" w:rsidP="00EB0D46">
            <w:pPr>
              <w:pStyle w:val="a4"/>
              <w:spacing w:before="0" w:after="0" w:line="360" w:lineRule="auto"/>
              <w:ind w:right="0" w:firstLineChars="200" w:firstLine="480"/>
              <w:rPr>
                <w:rFonts w:eastAsiaTheme="minorEastAsia"/>
                <w:sz w:val="24"/>
                <w:szCs w:val="24"/>
              </w:rPr>
            </w:pPr>
            <w:r w:rsidRPr="00EB0D46">
              <w:rPr>
                <w:rFonts w:eastAsiaTheme="minorEastAsia"/>
                <w:sz w:val="24"/>
                <w:szCs w:val="24"/>
              </w:rPr>
              <w:t>本项目为崩岸治理工程，不属于大规模不属于大规模高强度工业化城镇</w:t>
            </w:r>
            <w:proofErr w:type="gramStart"/>
            <w:r w:rsidRPr="00EB0D46">
              <w:rPr>
                <w:rFonts w:eastAsiaTheme="minorEastAsia"/>
                <w:sz w:val="24"/>
                <w:szCs w:val="24"/>
              </w:rPr>
              <w:t>化开发</w:t>
            </w:r>
            <w:proofErr w:type="gramEnd"/>
            <w:r w:rsidRPr="00EB0D46">
              <w:rPr>
                <w:rFonts w:eastAsiaTheme="minorEastAsia"/>
                <w:sz w:val="24"/>
                <w:szCs w:val="24"/>
              </w:rPr>
              <w:t>项目，因此本项目符合《湖南省主体功能区规划》；</w:t>
            </w:r>
          </w:p>
          <w:p w:rsidR="00881AED" w:rsidRPr="00EB0D46" w:rsidRDefault="006D7115" w:rsidP="00EB0D46">
            <w:pPr>
              <w:spacing w:line="360" w:lineRule="auto"/>
              <w:ind w:firstLineChars="200" w:firstLine="480"/>
              <w:rPr>
                <w:rFonts w:eastAsiaTheme="minorEastAsia"/>
                <w:sz w:val="24"/>
              </w:rPr>
            </w:pPr>
            <w:r w:rsidRPr="00EB0D46">
              <w:rPr>
                <w:rFonts w:eastAsiaTheme="minorEastAsia"/>
                <w:sz w:val="24"/>
              </w:rPr>
              <w:t>（</w:t>
            </w:r>
            <w:r w:rsidRPr="00EB0D46">
              <w:rPr>
                <w:rFonts w:eastAsiaTheme="minorEastAsia"/>
                <w:sz w:val="24"/>
              </w:rPr>
              <w:t>2</w:t>
            </w:r>
            <w:r w:rsidRPr="00EB0D46">
              <w:rPr>
                <w:rFonts w:eastAsiaTheme="minorEastAsia"/>
                <w:sz w:val="24"/>
              </w:rPr>
              <w:t>）生态功能区划</w:t>
            </w:r>
          </w:p>
          <w:p w:rsidR="00881AED" w:rsidRPr="00EB0D46" w:rsidRDefault="006D7115" w:rsidP="00EB0D46">
            <w:pPr>
              <w:autoSpaceDE w:val="0"/>
              <w:autoSpaceDN w:val="0"/>
              <w:adjustRightInd w:val="0"/>
              <w:snapToGrid w:val="0"/>
              <w:spacing w:line="360" w:lineRule="auto"/>
              <w:ind w:firstLineChars="200" w:firstLine="480"/>
              <w:rPr>
                <w:rFonts w:eastAsiaTheme="minorEastAsia"/>
                <w:sz w:val="24"/>
              </w:rPr>
            </w:pPr>
            <w:r w:rsidRPr="00EB0D46">
              <w:rPr>
                <w:rFonts w:eastAsiaTheme="minorEastAsia"/>
                <w:sz w:val="24"/>
              </w:rPr>
              <w:t>本项目位于湖南省常德市澧县，</w:t>
            </w:r>
            <w:r w:rsidR="00F7119D">
              <w:rPr>
                <w:rFonts w:eastAsiaTheme="minorEastAsia" w:hint="eastAsia"/>
                <w:sz w:val="24"/>
              </w:rPr>
              <w:t>根据澧县自然资源局“三区三线”查询结果，</w:t>
            </w:r>
            <w:r w:rsidR="00F7119D" w:rsidRPr="00F7119D">
              <w:rPr>
                <w:rFonts w:eastAsiaTheme="minorEastAsia"/>
                <w:sz w:val="24"/>
              </w:rPr>
              <w:t>小渡口堤段</w:t>
            </w:r>
            <w:r w:rsidR="00F7119D" w:rsidRPr="00F7119D">
              <w:rPr>
                <w:rFonts w:eastAsiaTheme="minorEastAsia" w:hint="eastAsia"/>
                <w:sz w:val="24"/>
              </w:rPr>
              <w:t>约</w:t>
            </w:r>
            <w:r w:rsidR="00F7119D" w:rsidRPr="00F7119D">
              <w:rPr>
                <w:rFonts w:eastAsiaTheme="minorEastAsia" w:hint="eastAsia"/>
                <w:sz w:val="24"/>
              </w:rPr>
              <w:t>400m</w:t>
            </w:r>
            <w:r w:rsidR="00F7119D" w:rsidRPr="00F7119D">
              <w:rPr>
                <w:rFonts w:eastAsiaTheme="minorEastAsia" w:hint="eastAsia"/>
                <w:sz w:val="24"/>
              </w:rPr>
              <w:t>施工堤岸位于</w:t>
            </w:r>
            <w:r w:rsidR="00F7119D" w:rsidRPr="00F7119D">
              <w:rPr>
                <w:rFonts w:eastAsiaTheme="minorEastAsia"/>
                <w:sz w:val="24"/>
              </w:rPr>
              <w:t>澧县澧水河口湿地公园</w:t>
            </w:r>
            <w:r w:rsidR="00F7119D" w:rsidRPr="00F7119D">
              <w:rPr>
                <w:rFonts w:eastAsiaTheme="minorEastAsia" w:hint="eastAsia"/>
                <w:sz w:val="24"/>
              </w:rPr>
              <w:t>生态红线范围内</w:t>
            </w:r>
            <w:r w:rsidRPr="00EB0D46">
              <w:rPr>
                <w:rFonts w:eastAsiaTheme="minorEastAsia"/>
                <w:sz w:val="24"/>
              </w:rPr>
              <w:t>。根据《湖南省生态功能区划》，全省生态功能</w:t>
            </w:r>
            <w:proofErr w:type="gramStart"/>
            <w:r w:rsidRPr="00EB0D46">
              <w:rPr>
                <w:rFonts w:eastAsiaTheme="minorEastAsia"/>
                <w:sz w:val="24"/>
              </w:rPr>
              <w:t>分区共</w:t>
            </w:r>
            <w:proofErr w:type="gramEnd"/>
            <w:r w:rsidRPr="00EB0D46">
              <w:rPr>
                <w:rFonts w:eastAsiaTheme="minorEastAsia"/>
                <w:sz w:val="24"/>
              </w:rPr>
              <w:t>分为</w:t>
            </w:r>
            <w:r w:rsidRPr="00EB0D46">
              <w:rPr>
                <w:rFonts w:eastAsiaTheme="minorEastAsia"/>
                <w:sz w:val="24"/>
              </w:rPr>
              <w:t>5</w:t>
            </w:r>
            <w:r w:rsidRPr="00EB0D46">
              <w:rPr>
                <w:rFonts w:eastAsiaTheme="minorEastAsia"/>
                <w:sz w:val="24"/>
              </w:rPr>
              <w:t>个生态功能区和</w:t>
            </w:r>
            <w:r w:rsidRPr="00EB0D46">
              <w:rPr>
                <w:rFonts w:eastAsiaTheme="minorEastAsia"/>
                <w:sz w:val="24"/>
              </w:rPr>
              <w:t>17</w:t>
            </w:r>
            <w:r w:rsidRPr="00EB0D46">
              <w:rPr>
                <w:rFonts w:eastAsiaTheme="minorEastAsia"/>
                <w:sz w:val="24"/>
              </w:rPr>
              <w:t>个生态功能亚区。本项目所在区域属于湘北湖泊湿地保护与洪水调蓄及平原农业生态功能区。本区为我国的重要农业生产基地，是国家级的基本农田保护区，为重要的粮、棉、麻、油、水产等生产基地。耕地旱涝保收面积大，农业现代化程度较高，湿地面积大，生物多样性丰富，濒危保护度高，湖容大，调洪蓄水功能大。环</w:t>
            </w:r>
            <w:proofErr w:type="gramStart"/>
            <w:r w:rsidRPr="00EB0D46">
              <w:rPr>
                <w:rFonts w:eastAsiaTheme="minorEastAsia"/>
                <w:sz w:val="24"/>
              </w:rPr>
              <w:t>湖</w:t>
            </w:r>
            <w:proofErr w:type="gramEnd"/>
            <w:r w:rsidRPr="00EB0D46">
              <w:rPr>
                <w:rFonts w:eastAsiaTheme="minorEastAsia"/>
                <w:sz w:val="24"/>
              </w:rPr>
              <w:t>湖滨城市化和工业化程度较高，经济较发达，但易遭洪水危害和水污染。</w:t>
            </w:r>
          </w:p>
          <w:p w:rsidR="00881AED" w:rsidRPr="00EB0D46" w:rsidRDefault="006D7115" w:rsidP="00EB0D46">
            <w:pPr>
              <w:autoSpaceDE w:val="0"/>
              <w:autoSpaceDN w:val="0"/>
              <w:adjustRightInd w:val="0"/>
              <w:snapToGrid w:val="0"/>
              <w:spacing w:line="360" w:lineRule="auto"/>
              <w:ind w:firstLineChars="200" w:firstLine="480"/>
              <w:rPr>
                <w:rFonts w:eastAsiaTheme="minorEastAsia"/>
                <w:sz w:val="24"/>
              </w:rPr>
            </w:pPr>
            <w:r w:rsidRPr="00EB0D46">
              <w:rPr>
                <w:rFonts w:eastAsiaTheme="minorEastAsia"/>
                <w:sz w:val="24"/>
              </w:rPr>
              <w:t>本工程施工临时生产区占地均为临时占地，项目施工期工程建设对周围生态环境造成的影响较小，在采取相关环境保护措施后，不利影响可以得到有效减缓，且施工结束后，影响即消失；运行期间为污染源对环境造成影响，项目施工期废水均不外排，不会造成工程所在区域生态功能区造成环境问题。本工程建设完成后有利于区域防洪除涝，有利于促进地方经济发展。因此，本工程符合湖南省生态功能区划。</w:t>
            </w:r>
          </w:p>
          <w:p w:rsidR="00881AED" w:rsidRPr="00EB0D46" w:rsidRDefault="006D7115" w:rsidP="00EB0D46">
            <w:pPr>
              <w:autoSpaceDE w:val="0"/>
              <w:autoSpaceDN w:val="0"/>
              <w:adjustRightInd w:val="0"/>
              <w:snapToGrid w:val="0"/>
              <w:spacing w:line="360" w:lineRule="auto"/>
              <w:ind w:firstLineChars="200" w:firstLine="480"/>
              <w:rPr>
                <w:rFonts w:eastAsiaTheme="minorEastAsia"/>
                <w:sz w:val="24"/>
              </w:rPr>
            </w:pPr>
            <w:r w:rsidRPr="00EB0D46">
              <w:rPr>
                <w:rFonts w:eastAsiaTheme="minorEastAsia"/>
                <w:sz w:val="24"/>
              </w:rPr>
              <w:t>（</w:t>
            </w:r>
            <w:r w:rsidRPr="00EB0D46">
              <w:rPr>
                <w:rFonts w:eastAsiaTheme="minorEastAsia"/>
                <w:sz w:val="24"/>
              </w:rPr>
              <w:t>3</w:t>
            </w:r>
            <w:r w:rsidRPr="00EB0D46">
              <w:rPr>
                <w:rFonts w:eastAsiaTheme="minorEastAsia"/>
                <w:sz w:val="24"/>
              </w:rPr>
              <w:t>）土地利用现状</w:t>
            </w:r>
          </w:p>
          <w:p w:rsidR="00881AED" w:rsidRPr="00EB0D46" w:rsidRDefault="00CC38F1" w:rsidP="00CC38F1">
            <w:pPr>
              <w:autoSpaceDE w:val="0"/>
              <w:autoSpaceDN w:val="0"/>
              <w:adjustRightInd w:val="0"/>
              <w:snapToGrid w:val="0"/>
              <w:spacing w:line="360" w:lineRule="auto"/>
              <w:ind w:firstLineChars="200" w:firstLine="480"/>
              <w:rPr>
                <w:rFonts w:eastAsiaTheme="minorEastAsia"/>
                <w:sz w:val="24"/>
              </w:rPr>
            </w:pPr>
            <w:r w:rsidRPr="00CC38F1">
              <w:rPr>
                <w:rFonts w:eastAsiaTheme="minorEastAsia"/>
                <w:sz w:val="24"/>
              </w:rPr>
              <w:t>本项目在原有岸坡基础上加固，</w:t>
            </w:r>
            <w:r w:rsidRPr="00EB0D46">
              <w:rPr>
                <w:rFonts w:eastAsiaTheme="minorEastAsia"/>
                <w:sz w:val="24"/>
              </w:rPr>
              <w:t>临时施工用地和施工均在原有岸坡</w:t>
            </w:r>
            <w:r>
              <w:rPr>
                <w:rFonts w:eastAsiaTheme="minorEastAsia" w:hint="eastAsia"/>
                <w:sz w:val="24"/>
              </w:rPr>
              <w:t>，</w:t>
            </w:r>
            <w:r w:rsidR="006D7115" w:rsidRPr="00EB0D46">
              <w:rPr>
                <w:rFonts w:eastAsiaTheme="minorEastAsia"/>
                <w:sz w:val="24"/>
              </w:rPr>
              <w:t>施工区域和临时用地不涉及基本农田</w:t>
            </w:r>
            <w:r>
              <w:rPr>
                <w:rFonts w:eastAsiaTheme="minorEastAsia" w:hint="eastAsia"/>
                <w:sz w:val="24"/>
              </w:rPr>
              <w:t>。</w:t>
            </w:r>
          </w:p>
          <w:p w:rsidR="00881AED" w:rsidRPr="004074A4" w:rsidRDefault="006D7115" w:rsidP="004074A4">
            <w:pPr>
              <w:autoSpaceDE w:val="0"/>
              <w:autoSpaceDN w:val="0"/>
              <w:adjustRightInd w:val="0"/>
              <w:snapToGrid w:val="0"/>
              <w:spacing w:line="360" w:lineRule="auto"/>
              <w:ind w:firstLineChars="200" w:firstLine="480"/>
              <w:rPr>
                <w:rFonts w:eastAsiaTheme="minorEastAsia"/>
                <w:sz w:val="24"/>
              </w:rPr>
            </w:pPr>
            <w:r w:rsidRPr="004074A4">
              <w:rPr>
                <w:rFonts w:eastAsiaTheme="minorEastAsia"/>
                <w:sz w:val="24"/>
              </w:rPr>
              <w:t>（</w:t>
            </w:r>
            <w:r w:rsidRPr="004074A4">
              <w:rPr>
                <w:rFonts w:eastAsiaTheme="minorEastAsia"/>
                <w:sz w:val="24"/>
              </w:rPr>
              <w:t>4</w:t>
            </w:r>
            <w:r w:rsidRPr="004074A4">
              <w:rPr>
                <w:rFonts w:eastAsiaTheme="minorEastAsia"/>
                <w:sz w:val="24"/>
              </w:rPr>
              <w:t>）植物现状</w:t>
            </w:r>
          </w:p>
          <w:p w:rsidR="00881AED" w:rsidRPr="00EB0D46" w:rsidRDefault="006D7115" w:rsidP="00EB0D46">
            <w:pPr>
              <w:spacing w:line="360" w:lineRule="auto"/>
              <w:ind w:firstLineChars="200" w:firstLine="480"/>
              <w:rPr>
                <w:rFonts w:eastAsiaTheme="minorEastAsia"/>
                <w:sz w:val="24"/>
              </w:rPr>
            </w:pPr>
            <w:r w:rsidRPr="00EB0D46">
              <w:rPr>
                <w:rFonts w:eastAsiaTheme="minorEastAsia"/>
                <w:sz w:val="24"/>
              </w:rPr>
              <w:t>1</w:t>
            </w:r>
            <w:r w:rsidRPr="00EB0D46">
              <w:rPr>
                <w:rFonts w:eastAsiaTheme="minorEastAsia"/>
                <w:sz w:val="24"/>
              </w:rPr>
              <w:t>）植物区系和植被类型调查</w:t>
            </w:r>
          </w:p>
          <w:p w:rsidR="00881AED" w:rsidRPr="00EB0D46" w:rsidRDefault="006D7115" w:rsidP="00EB0D46">
            <w:pPr>
              <w:spacing w:line="360" w:lineRule="auto"/>
              <w:ind w:firstLineChars="200" w:firstLine="480"/>
              <w:rPr>
                <w:rFonts w:eastAsiaTheme="minorEastAsia"/>
                <w:sz w:val="24"/>
              </w:rPr>
            </w:pPr>
            <w:r w:rsidRPr="00EB0D46">
              <w:rPr>
                <w:rFonts w:eastAsiaTheme="minorEastAsia"/>
                <w:sz w:val="24"/>
              </w:rPr>
              <w:t>参考《中国植被》《湖南植被》及相关林业调查资料，根据现场对评价</w:t>
            </w:r>
            <w:r w:rsidRPr="00EB0D46">
              <w:rPr>
                <w:rFonts w:eastAsiaTheme="minorEastAsia"/>
                <w:sz w:val="24"/>
              </w:rPr>
              <w:t xml:space="preserve"> </w:t>
            </w:r>
            <w:r w:rsidRPr="00EB0D46">
              <w:rPr>
                <w:rFonts w:eastAsiaTheme="minorEastAsia"/>
                <w:sz w:val="24"/>
              </w:rPr>
              <w:lastRenderedPageBreak/>
              <w:t>区植被的实地调查，</w:t>
            </w:r>
            <w:r w:rsidR="00E30A8D">
              <w:rPr>
                <w:rFonts w:eastAsiaTheme="minorEastAsia" w:hint="eastAsia"/>
                <w:sz w:val="24"/>
              </w:rPr>
              <w:t>区域</w:t>
            </w:r>
            <w:r w:rsidRPr="00EB0D46">
              <w:rPr>
                <w:rFonts w:eastAsiaTheme="minorEastAsia"/>
                <w:sz w:val="24"/>
              </w:rPr>
              <w:t>植被类型详见下表：</w:t>
            </w:r>
          </w:p>
          <w:p w:rsidR="00881AED" w:rsidRPr="00800E51" w:rsidRDefault="006D7115" w:rsidP="00800E51">
            <w:pPr>
              <w:pStyle w:val="a8"/>
              <w:overflowPunct/>
              <w:autoSpaceDE/>
              <w:autoSpaceDN/>
              <w:spacing w:line="240" w:lineRule="auto"/>
              <w:ind w:firstLine="0"/>
              <w:jc w:val="center"/>
              <w:textAlignment w:val="auto"/>
              <w:rPr>
                <w:b/>
                <w:kern w:val="2"/>
                <w:sz w:val="21"/>
                <w:szCs w:val="21"/>
              </w:rPr>
            </w:pPr>
            <w:r w:rsidRPr="00800E51">
              <w:rPr>
                <w:rFonts w:hint="eastAsia"/>
                <w:b/>
                <w:kern w:val="2"/>
                <w:sz w:val="21"/>
                <w:szCs w:val="21"/>
              </w:rPr>
              <w:t>表</w:t>
            </w:r>
            <w:r w:rsidR="00800E51">
              <w:rPr>
                <w:rFonts w:hint="eastAsia"/>
                <w:b/>
                <w:kern w:val="2"/>
                <w:sz w:val="21"/>
                <w:szCs w:val="21"/>
              </w:rPr>
              <w:t xml:space="preserve">3-2  </w:t>
            </w:r>
            <w:r w:rsidR="00E30A8D">
              <w:rPr>
                <w:rFonts w:hint="eastAsia"/>
                <w:b/>
                <w:kern w:val="2"/>
                <w:sz w:val="21"/>
                <w:szCs w:val="21"/>
              </w:rPr>
              <w:t>区域</w:t>
            </w:r>
            <w:r w:rsidRPr="00800E51">
              <w:rPr>
                <w:rFonts w:hint="eastAsia"/>
                <w:b/>
                <w:kern w:val="2"/>
                <w:sz w:val="21"/>
                <w:szCs w:val="21"/>
              </w:rPr>
              <w:t>植被类型一览表</w:t>
            </w:r>
          </w:p>
          <w:tbl>
            <w:tblPr>
              <w:tblStyle w:val="a9"/>
              <w:tblW w:w="5000" w:type="pct"/>
              <w:tblLook w:val="04A0" w:firstRow="1" w:lastRow="0" w:firstColumn="1" w:lastColumn="0" w:noHBand="0" w:noVBand="1"/>
            </w:tblPr>
            <w:tblGrid>
              <w:gridCol w:w="1492"/>
              <w:gridCol w:w="1862"/>
              <w:gridCol w:w="2653"/>
              <w:gridCol w:w="1864"/>
            </w:tblGrid>
            <w:tr w:rsidR="00881AED" w:rsidRPr="00C9624A" w:rsidTr="008761B0">
              <w:tc>
                <w:tcPr>
                  <w:tcW w:w="1476" w:type="dxa"/>
                  <w:vAlign w:val="center"/>
                </w:tcPr>
                <w:p w:rsidR="00881AED" w:rsidRPr="00C9624A" w:rsidRDefault="006D7115" w:rsidP="00C9624A">
                  <w:pPr>
                    <w:snapToGrid w:val="0"/>
                    <w:jc w:val="center"/>
                    <w:rPr>
                      <w:rFonts w:eastAsiaTheme="minorEastAsia"/>
                      <w:bCs/>
                      <w:szCs w:val="21"/>
                    </w:rPr>
                  </w:pPr>
                  <w:r w:rsidRPr="00C9624A">
                    <w:rPr>
                      <w:rFonts w:eastAsiaTheme="minorEastAsia"/>
                      <w:bCs/>
                      <w:szCs w:val="21"/>
                    </w:rPr>
                    <w:t>植被型</w:t>
                  </w:r>
                </w:p>
              </w:tc>
              <w:tc>
                <w:tcPr>
                  <w:tcW w:w="1843" w:type="dxa"/>
                  <w:vAlign w:val="center"/>
                </w:tcPr>
                <w:p w:rsidR="00881AED" w:rsidRPr="00C9624A" w:rsidRDefault="006D7115" w:rsidP="00C9624A">
                  <w:pPr>
                    <w:snapToGrid w:val="0"/>
                    <w:jc w:val="center"/>
                    <w:rPr>
                      <w:rFonts w:eastAsiaTheme="minorEastAsia"/>
                      <w:bCs/>
                      <w:szCs w:val="21"/>
                    </w:rPr>
                  </w:pPr>
                  <w:r w:rsidRPr="00C9624A">
                    <w:rPr>
                      <w:rFonts w:eastAsiaTheme="minorEastAsia"/>
                      <w:bCs/>
                      <w:szCs w:val="21"/>
                    </w:rPr>
                    <w:t>群系中文名</w:t>
                  </w:r>
                </w:p>
              </w:tc>
              <w:tc>
                <w:tcPr>
                  <w:tcW w:w="2626" w:type="dxa"/>
                  <w:vAlign w:val="center"/>
                </w:tcPr>
                <w:p w:rsidR="00881AED" w:rsidRPr="00C9624A" w:rsidRDefault="006D7115" w:rsidP="00C9624A">
                  <w:pPr>
                    <w:snapToGrid w:val="0"/>
                    <w:jc w:val="center"/>
                    <w:rPr>
                      <w:rFonts w:eastAsiaTheme="minorEastAsia"/>
                      <w:bCs/>
                      <w:szCs w:val="21"/>
                    </w:rPr>
                  </w:pPr>
                  <w:r w:rsidRPr="00C9624A">
                    <w:rPr>
                      <w:rFonts w:eastAsiaTheme="minorEastAsia"/>
                      <w:bCs/>
                      <w:szCs w:val="21"/>
                    </w:rPr>
                    <w:t>群系拉丁名</w:t>
                  </w:r>
                </w:p>
              </w:tc>
              <w:tc>
                <w:tcPr>
                  <w:tcW w:w="1845" w:type="dxa"/>
                  <w:vAlign w:val="center"/>
                </w:tcPr>
                <w:p w:rsidR="00881AED" w:rsidRPr="00C9624A" w:rsidRDefault="006D7115" w:rsidP="00C9624A">
                  <w:pPr>
                    <w:snapToGrid w:val="0"/>
                    <w:jc w:val="center"/>
                    <w:rPr>
                      <w:rFonts w:eastAsiaTheme="minorEastAsia"/>
                      <w:bCs/>
                      <w:szCs w:val="21"/>
                    </w:rPr>
                  </w:pPr>
                  <w:r w:rsidRPr="00C9624A">
                    <w:rPr>
                      <w:rFonts w:eastAsiaTheme="minorEastAsia"/>
                      <w:bCs/>
                      <w:szCs w:val="21"/>
                    </w:rPr>
                    <w:t>评价区内分布</w:t>
                  </w:r>
                </w:p>
              </w:tc>
            </w:tr>
            <w:tr w:rsidR="00881AED" w:rsidRPr="00C9624A" w:rsidTr="008761B0">
              <w:tc>
                <w:tcPr>
                  <w:tcW w:w="1476" w:type="dxa"/>
                  <w:vMerge w:val="restart"/>
                  <w:vAlign w:val="center"/>
                </w:tcPr>
                <w:p w:rsidR="00881AED" w:rsidRPr="00C9624A" w:rsidRDefault="006D7115" w:rsidP="00C9624A">
                  <w:pPr>
                    <w:snapToGrid w:val="0"/>
                    <w:jc w:val="center"/>
                    <w:rPr>
                      <w:rFonts w:eastAsiaTheme="minorEastAsia"/>
                      <w:bCs/>
                      <w:szCs w:val="21"/>
                    </w:rPr>
                  </w:pPr>
                  <w:r w:rsidRPr="00C9624A">
                    <w:rPr>
                      <w:rFonts w:eastAsiaTheme="minorEastAsia"/>
                      <w:bCs/>
                      <w:szCs w:val="21"/>
                    </w:rPr>
                    <w:t>落叶乔木</w:t>
                  </w:r>
                </w:p>
              </w:tc>
              <w:tc>
                <w:tcPr>
                  <w:tcW w:w="1843" w:type="dxa"/>
                  <w:vAlign w:val="center"/>
                </w:tcPr>
                <w:p w:rsidR="00881AED" w:rsidRPr="00C9624A" w:rsidRDefault="006D7115" w:rsidP="00C9624A">
                  <w:pPr>
                    <w:snapToGrid w:val="0"/>
                    <w:jc w:val="center"/>
                    <w:rPr>
                      <w:rFonts w:eastAsiaTheme="minorEastAsia"/>
                      <w:bCs/>
                      <w:szCs w:val="21"/>
                    </w:rPr>
                  </w:pPr>
                  <w:r w:rsidRPr="00C9624A">
                    <w:rPr>
                      <w:rFonts w:eastAsiaTheme="minorEastAsia"/>
                      <w:bCs/>
                      <w:szCs w:val="21"/>
                    </w:rPr>
                    <w:t>白栎</w:t>
                  </w:r>
                </w:p>
              </w:tc>
              <w:tc>
                <w:tcPr>
                  <w:tcW w:w="2626" w:type="dxa"/>
                  <w:vAlign w:val="center"/>
                </w:tcPr>
                <w:p w:rsidR="00881AED" w:rsidRPr="00C9624A" w:rsidRDefault="006D7115" w:rsidP="00C9624A">
                  <w:pPr>
                    <w:snapToGrid w:val="0"/>
                    <w:jc w:val="center"/>
                    <w:rPr>
                      <w:rFonts w:eastAsiaTheme="minorEastAsia"/>
                      <w:bCs/>
                      <w:szCs w:val="21"/>
                    </w:rPr>
                  </w:pPr>
                  <w:r w:rsidRPr="00C9624A">
                    <w:rPr>
                      <w:rFonts w:eastAsiaTheme="minorEastAsia"/>
                      <w:bCs/>
                      <w:szCs w:val="21"/>
                    </w:rPr>
                    <w:t>QuercusfabriHance</w:t>
                  </w:r>
                </w:p>
              </w:tc>
              <w:tc>
                <w:tcPr>
                  <w:tcW w:w="1845" w:type="dxa"/>
                  <w:vAlign w:val="center"/>
                </w:tcPr>
                <w:p w:rsidR="00881AED" w:rsidRPr="00C9624A" w:rsidRDefault="006D7115" w:rsidP="00C9624A">
                  <w:pPr>
                    <w:snapToGrid w:val="0"/>
                    <w:jc w:val="center"/>
                    <w:rPr>
                      <w:rFonts w:eastAsiaTheme="minorEastAsia"/>
                      <w:bCs/>
                      <w:szCs w:val="21"/>
                    </w:rPr>
                  </w:pPr>
                  <w:r w:rsidRPr="00C9624A">
                    <w:rPr>
                      <w:rFonts w:eastAsiaTheme="minorEastAsia"/>
                      <w:bCs/>
                      <w:szCs w:val="21"/>
                    </w:rPr>
                    <w:t>零星分布</w:t>
                  </w:r>
                </w:p>
              </w:tc>
            </w:tr>
            <w:tr w:rsidR="00881AED" w:rsidRPr="00C9624A" w:rsidTr="008761B0">
              <w:tc>
                <w:tcPr>
                  <w:tcW w:w="1476" w:type="dxa"/>
                  <w:vMerge/>
                  <w:vAlign w:val="center"/>
                </w:tcPr>
                <w:p w:rsidR="00881AED" w:rsidRPr="00C9624A" w:rsidRDefault="00881AED" w:rsidP="00C9624A">
                  <w:pPr>
                    <w:snapToGrid w:val="0"/>
                    <w:jc w:val="center"/>
                    <w:rPr>
                      <w:rFonts w:eastAsiaTheme="minorEastAsia"/>
                      <w:bCs/>
                      <w:szCs w:val="21"/>
                    </w:rPr>
                  </w:pPr>
                </w:p>
              </w:tc>
              <w:tc>
                <w:tcPr>
                  <w:tcW w:w="1843" w:type="dxa"/>
                  <w:vAlign w:val="center"/>
                </w:tcPr>
                <w:p w:rsidR="00881AED" w:rsidRPr="00C9624A" w:rsidRDefault="006D7115" w:rsidP="00C9624A">
                  <w:pPr>
                    <w:snapToGrid w:val="0"/>
                    <w:jc w:val="center"/>
                    <w:rPr>
                      <w:rFonts w:eastAsiaTheme="minorEastAsia"/>
                      <w:bCs/>
                      <w:szCs w:val="21"/>
                    </w:rPr>
                  </w:pPr>
                  <w:r w:rsidRPr="00C9624A">
                    <w:rPr>
                      <w:rFonts w:eastAsiaTheme="minorEastAsia"/>
                      <w:bCs/>
                      <w:szCs w:val="21"/>
                    </w:rPr>
                    <w:t>栓皮栎</w:t>
                  </w:r>
                </w:p>
              </w:tc>
              <w:tc>
                <w:tcPr>
                  <w:tcW w:w="2626" w:type="dxa"/>
                  <w:vAlign w:val="center"/>
                </w:tcPr>
                <w:p w:rsidR="00881AED" w:rsidRPr="00C9624A" w:rsidRDefault="006D7115" w:rsidP="00C9624A">
                  <w:pPr>
                    <w:snapToGrid w:val="0"/>
                    <w:jc w:val="center"/>
                    <w:rPr>
                      <w:rFonts w:eastAsiaTheme="minorEastAsia"/>
                      <w:bCs/>
                      <w:szCs w:val="21"/>
                    </w:rPr>
                  </w:pPr>
                  <w:r w:rsidRPr="00C9624A">
                    <w:rPr>
                      <w:rFonts w:eastAsiaTheme="minorEastAsia"/>
                      <w:bCs/>
                      <w:szCs w:val="21"/>
                    </w:rPr>
                    <w:t>QuercusvariabilisBlume</w:t>
                  </w:r>
                </w:p>
              </w:tc>
              <w:tc>
                <w:tcPr>
                  <w:tcW w:w="1845" w:type="dxa"/>
                  <w:vAlign w:val="center"/>
                </w:tcPr>
                <w:p w:rsidR="00881AED" w:rsidRPr="00C9624A" w:rsidRDefault="006D7115" w:rsidP="00C9624A">
                  <w:pPr>
                    <w:snapToGrid w:val="0"/>
                    <w:jc w:val="center"/>
                    <w:rPr>
                      <w:rFonts w:eastAsiaTheme="minorEastAsia"/>
                      <w:bCs/>
                      <w:szCs w:val="21"/>
                    </w:rPr>
                  </w:pPr>
                  <w:r w:rsidRPr="00C9624A">
                    <w:rPr>
                      <w:rFonts w:eastAsiaTheme="minorEastAsia"/>
                      <w:bCs/>
                      <w:szCs w:val="21"/>
                    </w:rPr>
                    <w:t>零星分布</w:t>
                  </w:r>
                </w:p>
              </w:tc>
            </w:tr>
            <w:tr w:rsidR="00881AED" w:rsidRPr="00C9624A" w:rsidTr="008761B0">
              <w:tc>
                <w:tcPr>
                  <w:tcW w:w="1476" w:type="dxa"/>
                  <w:vMerge/>
                  <w:vAlign w:val="center"/>
                </w:tcPr>
                <w:p w:rsidR="00881AED" w:rsidRPr="00C9624A" w:rsidRDefault="00881AED" w:rsidP="00C9624A">
                  <w:pPr>
                    <w:snapToGrid w:val="0"/>
                    <w:jc w:val="center"/>
                    <w:rPr>
                      <w:rFonts w:eastAsiaTheme="minorEastAsia"/>
                      <w:bCs/>
                      <w:szCs w:val="21"/>
                    </w:rPr>
                  </w:pPr>
                </w:p>
              </w:tc>
              <w:tc>
                <w:tcPr>
                  <w:tcW w:w="1843" w:type="dxa"/>
                  <w:vAlign w:val="center"/>
                </w:tcPr>
                <w:p w:rsidR="00881AED" w:rsidRPr="00C9624A" w:rsidRDefault="006D7115" w:rsidP="00C9624A">
                  <w:pPr>
                    <w:snapToGrid w:val="0"/>
                    <w:jc w:val="center"/>
                    <w:rPr>
                      <w:rFonts w:eastAsiaTheme="minorEastAsia"/>
                      <w:bCs/>
                      <w:szCs w:val="21"/>
                    </w:rPr>
                  </w:pPr>
                  <w:r w:rsidRPr="00C9624A">
                    <w:rPr>
                      <w:rFonts w:eastAsiaTheme="minorEastAsia"/>
                      <w:bCs/>
                      <w:szCs w:val="21"/>
                    </w:rPr>
                    <w:t>枫树</w:t>
                  </w:r>
                </w:p>
              </w:tc>
              <w:tc>
                <w:tcPr>
                  <w:tcW w:w="2626" w:type="dxa"/>
                  <w:vAlign w:val="center"/>
                </w:tcPr>
                <w:p w:rsidR="00881AED" w:rsidRPr="00C9624A" w:rsidRDefault="006D7115" w:rsidP="00C9624A">
                  <w:pPr>
                    <w:snapToGrid w:val="0"/>
                    <w:jc w:val="center"/>
                    <w:rPr>
                      <w:rFonts w:eastAsiaTheme="minorEastAsia"/>
                      <w:bCs/>
                      <w:szCs w:val="21"/>
                    </w:rPr>
                  </w:pPr>
                  <w:r w:rsidRPr="00C9624A">
                    <w:rPr>
                      <w:rFonts w:eastAsiaTheme="minorEastAsia"/>
                      <w:bCs/>
                      <w:szCs w:val="21"/>
                    </w:rPr>
                    <w:t>Acer spp.</w:t>
                  </w:r>
                </w:p>
              </w:tc>
              <w:tc>
                <w:tcPr>
                  <w:tcW w:w="1845" w:type="dxa"/>
                  <w:vAlign w:val="center"/>
                </w:tcPr>
                <w:p w:rsidR="00881AED" w:rsidRPr="00C9624A" w:rsidRDefault="006D7115" w:rsidP="00C9624A">
                  <w:pPr>
                    <w:snapToGrid w:val="0"/>
                    <w:jc w:val="center"/>
                    <w:rPr>
                      <w:rFonts w:eastAsiaTheme="minorEastAsia"/>
                      <w:bCs/>
                      <w:szCs w:val="21"/>
                    </w:rPr>
                  </w:pPr>
                  <w:r w:rsidRPr="00C9624A">
                    <w:rPr>
                      <w:rFonts w:eastAsiaTheme="minorEastAsia"/>
                      <w:bCs/>
                      <w:szCs w:val="21"/>
                    </w:rPr>
                    <w:t>广泛分布</w:t>
                  </w:r>
                </w:p>
              </w:tc>
            </w:tr>
            <w:tr w:rsidR="00881AED" w:rsidRPr="00C9624A" w:rsidTr="008761B0">
              <w:tc>
                <w:tcPr>
                  <w:tcW w:w="1476" w:type="dxa"/>
                  <w:vMerge w:val="restart"/>
                  <w:vAlign w:val="center"/>
                </w:tcPr>
                <w:p w:rsidR="00881AED" w:rsidRPr="00C9624A" w:rsidRDefault="006D7115" w:rsidP="00C9624A">
                  <w:pPr>
                    <w:snapToGrid w:val="0"/>
                    <w:jc w:val="center"/>
                    <w:rPr>
                      <w:rFonts w:eastAsiaTheme="minorEastAsia"/>
                      <w:bCs/>
                      <w:szCs w:val="21"/>
                    </w:rPr>
                  </w:pPr>
                  <w:r w:rsidRPr="00C9624A">
                    <w:rPr>
                      <w:rFonts w:eastAsiaTheme="minorEastAsia"/>
                      <w:bCs/>
                      <w:szCs w:val="21"/>
                    </w:rPr>
                    <w:t>常绿乔木</w:t>
                  </w:r>
                </w:p>
              </w:tc>
              <w:tc>
                <w:tcPr>
                  <w:tcW w:w="1843" w:type="dxa"/>
                  <w:vAlign w:val="center"/>
                </w:tcPr>
                <w:p w:rsidR="00881AED" w:rsidRPr="00C9624A" w:rsidRDefault="006D7115" w:rsidP="00C9624A">
                  <w:pPr>
                    <w:snapToGrid w:val="0"/>
                    <w:jc w:val="center"/>
                    <w:rPr>
                      <w:rFonts w:eastAsiaTheme="minorEastAsia"/>
                      <w:bCs/>
                      <w:szCs w:val="21"/>
                    </w:rPr>
                  </w:pPr>
                  <w:r w:rsidRPr="00C9624A">
                    <w:rPr>
                      <w:rFonts w:eastAsiaTheme="minorEastAsia"/>
                      <w:bCs/>
                      <w:szCs w:val="21"/>
                    </w:rPr>
                    <w:t>冬青</w:t>
                  </w:r>
                </w:p>
              </w:tc>
              <w:tc>
                <w:tcPr>
                  <w:tcW w:w="2626" w:type="dxa"/>
                  <w:vAlign w:val="center"/>
                </w:tcPr>
                <w:p w:rsidR="00881AED" w:rsidRPr="00C9624A" w:rsidRDefault="006D7115" w:rsidP="00C9624A">
                  <w:pPr>
                    <w:snapToGrid w:val="0"/>
                    <w:jc w:val="center"/>
                    <w:rPr>
                      <w:rFonts w:eastAsiaTheme="minorEastAsia"/>
                      <w:bCs/>
                      <w:szCs w:val="21"/>
                    </w:rPr>
                  </w:pPr>
                  <w:r w:rsidRPr="00C9624A">
                    <w:rPr>
                      <w:rFonts w:eastAsiaTheme="minorEastAsia"/>
                      <w:bCs/>
                      <w:szCs w:val="21"/>
                    </w:rPr>
                    <w:t>Ilex chinensia</w:t>
                  </w:r>
                </w:p>
              </w:tc>
              <w:tc>
                <w:tcPr>
                  <w:tcW w:w="1845" w:type="dxa"/>
                  <w:vAlign w:val="center"/>
                </w:tcPr>
                <w:p w:rsidR="00881AED" w:rsidRPr="00C9624A" w:rsidRDefault="006D7115" w:rsidP="00C9624A">
                  <w:pPr>
                    <w:snapToGrid w:val="0"/>
                    <w:jc w:val="center"/>
                    <w:rPr>
                      <w:rFonts w:eastAsiaTheme="minorEastAsia"/>
                      <w:bCs/>
                      <w:szCs w:val="21"/>
                    </w:rPr>
                  </w:pPr>
                  <w:r w:rsidRPr="00C9624A">
                    <w:rPr>
                      <w:rFonts w:eastAsiaTheme="minorEastAsia"/>
                      <w:bCs/>
                      <w:szCs w:val="21"/>
                    </w:rPr>
                    <w:t>零星分布</w:t>
                  </w:r>
                </w:p>
              </w:tc>
            </w:tr>
            <w:tr w:rsidR="00881AED" w:rsidRPr="00C9624A" w:rsidTr="008761B0">
              <w:tc>
                <w:tcPr>
                  <w:tcW w:w="1476" w:type="dxa"/>
                  <w:vMerge/>
                  <w:vAlign w:val="center"/>
                </w:tcPr>
                <w:p w:rsidR="00881AED" w:rsidRPr="00C9624A" w:rsidRDefault="00881AED" w:rsidP="00C9624A">
                  <w:pPr>
                    <w:snapToGrid w:val="0"/>
                    <w:jc w:val="center"/>
                    <w:rPr>
                      <w:rFonts w:eastAsiaTheme="minorEastAsia"/>
                      <w:bCs/>
                      <w:szCs w:val="21"/>
                    </w:rPr>
                  </w:pPr>
                </w:p>
              </w:tc>
              <w:tc>
                <w:tcPr>
                  <w:tcW w:w="1843" w:type="dxa"/>
                  <w:vAlign w:val="center"/>
                </w:tcPr>
                <w:p w:rsidR="00881AED" w:rsidRPr="00C9624A" w:rsidRDefault="006D7115" w:rsidP="00C9624A">
                  <w:pPr>
                    <w:snapToGrid w:val="0"/>
                    <w:jc w:val="center"/>
                    <w:rPr>
                      <w:rFonts w:eastAsiaTheme="minorEastAsia"/>
                      <w:bCs/>
                      <w:szCs w:val="21"/>
                    </w:rPr>
                  </w:pPr>
                  <w:proofErr w:type="gramStart"/>
                  <w:r w:rsidRPr="00C9624A">
                    <w:rPr>
                      <w:rFonts w:eastAsiaTheme="minorEastAsia"/>
                      <w:bCs/>
                      <w:szCs w:val="21"/>
                    </w:rPr>
                    <w:t>牡荆</w:t>
                  </w:r>
                  <w:proofErr w:type="gramEnd"/>
                </w:p>
              </w:tc>
              <w:tc>
                <w:tcPr>
                  <w:tcW w:w="2626" w:type="dxa"/>
                  <w:vAlign w:val="center"/>
                </w:tcPr>
                <w:p w:rsidR="00881AED" w:rsidRPr="00C9624A" w:rsidRDefault="006D7115" w:rsidP="00C9624A">
                  <w:pPr>
                    <w:snapToGrid w:val="0"/>
                    <w:jc w:val="center"/>
                    <w:rPr>
                      <w:rFonts w:eastAsiaTheme="minorEastAsia"/>
                      <w:bCs/>
                      <w:szCs w:val="21"/>
                    </w:rPr>
                  </w:pPr>
                  <w:r w:rsidRPr="00C9624A">
                    <w:rPr>
                      <w:rFonts w:eastAsiaTheme="minorEastAsia"/>
                      <w:bCs/>
                      <w:szCs w:val="21"/>
                    </w:rPr>
                    <w:t>Vitex cannabifolia</w:t>
                  </w:r>
                </w:p>
              </w:tc>
              <w:tc>
                <w:tcPr>
                  <w:tcW w:w="1845" w:type="dxa"/>
                  <w:vAlign w:val="center"/>
                </w:tcPr>
                <w:p w:rsidR="00881AED" w:rsidRPr="00C9624A" w:rsidRDefault="006D7115" w:rsidP="00C9624A">
                  <w:pPr>
                    <w:snapToGrid w:val="0"/>
                    <w:jc w:val="center"/>
                    <w:rPr>
                      <w:rFonts w:eastAsiaTheme="minorEastAsia"/>
                      <w:bCs/>
                      <w:szCs w:val="21"/>
                    </w:rPr>
                  </w:pPr>
                  <w:r w:rsidRPr="00C9624A">
                    <w:rPr>
                      <w:rFonts w:eastAsiaTheme="minorEastAsia"/>
                      <w:bCs/>
                      <w:szCs w:val="21"/>
                    </w:rPr>
                    <w:t>零星分布</w:t>
                  </w:r>
                </w:p>
              </w:tc>
            </w:tr>
            <w:tr w:rsidR="00881AED" w:rsidRPr="00C9624A" w:rsidTr="008761B0">
              <w:tc>
                <w:tcPr>
                  <w:tcW w:w="1476" w:type="dxa"/>
                  <w:vMerge/>
                  <w:vAlign w:val="center"/>
                </w:tcPr>
                <w:p w:rsidR="00881AED" w:rsidRPr="00C9624A" w:rsidRDefault="00881AED" w:rsidP="00C9624A">
                  <w:pPr>
                    <w:snapToGrid w:val="0"/>
                    <w:jc w:val="center"/>
                    <w:rPr>
                      <w:rFonts w:eastAsiaTheme="minorEastAsia"/>
                      <w:bCs/>
                      <w:szCs w:val="21"/>
                    </w:rPr>
                  </w:pPr>
                </w:p>
              </w:tc>
              <w:tc>
                <w:tcPr>
                  <w:tcW w:w="1843" w:type="dxa"/>
                  <w:vAlign w:val="center"/>
                </w:tcPr>
                <w:p w:rsidR="00881AED" w:rsidRPr="00C9624A" w:rsidRDefault="006D7115" w:rsidP="00C9624A">
                  <w:pPr>
                    <w:snapToGrid w:val="0"/>
                    <w:jc w:val="center"/>
                    <w:rPr>
                      <w:rFonts w:eastAsiaTheme="minorEastAsia"/>
                      <w:bCs/>
                      <w:szCs w:val="21"/>
                    </w:rPr>
                  </w:pPr>
                  <w:r w:rsidRPr="00C9624A">
                    <w:rPr>
                      <w:rFonts w:eastAsiaTheme="minorEastAsia"/>
                      <w:bCs/>
                      <w:szCs w:val="21"/>
                    </w:rPr>
                    <w:t>油茶</w:t>
                  </w:r>
                </w:p>
              </w:tc>
              <w:tc>
                <w:tcPr>
                  <w:tcW w:w="2626" w:type="dxa"/>
                  <w:vAlign w:val="center"/>
                </w:tcPr>
                <w:p w:rsidR="00881AED" w:rsidRPr="00C9624A" w:rsidRDefault="006D7115" w:rsidP="00C9624A">
                  <w:pPr>
                    <w:snapToGrid w:val="0"/>
                    <w:jc w:val="center"/>
                    <w:rPr>
                      <w:rFonts w:eastAsiaTheme="minorEastAsia"/>
                      <w:bCs/>
                      <w:szCs w:val="21"/>
                    </w:rPr>
                  </w:pPr>
                  <w:r w:rsidRPr="00C9624A">
                    <w:rPr>
                      <w:rFonts w:eastAsiaTheme="minorEastAsia"/>
                      <w:bCs/>
                      <w:szCs w:val="21"/>
                    </w:rPr>
                    <w:t>Camellia oleifera Abel.</w:t>
                  </w:r>
                </w:p>
              </w:tc>
              <w:tc>
                <w:tcPr>
                  <w:tcW w:w="1845" w:type="dxa"/>
                  <w:vAlign w:val="center"/>
                </w:tcPr>
                <w:p w:rsidR="00881AED" w:rsidRPr="00C9624A" w:rsidRDefault="006D7115" w:rsidP="00C9624A">
                  <w:pPr>
                    <w:snapToGrid w:val="0"/>
                    <w:jc w:val="center"/>
                    <w:rPr>
                      <w:rFonts w:eastAsiaTheme="minorEastAsia"/>
                      <w:bCs/>
                      <w:szCs w:val="21"/>
                    </w:rPr>
                  </w:pPr>
                  <w:r w:rsidRPr="00C9624A">
                    <w:rPr>
                      <w:rFonts w:eastAsiaTheme="minorEastAsia"/>
                      <w:bCs/>
                      <w:szCs w:val="21"/>
                    </w:rPr>
                    <w:t>零星分布</w:t>
                  </w:r>
                </w:p>
              </w:tc>
            </w:tr>
            <w:tr w:rsidR="00881AED" w:rsidRPr="00C9624A" w:rsidTr="008761B0">
              <w:tc>
                <w:tcPr>
                  <w:tcW w:w="1476" w:type="dxa"/>
                  <w:vMerge/>
                  <w:vAlign w:val="center"/>
                </w:tcPr>
                <w:p w:rsidR="00881AED" w:rsidRPr="00C9624A" w:rsidRDefault="00881AED" w:rsidP="00C9624A">
                  <w:pPr>
                    <w:snapToGrid w:val="0"/>
                    <w:jc w:val="center"/>
                    <w:rPr>
                      <w:rFonts w:eastAsiaTheme="minorEastAsia"/>
                      <w:bCs/>
                      <w:szCs w:val="21"/>
                    </w:rPr>
                  </w:pPr>
                </w:p>
              </w:tc>
              <w:tc>
                <w:tcPr>
                  <w:tcW w:w="1843" w:type="dxa"/>
                  <w:vAlign w:val="center"/>
                </w:tcPr>
                <w:p w:rsidR="00881AED" w:rsidRPr="00C9624A" w:rsidRDefault="006D7115" w:rsidP="00C9624A">
                  <w:pPr>
                    <w:snapToGrid w:val="0"/>
                    <w:jc w:val="center"/>
                    <w:rPr>
                      <w:rFonts w:eastAsiaTheme="minorEastAsia"/>
                      <w:bCs/>
                      <w:szCs w:val="21"/>
                    </w:rPr>
                  </w:pPr>
                  <w:r w:rsidRPr="00C9624A">
                    <w:rPr>
                      <w:rFonts w:eastAsiaTheme="minorEastAsia"/>
                      <w:bCs/>
                      <w:szCs w:val="21"/>
                    </w:rPr>
                    <w:t>橘树</w:t>
                  </w:r>
                </w:p>
              </w:tc>
              <w:tc>
                <w:tcPr>
                  <w:tcW w:w="2626" w:type="dxa"/>
                  <w:vAlign w:val="center"/>
                </w:tcPr>
                <w:p w:rsidR="00881AED" w:rsidRPr="00C9624A" w:rsidRDefault="006D7115" w:rsidP="00C9624A">
                  <w:pPr>
                    <w:snapToGrid w:val="0"/>
                    <w:jc w:val="center"/>
                    <w:rPr>
                      <w:rFonts w:eastAsiaTheme="minorEastAsia"/>
                      <w:bCs/>
                      <w:szCs w:val="21"/>
                    </w:rPr>
                  </w:pPr>
                  <w:r w:rsidRPr="00C9624A">
                    <w:rPr>
                      <w:rFonts w:eastAsiaTheme="minorEastAsia"/>
                      <w:bCs/>
                      <w:szCs w:val="21"/>
                    </w:rPr>
                    <w:t>Citrus reticulata</w:t>
                  </w:r>
                </w:p>
              </w:tc>
              <w:tc>
                <w:tcPr>
                  <w:tcW w:w="1845" w:type="dxa"/>
                  <w:vAlign w:val="center"/>
                </w:tcPr>
                <w:p w:rsidR="00881AED" w:rsidRPr="00C9624A" w:rsidRDefault="006D7115" w:rsidP="00C9624A">
                  <w:pPr>
                    <w:snapToGrid w:val="0"/>
                    <w:jc w:val="center"/>
                    <w:rPr>
                      <w:rFonts w:eastAsiaTheme="minorEastAsia"/>
                      <w:bCs/>
                      <w:szCs w:val="21"/>
                    </w:rPr>
                  </w:pPr>
                  <w:r w:rsidRPr="00C9624A">
                    <w:rPr>
                      <w:rFonts w:eastAsiaTheme="minorEastAsia"/>
                      <w:bCs/>
                      <w:szCs w:val="21"/>
                    </w:rPr>
                    <w:t>广泛分布</w:t>
                  </w:r>
                </w:p>
              </w:tc>
            </w:tr>
            <w:tr w:rsidR="00881AED" w:rsidRPr="00C9624A" w:rsidTr="008761B0">
              <w:tc>
                <w:tcPr>
                  <w:tcW w:w="1476" w:type="dxa"/>
                  <w:vMerge w:val="restart"/>
                  <w:vAlign w:val="center"/>
                </w:tcPr>
                <w:p w:rsidR="00881AED" w:rsidRPr="00C9624A" w:rsidRDefault="006D7115" w:rsidP="00C9624A">
                  <w:pPr>
                    <w:snapToGrid w:val="0"/>
                    <w:jc w:val="center"/>
                    <w:rPr>
                      <w:rFonts w:eastAsiaTheme="minorEastAsia"/>
                      <w:bCs/>
                      <w:szCs w:val="21"/>
                    </w:rPr>
                  </w:pPr>
                  <w:r w:rsidRPr="00C9624A">
                    <w:rPr>
                      <w:rFonts w:eastAsiaTheme="minorEastAsia"/>
                      <w:bCs/>
                      <w:szCs w:val="21"/>
                    </w:rPr>
                    <w:t>草本植物</w:t>
                  </w:r>
                </w:p>
              </w:tc>
              <w:tc>
                <w:tcPr>
                  <w:tcW w:w="1843" w:type="dxa"/>
                  <w:vAlign w:val="center"/>
                </w:tcPr>
                <w:p w:rsidR="00881AED" w:rsidRPr="00C9624A" w:rsidRDefault="006D7115" w:rsidP="00C9624A">
                  <w:pPr>
                    <w:snapToGrid w:val="0"/>
                    <w:jc w:val="center"/>
                    <w:rPr>
                      <w:rFonts w:eastAsiaTheme="minorEastAsia"/>
                      <w:bCs/>
                      <w:szCs w:val="21"/>
                    </w:rPr>
                  </w:pPr>
                  <w:proofErr w:type="gramStart"/>
                  <w:r w:rsidRPr="00C9624A">
                    <w:rPr>
                      <w:rFonts w:eastAsiaTheme="minorEastAsia"/>
                      <w:bCs/>
                      <w:szCs w:val="21"/>
                    </w:rPr>
                    <w:t>荠</w:t>
                  </w:r>
                  <w:proofErr w:type="gramEnd"/>
                </w:p>
              </w:tc>
              <w:tc>
                <w:tcPr>
                  <w:tcW w:w="2626" w:type="dxa"/>
                  <w:vAlign w:val="center"/>
                </w:tcPr>
                <w:p w:rsidR="00881AED" w:rsidRPr="00C9624A" w:rsidRDefault="006D7115" w:rsidP="00C9624A">
                  <w:pPr>
                    <w:snapToGrid w:val="0"/>
                    <w:jc w:val="center"/>
                    <w:rPr>
                      <w:rFonts w:eastAsiaTheme="minorEastAsia"/>
                      <w:bCs/>
                      <w:szCs w:val="21"/>
                    </w:rPr>
                  </w:pPr>
                  <w:r w:rsidRPr="00C9624A">
                    <w:rPr>
                      <w:rFonts w:eastAsiaTheme="minorEastAsia"/>
                      <w:bCs/>
                      <w:szCs w:val="21"/>
                    </w:rPr>
                    <w:t>Capsellabursa-postoris</w:t>
                  </w:r>
                </w:p>
              </w:tc>
              <w:tc>
                <w:tcPr>
                  <w:tcW w:w="1845" w:type="dxa"/>
                  <w:vAlign w:val="center"/>
                </w:tcPr>
                <w:p w:rsidR="00881AED" w:rsidRPr="00C9624A" w:rsidRDefault="006D7115" w:rsidP="00C9624A">
                  <w:pPr>
                    <w:snapToGrid w:val="0"/>
                    <w:jc w:val="center"/>
                    <w:rPr>
                      <w:rFonts w:eastAsiaTheme="minorEastAsia"/>
                      <w:bCs/>
                      <w:szCs w:val="21"/>
                    </w:rPr>
                  </w:pPr>
                  <w:r w:rsidRPr="00C9624A">
                    <w:rPr>
                      <w:rFonts w:eastAsiaTheme="minorEastAsia"/>
                      <w:bCs/>
                      <w:szCs w:val="21"/>
                    </w:rPr>
                    <w:t>广泛分布</w:t>
                  </w:r>
                </w:p>
              </w:tc>
            </w:tr>
            <w:tr w:rsidR="00881AED" w:rsidRPr="00C9624A" w:rsidTr="008761B0">
              <w:tc>
                <w:tcPr>
                  <w:tcW w:w="1476" w:type="dxa"/>
                  <w:vMerge/>
                  <w:vAlign w:val="center"/>
                </w:tcPr>
                <w:p w:rsidR="00881AED" w:rsidRPr="00C9624A" w:rsidRDefault="00881AED" w:rsidP="00C9624A">
                  <w:pPr>
                    <w:snapToGrid w:val="0"/>
                    <w:jc w:val="center"/>
                    <w:rPr>
                      <w:rFonts w:eastAsiaTheme="minorEastAsia"/>
                      <w:bCs/>
                      <w:szCs w:val="21"/>
                    </w:rPr>
                  </w:pPr>
                </w:p>
              </w:tc>
              <w:tc>
                <w:tcPr>
                  <w:tcW w:w="1843" w:type="dxa"/>
                  <w:vAlign w:val="center"/>
                </w:tcPr>
                <w:p w:rsidR="00881AED" w:rsidRPr="00C9624A" w:rsidRDefault="006D7115" w:rsidP="00C9624A">
                  <w:pPr>
                    <w:snapToGrid w:val="0"/>
                    <w:jc w:val="center"/>
                    <w:rPr>
                      <w:rFonts w:eastAsiaTheme="minorEastAsia"/>
                      <w:bCs/>
                      <w:szCs w:val="21"/>
                    </w:rPr>
                  </w:pPr>
                  <w:r w:rsidRPr="00C9624A">
                    <w:rPr>
                      <w:rFonts w:eastAsiaTheme="minorEastAsia"/>
                      <w:bCs/>
                      <w:szCs w:val="21"/>
                    </w:rPr>
                    <w:t>鹅肠菜</w:t>
                  </w:r>
                </w:p>
              </w:tc>
              <w:tc>
                <w:tcPr>
                  <w:tcW w:w="2626" w:type="dxa"/>
                  <w:vAlign w:val="center"/>
                </w:tcPr>
                <w:p w:rsidR="00881AED" w:rsidRPr="00C9624A" w:rsidRDefault="006D7115" w:rsidP="00C9624A">
                  <w:pPr>
                    <w:snapToGrid w:val="0"/>
                    <w:jc w:val="center"/>
                    <w:rPr>
                      <w:rFonts w:eastAsiaTheme="minorEastAsia"/>
                      <w:bCs/>
                      <w:szCs w:val="21"/>
                    </w:rPr>
                  </w:pPr>
                  <w:r w:rsidRPr="00C9624A">
                    <w:rPr>
                      <w:rFonts w:eastAsiaTheme="minorEastAsia"/>
                      <w:bCs/>
                      <w:szCs w:val="21"/>
                    </w:rPr>
                    <w:t>Malachium aquaticm</w:t>
                  </w:r>
                </w:p>
              </w:tc>
              <w:tc>
                <w:tcPr>
                  <w:tcW w:w="1845" w:type="dxa"/>
                  <w:vAlign w:val="center"/>
                </w:tcPr>
                <w:p w:rsidR="00881AED" w:rsidRPr="00C9624A" w:rsidRDefault="006D7115" w:rsidP="00C9624A">
                  <w:pPr>
                    <w:snapToGrid w:val="0"/>
                    <w:jc w:val="center"/>
                    <w:rPr>
                      <w:rFonts w:eastAsiaTheme="minorEastAsia"/>
                      <w:bCs/>
                      <w:szCs w:val="21"/>
                    </w:rPr>
                  </w:pPr>
                  <w:r w:rsidRPr="00C9624A">
                    <w:rPr>
                      <w:rFonts w:eastAsiaTheme="minorEastAsia"/>
                      <w:bCs/>
                      <w:szCs w:val="21"/>
                    </w:rPr>
                    <w:t>广泛分布</w:t>
                  </w:r>
                </w:p>
              </w:tc>
            </w:tr>
            <w:tr w:rsidR="00881AED" w:rsidRPr="00C9624A" w:rsidTr="008761B0">
              <w:tc>
                <w:tcPr>
                  <w:tcW w:w="1476" w:type="dxa"/>
                  <w:vMerge/>
                  <w:vAlign w:val="center"/>
                </w:tcPr>
                <w:p w:rsidR="00881AED" w:rsidRPr="00C9624A" w:rsidRDefault="00881AED" w:rsidP="00C9624A">
                  <w:pPr>
                    <w:snapToGrid w:val="0"/>
                    <w:jc w:val="center"/>
                    <w:rPr>
                      <w:rFonts w:eastAsiaTheme="minorEastAsia"/>
                      <w:bCs/>
                      <w:szCs w:val="21"/>
                    </w:rPr>
                  </w:pPr>
                </w:p>
              </w:tc>
              <w:tc>
                <w:tcPr>
                  <w:tcW w:w="1843" w:type="dxa"/>
                  <w:vAlign w:val="center"/>
                </w:tcPr>
                <w:p w:rsidR="00881AED" w:rsidRPr="00C9624A" w:rsidRDefault="006D7115" w:rsidP="00C9624A">
                  <w:pPr>
                    <w:snapToGrid w:val="0"/>
                    <w:jc w:val="center"/>
                    <w:rPr>
                      <w:rFonts w:eastAsiaTheme="minorEastAsia"/>
                      <w:bCs/>
                      <w:szCs w:val="21"/>
                    </w:rPr>
                  </w:pPr>
                  <w:proofErr w:type="gramStart"/>
                  <w:r w:rsidRPr="00C9624A">
                    <w:rPr>
                      <w:rFonts w:eastAsiaTheme="minorEastAsia"/>
                      <w:bCs/>
                      <w:szCs w:val="21"/>
                    </w:rPr>
                    <w:t>附地菜</w:t>
                  </w:r>
                  <w:proofErr w:type="gramEnd"/>
                </w:p>
              </w:tc>
              <w:tc>
                <w:tcPr>
                  <w:tcW w:w="2626" w:type="dxa"/>
                  <w:vAlign w:val="center"/>
                </w:tcPr>
                <w:p w:rsidR="00881AED" w:rsidRPr="00C9624A" w:rsidRDefault="006D7115" w:rsidP="00C9624A">
                  <w:pPr>
                    <w:snapToGrid w:val="0"/>
                    <w:jc w:val="center"/>
                    <w:rPr>
                      <w:rFonts w:eastAsiaTheme="minorEastAsia"/>
                      <w:bCs/>
                      <w:szCs w:val="21"/>
                    </w:rPr>
                  </w:pPr>
                  <w:r w:rsidRPr="00C9624A">
                    <w:rPr>
                      <w:rFonts w:eastAsiaTheme="minorEastAsia"/>
                      <w:bCs/>
                      <w:szCs w:val="21"/>
                    </w:rPr>
                    <w:t>Trigonotispeduncularis</w:t>
                  </w:r>
                </w:p>
              </w:tc>
              <w:tc>
                <w:tcPr>
                  <w:tcW w:w="1845" w:type="dxa"/>
                  <w:vAlign w:val="center"/>
                </w:tcPr>
                <w:p w:rsidR="00881AED" w:rsidRPr="00C9624A" w:rsidRDefault="006D7115" w:rsidP="00C9624A">
                  <w:pPr>
                    <w:snapToGrid w:val="0"/>
                    <w:jc w:val="center"/>
                    <w:rPr>
                      <w:rFonts w:eastAsiaTheme="minorEastAsia"/>
                      <w:bCs/>
                      <w:szCs w:val="21"/>
                    </w:rPr>
                  </w:pPr>
                  <w:r w:rsidRPr="00C9624A">
                    <w:rPr>
                      <w:rFonts w:eastAsiaTheme="minorEastAsia"/>
                      <w:bCs/>
                      <w:szCs w:val="21"/>
                    </w:rPr>
                    <w:t>广泛分布</w:t>
                  </w:r>
                </w:p>
              </w:tc>
            </w:tr>
          </w:tbl>
          <w:p w:rsidR="00881AED" w:rsidRPr="00EB0D46" w:rsidRDefault="006D7115" w:rsidP="00EB0D46">
            <w:pPr>
              <w:adjustRightInd w:val="0"/>
              <w:snapToGrid w:val="0"/>
              <w:spacing w:beforeLines="50" w:before="120" w:line="360" w:lineRule="auto"/>
              <w:ind w:firstLineChars="200" w:firstLine="480"/>
              <w:jc w:val="left"/>
              <w:rPr>
                <w:sz w:val="24"/>
              </w:rPr>
            </w:pPr>
            <w:r w:rsidRPr="00EB0D46">
              <w:rPr>
                <w:sz w:val="24"/>
              </w:rPr>
              <w:t>2</w:t>
            </w:r>
            <w:r w:rsidRPr="00EB0D46">
              <w:rPr>
                <w:sz w:val="24"/>
              </w:rPr>
              <w:t>）重点保护野生植物及古树名木</w:t>
            </w:r>
          </w:p>
          <w:p w:rsidR="00881AED" w:rsidRPr="00EB0D46" w:rsidRDefault="006D7115" w:rsidP="00EB0D46">
            <w:pPr>
              <w:autoSpaceDE w:val="0"/>
              <w:autoSpaceDN w:val="0"/>
              <w:adjustRightInd w:val="0"/>
              <w:snapToGrid w:val="0"/>
              <w:spacing w:line="360" w:lineRule="auto"/>
              <w:ind w:firstLineChars="200" w:firstLine="480"/>
              <w:rPr>
                <w:sz w:val="24"/>
              </w:rPr>
            </w:pPr>
            <w:r w:rsidRPr="00EB0D46">
              <w:rPr>
                <w:rFonts w:ascii="宋体" w:hAnsi="宋体" w:cs="宋体" w:hint="eastAsia"/>
                <w:sz w:val="24"/>
              </w:rPr>
              <w:t>①</w:t>
            </w:r>
            <w:r w:rsidRPr="00EB0D46">
              <w:rPr>
                <w:sz w:val="24"/>
              </w:rPr>
              <w:t>国家重点保护野生植物</w:t>
            </w:r>
          </w:p>
          <w:p w:rsidR="00881AED" w:rsidRPr="00EB0D46" w:rsidRDefault="006D7115" w:rsidP="00EB0D46">
            <w:pPr>
              <w:autoSpaceDE w:val="0"/>
              <w:autoSpaceDN w:val="0"/>
              <w:adjustRightInd w:val="0"/>
              <w:snapToGrid w:val="0"/>
              <w:spacing w:line="360" w:lineRule="auto"/>
              <w:ind w:firstLineChars="200" w:firstLine="480"/>
              <w:rPr>
                <w:sz w:val="24"/>
              </w:rPr>
            </w:pPr>
            <w:r w:rsidRPr="00EB0D46">
              <w:rPr>
                <w:sz w:val="24"/>
              </w:rPr>
              <w:t>根据本工程所在行政区内关于国家重点保护野生植物的相关资料，</w:t>
            </w:r>
            <w:proofErr w:type="gramStart"/>
            <w:r w:rsidRPr="00EB0D46">
              <w:rPr>
                <w:sz w:val="24"/>
              </w:rPr>
              <w:t>评价区</w:t>
            </w:r>
            <w:proofErr w:type="gramEnd"/>
            <w:r w:rsidRPr="00EB0D46">
              <w:rPr>
                <w:sz w:val="24"/>
              </w:rPr>
              <w:t>未发现国家重点保护野生植物。</w:t>
            </w:r>
          </w:p>
          <w:p w:rsidR="00881AED" w:rsidRPr="00EB0D46" w:rsidRDefault="006D7115" w:rsidP="00EB0D46">
            <w:pPr>
              <w:autoSpaceDE w:val="0"/>
              <w:autoSpaceDN w:val="0"/>
              <w:adjustRightInd w:val="0"/>
              <w:snapToGrid w:val="0"/>
              <w:spacing w:line="360" w:lineRule="auto"/>
              <w:ind w:firstLineChars="200" w:firstLine="480"/>
              <w:rPr>
                <w:sz w:val="24"/>
              </w:rPr>
            </w:pPr>
            <w:r w:rsidRPr="00EB0D46">
              <w:rPr>
                <w:rFonts w:ascii="宋体" w:hAnsi="宋体" w:cs="宋体" w:hint="eastAsia"/>
                <w:sz w:val="24"/>
              </w:rPr>
              <w:t>②</w:t>
            </w:r>
            <w:r w:rsidRPr="00EB0D46">
              <w:rPr>
                <w:sz w:val="24"/>
              </w:rPr>
              <w:t>古树名木</w:t>
            </w:r>
          </w:p>
          <w:p w:rsidR="00881AED" w:rsidRPr="00EB0D46" w:rsidRDefault="006D7115" w:rsidP="00EB0D46">
            <w:pPr>
              <w:autoSpaceDE w:val="0"/>
              <w:autoSpaceDN w:val="0"/>
              <w:adjustRightInd w:val="0"/>
              <w:snapToGrid w:val="0"/>
              <w:spacing w:line="360" w:lineRule="auto"/>
              <w:ind w:firstLineChars="200" w:firstLine="480"/>
              <w:rPr>
                <w:sz w:val="24"/>
              </w:rPr>
            </w:pPr>
            <w:r w:rsidRPr="00EB0D46">
              <w:rPr>
                <w:sz w:val="24"/>
              </w:rPr>
              <w:t>根据现场勘查，评价区内无古树名木。</w:t>
            </w:r>
          </w:p>
          <w:p w:rsidR="00881AED" w:rsidRPr="007B73B7" w:rsidRDefault="007B73B7" w:rsidP="007B73B7">
            <w:pPr>
              <w:autoSpaceDE w:val="0"/>
              <w:autoSpaceDN w:val="0"/>
              <w:adjustRightInd w:val="0"/>
              <w:snapToGrid w:val="0"/>
              <w:spacing w:line="360" w:lineRule="auto"/>
              <w:ind w:firstLineChars="200" w:firstLine="480"/>
              <w:rPr>
                <w:rFonts w:eastAsiaTheme="minorEastAsia"/>
                <w:sz w:val="24"/>
              </w:rPr>
            </w:pPr>
            <w:r>
              <w:rPr>
                <w:rFonts w:eastAsiaTheme="minorEastAsia" w:hint="eastAsia"/>
                <w:sz w:val="24"/>
              </w:rPr>
              <w:t>（</w:t>
            </w:r>
            <w:r>
              <w:rPr>
                <w:rFonts w:eastAsiaTheme="minorEastAsia" w:hint="eastAsia"/>
                <w:sz w:val="24"/>
              </w:rPr>
              <w:t>5</w:t>
            </w:r>
            <w:r>
              <w:rPr>
                <w:rFonts w:eastAsiaTheme="minorEastAsia" w:hint="eastAsia"/>
                <w:sz w:val="24"/>
              </w:rPr>
              <w:t>）</w:t>
            </w:r>
            <w:r w:rsidR="006D7115" w:rsidRPr="007B73B7">
              <w:rPr>
                <w:rFonts w:eastAsiaTheme="minorEastAsia"/>
                <w:sz w:val="24"/>
              </w:rPr>
              <w:t>动物现状</w:t>
            </w:r>
          </w:p>
          <w:p w:rsidR="00881AED" w:rsidRPr="00EB0D46" w:rsidRDefault="006D7115" w:rsidP="00EB0D46">
            <w:pPr>
              <w:spacing w:line="360" w:lineRule="auto"/>
              <w:ind w:firstLineChars="200" w:firstLine="480"/>
              <w:rPr>
                <w:sz w:val="24"/>
              </w:rPr>
            </w:pPr>
            <w:r w:rsidRPr="00EB0D46">
              <w:rPr>
                <w:sz w:val="24"/>
              </w:rPr>
              <w:t>根据《中国动物地理》（科学出版社，</w:t>
            </w:r>
            <w:r w:rsidRPr="00EB0D46">
              <w:rPr>
                <w:sz w:val="24"/>
              </w:rPr>
              <w:t>2011</w:t>
            </w:r>
            <w:r w:rsidR="00684014" w:rsidRPr="00EB0D46">
              <w:rPr>
                <w:sz w:val="24"/>
              </w:rPr>
              <w:t>年</w:t>
            </w:r>
            <w:r w:rsidRPr="00EB0D46">
              <w:rPr>
                <w:sz w:val="24"/>
              </w:rPr>
              <w:t>），我国动物地理区划分属于世界动物地理分区的古北界与东洋界。两界在我国境内的分界线西起横断山脉北部，经过川北的岷山与陕南的秦岭，向东至淮河南岸，直抵长江口以北。我国动物区系根据陆栖脊椎动物，特别是哺乳类和鸟类的分布情况，可以分为东北区、华北区、蒙新区、青藏区、西南区、华中区及华南区</w:t>
            </w:r>
            <w:r w:rsidRPr="00EB0D46">
              <w:rPr>
                <w:sz w:val="24"/>
              </w:rPr>
              <w:t>7</w:t>
            </w:r>
            <w:r w:rsidRPr="00EB0D46">
              <w:rPr>
                <w:sz w:val="24"/>
              </w:rPr>
              <w:t>个区。其中前</w:t>
            </w:r>
            <w:r w:rsidRPr="00EB0D46">
              <w:rPr>
                <w:sz w:val="24"/>
              </w:rPr>
              <w:t>4</w:t>
            </w:r>
            <w:r w:rsidRPr="00EB0D46">
              <w:rPr>
                <w:sz w:val="24"/>
              </w:rPr>
              <w:t>个区属于古北界；后</w:t>
            </w:r>
            <w:r w:rsidRPr="00EB0D46">
              <w:rPr>
                <w:sz w:val="24"/>
              </w:rPr>
              <w:t>3</w:t>
            </w:r>
            <w:r w:rsidRPr="00EB0D46">
              <w:rPr>
                <w:sz w:val="24"/>
              </w:rPr>
              <w:t>个区属于东洋界。</w:t>
            </w:r>
          </w:p>
          <w:p w:rsidR="00881AED" w:rsidRDefault="006D7115" w:rsidP="00EB0D46">
            <w:pPr>
              <w:spacing w:line="360" w:lineRule="auto"/>
              <w:ind w:firstLineChars="200" w:firstLine="480"/>
              <w:rPr>
                <w:sz w:val="24"/>
              </w:rPr>
            </w:pPr>
            <w:r w:rsidRPr="00EB0D46">
              <w:rPr>
                <w:sz w:val="24"/>
              </w:rPr>
              <w:t>本工程评价区位于湖南省常德市澧县，根据《中国动物地理》区域动物类群属于东洋界</w:t>
            </w:r>
            <w:r w:rsidRPr="00EB0D46">
              <w:rPr>
                <w:sz w:val="24"/>
              </w:rPr>
              <w:t>—</w:t>
            </w:r>
            <w:r w:rsidRPr="00EB0D46">
              <w:rPr>
                <w:sz w:val="24"/>
              </w:rPr>
              <w:t>华中区</w:t>
            </w:r>
            <w:r w:rsidRPr="00EB0D46">
              <w:rPr>
                <w:sz w:val="24"/>
              </w:rPr>
              <w:t>—</w:t>
            </w:r>
            <w:r w:rsidRPr="00EB0D46">
              <w:rPr>
                <w:sz w:val="24"/>
              </w:rPr>
              <w:t>东部丘陵平原亚区</w:t>
            </w:r>
            <w:r w:rsidRPr="00EB0D46">
              <w:rPr>
                <w:sz w:val="24"/>
              </w:rPr>
              <w:t>—</w:t>
            </w:r>
            <w:proofErr w:type="gramStart"/>
            <w:r w:rsidRPr="00EB0D46">
              <w:rPr>
                <w:sz w:val="24"/>
              </w:rPr>
              <w:t>亚热带林灌农田</w:t>
            </w:r>
            <w:proofErr w:type="gramEnd"/>
            <w:r w:rsidRPr="00EB0D46">
              <w:rPr>
                <w:sz w:val="24"/>
              </w:rPr>
              <w:t>动物群。项目周边人群和车辆活动频繁，树木、草丛中已无大型哺乳动物，仅有鸟类、蛇类、鼠类、昆虫类等小型动物。项目所在区域水生植物以藻类等沉水植物为主，水生动物多为普通鱼类，如草鱼、鲤鱼、鲫鱼等。</w:t>
            </w:r>
          </w:p>
          <w:p w:rsidR="00D02E93" w:rsidRPr="0070579D" w:rsidRDefault="00875E04" w:rsidP="00875E04">
            <w:pPr>
              <w:autoSpaceDE w:val="0"/>
              <w:autoSpaceDN w:val="0"/>
              <w:adjustRightInd w:val="0"/>
              <w:snapToGrid w:val="0"/>
              <w:spacing w:line="360" w:lineRule="auto"/>
              <w:ind w:firstLineChars="200" w:firstLine="482"/>
              <w:rPr>
                <w:rFonts w:eastAsiaTheme="minorEastAsia"/>
                <w:b/>
                <w:bCs/>
                <w:kern w:val="0"/>
                <w:sz w:val="24"/>
                <w:u w:val="single"/>
              </w:rPr>
            </w:pPr>
            <w:r w:rsidRPr="0070579D">
              <w:rPr>
                <w:rFonts w:eastAsiaTheme="minorEastAsia" w:hint="eastAsia"/>
                <w:b/>
                <w:bCs/>
                <w:kern w:val="0"/>
                <w:sz w:val="24"/>
                <w:u w:val="single"/>
              </w:rPr>
              <w:t xml:space="preserve">1.2 </w:t>
            </w:r>
            <w:r w:rsidR="00D02E93" w:rsidRPr="0070579D">
              <w:rPr>
                <w:rFonts w:eastAsiaTheme="minorEastAsia" w:hint="eastAsia"/>
                <w:b/>
                <w:bCs/>
                <w:kern w:val="0"/>
                <w:sz w:val="24"/>
                <w:u w:val="single"/>
              </w:rPr>
              <w:t>水生生态</w:t>
            </w:r>
          </w:p>
          <w:p w:rsidR="00D02E93" w:rsidRDefault="001E31B3" w:rsidP="001E31B3">
            <w:pPr>
              <w:spacing w:line="360" w:lineRule="auto"/>
              <w:ind w:firstLineChars="200" w:firstLine="480"/>
              <w:rPr>
                <w:sz w:val="24"/>
                <w:u w:val="single"/>
              </w:rPr>
            </w:pPr>
            <w:r w:rsidRPr="0070579D">
              <w:rPr>
                <w:sz w:val="24"/>
                <w:u w:val="single"/>
              </w:rPr>
              <w:t>根据初步调查，本项目</w:t>
            </w:r>
            <w:proofErr w:type="gramStart"/>
            <w:r w:rsidRPr="0070579D">
              <w:rPr>
                <w:sz w:val="24"/>
                <w:u w:val="single"/>
              </w:rPr>
              <w:t>评价</w:t>
            </w:r>
            <w:r w:rsidRPr="0070579D">
              <w:rPr>
                <w:rFonts w:hint="eastAsia"/>
                <w:sz w:val="24"/>
                <w:u w:val="single"/>
              </w:rPr>
              <w:t>区</w:t>
            </w:r>
            <w:proofErr w:type="gramEnd"/>
            <w:r w:rsidRPr="0070579D">
              <w:rPr>
                <w:sz w:val="24"/>
                <w:u w:val="single"/>
              </w:rPr>
              <w:t>多为普通鱼类，如草鱼、鲤鱼、鲫鱼等；</w:t>
            </w:r>
            <w:r w:rsidRPr="0070579D">
              <w:rPr>
                <w:sz w:val="24"/>
                <w:u w:val="single"/>
              </w:rPr>
              <w:lastRenderedPageBreak/>
              <w:t>无重要水生生物的自然产卵场及索饵场、越冬场和洄游通道、天然渔场等；未发现有列入《国家重点保护野生动物名录》的国家一级、二级保护野生鱼类。</w:t>
            </w:r>
          </w:p>
          <w:p w:rsidR="00A37988" w:rsidRDefault="00A37988" w:rsidP="00A37988">
            <w:pPr>
              <w:spacing w:line="360" w:lineRule="auto"/>
              <w:ind w:firstLineChars="200" w:firstLine="480"/>
              <w:rPr>
                <w:sz w:val="24"/>
                <w:u w:val="single"/>
              </w:rPr>
            </w:pPr>
            <w:r w:rsidRPr="00A37988">
              <w:rPr>
                <w:rFonts w:hint="eastAsia"/>
                <w:sz w:val="24"/>
                <w:u w:val="single"/>
              </w:rPr>
              <w:t>底栖生物</w:t>
            </w:r>
            <w:r>
              <w:rPr>
                <w:rFonts w:hint="eastAsia"/>
                <w:sz w:val="24"/>
                <w:u w:val="single"/>
              </w:rPr>
              <w:t>：</w:t>
            </w:r>
            <w:r w:rsidRPr="00A37988">
              <w:rPr>
                <w:rFonts w:hint="eastAsia"/>
                <w:sz w:val="24"/>
                <w:u w:val="single"/>
              </w:rPr>
              <w:t>以河</w:t>
            </w:r>
            <w:proofErr w:type="gramStart"/>
            <w:r w:rsidRPr="00A37988">
              <w:rPr>
                <w:rFonts w:hint="eastAsia"/>
                <w:sz w:val="24"/>
                <w:u w:val="single"/>
              </w:rPr>
              <w:t>蚬</w:t>
            </w:r>
            <w:proofErr w:type="gramEnd"/>
            <w:r w:rsidRPr="00A37988">
              <w:rPr>
                <w:rFonts w:hint="eastAsia"/>
                <w:sz w:val="24"/>
                <w:u w:val="single"/>
              </w:rPr>
              <w:t>、</w:t>
            </w:r>
            <w:proofErr w:type="gramStart"/>
            <w:r w:rsidRPr="00A37988">
              <w:rPr>
                <w:rFonts w:hint="eastAsia"/>
                <w:sz w:val="24"/>
                <w:u w:val="single"/>
              </w:rPr>
              <w:t>环棱螺</w:t>
            </w:r>
            <w:proofErr w:type="gramEnd"/>
            <w:r w:rsidRPr="00A37988">
              <w:rPr>
                <w:rFonts w:hint="eastAsia"/>
                <w:sz w:val="24"/>
                <w:u w:val="single"/>
              </w:rPr>
              <w:t>、水蚯蚓为主，多样性一般，受崩</w:t>
            </w:r>
            <w:proofErr w:type="gramStart"/>
            <w:r w:rsidRPr="00A37988">
              <w:rPr>
                <w:rFonts w:hint="eastAsia"/>
                <w:sz w:val="24"/>
                <w:u w:val="single"/>
              </w:rPr>
              <w:t>岸历史</w:t>
            </w:r>
            <w:proofErr w:type="gramEnd"/>
            <w:r w:rsidRPr="00A37988">
              <w:rPr>
                <w:rFonts w:hint="eastAsia"/>
                <w:sz w:val="24"/>
                <w:u w:val="single"/>
              </w:rPr>
              <w:t>影响。</w:t>
            </w:r>
          </w:p>
          <w:p w:rsidR="00A37988" w:rsidRDefault="00A37988" w:rsidP="00A37988">
            <w:pPr>
              <w:spacing w:line="360" w:lineRule="auto"/>
              <w:ind w:firstLineChars="200" w:firstLine="480"/>
              <w:rPr>
                <w:sz w:val="24"/>
                <w:u w:val="single"/>
              </w:rPr>
            </w:pPr>
            <w:r w:rsidRPr="00A37988">
              <w:rPr>
                <w:rFonts w:hint="eastAsia"/>
                <w:sz w:val="24"/>
                <w:u w:val="single"/>
              </w:rPr>
              <w:t>水生植被：沿岸带以芦苇、香蒲、苦草、轮叶黑藻为主；崩岸区段植被退化、覆盖率低。</w:t>
            </w:r>
          </w:p>
          <w:p w:rsidR="00A37988" w:rsidRPr="0070579D" w:rsidRDefault="00A37988" w:rsidP="00A37988">
            <w:pPr>
              <w:spacing w:line="360" w:lineRule="auto"/>
              <w:ind w:firstLineChars="200" w:firstLine="480"/>
              <w:rPr>
                <w:sz w:val="24"/>
                <w:u w:val="single"/>
              </w:rPr>
            </w:pPr>
            <w:r w:rsidRPr="00A37988">
              <w:rPr>
                <w:rFonts w:hint="eastAsia"/>
                <w:sz w:val="24"/>
                <w:u w:val="single"/>
              </w:rPr>
              <w:t>浮游生物：浮游植物（硅藻、绿藻）、浮游动物（枝角类、</w:t>
            </w:r>
            <w:proofErr w:type="gramStart"/>
            <w:r w:rsidRPr="00A37988">
              <w:rPr>
                <w:rFonts w:hint="eastAsia"/>
                <w:sz w:val="24"/>
                <w:u w:val="single"/>
              </w:rPr>
              <w:t>桡</w:t>
            </w:r>
            <w:proofErr w:type="gramEnd"/>
            <w:r w:rsidRPr="00A37988">
              <w:rPr>
                <w:rFonts w:hint="eastAsia"/>
                <w:sz w:val="24"/>
                <w:u w:val="single"/>
              </w:rPr>
              <w:t>足类），群落结构较简单，与水文连通度相关。</w:t>
            </w:r>
          </w:p>
          <w:p w:rsidR="00881AED" w:rsidRPr="00EB0D46" w:rsidRDefault="006D7115" w:rsidP="00EB0D46">
            <w:pPr>
              <w:autoSpaceDE w:val="0"/>
              <w:autoSpaceDN w:val="0"/>
              <w:adjustRightInd w:val="0"/>
              <w:snapToGrid w:val="0"/>
              <w:spacing w:line="360" w:lineRule="auto"/>
              <w:ind w:firstLineChars="200" w:firstLine="482"/>
              <w:rPr>
                <w:b/>
                <w:bCs/>
                <w:kern w:val="0"/>
                <w:sz w:val="24"/>
              </w:rPr>
            </w:pPr>
            <w:r w:rsidRPr="00EB0D46">
              <w:rPr>
                <w:b/>
                <w:bCs/>
                <w:kern w:val="0"/>
                <w:sz w:val="24"/>
              </w:rPr>
              <w:t>2</w:t>
            </w:r>
            <w:r w:rsidRPr="00EB0D46">
              <w:rPr>
                <w:b/>
                <w:bCs/>
                <w:kern w:val="0"/>
                <w:sz w:val="24"/>
              </w:rPr>
              <w:t>、环境空气质量现状</w:t>
            </w:r>
          </w:p>
          <w:p w:rsidR="003A7597" w:rsidRPr="003A7597" w:rsidRDefault="003A7597" w:rsidP="00674A28">
            <w:pPr>
              <w:widowControl/>
              <w:spacing w:line="360" w:lineRule="auto"/>
              <w:ind w:firstLineChars="200" w:firstLine="480"/>
              <w:rPr>
                <w:kern w:val="0"/>
                <w:sz w:val="24"/>
                <w:lang w:bidi="ar"/>
              </w:rPr>
            </w:pPr>
            <w:r w:rsidRPr="00674A28">
              <w:rPr>
                <w:rFonts w:hint="eastAsia"/>
                <w:kern w:val="0"/>
                <w:sz w:val="24"/>
                <w:lang w:bidi="ar"/>
              </w:rPr>
              <w:t>根据</w:t>
            </w:r>
            <w:r w:rsidRPr="00674A28">
              <w:rPr>
                <w:kern w:val="0"/>
                <w:sz w:val="24"/>
                <w:lang w:bidi="ar"/>
              </w:rPr>
              <w:t>《环境影响评价技术导则</w:t>
            </w:r>
            <w:r w:rsidRPr="00674A28">
              <w:rPr>
                <w:kern w:val="0"/>
                <w:sz w:val="24"/>
                <w:lang w:bidi="ar"/>
              </w:rPr>
              <w:t>-</w:t>
            </w:r>
            <w:r w:rsidRPr="00674A28">
              <w:rPr>
                <w:kern w:val="0"/>
                <w:sz w:val="24"/>
                <w:lang w:bidi="ar"/>
              </w:rPr>
              <w:t>大气环境》（</w:t>
            </w:r>
            <w:r w:rsidRPr="00674A28">
              <w:rPr>
                <w:kern w:val="0"/>
                <w:sz w:val="24"/>
                <w:lang w:bidi="ar"/>
              </w:rPr>
              <w:t>HJ2.2-2018</w:t>
            </w:r>
            <w:r w:rsidRPr="00674A28">
              <w:rPr>
                <w:kern w:val="0"/>
                <w:sz w:val="24"/>
                <w:lang w:bidi="ar"/>
              </w:rPr>
              <w:t>）中</w:t>
            </w:r>
            <w:r w:rsidRPr="00674A28">
              <w:rPr>
                <w:rFonts w:hint="eastAsia"/>
                <w:kern w:val="0"/>
                <w:sz w:val="24"/>
                <w:lang w:bidi="ar"/>
              </w:rPr>
              <w:t>“</w:t>
            </w:r>
            <w:r w:rsidRPr="00674A28">
              <w:rPr>
                <w:rFonts w:hint="eastAsia"/>
                <w:kern w:val="0"/>
                <w:sz w:val="24"/>
                <w:lang w:bidi="ar"/>
              </w:rPr>
              <w:t>6.1.3</w:t>
            </w:r>
            <w:proofErr w:type="gramStart"/>
            <w:r w:rsidRPr="00674A28">
              <w:rPr>
                <w:rFonts w:hint="eastAsia"/>
                <w:kern w:val="0"/>
                <w:sz w:val="24"/>
                <w:lang w:bidi="ar"/>
              </w:rPr>
              <w:t>三级评价</w:t>
            </w:r>
            <w:proofErr w:type="gramEnd"/>
            <w:r w:rsidRPr="00674A28">
              <w:rPr>
                <w:rFonts w:hint="eastAsia"/>
                <w:kern w:val="0"/>
                <w:sz w:val="24"/>
                <w:lang w:bidi="ar"/>
              </w:rPr>
              <w:t>项目只调查项目所在区域环境质量达标情况”，本项目</w:t>
            </w:r>
            <w:r w:rsidR="0073234C" w:rsidRPr="00674A28">
              <w:rPr>
                <w:kern w:val="0"/>
                <w:sz w:val="24"/>
                <w:lang w:bidi="ar"/>
              </w:rPr>
              <w:t>大气污染源主要来源于</w:t>
            </w:r>
            <w:r w:rsidR="00674A28" w:rsidRPr="00674A28">
              <w:rPr>
                <w:rFonts w:hint="eastAsia"/>
                <w:kern w:val="0"/>
                <w:sz w:val="24"/>
                <w:lang w:bidi="ar"/>
              </w:rPr>
              <w:t>施工扬尘、施工机械燃油废气，污染物主要包括颗粒物、</w:t>
            </w:r>
            <w:r w:rsidR="00674A28">
              <w:rPr>
                <w:kern w:val="0"/>
                <w:sz w:val="24"/>
                <w:lang w:bidi="ar"/>
              </w:rPr>
              <w:t>NOx</w:t>
            </w:r>
            <w:r w:rsidR="00674A28" w:rsidRPr="00674A28">
              <w:rPr>
                <w:rFonts w:hint="eastAsia"/>
                <w:kern w:val="0"/>
                <w:sz w:val="24"/>
                <w:lang w:bidi="ar"/>
              </w:rPr>
              <w:t>、</w:t>
            </w:r>
            <w:r w:rsidR="00674A28">
              <w:rPr>
                <w:kern w:val="0"/>
                <w:sz w:val="24"/>
                <w:lang w:bidi="ar"/>
              </w:rPr>
              <w:t>HC</w:t>
            </w:r>
            <w:r w:rsidR="00674A28" w:rsidRPr="00674A28">
              <w:rPr>
                <w:rFonts w:hint="eastAsia"/>
                <w:kern w:val="0"/>
                <w:sz w:val="24"/>
                <w:lang w:bidi="ar"/>
              </w:rPr>
              <w:t>、</w:t>
            </w:r>
            <w:r w:rsidR="00674A28">
              <w:rPr>
                <w:kern w:val="0"/>
                <w:sz w:val="24"/>
                <w:lang w:bidi="ar"/>
              </w:rPr>
              <w:t xml:space="preserve">CO </w:t>
            </w:r>
            <w:r w:rsidR="00674A28" w:rsidRPr="00674A28">
              <w:rPr>
                <w:rFonts w:hint="eastAsia"/>
                <w:kern w:val="0"/>
                <w:sz w:val="24"/>
                <w:lang w:bidi="ar"/>
              </w:rPr>
              <w:t>等，属于无组织排放，且排放量很小</w:t>
            </w:r>
            <w:r w:rsidR="00674A28">
              <w:rPr>
                <w:rFonts w:hint="eastAsia"/>
                <w:kern w:val="0"/>
                <w:sz w:val="24"/>
                <w:lang w:bidi="ar"/>
              </w:rPr>
              <w:t>，</w:t>
            </w:r>
            <w:r w:rsidR="0073234C" w:rsidRPr="00674A28">
              <w:rPr>
                <w:kern w:val="0"/>
                <w:sz w:val="24"/>
                <w:lang w:bidi="ar"/>
              </w:rPr>
              <w:t>随着施工期的结束，对周边大气环境的不利影响也将消除</w:t>
            </w:r>
            <w:r w:rsidR="00FB7089">
              <w:rPr>
                <w:rFonts w:hint="eastAsia"/>
                <w:kern w:val="0"/>
                <w:sz w:val="24"/>
                <w:lang w:bidi="ar"/>
              </w:rPr>
              <w:t>；</w:t>
            </w:r>
            <w:r w:rsidR="00FB7089" w:rsidRPr="007A2320">
              <w:rPr>
                <w:sz w:val="24"/>
              </w:rPr>
              <w:t>项目运营期无大气污染物排放。</w:t>
            </w:r>
            <w:r w:rsidR="0073234C" w:rsidRPr="00674A28">
              <w:rPr>
                <w:kern w:val="0"/>
                <w:sz w:val="24"/>
                <w:lang w:bidi="ar"/>
              </w:rPr>
              <w:t>类比同类型工程，</w:t>
            </w:r>
            <w:r w:rsidRPr="00674A28">
              <w:rPr>
                <w:kern w:val="0"/>
                <w:sz w:val="24"/>
                <w:lang w:bidi="ar"/>
              </w:rPr>
              <w:t>大气评价工作等级为三级</w:t>
            </w:r>
            <w:r w:rsidRPr="00674A28">
              <w:rPr>
                <w:rFonts w:hint="eastAsia"/>
                <w:kern w:val="0"/>
                <w:sz w:val="24"/>
                <w:lang w:bidi="ar"/>
              </w:rPr>
              <w:t>，因此本次评价只调查项目所在区域环境质量达标情况。</w:t>
            </w:r>
          </w:p>
          <w:p w:rsidR="00721517" w:rsidRPr="00EB0D46" w:rsidRDefault="00721517" w:rsidP="00EB0D46">
            <w:pPr>
              <w:widowControl/>
              <w:spacing w:line="360" w:lineRule="auto"/>
              <w:ind w:firstLineChars="200" w:firstLine="480"/>
              <w:rPr>
                <w:kern w:val="0"/>
                <w:sz w:val="24"/>
                <w:lang w:bidi="ar"/>
              </w:rPr>
            </w:pPr>
            <w:r w:rsidRPr="00EB0D46">
              <w:rPr>
                <w:kern w:val="0"/>
                <w:sz w:val="24"/>
                <w:lang w:bidi="ar"/>
              </w:rPr>
              <w:t>（</w:t>
            </w:r>
            <w:r w:rsidRPr="00EB0D46">
              <w:rPr>
                <w:kern w:val="0"/>
                <w:sz w:val="24"/>
                <w:lang w:bidi="ar"/>
              </w:rPr>
              <w:t>1</w:t>
            </w:r>
            <w:r w:rsidRPr="00EB0D46">
              <w:rPr>
                <w:kern w:val="0"/>
                <w:sz w:val="24"/>
                <w:lang w:bidi="ar"/>
              </w:rPr>
              <w:t>）</w:t>
            </w:r>
            <w:r w:rsidR="004A5BC6" w:rsidRPr="0009677C">
              <w:rPr>
                <w:sz w:val="24"/>
              </w:rPr>
              <w:t>达标区判定</w:t>
            </w:r>
          </w:p>
          <w:p w:rsidR="00881AED" w:rsidRPr="00BB3766" w:rsidRDefault="006D7115" w:rsidP="00EB0D46">
            <w:pPr>
              <w:widowControl/>
              <w:spacing w:line="360" w:lineRule="auto"/>
              <w:ind w:firstLineChars="200" w:firstLine="480"/>
              <w:rPr>
                <w:kern w:val="0"/>
                <w:lang w:bidi="ar"/>
              </w:rPr>
            </w:pPr>
            <w:r w:rsidRPr="00EB0D46">
              <w:rPr>
                <w:kern w:val="0"/>
                <w:sz w:val="24"/>
                <w:lang w:bidi="ar"/>
              </w:rPr>
              <w:t>根据《环境影响评价技术导则</w:t>
            </w:r>
            <w:r w:rsidR="008962F3" w:rsidRPr="00EB0D46">
              <w:rPr>
                <w:kern w:val="0"/>
                <w:sz w:val="24"/>
                <w:lang w:bidi="ar"/>
              </w:rPr>
              <w:t>-</w:t>
            </w:r>
            <w:r w:rsidRPr="00EB0D46">
              <w:rPr>
                <w:kern w:val="0"/>
                <w:sz w:val="24"/>
                <w:lang w:bidi="ar"/>
              </w:rPr>
              <w:t>大气环境》（</w:t>
            </w:r>
            <w:r w:rsidRPr="00EB0D46">
              <w:rPr>
                <w:kern w:val="0"/>
                <w:sz w:val="24"/>
                <w:lang w:bidi="ar"/>
              </w:rPr>
              <w:t>HJ2.2-2018</w:t>
            </w:r>
            <w:r w:rsidRPr="00EB0D46">
              <w:rPr>
                <w:kern w:val="0"/>
                <w:sz w:val="24"/>
                <w:lang w:bidi="ar"/>
              </w:rPr>
              <w:t>）中</w:t>
            </w:r>
            <w:r w:rsidRPr="00EB0D46">
              <w:rPr>
                <w:kern w:val="0"/>
                <w:sz w:val="24"/>
                <w:lang w:bidi="ar"/>
              </w:rPr>
              <w:t>“6.2.1</w:t>
            </w:r>
            <w:r w:rsidRPr="00EB0D46">
              <w:rPr>
                <w:kern w:val="0"/>
                <w:sz w:val="24"/>
                <w:lang w:bidi="ar"/>
              </w:rPr>
              <w:t>项目所在区域达标判定，优先采用国家或地方生态环境主管部门公开发布的评价基准年环境质量公告或环境质量报告中数据或结论</w:t>
            </w:r>
            <w:r w:rsidRPr="00EB0D46">
              <w:rPr>
                <w:kern w:val="0"/>
                <w:sz w:val="24"/>
                <w:lang w:bidi="ar"/>
              </w:rPr>
              <w:t>”</w:t>
            </w:r>
            <w:r w:rsidRPr="00EB0D46">
              <w:rPr>
                <w:kern w:val="0"/>
                <w:sz w:val="24"/>
                <w:lang w:bidi="ar"/>
              </w:rPr>
              <w:t>。本项目位于常德市澧县，依据上述</w:t>
            </w:r>
            <w:proofErr w:type="gramStart"/>
            <w:r w:rsidRPr="00EB0D46">
              <w:rPr>
                <w:kern w:val="0"/>
                <w:sz w:val="24"/>
                <w:lang w:bidi="ar"/>
              </w:rPr>
              <w:t>新版大</w:t>
            </w:r>
            <w:proofErr w:type="gramEnd"/>
            <w:r w:rsidRPr="00EB0D46">
              <w:rPr>
                <w:kern w:val="0"/>
                <w:sz w:val="24"/>
                <w:lang w:bidi="ar"/>
              </w:rPr>
              <w:t>气导则要求，为了解本项目周边环境空气质量状况，本次评价</w:t>
            </w:r>
            <w:r w:rsidR="00BD3939">
              <w:rPr>
                <w:rFonts w:hint="eastAsia"/>
                <w:kern w:val="0"/>
                <w:sz w:val="24"/>
                <w:lang w:bidi="ar"/>
              </w:rPr>
              <w:t>引</w:t>
            </w:r>
            <w:r w:rsidRPr="00EB0D46">
              <w:rPr>
                <w:kern w:val="0"/>
                <w:sz w:val="24"/>
                <w:lang w:bidi="ar"/>
              </w:rPr>
              <w:t>用《</w:t>
            </w:r>
            <w:r w:rsidRPr="00EB0D46">
              <w:rPr>
                <w:kern w:val="0"/>
                <w:sz w:val="24"/>
                <w:lang w:bidi="ar"/>
              </w:rPr>
              <w:t>2024</w:t>
            </w:r>
            <w:r w:rsidRPr="00EB0D46">
              <w:rPr>
                <w:kern w:val="0"/>
                <w:sz w:val="24"/>
                <w:lang w:bidi="ar"/>
              </w:rPr>
              <w:t>年</w:t>
            </w:r>
            <w:r w:rsidRPr="00EB0D46">
              <w:rPr>
                <w:kern w:val="0"/>
                <w:sz w:val="24"/>
                <w:lang w:bidi="ar"/>
              </w:rPr>
              <w:t>1</w:t>
            </w:r>
            <w:r w:rsidR="00CB2372" w:rsidRPr="00EB0D46">
              <w:rPr>
                <w:kern w:val="0"/>
                <w:sz w:val="24"/>
                <w:lang w:bidi="ar"/>
              </w:rPr>
              <w:t>-</w:t>
            </w:r>
            <w:r w:rsidRPr="00EB0D46">
              <w:rPr>
                <w:kern w:val="0"/>
                <w:sz w:val="24"/>
                <w:lang w:bidi="ar"/>
              </w:rPr>
              <w:t>12</w:t>
            </w:r>
            <w:r w:rsidRPr="00EB0D46">
              <w:rPr>
                <w:kern w:val="0"/>
                <w:sz w:val="24"/>
                <w:lang w:bidi="ar"/>
              </w:rPr>
              <w:t>月常德市环境空气质量状况》中澧县环境空气质量数据，根据《环境空气质量标准》（</w:t>
            </w:r>
            <w:r w:rsidRPr="00EB0D46">
              <w:rPr>
                <w:kern w:val="0"/>
                <w:sz w:val="24"/>
                <w:lang w:bidi="ar"/>
              </w:rPr>
              <w:t>GB3095-20</w:t>
            </w:r>
            <w:r w:rsidR="005348C7" w:rsidRPr="00EB0D46">
              <w:rPr>
                <w:kern w:val="0"/>
                <w:sz w:val="24"/>
                <w:lang w:bidi="ar"/>
              </w:rPr>
              <w:t>26</w:t>
            </w:r>
            <w:r w:rsidRPr="00EB0D46">
              <w:rPr>
                <w:kern w:val="0"/>
                <w:sz w:val="24"/>
                <w:lang w:bidi="ar"/>
              </w:rPr>
              <w:t>）二级标准对建设项目所在地区环境空气质量现状进行达标判定，判定情况详见下表。</w:t>
            </w:r>
          </w:p>
          <w:p w:rsidR="00881AED" w:rsidRPr="00BB3766" w:rsidRDefault="006D7115" w:rsidP="00BB3766">
            <w:pPr>
              <w:pStyle w:val="a8"/>
              <w:overflowPunct/>
              <w:autoSpaceDE/>
              <w:autoSpaceDN/>
              <w:spacing w:line="240" w:lineRule="auto"/>
              <w:ind w:firstLine="0"/>
              <w:jc w:val="center"/>
              <w:textAlignment w:val="auto"/>
              <w:rPr>
                <w:b/>
                <w:kern w:val="2"/>
                <w:sz w:val="21"/>
                <w:szCs w:val="21"/>
              </w:rPr>
            </w:pPr>
            <w:r w:rsidRPr="00BB3766">
              <w:rPr>
                <w:b/>
                <w:kern w:val="2"/>
                <w:sz w:val="21"/>
                <w:szCs w:val="21"/>
              </w:rPr>
              <w:t>表</w:t>
            </w:r>
            <w:r w:rsidR="00BB3766">
              <w:rPr>
                <w:rFonts w:hint="eastAsia"/>
                <w:b/>
                <w:kern w:val="2"/>
                <w:sz w:val="21"/>
                <w:szCs w:val="21"/>
              </w:rPr>
              <w:t xml:space="preserve">3-3  </w:t>
            </w:r>
            <w:r w:rsidRPr="00BB3766">
              <w:rPr>
                <w:b/>
                <w:kern w:val="2"/>
                <w:sz w:val="21"/>
                <w:szCs w:val="21"/>
              </w:rPr>
              <w:t>区域空气质量现状评价表（</w:t>
            </w:r>
            <w:r w:rsidRPr="00BB3766">
              <w:rPr>
                <w:b/>
                <w:kern w:val="2"/>
                <w:sz w:val="21"/>
                <w:szCs w:val="21"/>
              </w:rPr>
              <w:t>2024</w:t>
            </w:r>
            <w:r w:rsidRPr="00BB3766">
              <w:rPr>
                <w:b/>
                <w:kern w:val="2"/>
                <w:sz w:val="21"/>
                <w:szCs w:val="21"/>
              </w:rPr>
              <w:t>年）</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1376"/>
              <w:gridCol w:w="1302"/>
              <w:gridCol w:w="1437"/>
              <w:gridCol w:w="1284"/>
              <w:gridCol w:w="1284"/>
            </w:tblGrid>
            <w:tr w:rsidR="00881AED" w:rsidRPr="00684014" w:rsidTr="00684014">
              <w:trPr>
                <w:jc w:val="center"/>
              </w:trPr>
              <w:tc>
                <w:tcPr>
                  <w:tcW w:w="753" w:type="pct"/>
                  <w:vAlign w:val="center"/>
                </w:tcPr>
                <w:p w:rsidR="00881AED" w:rsidRPr="00684014" w:rsidRDefault="006D7115" w:rsidP="00684014">
                  <w:pPr>
                    <w:snapToGrid w:val="0"/>
                    <w:jc w:val="center"/>
                    <w:rPr>
                      <w:bCs/>
                      <w:szCs w:val="21"/>
                    </w:rPr>
                  </w:pPr>
                  <w:r w:rsidRPr="00684014">
                    <w:rPr>
                      <w:bCs/>
                      <w:szCs w:val="21"/>
                    </w:rPr>
                    <w:t>评价因子</w:t>
                  </w:r>
                </w:p>
              </w:tc>
              <w:tc>
                <w:tcPr>
                  <w:tcW w:w="874" w:type="pct"/>
                  <w:vAlign w:val="center"/>
                </w:tcPr>
                <w:p w:rsidR="00881AED" w:rsidRPr="00684014" w:rsidRDefault="006D7115" w:rsidP="00684014">
                  <w:pPr>
                    <w:snapToGrid w:val="0"/>
                    <w:jc w:val="center"/>
                    <w:rPr>
                      <w:bCs/>
                      <w:szCs w:val="21"/>
                    </w:rPr>
                  </w:pPr>
                  <w:r w:rsidRPr="00684014">
                    <w:rPr>
                      <w:bCs/>
                      <w:szCs w:val="21"/>
                    </w:rPr>
                    <w:t>年度评价指标</w:t>
                  </w:r>
                </w:p>
              </w:tc>
              <w:tc>
                <w:tcPr>
                  <w:tcW w:w="827" w:type="pct"/>
                  <w:vAlign w:val="center"/>
                </w:tcPr>
                <w:p w:rsidR="00881AED" w:rsidRPr="00684014" w:rsidRDefault="006D7115" w:rsidP="00684014">
                  <w:pPr>
                    <w:snapToGrid w:val="0"/>
                    <w:jc w:val="center"/>
                    <w:rPr>
                      <w:bCs/>
                      <w:szCs w:val="21"/>
                    </w:rPr>
                  </w:pPr>
                  <w:r w:rsidRPr="00684014">
                    <w:rPr>
                      <w:bCs/>
                      <w:szCs w:val="21"/>
                    </w:rPr>
                    <w:t>评价标准</w:t>
                  </w:r>
                  <w:r w:rsidRPr="00684014">
                    <w:rPr>
                      <w:bCs/>
                      <w:szCs w:val="21"/>
                    </w:rPr>
                    <w:t>(ug/m</w:t>
                  </w:r>
                  <w:r w:rsidR="00684014" w:rsidRPr="00684014">
                    <w:rPr>
                      <w:rFonts w:hint="eastAsia"/>
                      <w:bCs/>
                      <w:szCs w:val="21"/>
                      <w:vertAlign w:val="superscript"/>
                    </w:rPr>
                    <w:t>3</w:t>
                  </w:r>
                  <w:r w:rsidRPr="00684014">
                    <w:rPr>
                      <w:bCs/>
                      <w:szCs w:val="21"/>
                    </w:rPr>
                    <w:t>)</w:t>
                  </w:r>
                </w:p>
              </w:tc>
              <w:tc>
                <w:tcPr>
                  <w:tcW w:w="912" w:type="pct"/>
                  <w:vAlign w:val="center"/>
                </w:tcPr>
                <w:p w:rsidR="00881AED" w:rsidRPr="00684014" w:rsidRDefault="006D7115" w:rsidP="00684014">
                  <w:pPr>
                    <w:snapToGrid w:val="0"/>
                    <w:jc w:val="center"/>
                    <w:rPr>
                      <w:bCs/>
                      <w:szCs w:val="21"/>
                    </w:rPr>
                  </w:pPr>
                  <w:r w:rsidRPr="00684014">
                    <w:rPr>
                      <w:bCs/>
                      <w:szCs w:val="21"/>
                    </w:rPr>
                    <w:t>现状浓度</w:t>
                  </w:r>
                  <w:r w:rsidRPr="00684014">
                    <w:rPr>
                      <w:bCs/>
                      <w:szCs w:val="21"/>
                    </w:rPr>
                    <w:t>(ug/m</w:t>
                  </w:r>
                  <w:r w:rsidR="00684014" w:rsidRPr="00684014">
                    <w:rPr>
                      <w:rFonts w:hint="eastAsia"/>
                      <w:bCs/>
                      <w:szCs w:val="21"/>
                      <w:vertAlign w:val="superscript"/>
                    </w:rPr>
                    <w:t>3</w:t>
                  </w:r>
                  <w:r w:rsidRPr="00684014">
                    <w:rPr>
                      <w:bCs/>
                      <w:szCs w:val="21"/>
                    </w:rPr>
                    <w:t>)</w:t>
                  </w:r>
                </w:p>
              </w:tc>
              <w:tc>
                <w:tcPr>
                  <w:tcW w:w="815" w:type="pct"/>
                  <w:vAlign w:val="center"/>
                </w:tcPr>
                <w:p w:rsidR="00881AED" w:rsidRPr="00684014" w:rsidRDefault="006D7115" w:rsidP="00684014">
                  <w:pPr>
                    <w:snapToGrid w:val="0"/>
                    <w:jc w:val="center"/>
                    <w:rPr>
                      <w:bCs/>
                      <w:szCs w:val="21"/>
                    </w:rPr>
                  </w:pPr>
                  <w:r w:rsidRPr="00684014">
                    <w:rPr>
                      <w:bCs/>
                      <w:szCs w:val="21"/>
                    </w:rPr>
                    <w:t>占标率</w:t>
                  </w:r>
                </w:p>
              </w:tc>
              <w:tc>
                <w:tcPr>
                  <w:tcW w:w="815" w:type="pct"/>
                  <w:vAlign w:val="center"/>
                </w:tcPr>
                <w:p w:rsidR="00881AED" w:rsidRPr="00684014" w:rsidRDefault="006D7115" w:rsidP="00684014">
                  <w:pPr>
                    <w:snapToGrid w:val="0"/>
                    <w:jc w:val="center"/>
                    <w:rPr>
                      <w:bCs/>
                      <w:szCs w:val="21"/>
                    </w:rPr>
                  </w:pPr>
                  <w:r w:rsidRPr="00684014">
                    <w:rPr>
                      <w:bCs/>
                      <w:szCs w:val="21"/>
                    </w:rPr>
                    <w:t>达标情况</w:t>
                  </w:r>
                </w:p>
              </w:tc>
            </w:tr>
            <w:tr w:rsidR="00881AED" w:rsidRPr="00684014" w:rsidTr="00684014">
              <w:trPr>
                <w:jc w:val="center"/>
              </w:trPr>
              <w:tc>
                <w:tcPr>
                  <w:tcW w:w="753" w:type="pct"/>
                  <w:vAlign w:val="center"/>
                </w:tcPr>
                <w:p w:rsidR="00881AED" w:rsidRPr="00684014" w:rsidRDefault="006D7115" w:rsidP="00684014">
                  <w:pPr>
                    <w:snapToGrid w:val="0"/>
                    <w:jc w:val="center"/>
                    <w:rPr>
                      <w:bCs/>
                      <w:szCs w:val="21"/>
                    </w:rPr>
                  </w:pPr>
                  <w:r w:rsidRPr="00684014">
                    <w:rPr>
                      <w:bCs/>
                      <w:szCs w:val="21"/>
                    </w:rPr>
                    <w:t>PM</w:t>
                  </w:r>
                  <w:r w:rsidRPr="00684014">
                    <w:rPr>
                      <w:bCs/>
                      <w:szCs w:val="21"/>
                      <w:vertAlign w:val="subscript"/>
                    </w:rPr>
                    <w:t>2.5</w:t>
                  </w:r>
                </w:p>
              </w:tc>
              <w:tc>
                <w:tcPr>
                  <w:tcW w:w="874" w:type="pct"/>
                  <w:vAlign w:val="center"/>
                </w:tcPr>
                <w:p w:rsidR="00881AED" w:rsidRPr="00684014" w:rsidRDefault="006D7115" w:rsidP="00684014">
                  <w:pPr>
                    <w:snapToGrid w:val="0"/>
                    <w:jc w:val="center"/>
                    <w:rPr>
                      <w:bCs/>
                      <w:szCs w:val="21"/>
                    </w:rPr>
                  </w:pPr>
                  <w:r w:rsidRPr="00684014">
                    <w:rPr>
                      <w:bCs/>
                      <w:szCs w:val="21"/>
                    </w:rPr>
                    <w:t>年均值</w:t>
                  </w:r>
                </w:p>
              </w:tc>
              <w:tc>
                <w:tcPr>
                  <w:tcW w:w="827" w:type="pct"/>
                  <w:vAlign w:val="center"/>
                </w:tcPr>
                <w:p w:rsidR="00881AED" w:rsidRPr="00684014" w:rsidRDefault="00AF35C3" w:rsidP="00684014">
                  <w:pPr>
                    <w:snapToGrid w:val="0"/>
                    <w:jc w:val="center"/>
                    <w:rPr>
                      <w:bCs/>
                      <w:szCs w:val="21"/>
                    </w:rPr>
                  </w:pPr>
                  <w:r>
                    <w:rPr>
                      <w:rFonts w:hint="eastAsia"/>
                      <w:bCs/>
                      <w:szCs w:val="21"/>
                    </w:rPr>
                    <w:t>30</w:t>
                  </w:r>
                </w:p>
              </w:tc>
              <w:tc>
                <w:tcPr>
                  <w:tcW w:w="912" w:type="pct"/>
                  <w:vAlign w:val="center"/>
                </w:tcPr>
                <w:p w:rsidR="00881AED" w:rsidRPr="00684014" w:rsidRDefault="006D7115" w:rsidP="00684014">
                  <w:pPr>
                    <w:snapToGrid w:val="0"/>
                    <w:jc w:val="center"/>
                    <w:rPr>
                      <w:bCs/>
                      <w:szCs w:val="21"/>
                    </w:rPr>
                  </w:pPr>
                  <w:r w:rsidRPr="00684014">
                    <w:rPr>
                      <w:bCs/>
                      <w:szCs w:val="21"/>
                    </w:rPr>
                    <w:t>34.2</w:t>
                  </w:r>
                </w:p>
              </w:tc>
              <w:tc>
                <w:tcPr>
                  <w:tcW w:w="815" w:type="pct"/>
                  <w:vAlign w:val="center"/>
                </w:tcPr>
                <w:p w:rsidR="00881AED" w:rsidRPr="00684014" w:rsidRDefault="00AF35C3" w:rsidP="00684014">
                  <w:pPr>
                    <w:snapToGrid w:val="0"/>
                    <w:jc w:val="center"/>
                    <w:rPr>
                      <w:bCs/>
                      <w:szCs w:val="21"/>
                    </w:rPr>
                  </w:pPr>
                  <w:r>
                    <w:rPr>
                      <w:rFonts w:hint="eastAsia"/>
                      <w:bCs/>
                      <w:szCs w:val="21"/>
                    </w:rPr>
                    <w:t>114</w:t>
                  </w:r>
                  <w:r w:rsidR="006D7115" w:rsidRPr="00684014">
                    <w:rPr>
                      <w:bCs/>
                      <w:szCs w:val="21"/>
                    </w:rPr>
                    <w:t>%</w:t>
                  </w:r>
                </w:p>
              </w:tc>
              <w:tc>
                <w:tcPr>
                  <w:tcW w:w="815" w:type="pct"/>
                  <w:vAlign w:val="center"/>
                </w:tcPr>
                <w:p w:rsidR="00881AED" w:rsidRPr="00684014" w:rsidRDefault="00AF35C3" w:rsidP="00684014">
                  <w:pPr>
                    <w:snapToGrid w:val="0"/>
                    <w:jc w:val="center"/>
                    <w:rPr>
                      <w:bCs/>
                      <w:szCs w:val="21"/>
                    </w:rPr>
                  </w:pPr>
                  <w:r>
                    <w:rPr>
                      <w:rFonts w:hint="eastAsia"/>
                      <w:bCs/>
                      <w:szCs w:val="21"/>
                    </w:rPr>
                    <w:t>超标</w:t>
                  </w:r>
                </w:p>
              </w:tc>
            </w:tr>
            <w:tr w:rsidR="00881AED" w:rsidRPr="00684014" w:rsidTr="00684014">
              <w:trPr>
                <w:jc w:val="center"/>
              </w:trPr>
              <w:tc>
                <w:tcPr>
                  <w:tcW w:w="753" w:type="pct"/>
                  <w:vAlign w:val="center"/>
                </w:tcPr>
                <w:p w:rsidR="00881AED" w:rsidRPr="00684014" w:rsidRDefault="006D7115" w:rsidP="00684014">
                  <w:pPr>
                    <w:snapToGrid w:val="0"/>
                    <w:jc w:val="center"/>
                    <w:rPr>
                      <w:bCs/>
                      <w:szCs w:val="21"/>
                    </w:rPr>
                  </w:pPr>
                  <w:r w:rsidRPr="00684014">
                    <w:rPr>
                      <w:bCs/>
                      <w:szCs w:val="21"/>
                    </w:rPr>
                    <w:t>PM</w:t>
                  </w:r>
                  <w:r w:rsidRPr="00684014">
                    <w:rPr>
                      <w:bCs/>
                      <w:szCs w:val="21"/>
                      <w:vertAlign w:val="subscript"/>
                    </w:rPr>
                    <w:t>10</w:t>
                  </w:r>
                </w:p>
              </w:tc>
              <w:tc>
                <w:tcPr>
                  <w:tcW w:w="874" w:type="pct"/>
                  <w:vAlign w:val="center"/>
                </w:tcPr>
                <w:p w:rsidR="00881AED" w:rsidRPr="00684014" w:rsidRDefault="006D7115" w:rsidP="00684014">
                  <w:pPr>
                    <w:snapToGrid w:val="0"/>
                    <w:jc w:val="center"/>
                    <w:rPr>
                      <w:bCs/>
                      <w:szCs w:val="21"/>
                    </w:rPr>
                  </w:pPr>
                  <w:r w:rsidRPr="00684014">
                    <w:rPr>
                      <w:bCs/>
                      <w:szCs w:val="21"/>
                    </w:rPr>
                    <w:t>年均值</w:t>
                  </w:r>
                </w:p>
              </w:tc>
              <w:tc>
                <w:tcPr>
                  <w:tcW w:w="827" w:type="pct"/>
                  <w:vAlign w:val="center"/>
                </w:tcPr>
                <w:p w:rsidR="00881AED" w:rsidRPr="00684014" w:rsidRDefault="00AF35C3" w:rsidP="00684014">
                  <w:pPr>
                    <w:snapToGrid w:val="0"/>
                    <w:jc w:val="center"/>
                    <w:rPr>
                      <w:bCs/>
                      <w:szCs w:val="21"/>
                    </w:rPr>
                  </w:pPr>
                  <w:r>
                    <w:rPr>
                      <w:rFonts w:hint="eastAsia"/>
                      <w:bCs/>
                      <w:szCs w:val="21"/>
                    </w:rPr>
                    <w:t>60</w:t>
                  </w:r>
                </w:p>
              </w:tc>
              <w:tc>
                <w:tcPr>
                  <w:tcW w:w="912" w:type="pct"/>
                  <w:vAlign w:val="center"/>
                </w:tcPr>
                <w:p w:rsidR="00881AED" w:rsidRPr="00684014" w:rsidRDefault="006D7115" w:rsidP="00684014">
                  <w:pPr>
                    <w:snapToGrid w:val="0"/>
                    <w:jc w:val="center"/>
                    <w:rPr>
                      <w:bCs/>
                      <w:szCs w:val="21"/>
                    </w:rPr>
                  </w:pPr>
                  <w:r w:rsidRPr="00684014">
                    <w:rPr>
                      <w:bCs/>
                      <w:szCs w:val="21"/>
                    </w:rPr>
                    <w:t>56</w:t>
                  </w:r>
                </w:p>
              </w:tc>
              <w:tc>
                <w:tcPr>
                  <w:tcW w:w="815" w:type="pct"/>
                  <w:vAlign w:val="center"/>
                </w:tcPr>
                <w:p w:rsidR="00881AED" w:rsidRPr="00684014" w:rsidRDefault="00AF35C3" w:rsidP="00684014">
                  <w:pPr>
                    <w:snapToGrid w:val="0"/>
                    <w:jc w:val="center"/>
                    <w:rPr>
                      <w:bCs/>
                      <w:szCs w:val="21"/>
                    </w:rPr>
                  </w:pPr>
                  <w:r>
                    <w:rPr>
                      <w:rFonts w:hint="eastAsia"/>
                      <w:bCs/>
                      <w:szCs w:val="21"/>
                    </w:rPr>
                    <w:t>93.33</w:t>
                  </w:r>
                  <w:r w:rsidR="006D7115" w:rsidRPr="00684014">
                    <w:rPr>
                      <w:bCs/>
                      <w:szCs w:val="21"/>
                    </w:rPr>
                    <w:t>%</w:t>
                  </w:r>
                </w:p>
              </w:tc>
              <w:tc>
                <w:tcPr>
                  <w:tcW w:w="815" w:type="pct"/>
                  <w:vAlign w:val="center"/>
                </w:tcPr>
                <w:p w:rsidR="00881AED" w:rsidRPr="00684014" w:rsidRDefault="006D7115" w:rsidP="00684014">
                  <w:pPr>
                    <w:snapToGrid w:val="0"/>
                    <w:jc w:val="center"/>
                    <w:rPr>
                      <w:bCs/>
                      <w:szCs w:val="21"/>
                    </w:rPr>
                  </w:pPr>
                  <w:r w:rsidRPr="00684014">
                    <w:rPr>
                      <w:bCs/>
                      <w:szCs w:val="21"/>
                    </w:rPr>
                    <w:t>达标</w:t>
                  </w:r>
                </w:p>
              </w:tc>
            </w:tr>
            <w:tr w:rsidR="00881AED" w:rsidRPr="00684014" w:rsidTr="00684014">
              <w:trPr>
                <w:jc w:val="center"/>
              </w:trPr>
              <w:tc>
                <w:tcPr>
                  <w:tcW w:w="753" w:type="pct"/>
                  <w:vAlign w:val="center"/>
                </w:tcPr>
                <w:p w:rsidR="00881AED" w:rsidRPr="00684014" w:rsidRDefault="006D7115" w:rsidP="00684014">
                  <w:pPr>
                    <w:snapToGrid w:val="0"/>
                    <w:jc w:val="center"/>
                    <w:rPr>
                      <w:bCs/>
                      <w:szCs w:val="21"/>
                    </w:rPr>
                  </w:pPr>
                  <w:r w:rsidRPr="00684014">
                    <w:rPr>
                      <w:bCs/>
                      <w:szCs w:val="21"/>
                    </w:rPr>
                    <w:t>SO</w:t>
                  </w:r>
                  <w:r w:rsidRPr="00684014">
                    <w:rPr>
                      <w:bCs/>
                      <w:szCs w:val="21"/>
                      <w:vertAlign w:val="subscript"/>
                    </w:rPr>
                    <w:t>2</w:t>
                  </w:r>
                </w:p>
              </w:tc>
              <w:tc>
                <w:tcPr>
                  <w:tcW w:w="874" w:type="pct"/>
                  <w:vAlign w:val="center"/>
                </w:tcPr>
                <w:p w:rsidR="00881AED" w:rsidRPr="00684014" w:rsidRDefault="006D7115" w:rsidP="00684014">
                  <w:pPr>
                    <w:snapToGrid w:val="0"/>
                    <w:jc w:val="center"/>
                    <w:rPr>
                      <w:bCs/>
                      <w:szCs w:val="21"/>
                    </w:rPr>
                  </w:pPr>
                  <w:r w:rsidRPr="00684014">
                    <w:rPr>
                      <w:bCs/>
                      <w:szCs w:val="21"/>
                    </w:rPr>
                    <w:t>年均值</w:t>
                  </w:r>
                </w:p>
              </w:tc>
              <w:tc>
                <w:tcPr>
                  <w:tcW w:w="827" w:type="pct"/>
                  <w:vAlign w:val="center"/>
                </w:tcPr>
                <w:p w:rsidR="00881AED" w:rsidRPr="00684014" w:rsidRDefault="006D7115" w:rsidP="00684014">
                  <w:pPr>
                    <w:snapToGrid w:val="0"/>
                    <w:jc w:val="center"/>
                    <w:rPr>
                      <w:bCs/>
                      <w:szCs w:val="21"/>
                    </w:rPr>
                  </w:pPr>
                  <w:r w:rsidRPr="00684014">
                    <w:rPr>
                      <w:bCs/>
                      <w:szCs w:val="21"/>
                    </w:rPr>
                    <w:t>60</w:t>
                  </w:r>
                </w:p>
              </w:tc>
              <w:tc>
                <w:tcPr>
                  <w:tcW w:w="912" w:type="pct"/>
                  <w:vAlign w:val="center"/>
                </w:tcPr>
                <w:p w:rsidR="00881AED" w:rsidRPr="00684014" w:rsidRDefault="006D7115" w:rsidP="00684014">
                  <w:pPr>
                    <w:snapToGrid w:val="0"/>
                    <w:jc w:val="center"/>
                    <w:rPr>
                      <w:bCs/>
                      <w:szCs w:val="21"/>
                    </w:rPr>
                  </w:pPr>
                  <w:r w:rsidRPr="00684014">
                    <w:rPr>
                      <w:bCs/>
                      <w:szCs w:val="21"/>
                    </w:rPr>
                    <w:t>5</w:t>
                  </w:r>
                </w:p>
              </w:tc>
              <w:tc>
                <w:tcPr>
                  <w:tcW w:w="815" w:type="pct"/>
                  <w:vAlign w:val="center"/>
                </w:tcPr>
                <w:p w:rsidR="00881AED" w:rsidRPr="00684014" w:rsidRDefault="006D7115" w:rsidP="00684014">
                  <w:pPr>
                    <w:snapToGrid w:val="0"/>
                    <w:jc w:val="center"/>
                    <w:rPr>
                      <w:bCs/>
                      <w:szCs w:val="21"/>
                    </w:rPr>
                  </w:pPr>
                  <w:r w:rsidRPr="00684014">
                    <w:rPr>
                      <w:bCs/>
                      <w:szCs w:val="21"/>
                    </w:rPr>
                    <w:t>8.33%</w:t>
                  </w:r>
                </w:p>
              </w:tc>
              <w:tc>
                <w:tcPr>
                  <w:tcW w:w="815" w:type="pct"/>
                  <w:vAlign w:val="center"/>
                </w:tcPr>
                <w:p w:rsidR="00881AED" w:rsidRPr="00684014" w:rsidRDefault="006D7115" w:rsidP="00684014">
                  <w:pPr>
                    <w:snapToGrid w:val="0"/>
                    <w:jc w:val="center"/>
                    <w:rPr>
                      <w:bCs/>
                      <w:szCs w:val="21"/>
                    </w:rPr>
                  </w:pPr>
                  <w:r w:rsidRPr="00684014">
                    <w:rPr>
                      <w:bCs/>
                      <w:szCs w:val="21"/>
                    </w:rPr>
                    <w:t>达标</w:t>
                  </w:r>
                </w:p>
              </w:tc>
            </w:tr>
            <w:tr w:rsidR="00881AED" w:rsidRPr="00684014" w:rsidTr="00684014">
              <w:trPr>
                <w:jc w:val="center"/>
              </w:trPr>
              <w:tc>
                <w:tcPr>
                  <w:tcW w:w="753" w:type="pct"/>
                  <w:vAlign w:val="center"/>
                </w:tcPr>
                <w:p w:rsidR="00881AED" w:rsidRPr="00684014" w:rsidRDefault="006D7115" w:rsidP="00684014">
                  <w:pPr>
                    <w:snapToGrid w:val="0"/>
                    <w:jc w:val="center"/>
                    <w:rPr>
                      <w:bCs/>
                      <w:szCs w:val="21"/>
                    </w:rPr>
                  </w:pPr>
                  <w:r w:rsidRPr="00684014">
                    <w:rPr>
                      <w:bCs/>
                      <w:szCs w:val="21"/>
                    </w:rPr>
                    <w:t>NO</w:t>
                  </w:r>
                  <w:r w:rsidRPr="00684014">
                    <w:rPr>
                      <w:bCs/>
                      <w:szCs w:val="21"/>
                      <w:vertAlign w:val="subscript"/>
                    </w:rPr>
                    <w:t>2</w:t>
                  </w:r>
                </w:p>
              </w:tc>
              <w:tc>
                <w:tcPr>
                  <w:tcW w:w="874" w:type="pct"/>
                  <w:vAlign w:val="center"/>
                </w:tcPr>
                <w:p w:rsidR="00881AED" w:rsidRPr="00684014" w:rsidRDefault="006D7115" w:rsidP="00684014">
                  <w:pPr>
                    <w:snapToGrid w:val="0"/>
                    <w:jc w:val="center"/>
                    <w:rPr>
                      <w:bCs/>
                      <w:szCs w:val="21"/>
                    </w:rPr>
                  </w:pPr>
                  <w:r w:rsidRPr="00684014">
                    <w:rPr>
                      <w:bCs/>
                      <w:szCs w:val="21"/>
                    </w:rPr>
                    <w:t>年均值</w:t>
                  </w:r>
                </w:p>
              </w:tc>
              <w:tc>
                <w:tcPr>
                  <w:tcW w:w="827" w:type="pct"/>
                  <w:vAlign w:val="center"/>
                </w:tcPr>
                <w:p w:rsidR="00881AED" w:rsidRPr="00684014" w:rsidRDefault="006D7115" w:rsidP="00684014">
                  <w:pPr>
                    <w:snapToGrid w:val="0"/>
                    <w:jc w:val="center"/>
                    <w:rPr>
                      <w:bCs/>
                      <w:szCs w:val="21"/>
                    </w:rPr>
                  </w:pPr>
                  <w:r w:rsidRPr="00684014">
                    <w:rPr>
                      <w:bCs/>
                      <w:szCs w:val="21"/>
                    </w:rPr>
                    <w:t>40</w:t>
                  </w:r>
                </w:p>
              </w:tc>
              <w:tc>
                <w:tcPr>
                  <w:tcW w:w="912" w:type="pct"/>
                  <w:vAlign w:val="center"/>
                </w:tcPr>
                <w:p w:rsidR="00881AED" w:rsidRPr="00684014" w:rsidRDefault="006D7115" w:rsidP="00684014">
                  <w:pPr>
                    <w:snapToGrid w:val="0"/>
                    <w:jc w:val="center"/>
                    <w:rPr>
                      <w:bCs/>
                      <w:szCs w:val="21"/>
                    </w:rPr>
                  </w:pPr>
                  <w:r w:rsidRPr="00684014">
                    <w:rPr>
                      <w:bCs/>
                      <w:szCs w:val="21"/>
                    </w:rPr>
                    <w:t>14</w:t>
                  </w:r>
                </w:p>
              </w:tc>
              <w:tc>
                <w:tcPr>
                  <w:tcW w:w="815" w:type="pct"/>
                  <w:vAlign w:val="center"/>
                </w:tcPr>
                <w:p w:rsidR="00881AED" w:rsidRPr="00684014" w:rsidRDefault="006D7115" w:rsidP="00684014">
                  <w:pPr>
                    <w:snapToGrid w:val="0"/>
                    <w:jc w:val="center"/>
                    <w:rPr>
                      <w:bCs/>
                      <w:szCs w:val="21"/>
                    </w:rPr>
                  </w:pPr>
                  <w:r w:rsidRPr="00684014">
                    <w:rPr>
                      <w:bCs/>
                      <w:szCs w:val="21"/>
                    </w:rPr>
                    <w:t>35.00%</w:t>
                  </w:r>
                </w:p>
              </w:tc>
              <w:tc>
                <w:tcPr>
                  <w:tcW w:w="815" w:type="pct"/>
                  <w:vAlign w:val="center"/>
                </w:tcPr>
                <w:p w:rsidR="00881AED" w:rsidRPr="00684014" w:rsidRDefault="006D7115" w:rsidP="00684014">
                  <w:pPr>
                    <w:snapToGrid w:val="0"/>
                    <w:jc w:val="center"/>
                    <w:rPr>
                      <w:bCs/>
                      <w:szCs w:val="21"/>
                    </w:rPr>
                  </w:pPr>
                  <w:r w:rsidRPr="00684014">
                    <w:rPr>
                      <w:bCs/>
                      <w:szCs w:val="21"/>
                    </w:rPr>
                    <w:t>达标</w:t>
                  </w:r>
                </w:p>
              </w:tc>
            </w:tr>
            <w:tr w:rsidR="00881AED" w:rsidRPr="00684014" w:rsidTr="00684014">
              <w:trPr>
                <w:jc w:val="center"/>
              </w:trPr>
              <w:tc>
                <w:tcPr>
                  <w:tcW w:w="753" w:type="pct"/>
                  <w:vAlign w:val="center"/>
                </w:tcPr>
                <w:p w:rsidR="00881AED" w:rsidRPr="00684014" w:rsidRDefault="006D7115" w:rsidP="00684014">
                  <w:pPr>
                    <w:snapToGrid w:val="0"/>
                    <w:jc w:val="center"/>
                    <w:rPr>
                      <w:bCs/>
                      <w:szCs w:val="21"/>
                    </w:rPr>
                  </w:pPr>
                  <w:r w:rsidRPr="00684014">
                    <w:rPr>
                      <w:bCs/>
                      <w:szCs w:val="21"/>
                    </w:rPr>
                    <w:lastRenderedPageBreak/>
                    <w:t>CO</w:t>
                  </w:r>
                </w:p>
              </w:tc>
              <w:tc>
                <w:tcPr>
                  <w:tcW w:w="874" w:type="pct"/>
                  <w:vAlign w:val="center"/>
                </w:tcPr>
                <w:p w:rsidR="00881AED" w:rsidRPr="00684014" w:rsidRDefault="0001542A" w:rsidP="00684014">
                  <w:pPr>
                    <w:snapToGrid w:val="0"/>
                    <w:jc w:val="center"/>
                    <w:rPr>
                      <w:bCs/>
                      <w:szCs w:val="21"/>
                    </w:rPr>
                  </w:pPr>
                  <w:r w:rsidRPr="00F04921">
                    <w:t>第</w:t>
                  </w:r>
                  <w:r w:rsidRPr="00F04921">
                    <w:t>95</w:t>
                  </w:r>
                  <w:proofErr w:type="gramStart"/>
                  <w:r w:rsidRPr="00F04921">
                    <w:t>百</w:t>
                  </w:r>
                  <w:proofErr w:type="gramEnd"/>
                  <w:r w:rsidRPr="00F04921">
                    <w:t>分位数日均值</w:t>
                  </w:r>
                </w:p>
              </w:tc>
              <w:tc>
                <w:tcPr>
                  <w:tcW w:w="827" w:type="pct"/>
                  <w:vAlign w:val="center"/>
                </w:tcPr>
                <w:p w:rsidR="00881AED" w:rsidRPr="00684014" w:rsidRDefault="006D7115" w:rsidP="00684014">
                  <w:pPr>
                    <w:snapToGrid w:val="0"/>
                    <w:jc w:val="center"/>
                    <w:rPr>
                      <w:bCs/>
                      <w:szCs w:val="21"/>
                    </w:rPr>
                  </w:pPr>
                  <w:r w:rsidRPr="00684014">
                    <w:rPr>
                      <w:bCs/>
                      <w:szCs w:val="21"/>
                    </w:rPr>
                    <w:t>4mg/m³</w:t>
                  </w:r>
                </w:p>
              </w:tc>
              <w:tc>
                <w:tcPr>
                  <w:tcW w:w="912" w:type="pct"/>
                  <w:vAlign w:val="center"/>
                </w:tcPr>
                <w:p w:rsidR="00881AED" w:rsidRPr="00684014" w:rsidRDefault="006D7115" w:rsidP="00684014">
                  <w:pPr>
                    <w:snapToGrid w:val="0"/>
                    <w:jc w:val="center"/>
                    <w:rPr>
                      <w:bCs/>
                      <w:szCs w:val="21"/>
                    </w:rPr>
                  </w:pPr>
                  <w:r w:rsidRPr="00684014">
                    <w:rPr>
                      <w:bCs/>
                      <w:szCs w:val="21"/>
                    </w:rPr>
                    <w:t>1mg/m³</w:t>
                  </w:r>
                </w:p>
              </w:tc>
              <w:tc>
                <w:tcPr>
                  <w:tcW w:w="815" w:type="pct"/>
                  <w:vAlign w:val="center"/>
                </w:tcPr>
                <w:p w:rsidR="00881AED" w:rsidRPr="00684014" w:rsidRDefault="006D7115" w:rsidP="00684014">
                  <w:pPr>
                    <w:snapToGrid w:val="0"/>
                    <w:jc w:val="center"/>
                    <w:rPr>
                      <w:bCs/>
                      <w:szCs w:val="21"/>
                    </w:rPr>
                  </w:pPr>
                  <w:r w:rsidRPr="00684014">
                    <w:rPr>
                      <w:bCs/>
                      <w:szCs w:val="21"/>
                    </w:rPr>
                    <w:t>25.00%</w:t>
                  </w:r>
                </w:p>
              </w:tc>
              <w:tc>
                <w:tcPr>
                  <w:tcW w:w="815" w:type="pct"/>
                  <w:vAlign w:val="center"/>
                </w:tcPr>
                <w:p w:rsidR="00881AED" w:rsidRPr="00684014" w:rsidRDefault="006D7115" w:rsidP="00684014">
                  <w:pPr>
                    <w:snapToGrid w:val="0"/>
                    <w:jc w:val="center"/>
                    <w:rPr>
                      <w:bCs/>
                      <w:szCs w:val="21"/>
                    </w:rPr>
                  </w:pPr>
                  <w:r w:rsidRPr="00684014">
                    <w:rPr>
                      <w:bCs/>
                      <w:szCs w:val="21"/>
                    </w:rPr>
                    <w:t>达标</w:t>
                  </w:r>
                </w:p>
              </w:tc>
            </w:tr>
            <w:tr w:rsidR="00881AED" w:rsidRPr="00684014" w:rsidTr="00684014">
              <w:trPr>
                <w:jc w:val="center"/>
              </w:trPr>
              <w:tc>
                <w:tcPr>
                  <w:tcW w:w="753" w:type="pct"/>
                  <w:vAlign w:val="center"/>
                </w:tcPr>
                <w:p w:rsidR="00881AED" w:rsidRPr="00684014" w:rsidRDefault="006D7115" w:rsidP="00684014">
                  <w:pPr>
                    <w:snapToGrid w:val="0"/>
                    <w:jc w:val="center"/>
                    <w:rPr>
                      <w:bCs/>
                      <w:szCs w:val="21"/>
                    </w:rPr>
                  </w:pPr>
                  <w:r w:rsidRPr="00684014">
                    <w:rPr>
                      <w:bCs/>
                      <w:szCs w:val="21"/>
                    </w:rPr>
                    <w:t>O</w:t>
                  </w:r>
                  <w:r w:rsidRPr="00684014">
                    <w:rPr>
                      <w:bCs/>
                      <w:szCs w:val="21"/>
                      <w:vertAlign w:val="subscript"/>
                    </w:rPr>
                    <w:t>3</w:t>
                  </w:r>
                </w:p>
              </w:tc>
              <w:tc>
                <w:tcPr>
                  <w:tcW w:w="874" w:type="pct"/>
                  <w:vAlign w:val="center"/>
                </w:tcPr>
                <w:p w:rsidR="00881AED" w:rsidRPr="00684014" w:rsidRDefault="0001542A" w:rsidP="00684014">
                  <w:pPr>
                    <w:snapToGrid w:val="0"/>
                    <w:jc w:val="center"/>
                    <w:rPr>
                      <w:bCs/>
                      <w:szCs w:val="21"/>
                    </w:rPr>
                  </w:pPr>
                  <w:r w:rsidRPr="00F04921">
                    <w:t>8h</w:t>
                  </w:r>
                  <w:r w:rsidRPr="00F04921">
                    <w:t>平均质量浓度</w:t>
                  </w:r>
                </w:p>
              </w:tc>
              <w:tc>
                <w:tcPr>
                  <w:tcW w:w="827" w:type="pct"/>
                  <w:vAlign w:val="center"/>
                </w:tcPr>
                <w:p w:rsidR="00881AED" w:rsidRPr="00684014" w:rsidRDefault="006D7115" w:rsidP="00684014">
                  <w:pPr>
                    <w:snapToGrid w:val="0"/>
                    <w:jc w:val="center"/>
                    <w:rPr>
                      <w:bCs/>
                      <w:szCs w:val="21"/>
                    </w:rPr>
                  </w:pPr>
                  <w:r w:rsidRPr="00684014">
                    <w:rPr>
                      <w:bCs/>
                      <w:szCs w:val="21"/>
                    </w:rPr>
                    <w:t>160</w:t>
                  </w:r>
                </w:p>
              </w:tc>
              <w:tc>
                <w:tcPr>
                  <w:tcW w:w="912" w:type="pct"/>
                  <w:vAlign w:val="center"/>
                </w:tcPr>
                <w:p w:rsidR="00881AED" w:rsidRPr="00684014" w:rsidRDefault="006D7115" w:rsidP="00684014">
                  <w:pPr>
                    <w:snapToGrid w:val="0"/>
                    <w:jc w:val="center"/>
                    <w:rPr>
                      <w:bCs/>
                      <w:szCs w:val="21"/>
                    </w:rPr>
                  </w:pPr>
                  <w:r w:rsidRPr="00684014">
                    <w:rPr>
                      <w:bCs/>
                      <w:szCs w:val="21"/>
                    </w:rPr>
                    <w:t>132</w:t>
                  </w:r>
                </w:p>
              </w:tc>
              <w:tc>
                <w:tcPr>
                  <w:tcW w:w="815" w:type="pct"/>
                  <w:vAlign w:val="center"/>
                </w:tcPr>
                <w:p w:rsidR="00881AED" w:rsidRPr="00684014" w:rsidRDefault="006D7115" w:rsidP="00684014">
                  <w:pPr>
                    <w:snapToGrid w:val="0"/>
                    <w:jc w:val="center"/>
                    <w:rPr>
                      <w:bCs/>
                      <w:szCs w:val="21"/>
                    </w:rPr>
                  </w:pPr>
                  <w:r w:rsidRPr="00684014">
                    <w:rPr>
                      <w:bCs/>
                      <w:szCs w:val="21"/>
                    </w:rPr>
                    <w:t>82.50%</w:t>
                  </w:r>
                </w:p>
              </w:tc>
              <w:tc>
                <w:tcPr>
                  <w:tcW w:w="815" w:type="pct"/>
                  <w:vAlign w:val="center"/>
                </w:tcPr>
                <w:p w:rsidR="00881AED" w:rsidRPr="00684014" w:rsidRDefault="006D7115" w:rsidP="00684014">
                  <w:pPr>
                    <w:snapToGrid w:val="0"/>
                    <w:jc w:val="center"/>
                    <w:rPr>
                      <w:bCs/>
                      <w:szCs w:val="21"/>
                    </w:rPr>
                  </w:pPr>
                  <w:r w:rsidRPr="00684014">
                    <w:rPr>
                      <w:bCs/>
                      <w:szCs w:val="21"/>
                    </w:rPr>
                    <w:t>达标</w:t>
                  </w:r>
                </w:p>
              </w:tc>
            </w:tr>
          </w:tbl>
          <w:p w:rsidR="00881AED" w:rsidRPr="00EB0D46" w:rsidRDefault="006D7115" w:rsidP="00EB0D46">
            <w:pPr>
              <w:adjustRightInd w:val="0"/>
              <w:snapToGrid w:val="0"/>
              <w:spacing w:beforeLines="50" w:before="120" w:line="360" w:lineRule="auto"/>
              <w:ind w:firstLineChars="200" w:firstLine="480"/>
              <w:jc w:val="left"/>
              <w:rPr>
                <w:kern w:val="0"/>
                <w:sz w:val="24"/>
                <w:lang w:bidi="ar"/>
              </w:rPr>
            </w:pPr>
            <w:r w:rsidRPr="00EB0D46">
              <w:rPr>
                <w:kern w:val="0"/>
                <w:sz w:val="24"/>
                <w:lang w:bidi="ar"/>
              </w:rPr>
              <w:t>根据《环境影响评价技术导则大气环境》（</w:t>
            </w:r>
            <w:r w:rsidRPr="00EB0D46">
              <w:rPr>
                <w:kern w:val="0"/>
                <w:sz w:val="24"/>
                <w:lang w:bidi="ar"/>
              </w:rPr>
              <w:t>HJ2.2-2018</w:t>
            </w:r>
            <w:r w:rsidRPr="00EB0D46">
              <w:rPr>
                <w:kern w:val="0"/>
                <w:sz w:val="24"/>
                <w:lang w:bidi="ar"/>
              </w:rPr>
              <w:t>）</w:t>
            </w:r>
            <w:proofErr w:type="gramStart"/>
            <w:r w:rsidRPr="00EB0D46">
              <w:rPr>
                <w:kern w:val="0"/>
                <w:sz w:val="24"/>
                <w:lang w:bidi="ar"/>
              </w:rPr>
              <w:t>中项目</w:t>
            </w:r>
            <w:proofErr w:type="gramEnd"/>
            <w:r w:rsidRPr="00EB0D46">
              <w:rPr>
                <w:kern w:val="0"/>
                <w:sz w:val="24"/>
                <w:lang w:bidi="ar"/>
              </w:rPr>
              <w:t>所在区域达标判断要求，结合上表数据可知，</w:t>
            </w:r>
            <w:r w:rsidRPr="00EB0D46">
              <w:rPr>
                <w:kern w:val="0"/>
                <w:sz w:val="24"/>
                <w:lang w:bidi="ar"/>
              </w:rPr>
              <w:t>2024</w:t>
            </w:r>
            <w:r w:rsidRPr="00EB0D46">
              <w:rPr>
                <w:kern w:val="0"/>
                <w:sz w:val="24"/>
                <w:lang w:bidi="ar"/>
              </w:rPr>
              <w:t>年度澧县环境空气中</w:t>
            </w:r>
            <w:r w:rsidR="00AF35C3" w:rsidRPr="00EB0D46">
              <w:rPr>
                <w:bCs/>
                <w:sz w:val="24"/>
                <w:szCs w:val="21"/>
              </w:rPr>
              <w:t>PM</w:t>
            </w:r>
            <w:r w:rsidR="00AF35C3" w:rsidRPr="00EB0D46">
              <w:rPr>
                <w:bCs/>
                <w:sz w:val="24"/>
                <w:szCs w:val="21"/>
                <w:vertAlign w:val="subscript"/>
              </w:rPr>
              <w:t>2.5</w:t>
            </w:r>
            <w:r w:rsidR="00AF35C3" w:rsidRPr="00EB0D46">
              <w:rPr>
                <w:rFonts w:hint="eastAsia"/>
                <w:bCs/>
                <w:sz w:val="24"/>
                <w:szCs w:val="21"/>
              </w:rPr>
              <w:t>超过</w:t>
            </w:r>
            <w:r w:rsidRPr="00EB0D46">
              <w:rPr>
                <w:kern w:val="0"/>
                <w:sz w:val="24"/>
                <w:lang w:bidi="ar"/>
              </w:rPr>
              <w:t>《环境空气质量标准》（</w:t>
            </w:r>
            <w:r w:rsidRPr="00EB0D46">
              <w:rPr>
                <w:kern w:val="0"/>
                <w:sz w:val="24"/>
                <w:lang w:bidi="ar"/>
              </w:rPr>
              <w:t>GB3095-20</w:t>
            </w:r>
            <w:r w:rsidR="005348C7" w:rsidRPr="00EB0D46">
              <w:rPr>
                <w:kern w:val="0"/>
                <w:sz w:val="24"/>
                <w:lang w:bidi="ar"/>
              </w:rPr>
              <w:t>26</w:t>
            </w:r>
            <w:r w:rsidRPr="00EB0D46">
              <w:rPr>
                <w:kern w:val="0"/>
                <w:sz w:val="24"/>
                <w:lang w:bidi="ar"/>
              </w:rPr>
              <w:t>）中二级标准限值</w:t>
            </w:r>
            <w:r w:rsidR="006333D9" w:rsidRPr="00EB0D46">
              <w:rPr>
                <w:rFonts w:hint="eastAsia"/>
                <w:kern w:val="0"/>
                <w:sz w:val="24"/>
                <w:lang w:bidi="ar"/>
              </w:rPr>
              <w:t>，</w:t>
            </w:r>
            <w:r w:rsidR="00C13AA9" w:rsidRPr="00EB0D46">
              <w:rPr>
                <w:rFonts w:hint="eastAsia"/>
                <w:kern w:val="0"/>
                <w:sz w:val="24"/>
                <w:lang w:bidi="ar"/>
              </w:rPr>
              <w:t>其他监测因子符合</w:t>
            </w:r>
            <w:r w:rsidR="00C13AA9" w:rsidRPr="00EB0D46">
              <w:rPr>
                <w:kern w:val="0"/>
                <w:sz w:val="24"/>
                <w:lang w:bidi="ar"/>
              </w:rPr>
              <w:t>二级标准限值</w:t>
            </w:r>
            <w:r w:rsidR="00C13AA9" w:rsidRPr="00EB0D46">
              <w:rPr>
                <w:rFonts w:hint="eastAsia"/>
                <w:kern w:val="0"/>
                <w:sz w:val="24"/>
                <w:lang w:bidi="ar"/>
              </w:rPr>
              <w:t>要求，</w:t>
            </w:r>
            <w:r w:rsidRPr="00EB0D46">
              <w:rPr>
                <w:kern w:val="0"/>
                <w:sz w:val="24"/>
                <w:lang w:bidi="ar"/>
              </w:rPr>
              <w:t>本项目所在区域</w:t>
            </w:r>
            <w:r w:rsidR="00AF35C3" w:rsidRPr="00EB0D46">
              <w:rPr>
                <w:rFonts w:hint="eastAsia"/>
                <w:kern w:val="0"/>
                <w:sz w:val="24"/>
                <w:lang w:bidi="ar"/>
              </w:rPr>
              <w:t>为不达标区</w:t>
            </w:r>
            <w:r w:rsidRPr="00EB0D46">
              <w:rPr>
                <w:kern w:val="0"/>
                <w:sz w:val="24"/>
                <w:lang w:bidi="ar"/>
              </w:rPr>
              <w:t>。</w:t>
            </w:r>
          </w:p>
          <w:p w:rsidR="0014148C" w:rsidRDefault="0014148C" w:rsidP="0014148C">
            <w:pPr>
              <w:widowControl/>
              <w:spacing w:line="360" w:lineRule="auto"/>
              <w:ind w:firstLineChars="200" w:firstLine="480"/>
              <w:rPr>
                <w:kern w:val="0"/>
                <w:sz w:val="24"/>
                <w:lang w:bidi="ar"/>
              </w:rPr>
            </w:pPr>
            <w:r w:rsidRPr="0014148C">
              <w:rPr>
                <w:rFonts w:hint="eastAsia"/>
                <w:kern w:val="0"/>
                <w:sz w:val="24"/>
                <w:lang w:bidi="ar"/>
              </w:rPr>
              <w:t>（</w:t>
            </w:r>
            <w:r w:rsidRPr="0014148C">
              <w:rPr>
                <w:rFonts w:hint="eastAsia"/>
                <w:kern w:val="0"/>
                <w:sz w:val="24"/>
                <w:lang w:bidi="ar"/>
              </w:rPr>
              <w:t>2</w:t>
            </w:r>
            <w:r w:rsidRPr="0014148C">
              <w:rPr>
                <w:rFonts w:hint="eastAsia"/>
                <w:kern w:val="0"/>
                <w:sz w:val="24"/>
                <w:lang w:bidi="ar"/>
              </w:rPr>
              <w:t>）补充监测</w:t>
            </w:r>
          </w:p>
          <w:p w:rsidR="0014148C" w:rsidRDefault="0014148C" w:rsidP="0014148C">
            <w:pPr>
              <w:widowControl/>
              <w:spacing w:line="360" w:lineRule="auto"/>
              <w:ind w:firstLineChars="200" w:firstLine="480"/>
              <w:rPr>
                <w:sz w:val="24"/>
                <w:u w:val="single"/>
              </w:rPr>
            </w:pPr>
            <w:r>
              <w:rPr>
                <w:sz w:val="24"/>
                <w:u w:val="single"/>
              </w:rPr>
              <w:t>本工程</w:t>
            </w:r>
            <w:r w:rsidR="006876CE">
              <w:rPr>
                <w:sz w:val="24"/>
                <w:u w:val="single"/>
              </w:rPr>
              <w:t>其中</w:t>
            </w:r>
            <w:r w:rsidRPr="00531289">
              <w:rPr>
                <w:sz w:val="24"/>
                <w:u w:val="single"/>
              </w:rPr>
              <w:t>小渡口堤段</w:t>
            </w:r>
            <w:r w:rsidRPr="00531289">
              <w:rPr>
                <w:rFonts w:hint="eastAsia"/>
                <w:sz w:val="24"/>
                <w:u w:val="single"/>
              </w:rPr>
              <w:t>约</w:t>
            </w:r>
            <w:r w:rsidRPr="00531289">
              <w:rPr>
                <w:rFonts w:hint="eastAsia"/>
                <w:sz w:val="24"/>
                <w:u w:val="single"/>
              </w:rPr>
              <w:t>400m</w:t>
            </w:r>
            <w:r w:rsidRPr="00531289">
              <w:rPr>
                <w:rFonts w:hint="eastAsia"/>
                <w:sz w:val="24"/>
                <w:u w:val="single"/>
              </w:rPr>
              <w:t>堤岸位于</w:t>
            </w:r>
            <w:r w:rsidRPr="00531289">
              <w:rPr>
                <w:sz w:val="24"/>
                <w:u w:val="single"/>
              </w:rPr>
              <w:t>澧县澧水河口湿地公园</w:t>
            </w:r>
            <w:r w:rsidRPr="00531289">
              <w:rPr>
                <w:rFonts w:hint="eastAsia"/>
                <w:sz w:val="24"/>
                <w:u w:val="single"/>
              </w:rPr>
              <w:t>范围内</w:t>
            </w:r>
            <w:r>
              <w:rPr>
                <w:rFonts w:hint="eastAsia"/>
                <w:sz w:val="24"/>
                <w:u w:val="single"/>
              </w:rPr>
              <w:t>，</w:t>
            </w:r>
            <w:r w:rsidR="006876CE" w:rsidRPr="00531289">
              <w:rPr>
                <w:sz w:val="24"/>
                <w:u w:val="single"/>
              </w:rPr>
              <w:t>澧县澧水河口湿地公园</w:t>
            </w:r>
            <w:r>
              <w:rPr>
                <w:rFonts w:hint="eastAsia"/>
                <w:sz w:val="24"/>
                <w:u w:val="single"/>
              </w:rPr>
              <w:t>属于</w:t>
            </w:r>
            <w:bookmarkStart w:id="67" w:name="OLE_LINK281"/>
            <w:bookmarkStart w:id="68" w:name="OLE_LINK282"/>
            <w:r w:rsidRPr="006876CE">
              <w:rPr>
                <w:sz w:val="24"/>
                <w:u w:val="single"/>
              </w:rPr>
              <w:t>《环境空气质量标准》（</w:t>
            </w:r>
            <w:r w:rsidRPr="006876CE">
              <w:rPr>
                <w:sz w:val="24"/>
                <w:u w:val="single"/>
              </w:rPr>
              <w:t>GB 3095-2026</w:t>
            </w:r>
            <w:r w:rsidRPr="006876CE">
              <w:rPr>
                <w:sz w:val="24"/>
                <w:u w:val="single"/>
              </w:rPr>
              <w:t>）</w:t>
            </w:r>
            <w:bookmarkEnd w:id="67"/>
            <w:bookmarkEnd w:id="68"/>
            <w:r>
              <w:rPr>
                <w:rFonts w:hint="eastAsia"/>
                <w:sz w:val="24"/>
                <w:u w:val="single"/>
              </w:rPr>
              <w:t>一类区，</w:t>
            </w:r>
            <w:r w:rsidR="00367E39" w:rsidRPr="00367E39">
              <w:rPr>
                <w:sz w:val="24"/>
                <w:u w:val="single"/>
              </w:rPr>
              <w:t>为了解所在区域环境空气质量，</w:t>
            </w:r>
            <w:r>
              <w:rPr>
                <w:rFonts w:hint="eastAsia"/>
                <w:sz w:val="24"/>
                <w:u w:val="single"/>
              </w:rPr>
              <w:t>本次评价</w:t>
            </w:r>
            <w:r w:rsidR="00430052">
              <w:rPr>
                <w:rFonts w:hint="eastAsia"/>
                <w:sz w:val="24"/>
                <w:u w:val="single"/>
              </w:rPr>
              <w:t>委托湖南华运环境检测有限公司于</w:t>
            </w:r>
            <w:r w:rsidR="00430052">
              <w:rPr>
                <w:rFonts w:hint="eastAsia"/>
                <w:sz w:val="24"/>
                <w:u w:val="single"/>
              </w:rPr>
              <w:t>2026</w:t>
            </w:r>
            <w:r w:rsidR="00430052">
              <w:rPr>
                <w:rFonts w:hint="eastAsia"/>
                <w:sz w:val="24"/>
                <w:u w:val="single"/>
              </w:rPr>
              <w:t>年</w:t>
            </w:r>
            <w:r w:rsidR="00430052">
              <w:rPr>
                <w:rFonts w:hint="eastAsia"/>
                <w:sz w:val="24"/>
                <w:u w:val="single"/>
              </w:rPr>
              <w:t>5</w:t>
            </w:r>
            <w:r w:rsidR="00430052">
              <w:rPr>
                <w:rFonts w:hint="eastAsia"/>
                <w:sz w:val="24"/>
                <w:u w:val="single"/>
              </w:rPr>
              <w:t>月</w:t>
            </w:r>
            <w:r w:rsidR="00AC12F6">
              <w:rPr>
                <w:rFonts w:hint="eastAsia"/>
                <w:sz w:val="24"/>
                <w:u w:val="single"/>
              </w:rPr>
              <w:t>9</w:t>
            </w:r>
            <w:r w:rsidR="00430052">
              <w:rPr>
                <w:rFonts w:hint="eastAsia"/>
                <w:sz w:val="24"/>
                <w:u w:val="single"/>
              </w:rPr>
              <w:t>日～</w:t>
            </w:r>
            <w:r w:rsidR="00AC12F6">
              <w:rPr>
                <w:rFonts w:hint="eastAsia"/>
                <w:sz w:val="24"/>
                <w:u w:val="single"/>
              </w:rPr>
              <w:t>12</w:t>
            </w:r>
            <w:r w:rsidR="00430052">
              <w:rPr>
                <w:rFonts w:hint="eastAsia"/>
                <w:sz w:val="24"/>
                <w:u w:val="single"/>
              </w:rPr>
              <w:t>日</w:t>
            </w:r>
            <w:r w:rsidR="006876CE">
              <w:rPr>
                <w:rFonts w:hint="eastAsia"/>
                <w:sz w:val="24"/>
                <w:u w:val="single"/>
              </w:rPr>
              <w:t>在</w:t>
            </w:r>
            <w:r w:rsidR="006876CE" w:rsidRPr="00531289">
              <w:rPr>
                <w:sz w:val="24"/>
                <w:u w:val="single"/>
              </w:rPr>
              <w:t>澧县澧水河口湿地公园</w:t>
            </w:r>
            <w:r w:rsidR="006876CE">
              <w:rPr>
                <w:sz w:val="24"/>
                <w:u w:val="single"/>
              </w:rPr>
              <w:t>内设置</w:t>
            </w:r>
            <w:r w:rsidR="006876CE">
              <w:rPr>
                <w:rFonts w:hint="eastAsia"/>
                <w:sz w:val="24"/>
                <w:u w:val="single"/>
              </w:rPr>
              <w:t>1</w:t>
            </w:r>
            <w:r w:rsidR="006876CE">
              <w:rPr>
                <w:rFonts w:hint="eastAsia"/>
                <w:sz w:val="24"/>
                <w:u w:val="single"/>
              </w:rPr>
              <w:t>个环境空气监测点位</w:t>
            </w:r>
            <w:r w:rsidR="00367E39">
              <w:rPr>
                <w:rFonts w:hint="eastAsia"/>
                <w:sz w:val="24"/>
                <w:u w:val="single"/>
              </w:rPr>
              <w:t>，监测因子为</w:t>
            </w:r>
            <w:r w:rsidR="00367E39">
              <w:rPr>
                <w:rFonts w:hint="eastAsia"/>
                <w:sz w:val="24"/>
                <w:u w:val="single"/>
              </w:rPr>
              <w:t>TSP</w:t>
            </w:r>
            <w:r w:rsidR="00AC12F6">
              <w:rPr>
                <w:rFonts w:hint="eastAsia"/>
                <w:sz w:val="24"/>
                <w:u w:val="single"/>
              </w:rPr>
              <w:t>，监测频次：监测</w:t>
            </w:r>
            <w:r w:rsidR="00AC12F6">
              <w:rPr>
                <w:rFonts w:hint="eastAsia"/>
                <w:sz w:val="24"/>
                <w:u w:val="single"/>
              </w:rPr>
              <w:t>3</w:t>
            </w:r>
            <w:r w:rsidR="00AC12F6">
              <w:rPr>
                <w:rFonts w:hint="eastAsia"/>
                <w:sz w:val="24"/>
                <w:u w:val="single"/>
              </w:rPr>
              <w:t>天，每天</w:t>
            </w:r>
            <w:r w:rsidR="00AC12F6">
              <w:rPr>
                <w:rFonts w:hint="eastAsia"/>
                <w:sz w:val="24"/>
                <w:u w:val="single"/>
              </w:rPr>
              <w:t>1</w:t>
            </w:r>
            <w:r w:rsidR="00AC12F6">
              <w:rPr>
                <w:rFonts w:hint="eastAsia"/>
                <w:sz w:val="24"/>
                <w:u w:val="single"/>
              </w:rPr>
              <w:t>次</w:t>
            </w:r>
            <w:r w:rsidR="006876CE">
              <w:rPr>
                <w:rFonts w:hint="eastAsia"/>
                <w:sz w:val="24"/>
                <w:u w:val="single"/>
              </w:rPr>
              <w:t>。</w:t>
            </w:r>
          </w:p>
          <w:p w:rsidR="00367E39" w:rsidRPr="00367E39" w:rsidRDefault="00367E39" w:rsidP="00367E39">
            <w:pPr>
              <w:pStyle w:val="a8"/>
              <w:overflowPunct/>
              <w:autoSpaceDE/>
              <w:autoSpaceDN/>
              <w:spacing w:line="240" w:lineRule="auto"/>
              <w:ind w:firstLine="0"/>
              <w:jc w:val="center"/>
              <w:textAlignment w:val="auto"/>
              <w:rPr>
                <w:b/>
                <w:kern w:val="2"/>
                <w:sz w:val="21"/>
                <w:szCs w:val="21"/>
              </w:rPr>
            </w:pPr>
            <w:r w:rsidRPr="00367E39">
              <w:rPr>
                <w:b/>
                <w:kern w:val="2"/>
                <w:sz w:val="21"/>
                <w:szCs w:val="21"/>
              </w:rPr>
              <w:t>表</w:t>
            </w:r>
            <w:r>
              <w:rPr>
                <w:rFonts w:hint="eastAsia"/>
                <w:b/>
                <w:kern w:val="2"/>
                <w:sz w:val="21"/>
                <w:szCs w:val="21"/>
              </w:rPr>
              <w:t>3-5</w:t>
            </w:r>
            <w:r w:rsidRPr="00367E39">
              <w:rPr>
                <w:b/>
                <w:kern w:val="2"/>
                <w:sz w:val="21"/>
                <w:szCs w:val="21"/>
              </w:rPr>
              <w:t xml:space="preserve">  </w:t>
            </w:r>
            <w:r w:rsidRPr="00367E39">
              <w:rPr>
                <w:rFonts w:hint="eastAsia"/>
                <w:b/>
                <w:kern w:val="2"/>
                <w:sz w:val="21"/>
                <w:szCs w:val="21"/>
              </w:rPr>
              <w:t>补充监测污染物环境质量现状评价表</w:t>
            </w:r>
          </w:p>
          <w:tbl>
            <w:tblPr>
              <w:tblW w:w="7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574"/>
              <w:gridCol w:w="705"/>
              <w:gridCol w:w="703"/>
              <w:gridCol w:w="986"/>
              <w:gridCol w:w="989"/>
              <w:gridCol w:w="860"/>
              <w:gridCol w:w="683"/>
              <w:gridCol w:w="686"/>
            </w:tblGrid>
            <w:tr w:rsidR="00367E39" w:rsidRPr="009822ED" w:rsidTr="000004AD">
              <w:trPr>
                <w:jc w:val="center"/>
              </w:trPr>
              <w:tc>
                <w:tcPr>
                  <w:tcW w:w="724" w:type="dxa"/>
                  <w:vAlign w:val="center"/>
                </w:tcPr>
                <w:p w:rsidR="00367E39" w:rsidRPr="00D128FB" w:rsidRDefault="00367E39" w:rsidP="00A3370C">
                  <w:pPr>
                    <w:jc w:val="center"/>
                    <w:rPr>
                      <w:b/>
                      <w:szCs w:val="21"/>
                    </w:rPr>
                  </w:pPr>
                  <w:r w:rsidRPr="00D128FB">
                    <w:rPr>
                      <w:b/>
                      <w:szCs w:val="21"/>
                    </w:rPr>
                    <w:t>监测点位</w:t>
                  </w:r>
                </w:p>
              </w:tc>
              <w:tc>
                <w:tcPr>
                  <w:tcW w:w="1574" w:type="dxa"/>
                  <w:vAlign w:val="center"/>
                </w:tcPr>
                <w:p w:rsidR="00367E39" w:rsidRPr="00D128FB" w:rsidRDefault="00367E39" w:rsidP="00A3370C">
                  <w:pPr>
                    <w:jc w:val="center"/>
                    <w:rPr>
                      <w:b/>
                      <w:szCs w:val="21"/>
                    </w:rPr>
                  </w:pPr>
                  <w:r w:rsidRPr="00D128FB">
                    <w:rPr>
                      <w:b/>
                      <w:szCs w:val="21"/>
                    </w:rPr>
                    <w:t>监测点坐标</w:t>
                  </w:r>
                </w:p>
              </w:tc>
              <w:tc>
                <w:tcPr>
                  <w:tcW w:w="705" w:type="dxa"/>
                  <w:vAlign w:val="center"/>
                </w:tcPr>
                <w:p w:rsidR="00367E39" w:rsidRPr="00D128FB" w:rsidRDefault="00367E39" w:rsidP="00A3370C">
                  <w:pPr>
                    <w:jc w:val="center"/>
                    <w:rPr>
                      <w:b/>
                      <w:szCs w:val="21"/>
                    </w:rPr>
                  </w:pPr>
                  <w:r w:rsidRPr="00D128FB">
                    <w:rPr>
                      <w:b/>
                      <w:szCs w:val="21"/>
                    </w:rPr>
                    <w:t>污染物</w:t>
                  </w:r>
                </w:p>
              </w:tc>
              <w:tc>
                <w:tcPr>
                  <w:tcW w:w="703" w:type="dxa"/>
                  <w:vAlign w:val="center"/>
                </w:tcPr>
                <w:p w:rsidR="00367E39" w:rsidRPr="00D128FB" w:rsidRDefault="00367E39" w:rsidP="00A3370C">
                  <w:pPr>
                    <w:jc w:val="center"/>
                    <w:rPr>
                      <w:b/>
                      <w:szCs w:val="21"/>
                    </w:rPr>
                  </w:pPr>
                  <w:r w:rsidRPr="00D128FB">
                    <w:rPr>
                      <w:b/>
                      <w:szCs w:val="21"/>
                    </w:rPr>
                    <w:t>平均时间</w:t>
                  </w:r>
                </w:p>
              </w:tc>
              <w:tc>
                <w:tcPr>
                  <w:tcW w:w="986" w:type="dxa"/>
                  <w:vAlign w:val="center"/>
                </w:tcPr>
                <w:p w:rsidR="00367E39" w:rsidRPr="00D128FB" w:rsidRDefault="00367E39" w:rsidP="00A3370C">
                  <w:pPr>
                    <w:jc w:val="center"/>
                    <w:rPr>
                      <w:b/>
                      <w:szCs w:val="21"/>
                    </w:rPr>
                  </w:pPr>
                  <w:r w:rsidRPr="00D128FB">
                    <w:rPr>
                      <w:b/>
                      <w:szCs w:val="21"/>
                    </w:rPr>
                    <w:t>评价标准</w:t>
                  </w:r>
                  <w:r w:rsidRPr="00D128FB">
                    <w:rPr>
                      <w:b/>
                      <w:szCs w:val="21"/>
                    </w:rPr>
                    <w:t>μg/m</w:t>
                  </w:r>
                  <w:r w:rsidRPr="00D128FB">
                    <w:rPr>
                      <w:b/>
                      <w:szCs w:val="21"/>
                      <w:vertAlign w:val="superscript"/>
                    </w:rPr>
                    <w:t>3</w:t>
                  </w:r>
                </w:p>
              </w:tc>
              <w:tc>
                <w:tcPr>
                  <w:tcW w:w="989" w:type="dxa"/>
                  <w:vAlign w:val="center"/>
                </w:tcPr>
                <w:p w:rsidR="00367E39" w:rsidRPr="00D128FB" w:rsidRDefault="00367E39" w:rsidP="00A3370C">
                  <w:pPr>
                    <w:jc w:val="center"/>
                    <w:rPr>
                      <w:b/>
                      <w:szCs w:val="21"/>
                    </w:rPr>
                  </w:pPr>
                  <w:r w:rsidRPr="00D128FB">
                    <w:rPr>
                      <w:b/>
                      <w:szCs w:val="21"/>
                    </w:rPr>
                    <w:t>浓度范围</w:t>
                  </w:r>
                  <w:r w:rsidRPr="00D128FB">
                    <w:rPr>
                      <w:b/>
                      <w:szCs w:val="21"/>
                    </w:rPr>
                    <w:t>μg/m</w:t>
                  </w:r>
                  <w:r w:rsidRPr="00D128FB">
                    <w:rPr>
                      <w:b/>
                      <w:szCs w:val="21"/>
                      <w:vertAlign w:val="superscript"/>
                    </w:rPr>
                    <w:t>3</w:t>
                  </w:r>
                </w:p>
              </w:tc>
              <w:tc>
                <w:tcPr>
                  <w:tcW w:w="860" w:type="dxa"/>
                  <w:vAlign w:val="center"/>
                </w:tcPr>
                <w:p w:rsidR="00367E39" w:rsidRPr="00D128FB" w:rsidRDefault="00367E39" w:rsidP="00A3370C">
                  <w:pPr>
                    <w:jc w:val="center"/>
                    <w:rPr>
                      <w:b/>
                      <w:szCs w:val="21"/>
                    </w:rPr>
                  </w:pPr>
                  <w:r w:rsidRPr="00D128FB">
                    <w:rPr>
                      <w:b/>
                      <w:szCs w:val="21"/>
                    </w:rPr>
                    <w:t>最大浓度占标率</w:t>
                  </w:r>
                  <w:r w:rsidRPr="00D128FB">
                    <w:rPr>
                      <w:b/>
                      <w:szCs w:val="21"/>
                    </w:rPr>
                    <w:t>/%</w:t>
                  </w:r>
                </w:p>
              </w:tc>
              <w:tc>
                <w:tcPr>
                  <w:tcW w:w="683" w:type="dxa"/>
                  <w:vAlign w:val="center"/>
                </w:tcPr>
                <w:p w:rsidR="00367E39" w:rsidRPr="00D128FB" w:rsidRDefault="00367E39" w:rsidP="00A3370C">
                  <w:pPr>
                    <w:jc w:val="center"/>
                    <w:rPr>
                      <w:b/>
                      <w:szCs w:val="21"/>
                    </w:rPr>
                  </w:pPr>
                  <w:r w:rsidRPr="00D128FB">
                    <w:rPr>
                      <w:b/>
                      <w:szCs w:val="21"/>
                    </w:rPr>
                    <w:t>超标率</w:t>
                  </w:r>
                  <w:r w:rsidRPr="00D128FB">
                    <w:rPr>
                      <w:b/>
                      <w:szCs w:val="21"/>
                    </w:rPr>
                    <w:t>/%</w:t>
                  </w:r>
                </w:p>
              </w:tc>
              <w:tc>
                <w:tcPr>
                  <w:tcW w:w="686" w:type="dxa"/>
                  <w:vAlign w:val="center"/>
                </w:tcPr>
                <w:p w:rsidR="00367E39" w:rsidRPr="00D128FB" w:rsidRDefault="00367E39" w:rsidP="00A3370C">
                  <w:pPr>
                    <w:jc w:val="center"/>
                    <w:rPr>
                      <w:b/>
                      <w:szCs w:val="21"/>
                    </w:rPr>
                  </w:pPr>
                  <w:r w:rsidRPr="00D128FB">
                    <w:rPr>
                      <w:b/>
                      <w:szCs w:val="21"/>
                    </w:rPr>
                    <w:t>达标情况</w:t>
                  </w:r>
                </w:p>
              </w:tc>
            </w:tr>
            <w:tr w:rsidR="00367E39" w:rsidRPr="009822ED" w:rsidTr="000004AD">
              <w:trPr>
                <w:jc w:val="center"/>
              </w:trPr>
              <w:tc>
                <w:tcPr>
                  <w:tcW w:w="724" w:type="dxa"/>
                  <w:vAlign w:val="center"/>
                </w:tcPr>
                <w:p w:rsidR="00367E39" w:rsidRPr="00D128FB" w:rsidRDefault="00367E39" w:rsidP="00A3370C">
                  <w:pPr>
                    <w:jc w:val="center"/>
                    <w:rPr>
                      <w:szCs w:val="21"/>
                    </w:rPr>
                  </w:pPr>
                  <w:r>
                    <w:rPr>
                      <w:rFonts w:hint="eastAsia"/>
                      <w:szCs w:val="21"/>
                    </w:rPr>
                    <w:t>G1</w:t>
                  </w:r>
                </w:p>
              </w:tc>
              <w:tc>
                <w:tcPr>
                  <w:tcW w:w="1574" w:type="dxa"/>
                  <w:vAlign w:val="center"/>
                </w:tcPr>
                <w:p w:rsidR="00367E39" w:rsidRPr="00D128FB" w:rsidRDefault="003C6D28" w:rsidP="003C6D28">
                  <w:pPr>
                    <w:jc w:val="center"/>
                    <w:rPr>
                      <w:szCs w:val="21"/>
                    </w:rPr>
                  </w:pPr>
                  <w:r>
                    <w:rPr>
                      <w:rFonts w:hint="eastAsia"/>
                      <w:szCs w:val="21"/>
                    </w:rPr>
                    <w:t>E112.004540</w:t>
                  </w:r>
                  <w:r>
                    <w:rPr>
                      <w:rFonts w:hint="eastAsia"/>
                      <w:szCs w:val="21"/>
                    </w:rPr>
                    <w:t>，</w:t>
                  </w:r>
                  <w:r>
                    <w:rPr>
                      <w:rFonts w:hint="eastAsia"/>
                      <w:szCs w:val="21"/>
                    </w:rPr>
                    <w:t>N29.503736</w:t>
                  </w:r>
                </w:p>
              </w:tc>
              <w:tc>
                <w:tcPr>
                  <w:tcW w:w="705" w:type="dxa"/>
                  <w:vAlign w:val="center"/>
                </w:tcPr>
                <w:p w:rsidR="00367E39" w:rsidRPr="00D128FB" w:rsidRDefault="00367E39" w:rsidP="00A3370C">
                  <w:pPr>
                    <w:jc w:val="center"/>
                    <w:rPr>
                      <w:szCs w:val="21"/>
                    </w:rPr>
                  </w:pPr>
                  <w:r>
                    <w:rPr>
                      <w:rFonts w:hint="eastAsia"/>
                      <w:szCs w:val="21"/>
                    </w:rPr>
                    <w:t>TSP</w:t>
                  </w:r>
                </w:p>
              </w:tc>
              <w:tc>
                <w:tcPr>
                  <w:tcW w:w="703" w:type="dxa"/>
                  <w:vAlign w:val="center"/>
                </w:tcPr>
                <w:p w:rsidR="00367E39" w:rsidRPr="00D128FB" w:rsidRDefault="00367E39" w:rsidP="00A3370C">
                  <w:pPr>
                    <w:jc w:val="center"/>
                    <w:rPr>
                      <w:szCs w:val="21"/>
                    </w:rPr>
                  </w:pPr>
                  <w:r>
                    <w:rPr>
                      <w:rFonts w:hint="eastAsia"/>
                      <w:szCs w:val="21"/>
                    </w:rPr>
                    <w:t>24</w:t>
                  </w:r>
                  <w:r w:rsidR="005E1B40">
                    <w:rPr>
                      <w:rFonts w:hint="eastAsia"/>
                      <w:szCs w:val="21"/>
                    </w:rPr>
                    <w:t>h</w:t>
                  </w:r>
                </w:p>
              </w:tc>
              <w:tc>
                <w:tcPr>
                  <w:tcW w:w="986" w:type="dxa"/>
                  <w:vAlign w:val="center"/>
                </w:tcPr>
                <w:p w:rsidR="00367E39" w:rsidRPr="00D128FB" w:rsidRDefault="00367E39" w:rsidP="00A3370C">
                  <w:pPr>
                    <w:jc w:val="center"/>
                    <w:rPr>
                      <w:szCs w:val="21"/>
                    </w:rPr>
                  </w:pPr>
                  <w:r>
                    <w:rPr>
                      <w:rFonts w:hint="eastAsia"/>
                      <w:szCs w:val="21"/>
                    </w:rPr>
                    <w:t>3</w:t>
                  </w:r>
                  <w:r w:rsidRPr="00D128FB">
                    <w:rPr>
                      <w:rFonts w:hint="eastAsia"/>
                      <w:szCs w:val="21"/>
                    </w:rPr>
                    <w:t>00</w:t>
                  </w:r>
                </w:p>
              </w:tc>
              <w:tc>
                <w:tcPr>
                  <w:tcW w:w="989" w:type="dxa"/>
                  <w:vAlign w:val="center"/>
                </w:tcPr>
                <w:p w:rsidR="00367E39" w:rsidRPr="00D128FB" w:rsidRDefault="000004AD" w:rsidP="00A3370C">
                  <w:pPr>
                    <w:jc w:val="center"/>
                    <w:rPr>
                      <w:szCs w:val="21"/>
                    </w:rPr>
                  </w:pPr>
                  <w:r>
                    <w:rPr>
                      <w:rFonts w:hint="eastAsia"/>
                      <w:szCs w:val="21"/>
                    </w:rPr>
                    <w:t>74</w:t>
                  </w:r>
                  <w:r>
                    <w:rPr>
                      <w:rFonts w:hint="eastAsia"/>
                      <w:szCs w:val="21"/>
                    </w:rPr>
                    <w:t>～</w:t>
                  </w:r>
                  <w:r>
                    <w:rPr>
                      <w:rFonts w:hint="eastAsia"/>
                      <w:szCs w:val="21"/>
                    </w:rPr>
                    <w:t>117</w:t>
                  </w:r>
                </w:p>
              </w:tc>
              <w:tc>
                <w:tcPr>
                  <w:tcW w:w="860" w:type="dxa"/>
                  <w:vAlign w:val="center"/>
                </w:tcPr>
                <w:p w:rsidR="00367E39" w:rsidRPr="00D128FB" w:rsidRDefault="000004AD" w:rsidP="00A3370C">
                  <w:pPr>
                    <w:jc w:val="center"/>
                    <w:rPr>
                      <w:szCs w:val="21"/>
                    </w:rPr>
                  </w:pPr>
                  <w:r>
                    <w:rPr>
                      <w:rFonts w:hint="eastAsia"/>
                      <w:szCs w:val="21"/>
                    </w:rPr>
                    <w:t>39</w:t>
                  </w:r>
                </w:p>
              </w:tc>
              <w:tc>
                <w:tcPr>
                  <w:tcW w:w="683" w:type="dxa"/>
                  <w:vAlign w:val="center"/>
                </w:tcPr>
                <w:p w:rsidR="00367E39" w:rsidRPr="00D128FB" w:rsidRDefault="00367E39" w:rsidP="00A3370C">
                  <w:pPr>
                    <w:jc w:val="center"/>
                    <w:rPr>
                      <w:szCs w:val="21"/>
                    </w:rPr>
                  </w:pPr>
                  <w:r w:rsidRPr="00D128FB">
                    <w:rPr>
                      <w:rFonts w:hint="eastAsia"/>
                      <w:szCs w:val="21"/>
                    </w:rPr>
                    <w:t>0</w:t>
                  </w:r>
                </w:p>
              </w:tc>
              <w:tc>
                <w:tcPr>
                  <w:tcW w:w="686" w:type="dxa"/>
                  <w:vAlign w:val="center"/>
                </w:tcPr>
                <w:p w:rsidR="00367E39" w:rsidRPr="00D128FB" w:rsidRDefault="00367E39" w:rsidP="00A3370C">
                  <w:pPr>
                    <w:jc w:val="center"/>
                    <w:rPr>
                      <w:szCs w:val="21"/>
                    </w:rPr>
                  </w:pPr>
                  <w:r w:rsidRPr="00D128FB">
                    <w:rPr>
                      <w:rFonts w:hint="eastAsia"/>
                      <w:szCs w:val="21"/>
                    </w:rPr>
                    <w:t>达标</w:t>
                  </w:r>
                </w:p>
              </w:tc>
            </w:tr>
          </w:tbl>
          <w:p w:rsidR="00367E39" w:rsidRPr="00430052" w:rsidRDefault="00940065" w:rsidP="00430052">
            <w:pPr>
              <w:adjustRightInd w:val="0"/>
              <w:snapToGrid w:val="0"/>
              <w:spacing w:beforeLines="50" w:before="120" w:line="360" w:lineRule="auto"/>
              <w:ind w:firstLineChars="200" w:firstLine="480"/>
              <w:jc w:val="left"/>
              <w:rPr>
                <w:kern w:val="0"/>
                <w:sz w:val="24"/>
                <w:u w:val="single"/>
                <w:lang w:bidi="ar"/>
              </w:rPr>
            </w:pPr>
            <w:r>
              <w:rPr>
                <w:kern w:val="0"/>
                <w:sz w:val="24"/>
                <w:u w:val="single"/>
                <w:lang w:bidi="ar"/>
              </w:rPr>
              <w:t>补充监测</w:t>
            </w:r>
            <w:r w:rsidR="00BA7ED5" w:rsidRPr="00430052">
              <w:rPr>
                <w:kern w:val="0"/>
                <w:sz w:val="24"/>
                <w:u w:val="single"/>
                <w:lang w:bidi="ar"/>
              </w:rPr>
              <w:t>结果表明澧县澧水河口湿地公园</w:t>
            </w:r>
            <w:r w:rsidR="00BA7ED5" w:rsidRPr="00430052">
              <w:rPr>
                <w:rFonts w:hint="eastAsia"/>
                <w:kern w:val="0"/>
                <w:sz w:val="24"/>
                <w:u w:val="single"/>
                <w:lang w:bidi="ar"/>
              </w:rPr>
              <w:t>环境空气</w:t>
            </w:r>
            <w:r w:rsidR="009C1581">
              <w:rPr>
                <w:rFonts w:hint="eastAsia"/>
                <w:kern w:val="0"/>
                <w:sz w:val="24"/>
                <w:u w:val="single"/>
                <w:lang w:bidi="ar"/>
              </w:rPr>
              <w:t>中</w:t>
            </w:r>
            <w:r w:rsidR="00BA7ED5" w:rsidRPr="00430052">
              <w:rPr>
                <w:rFonts w:hint="eastAsia"/>
                <w:kern w:val="0"/>
                <w:sz w:val="24"/>
                <w:u w:val="single"/>
                <w:lang w:bidi="ar"/>
              </w:rPr>
              <w:t>TSP</w:t>
            </w:r>
            <w:r w:rsidR="00BA7ED5" w:rsidRPr="00430052">
              <w:rPr>
                <w:rFonts w:hint="eastAsia"/>
                <w:kern w:val="0"/>
                <w:sz w:val="24"/>
                <w:u w:val="single"/>
                <w:lang w:bidi="ar"/>
              </w:rPr>
              <w:t>符合</w:t>
            </w:r>
            <w:r w:rsidR="00BA7ED5" w:rsidRPr="00430052">
              <w:rPr>
                <w:kern w:val="0"/>
                <w:sz w:val="24"/>
                <w:u w:val="single"/>
                <w:lang w:bidi="ar"/>
              </w:rPr>
              <w:t>《环境空气质量标准》（</w:t>
            </w:r>
            <w:r w:rsidR="00BA7ED5" w:rsidRPr="00430052">
              <w:rPr>
                <w:kern w:val="0"/>
                <w:sz w:val="24"/>
                <w:u w:val="single"/>
                <w:lang w:bidi="ar"/>
              </w:rPr>
              <w:t>GB 3095-2026</w:t>
            </w:r>
            <w:r w:rsidR="00BA7ED5" w:rsidRPr="00430052">
              <w:rPr>
                <w:kern w:val="0"/>
                <w:sz w:val="24"/>
                <w:u w:val="single"/>
                <w:lang w:bidi="ar"/>
              </w:rPr>
              <w:t>）</w:t>
            </w:r>
            <w:r w:rsidR="00BA7ED5" w:rsidRPr="00430052">
              <w:rPr>
                <w:rFonts w:hint="eastAsia"/>
                <w:kern w:val="0"/>
                <w:sz w:val="24"/>
                <w:u w:val="single"/>
                <w:lang w:bidi="ar"/>
              </w:rPr>
              <w:t>表</w:t>
            </w:r>
            <w:r w:rsidR="00BA7ED5" w:rsidRPr="00430052">
              <w:rPr>
                <w:rFonts w:hint="eastAsia"/>
                <w:kern w:val="0"/>
                <w:sz w:val="24"/>
                <w:u w:val="single"/>
                <w:lang w:bidi="ar"/>
              </w:rPr>
              <w:t>1</w:t>
            </w:r>
            <w:r w:rsidR="00BA7ED5" w:rsidRPr="00430052">
              <w:rPr>
                <w:rFonts w:hint="eastAsia"/>
                <w:kern w:val="0"/>
                <w:sz w:val="24"/>
                <w:u w:val="single"/>
                <w:lang w:bidi="ar"/>
              </w:rPr>
              <w:t>一级标准限值要求。</w:t>
            </w:r>
          </w:p>
          <w:p w:rsidR="00881AED" w:rsidRPr="00EB0D46" w:rsidRDefault="006D7115" w:rsidP="00EB0D46">
            <w:pPr>
              <w:autoSpaceDE w:val="0"/>
              <w:autoSpaceDN w:val="0"/>
              <w:adjustRightInd w:val="0"/>
              <w:snapToGrid w:val="0"/>
              <w:spacing w:line="360" w:lineRule="auto"/>
              <w:ind w:firstLineChars="200" w:firstLine="482"/>
              <w:rPr>
                <w:b/>
                <w:bCs/>
                <w:kern w:val="0"/>
                <w:sz w:val="24"/>
              </w:rPr>
            </w:pPr>
            <w:r w:rsidRPr="00EB0D46">
              <w:rPr>
                <w:b/>
                <w:bCs/>
                <w:kern w:val="0"/>
                <w:sz w:val="24"/>
              </w:rPr>
              <w:t>2</w:t>
            </w:r>
            <w:r w:rsidRPr="00EB0D46">
              <w:rPr>
                <w:b/>
                <w:bCs/>
                <w:kern w:val="0"/>
                <w:sz w:val="24"/>
              </w:rPr>
              <w:t>、地表水环境质量现状</w:t>
            </w:r>
          </w:p>
          <w:p w:rsidR="00A87826" w:rsidRPr="00EB0D46" w:rsidRDefault="00A87826" w:rsidP="00EB0D46">
            <w:pPr>
              <w:widowControl/>
              <w:spacing w:line="360" w:lineRule="auto"/>
              <w:ind w:firstLineChars="200" w:firstLine="480"/>
              <w:rPr>
                <w:kern w:val="0"/>
                <w:sz w:val="24"/>
                <w:lang w:bidi="ar"/>
              </w:rPr>
            </w:pPr>
            <w:r w:rsidRPr="00EB0D46">
              <w:rPr>
                <w:rFonts w:hint="eastAsia"/>
                <w:kern w:val="0"/>
                <w:sz w:val="24"/>
                <w:lang w:bidi="ar"/>
              </w:rPr>
              <w:t>（</w:t>
            </w:r>
            <w:r w:rsidRPr="00EB0D46">
              <w:rPr>
                <w:rFonts w:hint="eastAsia"/>
                <w:kern w:val="0"/>
                <w:sz w:val="24"/>
                <w:lang w:bidi="ar"/>
              </w:rPr>
              <w:t>1</w:t>
            </w:r>
            <w:r w:rsidRPr="00EB0D46">
              <w:rPr>
                <w:rFonts w:hint="eastAsia"/>
                <w:kern w:val="0"/>
                <w:sz w:val="24"/>
                <w:lang w:bidi="ar"/>
              </w:rPr>
              <w:t>）常规监测</w:t>
            </w:r>
          </w:p>
          <w:p w:rsidR="000F1C85" w:rsidRPr="00EB0D46" w:rsidRDefault="000F1C85" w:rsidP="00EB0D46">
            <w:pPr>
              <w:widowControl/>
              <w:spacing w:line="360" w:lineRule="auto"/>
              <w:ind w:firstLineChars="200" w:firstLine="480"/>
              <w:rPr>
                <w:kern w:val="0"/>
                <w:sz w:val="24"/>
                <w:lang w:bidi="ar"/>
              </w:rPr>
            </w:pPr>
            <w:r w:rsidRPr="00EB0D46">
              <w:rPr>
                <w:kern w:val="0"/>
                <w:sz w:val="24"/>
                <w:lang w:bidi="ar"/>
              </w:rPr>
              <w:t>本次环境影响评价地表水质量现状监测数据引用《</w:t>
            </w:r>
            <w:r w:rsidRPr="00EB0D46">
              <w:rPr>
                <w:rFonts w:hint="eastAsia"/>
                <w:kern w:val="0"/>
                <w:sz w:val="24"/>
                <w:lang w:bidi="ar"/>
              </w:rPr>
              <w:t>2025</w:t>
            </w:r>
            <w:r w:rsidRPr="00EB0D46">
              <w:rPr>
                <w:rFonts w:hint="eastAsia"/>
                <w:kern w:val="0"/>
                <w:sz w:val="24"/>
                <w:lang w:bidi="ar"/>
              </w:rPr>
              <w:t>年</w:t>
            </w:r>
            <w:r w:rsidRPr="00EB0D46">
              <w:rPr>
                <w:rFonts w:hint="eastAsia"/>
                <w:kern w:val="0"/>
                <w:sz w:val="24"/>
                <w:lang w:bidi="ar"/>
              </w:rPr>
              <w:t>12</w:t>
            </w:r>
            <w:r w:rsidRPr="00EB0D46">
              <w:rPr>
                <w:rFonts w:hint="eastAsia"/>
                <w:kern w:val="0"/>
                <w:sz w:val="24"/>
                <w:lang w:bidi="ar"/>
              </w:rPr>
              <w:t>月常德市环境质量状况</w:t>
            </w:r>
            <w:r w:rsidRPr="00EB0D46">
              <w:rPr>
                <w:kern w:val="0"/>
                <w:sz w:val="24"/>
                <w:lang w:bidi="ar"/>
              </w:rPr>
              <w:t>》中</w:t>
            </w:r>
            <w:r w:rsidRPr="00EB0D46">
              <w:rPr>
                <w:rFonts w:hint="eastAsia"/>
                <w:kern w:val="0"/>
                <w:sz w:val="24"/>
                <w:lang w:bidi="ar"/>
              </w:rPr>
              <w:t>附表</w:t>
            </w:r>
            <w:r w:rsidRPr="00EB0D46">
              <w:rPr>
                <w:rFonts w:hint="eastAsia"/>
                <w:kern w:val="0"/>
                <w:sz w:val="24"/>
                <w:lang w:bidi="ar"/>
              </w:rPr>
              <w:t>3</w:t>
            </w:r>
            <w:r w:rsidRPr="00EB0D46">
              <w:rPr>
                <w:kern w:val="0"/>
                <w:sz w:val="24"/>
                <w:lang w:bidi="ar"/>
              </w:rPr>
              <w:t>“</w:t>
            </w:r>
            <w:r w:rsidRPr="00EB0D46">
              <w:rPr>
                <w:rFonts w:hint="eastAsia"/>
                <w:kern w:val="0"/>
                <w:sz w:val="24"/>
                <w:lang w:bidi="ar"/>
              </w:rPr>
              <w:t>常德市</w:t>
            </w:r>
            <w:r w:rsidRPr="00EB0D46">
              <w:rPr>
                <w:rFonts w:hint="eastAsia"/>
                <w:kern w:val="0"/>
                <w:sz w:val="24"/>
                <w:lang w:bidi="ar"/>
              </w:rPr>
              <w:t>2025</w:t>
            </w:r>
            <w:r w:rsidRPr="00EB0D46">
              <w:rPr>
                <w:rFonts w:hint="eastAsia"/>
                <w:kern w:val="0"/>
                <w:sz w:val="24"/>
                <w:lang w:bidi="ar"/>
              </w:rPr>
              <w:t>年</w:t>
            </w:r>
            <w:r w:rsidRPr="00EB0D46">
              <w:rPr>
                <w:rFonts w:hint="eastAsia"/>
                <w:kern w:val="0"/>
                <w:sz w:val="24"/>
                <w:lang w:bidi="ar"/>
              </w:rPr>
              <w:t>12</w:t>
            </w:r>
            <w:r w:rsidRPr="00EB0D46">
              <w:rPr>
                <w:rFonts w:hint="eastAsia"/>
                <w:kern w:val="0"/>
                <w:sz w:val="24"/>
                <w:lang w:bidi="ar"/>
              </w:rPr>
              <w:t>月及</w:t>
            </w:r>
            <w:r w:rsidRPr="00EB0D46">
              <w:rPr>
                <w:rFonts w:hint="eastAsia"/>
                <w:kern w:val="0"/>
                <w:sz w:val="24"/>
                <w:lang w:bidi="ar"/>
              </w:rPr>
              <w:t>1-12</w:t>
            </w:r>
            <w:r w:rsidRPr="00EB0D46">
              <w:rPr>
                <w:rFonts w:hint="eastAsia"/>
                <w:kern w:val="0"/>
                <w:sz w:val="24"/>
                <w:lang w:bidi="ar"/>
              </w:rPr>
              <w:t>月国省控水质监测断面水质状况</w:t>
            </w:r>
            <w:r w:rsidRPr="00EB0D46">
              <w:rPr>
                <w:kern w:val="0"/>
                <w:sz w:val="24"/>
                <w:lang w:bidi="ar"/>
              </w:rPr>
              <w:t>”</w:t>
            </w:r>
            <w:r w:rsidRPr="00EB0D46">
              <w:rPr>
                <w:kern w:val="0"/>
                <w:sz w:val="24"/>
                <w:lang w:bidi="ar"/>
              </w:rPr>
              <w:t>的监测公布结果，如下表所示：</w:t>
            </w:r>
          </w:p>
          <w:p w:rsidR="000F1C85" w:rsidRPr="004156E3" w:rsidRDefault="000F1C85" w:rsidP="004156E3">
            <w:pPr>
              <w:pStyle w:val="a8"/>
              <w:overflowPunct/>
              <w:autoSpaceDE/>
              <w:autoSpaceDN/>
              <w:spacing w:line="240" w:lineRule="auto"/>
              <w:ind w:firstLine="0"/>
              <w:jc w:val="center"/>
              <w:textAlignment w:val="auto"/>
              <w:rPr>
                <w:b/>
                <w:kern w:val="2"/>
                <w:sz w:val="21"/>
                <w:szCs w:val="21"/>
              </w:rPr>
            </w:pPr>
            <w:r w:rsidRPr="004156E3">
              <w:rPr>
                <w:b/>
                <w:kern w:val="2"/>
                <w:sz w:val="21"/>
                <w:szCs w:val="21"/>
              </w:rPr>
              <w:t>表</w:t>
            </w:r>
            <w:r w:rsidRPr="004156E3">
              <w:rPr>
                <w:b/>
                <w:kern w:val="2"/>
                <w:sz w:val="21"/>
                <w:szCs w:val="21"/>
              </w:rPr>
              <w:t>3-</w:t>
            </w:r>
            <w:r w:rsidR="00367E39">
              <w:rPr>
                <w:rFonts w:hint="eastAsia"/>
                <w:b/>
                <w:kern w:val="2"/>
                <w:sz w:val="21"/>
                <w:szCs w:val="21"/>
              </w:rPr>
              <w:t>6</w:t>
            </w:r>
            <w:r w:rsidRPr="004156E3">
              <w:rPr>
                <w:b/>
                <w:kern w:val="2"/>
                <w:sz w:val="21"/>
                <w:szCs w:val="21"/>
              </w:rPr>
              <w:t xml:space="preserve">  202</w:t>
            </w:r>
            <w:r w:rsidRPr="004156E3">
              <w:rPr>
                <w:rFonts w:hint="eastAsia"/>
                <w:b/>
                <w:kern w:val="2"/>
                <w:sz w:val="21"/>
                <w:szCs w:val="21"/>
              </w:rPr>
              <w:t>5</w:t>
            </w:r>
            <w:r w:rsidRPr="004156E3">
              <w:rPr>
                <w:b/>
                <w:kern w:val="2"/>
                <w:sz w:val="21"/>
                <w:szCs w:val="21"/>
              </w:rPr>
              <w:t>年</w:t>
            </w:r>
            <w:r w:rsidR="007950C1">
              <w:rPr>
                <w:rFonts w:hint="eastAsia"/>
                <w:b/>
                <w:kern w:val="2"/>
                <w:sz w:val="21"/>
                <w:szCs w:val="21"/>
              </w:rPr>
              <w:t>1-</w:t>
            </w:r>
            <w:r w:rsidRPr="004156E3">
              <w:rPr>
                <w:b/>
                <w:kern w:val="2"/>
                <w:sz w:val="21"/>
                <w:szCs w:val="21"/>
              </w:rPr>
              <w:t>12</w:t>
            </w:r>
            <w:r w:rsidRPr="004156E3">
              <w:rPr>
                <w:b/>
                <w:kern w:val="2"/>
                <w:sz w:val="21"/>
                <w:szCs w:val="21"/>
              </w:rPr>
              <w:t>月地表水监测断面水质状况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852"/>
              <w:gridCol w:w="1135"/>
              <w:gridCol w:w="851"/>
              <w:gridCol w:w="994"/>
              <w:gridCol w:w="1135"/>
              <w:gridCol w:w="1135"/>
              <w:gridCol w:w="1072"/>
            </w:tblGrid>
            <w:tr w:rsidR="000F1C85" w:rsidRPr="000F1C85" w:rsidTr="000F1C85">
              <w:tc>
                <w:tcPr>
                  <w:tcW w:w="696" w:type="dxa"/>
                  <w:tcBorders>
                    <w:bottom w:val="single" w:sz="4" w:space="0" w:color="auto"/>
                  </w:tcBorders>
                  <w:shd w:val="clear" w:color="auto" w:fill="auto"/>
                  <w:vAlign w:val="center"/>
                </w:tcPr>
                <w:p w:rsidR="000F1C85" w:rsidRPr="000F1C85" w:rsidRDefault="000F1C85" w:rsidP="000F1C85">
                  <w:pPr>
                    <w:jc w:val="center"/>
                    <w:rPr>
                      <w:color w:val="000000" w:themeColor="text1"/>
                      <w:szCs w:val="21"/>
                    </w:rPr>
                  </w:pPr>
                  <w:r w:rsidRPr="000F1C85">
                    <w:rPr>
                      <w:color w:val="000000" w:themeColor="text1"/>
                      <w:szCs w:val="21"/>
                    </w:rPr>
                    <w:t>所在区县</w:t>
                  </w:r>
                </w:p>
              </w:tc>
              <w:tc>
                <w:tcPr>
                  <w:tcW w:w="851" w:type="dxa"/>
                  <w:tcBorders>
                    <w:bottom w:val="single" w:sz="4" w:space="0" w:color="auto"/>
                  </w:tcBorders>
                  <w:shd w:val="clear" w:color="auto" w:fill="auto"/>
                  <w:vAlign w:val="center"/>
                </w:tcPr>
                <w:p w:rsidR="000F1C85" w:rsidRPr="000F1C85" w:rsidRDefault="000F1C85" w:rsidP="000F1C85">
                  <w:pPr>
                    <w:jc w:val="center"/>
                    <w:rPr>
                      <w:color w:val="000000" w:themeColor="text1"/>
                      <w:szCs w:val="21"/>
                    </w:rPr>
                  </w:pPr>
                  <w:r w:rsidRPr="000F1C85">
                    <w:rPr>
                      <w:color w:val="000000" w:themeColor="text1"/>
                      <w:szCs w:val="21"/>
                    </w:rPr>
                    <w:t>河湖</w:t>
                  </w:r>
                </w:p>
                <w:p w:rsidR="000F1C85" w:rsidRPr="000F1C85" w:rsidRDefault="000F1C85" w:rsidP="000F1C85">
                  <w:pPr>
                    <w:jc w:val="center"/>
                    <w:rPr>
                      <w:color w:val="000000" w:themeColor="text1"/>
                      <w:szCs w:val="21"/>
                    </w:rPr>
                  </w:pPr>
                  <w:r w:rsidRPr="000F1C85">
                    <w:rPr>
                      <w:color w:val="000000" w:themeColor="text1"/>
                      <w:szCs w:val="21"/>
                    </w:rPr>
                    <w:t>名称</w:t>
                  </w:r>
                </w:p>
              </w:tc>
              <w:tc>
                <w:tcPr>
                  <w:tcW w:w="1134" w:type="dxa"/>
                  <w:tcBorders>
                    <w:bottom w:val="single" w:sz="4" w:space="0" w:color="auto"/>
                  </w:tcBorders>
                  <w:shd w:val="clear" w:color="auto" w:fill="auto"/>
                  <w:vAlign w:val="center"/>
                </w:tcPr>
                <w:p w:rsidR="000F1C85" w:rsidRPr="000F1C85" w:rsidRDefault="000F1C85" w:rsidP="000F1C85">
                  <w:pPr>
                    <w:jc w:val="center"/>
                    <w:rPr>
                      <w:color w:val="000000" w:themeColor="text1"/>
                      <w:szCs w:val="21"/>
                    </w:rPr>
                  </w:pPr>
                  <w:r w:rsidRPr="000F1C85">
                    <w:rPr>
                      <w:color w:val="000000" w:themeColor="text1"/>
                      <w:szCs w:val="21"/>
                    </w:rPr>
                    <w:t>断面名称</w:t>
                  </w:r>
                </w:p>
              </w:tc>
              <w:tc>
                <w:tcPr>
                  <w:tcW w:w="850" w:type="dxa"/>
                  <w:tcBorders>
                    <w:bottom w:val="single" w:sz="4" w:space="0" w:color="auto"/>
                  </w:tcBorders>
                  <w:shd w:val="clear" w:color="auto" w:fill="auto"/>
                  <w:vAlign w:val="center"/>
                </w:tcPr>
                <w:p w:rsidR="000F1C85" w:rsidRPr="000F1C85" w:rsidRDefault="000F1C85" w:rsidP="000F1C85">
                  <w:pPr>
                    <w:jc w:val="center"/>
                    <w:rPr>
                      <w:color w:val="000000" w:themeColor="text1"/>
                      <w:szCs w:val="21"/>
                    </w:rPr>
                  </w:pPr>
                  <w:r w:rsidRPr="000F1C85">
                    <w:rPr>
                      <w:color w:val="000000" w:themeColor="text1"/>
                      <w:szCs w:val="21"/>
                    </w:rPr>
                    <w:t>断面</w:t>
                  </w:r>
                </w:p>
                <w:p w:rsidR="000F1C85" w:rsidRPr="000F1C85" w:rsidRDefault="000F1C85" w:rsidP="000F1C85">
                  <w:pPr>
                    <w:jc w:val="center"/>
                    <w:rPr>
                      <w:color w:val="000000" w:themeColor="text1"/>
                      <w:szCs w:val="21"/>
                    </w:rPr>
                  </w:pPr>
                  <w:r w:rsidRPr="000F1C85">
                    <w:rPr>
                      <w:color w:val="000000" w:themeColor="text1"/>
                      <w:szCs w:val="21"/>
                    </w:rPr>
                    <w:t>属性</w:t>
                  </w:r>
                </w:p>
              </w:tc>
              <w:tc>
                <w:tcPr>
                  <w:tcW w:w="993" w:type="dxa"/>
                  <w:tcBorders>
                    <w:bottom w:val="single" w:sz="4" w:space="0" w:color="auto"/>
                  </w:tcBorders>
                  <w:shd w:val="clear" w:color="auto" w:fill="auto"/>
                  <w:vAlign w:val="center"/>
                </w:tcPr>
                <w:p w:rsidR="000F1C85" w:rsidRPr="000F1C85" w:rsidRDefault="000F1C85" w:rsidP="000F1C85">
                  <w:pPr>
                    <w:widowControl/>
                    <w:jc w:val="center"/>
                    <w:textAlignment w:val="center"/>
                    <w:rPr>
                      <w:color w:val="000000" w:themeColor="text1"/>
                      <w:szCs w:val="21"/>
                    </w:rPr>
                  </w:pPr>
                  <w:r w:rsidRPr="000F1C85">
                    <w:rPr>
                      <w:color w:val="000000" w:themeColor="text1"/>
                      <w:szCs w:val="21"/>
                    </w:rPr>
                    <w:t>12</w:t>
                  </w:r>
                  <w:r w:rsidRPr="000F1C85">
                    <w:rPr>
                      <w:color w:val="000000" w:themeColor="text1"/>
                      <w:szCs w:val="21"/>
                    </w:rPr>
                    <w:t>月水质类别</w:t>
                  </w:r>
                </w:p>
              </w:tc>
              <w:tc>
                <w:tcPr>
                  <w:tcW w:w="1134" w:type="dxa"/>
                  <w:tcBorders>
                    <w:bottom w:val="single" w:sz="4" w:space="0" w:color="auto"/>
                  </w:tcBorders>
                  <w:shd w:val="clear" w:color="auto" w:fill="auto"/>
                  <w:vAlign w:val="center"/>
                </w:tcPr>
                <w:p w:rsidR="000F1C85" w:rsidRPr="000F1C85" w:rsidRDefault="000F1C85" w:rsidP="000F1C85">
                  <w:pPr>
                    <w:widowControl/>
                    <w:jc w:val="center"/>
                    <w:textAlignment w:val="center"/>
                    <w:rPr>
                      <w:color w:val="000000" w:themeColor="text1"/>
                      <w:szCs w:val="21"/>
                    </w:rPr>
                  </w:pPr>
                  <w:r w:rsidRPr="000F1C85">
                    <w:rPr>
                      <w:color w:val="000000" w:themeColor="text1"/>
                      <w:szCs w:val="21"/>
                    </w:rPr>
                    <w:t>超标污染物（倍数）</w:t>
                  </w:r>
                </w:p>
              </w:tc>
              <w:tc>
                <w:tcPr>
                  <w:tcW w:w="1134" w:type="dxa"/>
                  <w:tcBorders>
                    <w:bottom w:val="single" w:sz="4" w:space="0" w:color="auto"/>
                  </w:tcBorders>
                  <w:shd w:val="clear" w:color="auto" w:fill="auto"/>
                  <w:vAlign w:val="center"/>
                </w:tcPr>
                <w:p w:rsidR="000F1C85" w:rsidRPr="000F1C85" w:rsidRDefault="000F1C85" w:rsidP="000F1C85">
                  <w:pPr>
                    <w:widowControl/>
                    <w:jc w:val="center"/>
                    <w:textAlignment w:val="center"/>
                    <w:rPr>
                      <w:color w:val="000000" w:themeColor="text1"/>
                      <w:szCs w:val="21"/>
                    </w:rPr>
                  </w:pPr>
                  <w:r w:rsidRPr="000F1C85">
                    <w:rPr>
                      <w:color w:val="000000" w:themeColor="text1"/>
                      <w:szCs w:val="21"/>
                    </w:rPr>
                    <w:t>1-12</w:t>
                  </w:r>
                  <w:r w:rsidRPr="000F1C85">
                    <w:rPr>
                      <w:color w:val="000000" w:themeColor="text1"/>
                      <w:szCs w:val="21"/>
                    </w:rPr>
                    <w:t>月水质类别</w:t>
                  </w:r>
                </w:p>
              </w:tc>
              <w:tc>
                <w:tcPr>
                  <w:tcW w:w="1071" w:type="dxa"/>
                  <w:tcBorders>
                    <w:bottom w:val="single" w:sz="4" w:space="0" w:color="auto"/>
                  </w:tcBorders>
                  <w:shd w:val="clear" w:color="auto" w:fill="auto"/>
                  <w:vAlign w:val="center"/>
                </w:tcPr>
                <w:p w:rsidR="000F1C85" w:rsidRPr="000F1C85" w:rsidRDefault="000F1C85" w:rsidP="000F1C85">
                  <w:pPr>
                    <w:widowControl/>
                    <w:jc w:val="center"/>
                    <w:textAlignment w:val="center"/>
                    <w:rPr>
                      <w:color w:val="000000" w:themeColor="text1"/>
                      <w:szCs w:val="21"/>
                    </w:rPr>
                  </w:pPr>
                  <w:r w:rsidRPr="000F1C85">
                    <w:rPr>
                      <w:color w:val="000000" w:themeColor="text1"/>
                      <w:szCs w:val="21"/>
                    </w:rPr>
                    <w:t>超标污染物（倍数）</w:t>
                  </w:r>
                </w:p>
              </w:tc>
            </w:tr>
            <w:tr w:rsidR="000F1C85" w:rsidRPr="000F1C85" w:rsidTr="000F1C85">
              <w:tc>
                <w:tcPr>
                  <w:tcW w:w="696" w:type="dxa"/>
                  <w:shd w:val="clear" w:color="auto" w:fill="auto"/>
                  <w:vAlign w:val="center"/>
                </w:tcPr>
                <w:p w:rsidR="000F1C85" w:rsidRPr="000F1C85" w:rsidRDefault="000F1C85" w:rsidP="000F1C85">
                  <w:pPr>
                    <w:jc w:val="center"/>
                    <w:rPr>
                      <w:color w:val="000000" w:themeColor="text1"/>
                      <w:szCs w:val="21"/>
                    </w:rPr>
                  </w:pPr>
                  <w:r w:rsidRPr="000F1C85">
                    <w:rPr>
                      <w:color w:val="000000" w:themeColor="text1"/>
                      <w:szCs w:val="21"/>
                    </w:rPr>
                    <w:t>澧县</w:t>
                  </w:r>
                </w:p>
              </w:tc>
              <w:tc>
                <w:tcPr>
                  <w:tcW w:w="851" w:type="dxa"/>
                  <w:shd w:val="clear" w:color="auto" w:fill="auto"/>
                  <w:vAlign w:val="center"/>
                </w:tcPr>
                <w:p w:rsidR="000F1C85" w:rsidRPr="000F1C85" w:rsidRDefault="000F1C85" w:rsidP="000F1C85">
                  <w:pPr>
                    <w:jc w:val="center"/>
                    <w:rPr>
                      <w:color w:val="000000" w:themeColor="text1"/>
                      <w:szCs w:val="21"/>
                    </w:rPr>
                  </w:pPr>
                  <w:r w:rsidRPr="000F1C85">
                    <w:rPr>
                      <w:color w:val="000000" w:themeColor="text1"/>
                      <w:szCs w:val="21"/>
                    </w:rPr>
                    <w:t>松滋河西支</w:t>
                  </w:r>
                </w:p>
              </w:tc>
              <w:tc>
                <w:tcPr>
                  <w:tcW w:w="1134" w:type="dxa"/>
                  <w:shd w:val="clear" w:color="auto" w:fill="auto"/>
                  <w:vAlign w:val="center"/>
                </w:tcPr>
                <w:p w:rsidR="000F1C85" w:rsidRPr="000F1C85" w:rsidRDefault="000F1C85" w:rsidP="000F1C85">
                  <w:pPr>
                    <w:jc w:val="center"/>
                    <w:rPr>
                      <w:color w:val="000000" w:themeColor="text1"/>
                      <w:szCs w:val="21"/>
                    </w:rPr>
                  </w:pPr>
                  <w:proofErr w:type="gramStart"/>
                  <w:r w:rsidRPr="000F1C85">
                    <w:rPr>
                      <w:color w:val="000000" w:themeColor="text1"/>
                      <w:szCs w:val="21"/>
                    </w:rPr>
                    <w:t>澧</w:t>
                  </w:r>
                  <w:proofErr w:type="gramEnd"/>
                  <w:r w:rsidRPr="000F1C85">
                    <w:rPr>
                      <w:color w:val="000000" w:themeColor="text1"/>
                      <w:szCs w:val="21"/>
                    </w:rPr>
                    <w:t>县官</w:t>
                  </w:r>
                  <w:proofErr w:type="gramStart"/>
                  <w:r w:rsidRPr="000F1C85">
                    <w:rPr>
                      <w:color w:val="000000" w:themeColor="text1"/>
                      <w:szCs w:val="21"/>
                    </w:rPr>
                    <w:t>垸</w:t>
                  </w:r>
                  <w:proofErr w:type="gramEnd"/>
                  <w:r w:rsidRPr="000F1C85">
                    <w:rPr>
                      <w:color w:val="000000" w:themeColor="text1"/>
                      <w:szCs w:val="21"/>
                    </w:rPr>
                    <w:t>凤凰</w:t>
                  </w:r>
                  <w:proofErr w:type="gramStart"/>
                  <w:r w:rsidRPr="000F1C85">
                    <w:rPr>
                      <w:color w:val="000000" w:themeColor="text1"/>
                      <w:szCs w:val="21"/>
                    </w:rPr>
                    <w:t>咀</w:t>
                  </w:r>
                  <w:proofErr w:type="gramEnd"/>
                </w:p>
              </w:tc>
              <w:tc>
                <w:tcPr>
                  <w:tcW w:w="850" w:type="dxa"/>
                  <w:shd w:val="clear" w:color="auto" w:fill="auto"/>
                  <w:vAlign w:val="center"/>
                </w:tcPr>
                <w:p w:rsidR="000F1C85" w:rsidRPr="000F1C85" w:rsidRDefault="000F1C85" w:rsidP="000F1C85">
                  <w:pPr>
                    <w:jc w:val="center"/>
                    <w:rPr>
                      <w:color w:val="000000" w:themeColor="text1"/>
                      <w:szCs w:val="21"/>
                    </w:rPr>
                  </w:pPr>
                  <w:r w:rsidRPr="000F1C85">
                    <w:rPr>
                      <w:color w:val="000000" w:themeColor="text1"/>
                      <w:szCs w:val="21"/>
                    </w:rPr>
                    <w:t>省考核</w:t>
                  </w:r>
                </w:p>
              </w:tc>
              <w:tc>
                <w:tcPr>
                  <w:tcW w:w="993" w:type="dxa"/>
                  <w:shd w:val="clear" w:color="auto" w:fill="auto"/>
                  <w:vAlign w:val="center"/>
                </w:tcPr>
                <w:p w:rsidR="000F1C85" w:rsidRPr="000F1C85" w:rsidRDefault="000F1C85" w:rsidP="000F1C85">
                  <w:pPr>
                    <w:widowControl/>
                    <w:jc w:val="center"/>
                    <w:textAlignment w:val="center"/>
                    <w:rPr>
                      <w:color w:val="000000" w:themeColor="text1"/>
                      <w:szCs w:val="21"/>
                    </w:rPr>
                  </w:pPr>
                  <w:r w:rsidRPr="000F1C85">
                    <w:rPr>
                      <w:rFonts w:ascii="宋体" w:hAnsi="宋体" w:cs="宋体" w:hint="eastAsia"/>
                      <w:color w:val="000000" w:themeColor="text1"/>
                      <w:szCs w:val="21"/>
                    </w:rPr>
                    <w:t>Ⅱ</w:t>
                  </w:r>
                </w:p>
              </w:tc>
              <w:tc>
                <w:tcPr>
                  <w:tcW w:w="1134" w:type="dxa"/>
                  <w:shd w:val="clear" w:color="auto" w:fill="auto"/>
                  <w:vAlign w:val="center"/>
                </w:tcPr>
                <w:p w:rsidR="000F1C85" w:rsidRPr="000F1C85" w:rsidRDefault="000F1C85" w:rsidP="000F1C85">
                  <w:pPr>
                    <w:widowControl/>
                    <w:jc w:val="center"/>
                    <w:textAlignment w:val="center"/>
                    <w:rPr>
                      <w:color w:val="000000" w:themeColor="text1"/>
                      <w:szCs w:val="21"/>
                    </w:rPr>
                  </w:pPr>
                  <w:r w:rsidRPr="000F1C85">
                    <w:rPr>
                      <w:color w:val="000000" w:themeColor="text1"/>
                      <w:szCs w:val="21"/>
                    </w:rPr>
                    <w:t>/</w:t>
                  </w:r>
                </w:p>
              </w:tc>
              <w:tc>
                <w:tcPr>
                  <w:tcW w:w="1134" w:type="dxa"/>
                  <w:shd w:val="clear" w:color="auto" w:fill="auto"/>
                  <w:vAlign w:val="center"/>
                </w:tcPr>
                <w:p w:rsidR="000F1C85" w:rsidRPr="000F1C85" w:rsidRDefault="000F1C85" w:rsidP="000F1C85">
                  <w:pPr>
                    <w:widowControl/>
                    <w:jc w:val="center"/>
                    <w:textAlignment w:val="center"/>
                    <w:rPr>
                      <w:color w:val="000000" w:themeColor="text1"/>
                      <w:szCs w:val="21"/>
                    </w:rPr>
                  </w:pPr>
                  <w:r w:rsidRPr="000F1C85">
                    <w:rPr>
                      <w:rFonts w:ascii="宋体" w:hAnsi="宋体" w:cs="宋体" w:hint="eastAsia"/>
                      <w:color w:val="000000" w:themeColor="text1"/>
                      <w:szCs w:val="21"/>
                    </w:rPr>
                    <w:t>Ⅱ</w:t>
                  </w:r>
                </w:p>
              </w:tc>
              <w:tc>
                <w:tcPr>
                  <w:tcW w:w="1071" w:type="dxa"/>
                  <w:shd w:val="clear" w:color="auto" w:fill="auto"/>
                  <w:vAlign w:val="center"/>
                </w:tcPr>
                <w:p w:rsidR="000F1C85" w:rsidRPr="000F1C85" w:rsidRDefault="000F1C85" w:rsidP="000F1C85">
                  <w:pPr>
                    <w:widowControl/>
                    <w:jc w:val="center"/>
                    <w:textAlignment w:val="center"/>
                    <w:rPr>
                      <w:color w:val="000000" w:themeColor="text1"/>
                      <w:szCs w:val="21"/>
                    </w:rPr>
                  </w:pPr>
                  <w:r w:rsidRPr="000F1C85">
                    <w:rPr>
                      <w:color w:val="000000" w:themeColor="text1"/>
                      <w:szCs w:val="21"/>
                    </w:rPr>
                    <w:t>/</w:t>
                  </w:r>
                </w:p>
              </w:tc>
            </w:tr>
          </w:tbl>
          <w:p w:rsidR="00D52230" w:rsidRPr="00EB0D46" w:rsidRDefault="000F1C85" w:rsidP="00EB0D46">
            <w:pPr>
              <w:adjustRightInd w:val="0"/>
              <w:snapToGrid w:val="0"/>
              <w:spacing w:beforeLines="50" w:before="120" w:line="360" w:lineRule="auto"/>
              <w:ind w:firstLineChars="200" w:firstLine="480"/>
              <w:jc w:val="left"/>
              <w:rPr>
                <w:kern w:val="0"/>
                <w:sz w:val="24"/>
                <w:lang w:bidi="ar"/>
              </w:rPr>
            </w:pPr>
            <w:bookmarkStart w:id="69" w:name="OLE_LINK279"/>
            <w:bookmarkStart w:id="70" w:name="OLE_LINK280"/>
            <w:r w:rsidRPr="00EB0D46">
              <w:rPr>
                <w:bCs/>
                <w:sz w:val="24"/>
                <w:szCs w:val="21"/>
              </w:rPr>
              <w:t>结果表明项目所在</w:t>
            </w:r>
            <w:r w:rsidR="009C1D47">
              <w:rPr>
                <w:rFonts w:hint="eastAsia"/>
                <w:bCs/>
                <w:sz w:val="24"/>
                <w:szCs w:val="21"/>
              </w:rPr>
              <w:t>区域</w:t>
            </w:r>
            <w:bookmarkEnd w:id="69"/>
            <w:bookmarkEnd w:id="70"/>
            <w:r w:rsidRPr="00EB0D46">
              <w:rPr>
                <w:bCs/>
                <w:sz w:val="24"/>
                <w:szCs w:val="21"/>
              </w:rPr>
              <w:t>地表水环境满足《地表水质量标准》（</w:t>
            </w:r>
            <w:r w:rsidRPr="00EB0D46">
              <w:rPr>
                <w:bCs/>
                <w:sz w:val="24"/>
                <w:szCs w:val="21"/>
              </w:rPr>
              <w:t>GB3838-2002</w:t>
            </w:r>
            <w:r w:rsidRPr="00EB0D46">
              <w:rPr>
                <w:bCs/>
                <w:sz w:val="24"/>
                <w:szCs w:val="21"/>
              </w:rPr>
              <w:t>）</w:t>
            </w:r>
            <w:r w:rsidRPr="00EB0D46">
              <w:rPr>
                <w:rFonts w:ascii="宋体" w:hAnsi="宋体" w:cs="宋体" w:hint="eastAsia"/>
                <w:bCs/>
                <w:sz w:val="24"/>
                <w:szCs w:val="21"/>
              </w:rPr>
              <w:t>Ⅲ</w:t>
            </w:r>
            <w:r w:rsidRPr="00EB0D46">
              <w:rPr>
                <w:bCs/>
                <w:sz w:val="24"/>
                <w:szCs w:val="21"/>
              </w:rPr>
              <w:t>类标准，项目区域水环境质量较好。</w:t>
            </w:r>
          </w:p>
          <w:p w:rsidR="00A87826" w:rsidRPr="00EB0D46" w:rsidRDefault="00A87826" w:rsidP="00EB0D46">
            <w:pPr>
              <w:widowControl/>
              <w:spacing w:line="360" w:lineRule="auto"/>
              <w:ind w:firstLineChars="200" w:firstLine="480"/>
              <w:rPr>
                <w:kern w:val="0"/>
                <w:sz w:val="24"/>
                <w:lang w:bidi="ar"/>
              </w:rPr>
            </w:pPr>
            <w:r w:rsidRPr="00EB0D46">
              <w:rPr>
                <w:rFonts w:hint="eastAsia"/>
                <w:kern w:val="0"/>
                <w:sz w:val="24"/>
                <w:lang w:bidi="ar"/>
              </w:rPr>
              <w:lastRenderedPageBreak/>
              <w:t>（</w:t>
            </w:r>
            <w:r w:rsidRPr="00EB0D46">
              <w:rPr>
                <w:rFonts w:hint="eastAsia"/>
                <w:kern w:val="0"/>
                <w:sz w:val="24"/>
                <w:lang w:bidi="ar"/>
              </w:rPr>
              <w:t>2</w:t>
            </w:r>
            <w:r w:rsidRPr="00EB0D46">
              <w:rPr>
                <w:rFonts w:hint="eastAsia"/>
                <w:kern w:val="0"/>
                <w:sz w:val="24"/>
                <w:lang w:bidi="ar"/>
              </w:rPr>
              <w:t>）补充监测</w:t>
            </w:r>
          </w:p>
          <w:p w:rsidR="00881AED" w:rsidRPr="00E51373" w:rsidRDefault="006D7115" w:rsidP="00EB0D46">
            <w:pPr>
              <w:widowControl/>
              <w:spacing w:line="360" w:lineRule="auto"/>
              <w:ind w:firstLineChars="200" w:firstLine="480"/>
              <w:rPr>
                <w:kern w:val="0"/>
                <w:sz w:val="24"/>
                <w:u w:val="single"/>
                <w:lang w:bidi="ar"/>
              </w:rPr>
            </w:pPr>
            <w:proofErr w:type="gramStart"/>
            <w:r w:rsidRPr="00E51373">
              <w:rPr>
                <w:kern w:val="0"/>
                <w:sz w:val="24"/>
                <w:u w:val="single"/>
                <w:lang w:bidi="ar"/>
              </w:rPr>
              <w:t>本环评委</w:t>
            </w:r>
            <w:proofErr w:type="gramEnd"/>
            <w:r w:rsidRPr="00E51373">
              <w:rPr>
                <w:kern w:val="0"/>
                <w:sz w:val="24"/>
                <w:u w:val="single"/>
                <w:lang w:bidi="ar"/>
              </w:rPr>
              <w:t>托</w:t>
            </w:r>
            <w:r w:rsidR="00CB2372" w:rsidRPr="00E51373">
              <w:rPr>
                <w:kern w:val="0"/>
                <w:sz w:val="24"/>
                <w:u w:val="single"/>
                <w:lang w:bidi="ar"/>
              </w:rPr>
              <w:t>湖南华运环境检测有限公司</w:t>
            </w:r>
            <w:r w:rsidRPr="00E51373">
              <w:rPr>
                <w:kern w:val="0"/>
                <w:sz w:val="24"/>
                <w:u w:val="single"/>
                <w:lang w:bidi="ar"/>
              </w:rPr>
              <w:t>对项目</w:t>
            </w:r>
            <w:r w:rsidR="00EF163E" w:rsidRPr="00E51373">
              <w:rPr>
                <w:rFonts w:hint="eastAsia"/>
                <w:kern w:val="0"/>
                <w:sz w:val="24"/>
                <w:u w:val="single"/>
                <w:lang w:bidi="ar"/>
              </w:rPr>
              <w:t>所在</w:t>
            </w:r>
            <w:proofErr w:type="gramStart"/>
            <w:r w:rsidR="0041556E" w:rsidRPr="00E51373">
              <w:rPr>
                <w:rFonts w:hint="eastAsia"/>
                <w:kern w:val="0"/>
                <w:sz w:val="24"/>
                <w:u w:val="single"/>
                <w:lang w:bidi="ar"/>
              </w:rPr>
              <w:t>河流</w:t>
            </w:r>
            <w:r w:rsidR="00052612" w:rsidRPr="00E51373">
              <w:rPr>
                <w:rFonts w:hint="eastAsia"/>
                <w:kern w:val="0"/>
                <w:sz w:val="24"/>
                <w:u w:val="single"/>
                <w:lang w:bidi="ar"/>
              </w:rPr>
              <w:t>各工</w:t>
            </w:r>
            <w:r w:rsidR="00C12005" w:rsidRPr="00E51373">
              <w:rPr>
                <w:rFonts w:hint="eastAsia"/>
                <w:kern w:val="0"/>
                <w:sz w:val="24"/>
                <w:u w:val="single"/>
                <w:lang w:bidi="ar"/>
              </w:rPr>
              <w:t>堤段</w:t>
            </w:r>
            <w:proofErr w:type="gramEnd"/>
            <w:r w:rsidR="00C12005" w:rsidRPr="00E51373">
              <w:rPr>
                <w:kern w:val="0"/>
                <w:sz w:val="24"/>
                <w:u w:val="single"/>
                <w:lang w:bidi="ar"/>
              </w:rPr>
              <w:t>上游</w:t>
            </w:r>
            <w:r w:rsidR="00C12005" w:rsidRPr="00E51373">
              <w:rPr>
                <w:kern w:val="0"/>
                <w:sz w:val="24"/>
                <w:u w:val="single"/>
                <w:lang w:bidi="ar"/>
              </w:rPr>
              <w:t>500m</w:t>
            </w:r>
            <w:r w:rsidR="00C12005" w:rsidRPr="00E51373">
              <w:rPr>
                <w:rFonts w:hint="eastAsia"/>
                <w:kern w:val="0"/>
                <w:sz w:val="24"/>
                <w:u w:val="single"/>
                <w:lang w:bidi="ar"/>
              </w:rPr>
              <w:t>、</w:t>
            </w:r>
            <w:r w:rsidR="00C12005" w:rsidRPr="00E51373">
              <w:rPr>
                <w:kern w:val="0"/>
                <w:sz w:val="24"/>
                <w:u w:val="single"/>
                <w:lang w:bidi="ar"/>
              </w:rPr>
              <w:t>下游</w:t>
            </w:r>
            <w:r w:rsidR="00C12005" w:rsidRPr="00E51373">
              <w:rPr>
                <w:kern w:val="0"/>
                <w:sz w:val="24"/>
                <w:u w:val="single"/>
                <w:lang w:bidi="ar"/>
              </w:rPr>
              <w:t>500m</w:t>
            </w:r>
            <w:r w:rsidRPr="00E51373">
              <w:rPr>
                <w:kern w:val="0"/>
                <w:sz w:val="24"/>
                <w:u w:val="single"/>
                <w:lang w:bidi="ar"/>
              </w:rPr>
              <w:t>水质</w:t>
            </w:r>
            <w:r w:rsidR="00D90FB5" w:rsidRPr="00E51373">
              <w:rPr>
                <w:rFonts w:hint="eastAsia"/>
                <w:kern w:val="0"/>
                <w:sz w:val="24"/>
                <w:u w:val="single"/>
                <w:lang w:bidi="ar"/>
              </w:rPr>
              <w:t>进行了监测</w:t>
            </w:r>
            <w:r w:rsidR="00C8215A" w:rsidRPr="00E51373">
              <w:rPr>
                <w:rFonts w:hint="eastAsia"/>
                <w:kern w:val="0"/>
                <w:sz w:val="24"/>
                <w:u w:val="single"/>
                <w:lang w:bidi="ar"/>
              </w:rPr>
              <w:t>，</w:t>
            </w:r>
            <w:r w:rsidR="00C8215A" w:rsidRPr="00E51373">
              <w:rPr>
                <w:kern w:val="0"/>
                <w:sz w:val="24"/>
                <w:u w:val="single"/>
                <w:lang w:bidi="ar"/>
              </w:rPr>
              <w:t>监测时间为</w:t>
            </w:r>
            <w:r w:rsidR="00C8215A" w:rsidRPr="00E51373">
              <w:rPr>
                <w:kern w:val="0"/>
                <w:sz w:val="24"/>
                <w:u w:val="single"/>
                <w:lang w:bidi="ar"/>
              </w:rPr>
              <w:t>202</w:t>
            </w:r>
            <w:r w:rsidR="00C8215A" w:rsidRPr="00E51373">
              <w:rPr>
                <w:rFonts w:hint="eastAsia"/>
                <w:kern w:val="0"/>
                <w:sz w:val="24"/>
                <w:u w:val="single"/>
                <w:lang w:bidi="ar"/>
              </w:rPr>
              <w:t>6</w:t>
            </w:r>
            <w:r w:rsidR="00C8215A" w:rsidRPr="00E51373">
              <w:rPr>
                <w:kern w:val="0"/>
                <w:sz w:val="24"/>
                <w:u w:val="single"/>
                <w:lang w:bidi="ar"/>
              </w:rPr>
              <w:t>年</w:t>
            </w:r>
            <w:r w:rsidR="006702A6" w:rsidRPr="00E51373">
              <w:rPr>
                <w:rFonts w:hint="eastAsia"/>
                <w:kern w:val="0"/>
                <w:sz w:val="24"/>
                <w:u w:val="single"/>
                <w:lang w:bidi="ar"/>
              </w:rPr>
              <w:t>3</w:t>
            </w:r>
            <w:r w:rsidR="00C8215A" w:rsidRPr="00E51373">
              <w:rPr>
                <w:kern w:val="0"/>
                <w:sz w:val="24"/>
                <w:u w:val="single"/>
                <w:lang w:bidi="ar"/>
              </w:rPr>
              <w:t>月</w:t>
            </w:r>
            <w:r w:rsidR="006702A6" w:rsidRPr="00E51373">
              <w:rPr>
                <w:rFonts w:hint="eastAsia"/>
                <w:kern w:val="0"/>
                <w:sz w:val="24"/>
                <w:u w:val="single"/>
                <w:lang w:bidi="ar"/>
              </w:rPr>
              <w:t>31</w:t>
            </w:r>
            <w:r w:rsidR="00C8215A" w:rsidRPr="00E51373">
              <w:rPr>
                <w:kern w:val="0"/>
                <w:sz w:val="24"/>
                <w:u w:val="single"/>
                <w:lang w:bidi="ar"/>
              </w:rPr>
              <w:t>日～</w:t>
            </w:r>
            <w:r w:rsidR="006702A6" w:rsidRPr="00E51373">
              <w:rPr>
                <w:rFonts w:hint="eastAsia"/>
                <w:kern w:val="0"/>
                <w:sz w:val="24"/>
                <w:u w:val="single"/>
                <w:lang w:bidi="ar"/>
              </w:rPr>
              <w:t>4</w:t>
            </w:r>
            <w:r w:rsidR="006702A6" w:rsidRPr="00E51373">
              <w:rPr>
                <w:rFonts w:hint="eastAsia"/>
                <w:kern w:val="0"/>
                <w:sz w:val="24"/>
                <w:u w:val="single"/>
                <w:lang w:bidi="ar"/>
              </w:rPr>
              <w:t>月</w:t>
            </w:r>
            <w:r w:rsidR="005D718B" w:rsidRPr="00E51373">
              <w:rPr>
                <w:rFonts w:hint="eastAsia"/>
                <w:kern w:val="0"/>
                <w:sz w:val="24"/>
                <w:u w:val="single"/>
                <w:lang w:bidi="ar"/>
              </w:rPr>
              <w:t>10</w:t>
            </w:r>
            <w:r w:rsidR="00C8215A" w:rsidRPr="00E51373">
              <w:rPr>
                <w:kern w:val="0"/>
                <w:sz w:val="24"/>
                <w:u w:val="single"/>
                <w:lang w:bidi="ar"/>
              </w:rPr>
              <w:t>日</w:t>
            </w:r>
            <w:r w:rsidR="006702A6" w:rsidRPr="00E51373">
              <w:rPr>
                <w:rFonts w:hint="eastAsia"/>
                <w:kern w:val="0"/>
                <w:sz w:val="24"/>
                <w:u w:val="single"/>
                <w:lang w:bidi="ar"/>
              </w:rPr>
              <w:t>期间</w:t>
            </w:r>
            <w:r w:rsidR="00C8215A" w:rsidRPr="00E51373">
              <w:rPr>
                <w:kern w:val="0"/>
                <w:sz w:val="24"/>
                <w:u w:val="single"/>
                <w:lang w:bidi="ar"/>
              </w:rPr>
              <w:t>。</w:t>
            </w:r>
            <w:r w:rsidR="00E51373">
              <w:rPr>
                <w:kern w:val="0"/>
                <w:sz w:val="24"/>
                <w:u w:val="single"/>
                <w:lang w:bidi="ar"/>
              </w:rPr>
              <w:t>其中</w:t>
            </w:r>
            <w:r w:rsidR="00E51373" w:rsidRPr="00E51373">
              <w:rPr>
                <w:kern w:val="0"/>
                <w:sz w:val="24"/>
                <w:u w:val="single"/>
                <w:lang w:bidi="ar"/>
              </w:rPr>
              <w:t>薛家垸堤段下游</w:t>
            </w:r>
            <w:r w:rsidR="00E51373" w:rsidRPr="00E51373">
              <w:rPr>
                <w:kern w:val="0"/>
                <w:sz w:val="24"/>
                <w:u w:val="single"/>
                <w:lang w:bidi="ar"/>
              </w:rPr>
              <w:t>500m</w:t>
            </w:r>
            <w:r w:rsidR="002E30AE">
              <w:rPr>
                <w:rFonts w:hint="eastAsia"/>
                <w:kern w:val="0"/>
                <w:sz w:val="24"/>
                <w:u w:val="single"/>
                <w:lang w:bidi="ar"/>
              </w:rPr>
              <w:t>、</w:t>
            </w:r>
            <w:r w:rsidR="00E51373" w:rsidRPr="00E51373">
              <w:rPr>
                <w:kern w:val="0"/>
                <w:sz w:val="24"/>
                <w:u w:val="single"/>
                <w:lang w:bidi="ar"/>
              </w:rPr>
              <w:t>毛家</w:t>
            </w:r>
            <w:proofErr w:type="gramStart"/>
            <w:r w:rsidR="00E51373" w:rsidRPr="00E51373">
              <w:rPr>
                <w:kern w:val="0"/>
                <w:sz w:val="24"/>
                <w:u w:val="single"/>
                <w:lang w:bidi="ar"/>
              </w:rPr>
              <w:t>岔</w:t>
            </w:r>
            <w:proofErr w:type="gramEnd"/>
            <w:r w:rsidR="00E51373" w:rsidRPr="00E51373">
              <w:rPr>
                <w:kern w:val="0"/>
                <w:sz w:val="24"/>
                <w:u w:val="single"/>
                <w:lang w:bidi="ar"/>
              </w:rPr>
              <w:t>堤段上游</w:t>
            </w:r>
            <w:r w:rsidR="00E51373" w:rsidRPr="00E51373">
              <w:rPr>
                <w:kern w:val="0"/>
                <w:sz w:val="24"/>
                <w:u w:val="single"/>
                <w:lang w:bidi="ar"/>
              </w:rPr>
              <w:t>500m</w:t>
            </w:r>
            <w:r w:rsidR="00E51373" w:rsidRPr="00E51373">
              <w:rPr>
                <w:kern w:val="0"/>
                <w:sz w:val="24"/>
                <w:u w:val="single"/>
                <w:lang w:bidi="ar"/>
              </w:rPr>
              <w:t>两个断面位于</w:t>
            </w:r>
            <w:r w:rsidR="00E51373" w:rsidRPr="00E51373">
              <w:rPr>
                <w:rFonts w:hint="eastAsia"/>
                <w:kern w:val="0"/>
                <w:sz w:val="24"/>
                <w:u w:val="single"/>
                <w:lang w:bidi="ar"/>
              </w:rPr>
              <w:t>常德市澧县松滋西河</w:t>
            </w:r>
            <w:proofErr w:type="gramStart"/>
            <w:r w:rsidR="00E51373" w:rsidRPr="00E51373">
              <w:rPr>
                <w:rFonts w:hint="eastAsia"/>
                <w:kern w:val="0"/>
                <w:sz w:val="24"/>
                <w:u w:val="single"/>
                <w:lang w:bidi="ar"/>
              </w:rPr>
              <w:t>毛家岔段饮用水源</w:t>
            </w:r>
            <w:proofErr w:type="gramEnd"/>
            <w:r w:rsidR="00E51373" w:rsidRPr="00E51373">
              <w:rPr>
                <w:rFonts w:hint="eastAsia"/>
                <w:kern w:val="0"/>
                <w:sz w:val="24"/>
                <w:u w:val="single"/>
                <w:lang w:bidi="ar"/>
              </w:rPr>
              <w:t>地饮用水源一级保护区内。</w:t>
            </w:r>
          </w:p>
          <w:p w:rsidR="00FA62FE" w:rsidRPr="007A2320" w:rsidRDefault="00FA62FE" w:rsidP="00FA62FE">
            <w:pPr>
              <w:pStyle w:val="af7"/>
              <w:widowControl w:val="0"/>
              <w:ind w:firstLineChars="0" w:firstLine="0"/>
              <w:jc w:val="center"/>
              <w:rPr>
                <w:rFonts w:cs="Times New Roman"/>
                <w:b/>
                <w:sz w:val="21"/>
                <w:szCs w:val="21"/>
              </w:rPr>
            </w:pPr>
            <w:r w:rsidRPr="007A2320">
              <w:rPr>
                <w:rFonts w:cs="Times New Roman"/>
                <w:b/>
                <w:sz w:val="21"/>
                <w:szCs w:val="21"/>
              </w:rPr>
              <w:t>表</w:t>
            </w:r>
            <w:r>
              <w:rPr>
                <w:rFonts w:cs="Times New Roman" w:hint="eastAsia"/>
                <w:b/>
                <w:sz w:val="21"/>
                <w:szCs w:val="21"/>
              </w:rPr>
              <w:t>3-</w:t>
            </w:r>
            <w:r w:rsidR="00367E39">
              <w:rPr>
                <w:rFonts w:cs="Times New Roman" w:hint="eastAsia"/>
                <w:b/>
                <w:sz w:val="21"/>
                <w:szCs w:val="21"/>
              </w:rPr>
              <w:t>7</w:t>
            </w:r>
            <w:r w:rsidRPr="007A2320">
              <w:rPr>
                <w:rFonts w:cs="Times New Roman"/>
                <w:b/>
                <w:sz w:val="21"/>
                <w:szCs w:val="21"/>
              </w:rPr>
              <w:t xml:space="preserve">  </w:t>
            </w:r>
            <w:r w:rsidRPr="007A2320">
              <w:rPr>
                <w:rFonts w:cs="Times New Roman"/>
                <w:b/>
                <w:sz w:val="21"/>
                <w:szCs w:val="21"/>
              </w:rPr>
              <w:t>地表水补充监测断面基本信息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
              <w:gridCol w:w="1289"/>
              <w:gridCol w:w="716"/>
              <w:gridCol w:w="2721"/>
              <w:gridCol w:w="1146"/>
              <w:gridCol w:w="1224"/>
            </w:tblGrid>
            <w:tr w:rsidR="00FA62FE" w:rsidRPr="00FA62FE" w:rsidTr="002819D3">
              <w:trPr>
                <w:jc w:val="center"/>
              </w:trPr>
              <w:tc>
                <w:tcPr>
                  <w:tcW w:w="767" w:type="dxa"/>
                  <w:vAlign w:val="center"/>
                </w:tcPr>
                <w:p w:rsidR="00FA62FE" w:rsidRPr="00FA62FE" w:rsidRDefault="00FA62FE" w:rsidP="00FA62FE">
                  <w:pPr>
                    <w:jc w:val="center"/>
                    <w:rPr>
                      <w:rFonts w:eastAsiaTheme="minorEastAsia"/>
                      <w:szCs w:val="21"/>
                    </w:rPr>
                  </w:pPr>
                  <w:r w:rsidRPr="00FA62FE">
                    <w:rPr>
                      <w:rFonts w:eastAsiaTheme="minorEastAsia"/>
                      <w:szCs w:val="21"/>
                    </w:rPr>
                    <w:t>编号</w:t>
                  </w:r>
                </w:p>
              </w:tc>
              <w:tc>
                <w:tcPr>
                  <w:tcW w:w="1985" w:type="dxa"/>
                  <w:gridSpan w:val="2"/>
                  <w:vAlign w:val="center"/>
                </w:tcPr>
                <w:p w:rsidR="00FA62FE" w:rsidRPr="00FA62FE" w:rsidRDefault="00FA62FE" w:rsidP="00FA62FE">
                  <w:pPr>
                    <w:jc w:val="center"/>
                    <w:rPr>
                      <w:rFonts w:eastAsiaTheme="minorEastAsia"/>
                      <w:szCs w:val="21"/>
                    </w:rPr>
                  </w:pPr>
                  <w:r w:rsidRPr="00FA62FE">
                    <w:rPr>
                      <w:rFonts w:eastAsiaTheme="minorEastAsia"/>
                      <w:szCs w:val="21"/>
                    </w:rPr>
                    <w:t>河段</w:t>
                  </w:r>
                </w:p>
              </w:tc>
              <w:tc>
                <w:tcPr>
                  <w:tcW w:w="2693" w:type="dxa"/>
                  <w:vAlign w:val="center"/>
                </w:tcPr>
                <w:p w:rsidR="00FA62FE" w:rsidRPr="00FA62FE" w:rsidRDefault="00FA62FE" w:rsidP="00FA62FE">
                  <w:pPr>
                    <w:jc w:val="center"/>
                    <w:rPr>
                      <w:rFonts w:eastAsiaTheme="minorEastAsia"/>
                      <w:szCs w:val="21"/>
                    </w:rPr>
                  </w:pPr>
                  <w:r w:rsidRPr="00FA62FE">
                    <w:rPr>
                      <w:rFonts w:eastAsiaTheme="minorEastAsia"/>
                      <w:szCs w:val="21"/>
                    </w:rPr>
                    <w:t>监测点</w:t>
                  </w:r>
                </w:p>
              </w:tc>
              <w:tc>
                <w:tcPr>
                  <w:tcW w:w="1134" w:type="dxa"/>
                  <w:vAlign w:val="center"/>
                </w:tcPr>
                <w:p w:rsidR="00FA62FE" w:rsidRPr="00FA62FE" w:rsidRDefault="00FA62FE" w:rsidP="00FA62FE">
                  <w:pPr>
                    <w:jc w:val="center"/>
                    <w:rPr>
                      <w:rFonts w:eastAsiaTheme="minorEastAsia"/>
                      <w:szCs w:val="21"/>
                    </w:rPr>
                  </w:pPr>
                  <w:r w:rsidRPr="00FA62FE">
                    <w:rPr>
                      <w:rFonts w:eastAsiaTheme="minorEastAsia"/>
                      <w:szCs w:val="21"/>
                    </w:rPr>
                    <w:t>监测因子</w:t>
                  </w:r>
                </w:p>
              </w:tc>
              <w:tc>
                <w:tcPr>
                  <w:tcW w:w="1211" w:type="dxa"/>
                  <w:vAlign w:val="center"/>
                </w:tcPr>
                <w:p w:rsidR="00FA62FE" w:rsidRPr="00FA62FE" w:rsidRDefault="00FA62FE" w:rsidP="00FA62FE">
                  <w:pPr>
                    <w:jc w:val="center"/>
                    <w:rPr>
                      <w:rFonts w:eastAsiaTheme="minorEastAsia"/>
                      <w:szCs w:val="21"/>
                    </w:rPr>
                  </w:pPr>
                  <w:r w:rsidRPr="00FA62FE">
                    <w:rPr>
                      <w:rFonts w:eastAsiaTheme="minorEastAsia"/>
                      <w:szCs w:val="21"/>
                    </w:rPr>
                    <w:t>监测频次</w:t>
                  </w:r>
                </w:p>
              </w:tc>
            </w:tr>
            <w:tr w:rsidR="00FA62FE" w:rsidRPr="00FA62FE" w:rsidTr="002819D3">
              <w:trPr>
                <w:jc w:val="center"/>
              </w:trPr>
              <w:tc>
                <w:tcPr>
                  <w:tcW w:w="767" w:type="dxa"/>
                  <w:vAlign w:val="center"/>
                </w:tcPr>
                <w:p w:rsidR="00FA62FE" w:rsidRPr="00FA62FE" w:rsidRDefault="00FA62FE" w:rsidP="00FA62FE">
                  <w:pPr>
                    <w:jc w:val="center"/>
                    <w:rPr>
                      <w:rFonts w:eastAsiaTheme="minorEastAsia"/>
                      <w:szCs w:val="21"/>
                    </w:rPr>
                  </w:pPr>
                  <w:r w:rsidRPr="00FA62FE">
                    <w:rPr>
                      <w:rFonts w:eastAsiaTheme="minorEastAsia"/>
                      <w:szCs w:val="21"/>
                    </w:rPr>
                    <w:t>W1</w:t>
                  </w:r>
                </w:p>
              </w:tc>
              <w:tc>
                <w:tcPr>
                  <w:tcW w:w="1276" w:type="dxa"/>
                  <w:vMerge w:val="restart"/>
                  <w:vAlign w:val="center"/>
                </w:tcPr>
                <w:p w:rsidR="00FA62FE" w:rsidRPr="00FA62FE" w:rsidRDefault="00FA62FE" w:rsidP="00FA62FE">
                  <w:pPr>
                    <w:jc w:val="center"/>
                    <w:rPr>
                      <w:rFonts w:eastAsiaTheme="minorEastAsia"/>
                      <w:szCs w:val="21"/>
                    </w:rPr>
                  </w:pPr>
                  <w:r w:rsidRPr="00FA62FE">
                    <w:rPr>
                      <w:rFonts w:eastAsiaTheme="minorEastAsia"/>
                      <w:szCs w:val="21"/>
                    </w:rPr>
                    <w:t>松滋河西支</w:t>
                  </w:r>
                </w:p>
              </w:tc>
              <w:tc>
                <w:tcPr>
                  <w:tcW w:w="709" w:type="dxa"/>
                  <w:vMerge w:val="restart"/>
                  <w:vAlign w:val="center"/>
                </w:tcPr>
                <w:p w:rsidR="00FA62FE" w:rsidRPr="00FA62FE" w:rsidRDefault="00FA62FE" w:rsidP="00FA62FE">
                  <w:pPr>
                    <w:jc w:val="center"/>
                    <w:rPr>
                      <w:rFonts w:eastAsiaTheme="minorEastAsia"/>
                      <w:szCs w:val="21"/>
                    </w:rPr>
                  </w:pPr>
                  <w:r w:rsidRPr="00FA62FE">
                    <w:rPr>
                      <w:rFonts w:eastAsiaTheme="minorEastAsia"/>
                      <w:szCs w:val="21"/>
                    </w:rPr>
                    <w:t>左岸</w:t>
                  </w:r>
                </w:p>
              </w:tc>
              <w:tc>
                <w:tcPr>
                  <w:tcW w:w="2693" w:type="dxa"/>
                  <w:vAlign w:val="center"/>
                </w:tcPr>
                <w:p w:rsidR="00FA62FE" w:rsidRPr="00FA62FE" w:rsidRDefault="00FA62FE" w:rsidP="00FA62FE">
                  <w:pPr>
                    <w:pStyle w:val="af2"/>
                    <w:spacing w:line="240" w:lineRule="auto"/>
                    <w:rPr>
                      <w:rFonts w:ascii="Times New Roman" w:eastAsiaTheme="minorEastAsia"/>
                      <w:kern w:val="2"/>
                      <w:szCs w:val="21"/>
                    </w:rPr>
                  </w:pPr>
                  <w:r w:rsidRPr="00FA62FE">
                    <w:rPr>
                      <w:rFonts w:ascii="Times New Roman" w:eastAsiaTheme="minorEastAsia"/>
                      <w:kern w:val="2"/>
                      <w:szCs w:val="21"/>
                    </w:rPr>
                    <w:t>新河口堤段上游</w:t>
                  </w:r>
                  <w:r w:rsidRPr="00FA62FE">
                    <w:rPr>
                      <w:rFonts w:ascii="Times New Roman" w:eastAsiaTheme="minorEastAsia"/>
                      <w:kern w:val="2"/>
                      <w:szCs w:val="21"/>
                    </w:rPr>
                    <w:t>500m</w:t>
                  </w:r>
                </w:p>
              </w:tc>
              <w:tc>
                <w:tcPr>
                  <w:tcW w:w="1134" w:type="dxa"/>
                  <w:vMerge w:val="restart"/>
                  <w:vAlign w:val="center"/>
                </w:tcPr>
                <w:p w:rsidR="00FA62FE" w:rsidRPr="00FA62FE" w:rsidRDefault="00FA62FE" w:rsidP="00CC339A">
                  <w:pPr>
                    <w:pStyle w:val="af2"/>
                    <w:spacing w:line="240" w:lineRule="auto"/>
                    <w:rPr>
                      <w:rFonts w:ascii="Times New Roman" w:eastAsiaTheme="minorEastAsia"/>
                      <w:kern w:val="2"/>
                      <w:szCs w:val="21"/>
                    </w:rPr>
                  </w:pPr>
                  <w:r w:rsidRPr="00FA62FE">
                    <w:rPr>
                      <w:rFonts w:ascii="Times New Roman" w:eastAsiaTheme="minorEastAsia"/>
                      <w:szCs w:val="21"/>
                    </w:rPr>
                    <w:t>pH</w:t>
                  </w:r>
                  <w:r w:rsidRPr="00FA62FE">
                    <w:rPr>
                      <w:rFonts w:ascii="Times New Roman" w:eastAsiaTheme="minorEastAsia"/>
                      <w:szCs w:val="21"/>
                    </w:rPr>
                    <w:t>、</w:t>
                  </w:r>
                  <w:r w:rsidRPr="00FA62FE">
                    <w:rPr>
                      <w:rFonts w:ascii="Times New Roman" w:eastAsiaTheme="minorEastAsia"/>
                      <w:szCs w:val="21"/>
                    </w:rPr>
                    <w:t>COD</w:t>
                  </w:r>
                  <w:r w:rsidRPr="00FA62FE">
                    <w:rPr>
                      <w:rFonts w:ascii="Times New Roman" w:eastAsiaTheme="minorEastAsia"/>
                      <w:szCs w:val="21"/>
                      <w:vertAlign w:val="subscript"/>
                    </w:rPr>
                    <w:t>Cr</w:t>
                  </w:r>
                  <w:r w:rsidRPr="00FA62FE">
                    <w:rPr>
                      <w:rFonts w:ascii="Times New Roman" w:eastAsiaTheme="minorEastAsia"/>
                      <w:szCs w:val="21"/>
                    </w:rPr>
                    <w:t>、</w:t>
                  </w:r>
                  <w:r w:rsidRPr="00FA62FE">
                    <w:rPr>
                      <w:rFonts w:ascii="Times New Roman" w:eastAsiaTheme="minorEastAsia"/>
                      <w:szCs w:val="21"/>
                    </w:rPr>
                    <w:t>BOD</w:t>
                  </w:r>
                  <w:r w:rsidRPr="00FA62FE">
                    <w:rPr>
                      <w:rFonts w:ascii="Times New Roman" w:eastAsiaTheme="minorEastAsia"/>
                      <w:szCs w:val="21"/>
                      <w:vertAlign w:val="subscript"/>
                    </w:rPr>
                    <w:t>5</w:t>
                  </w:r>
                  <w:r w:rsidRPr="00FA62FE">
                    <w:rPr>
                      <w:rFonts w:ascii="Times New Roman" w:eastAsiaTheme="minorEastAsia"/>
                      <w:szCs w:val="21"/>
                    </w:rPr>
                    <w:t>、氨氮、石油类、总氮、总磷、粪大肠菌群、</w:t>
                  </w:r>
                  <w:r w:rsidRPr="00FA62FE">
                    <w:rPr>
                      <w:rFonts w:ascii="Times New Roman" w:eastAsiaTheme="minorEastAsia"/>
                      <w:szCs w:val="21"/>
                    </w:rPr>
                    <w:t>SS</w:t>
                  </w:r>
                </w:p>
              </w:tc>
              <w:tc>
                <w:tcPr>
                  <w:tcW w:w="1211" w:type="dxa"/>
                  <w:vMerge w:val="restart"/>
                  <w:vAlign w:val="center"/>
                </w:tcPr>
                <w:p w:rsidR="00FA62FE" w:rsidRPr="00FA62FE" w:rsidRDefault="00FA62FE" w:rsidP="00FA62FE">
                  <w:pPr>
                    <w:pStyle w:val="af2"/>
                    <w:spacing w:line="240" w:lineRule="auto"/>
                    <w:rPr>
                      <w:rFonts w:ascii="Times New Roman" w:eastAsiaTheme="minorEastAsia"/>
                      <w:kern w:val="2"/>
                      <w:szCs w:val="21"/>
                    </w:rPr>
                  </w:pPr>
                  <w:r w:rsidRPr="00FA62FE">
                    <w:rPr>
                      <w:rFonts w:ascii="Times New Roman" w:eastAsiaTheme="minorEastAsia"/>
                      <w:szCs w:val="21"/>
                    </w:rPr>
                    <w:t>监测</w:t>
                  </w:r>
                  <w:r w:rsidRPr="00FA62FE">
                    <w:rPr>
                      <w:rFonts w:ascii="Times New Roman" w:eastAsiaTheme="minorEastAsia"/>
                      <w:szCs w:val="21"/>
                    </w:rPr>
                    <w:t>3</w:t>
                  </w:r>
                  <w:r w:rsidRPr="00FA62FE">
                    <w:rPr>
                      <w:rFonts w:ascii="Times New Roman" w:eastAsiaTheme="minorEastAsia"/>
                      <w:szCs w:val="21"/>
                    </w:rPr>
                    <w:t>天，每天</w:t>
                  </w:r>
                  <w:r w:rsidRPr="00FA62FE">
                    <w:rPr>
                      <w:rFonts w:ascii="Times New Roman" w:eastAsiaTheme="minorEastAsia"/>
                      <w:szCs w:val="21"/>
                    </w:rPr>
                    <w:t>1</w:t>
                  </w:r>
                  <w:r w:rsidRPr="00FA62FE">
                    <w:rPr>
                      <w:rFonts w:ascii="Times New Roman" w:eastAsiaTheme="minorEastAsia"/>
                      <w:szCs w:val="21"/>
                    </w:rPr>
                    <w:t>次</w:t>
                  </w:r>
                </w:p>
              </w:tc>
            </w:tr>
            <w:tr w:rsidR="00FA62FE" w:rsidRPr="00FA62FE" w:rsidTr="002819D3">
              <w:trPr>
                <w:jc w:val="center"/>
              </w:trPr>
              <w:tc>
                <w:tcPr>
                  <w:tcW w:w="767" w:type="dxa"/>
                  <w:vAlign w:val="center"/>
                </w:tcPr>
                <w:p w:rsidR="00FA62FE" w:rsidRPr="00FA62FE" w:rsidRDefault="00FA62FE" w:rsidP="00FA62FE">
                  <w:pPr>
                    <w:jc w:val="center"/>
                    <w:rPr>
                      <w:rFonts w:eastAsiaTheme="minorEastAsia"/>
                      <w:szCs w:val="21"/>
                    </w:rPr>
                  </w:pPr>
                  <w:r w:rsidRPr="00FA62FE">
                    <w:rPr>
                      <w:rFonts w:eastAsiaTheme="minorEastAsia"/>
                      <w:szCs w:val="21"/>
                    </w:rPr>
                    <w:t>W2</w:t>
                  </w:r>
                </w:p>
              </w:tc>
              <w:tc>
                <w:tcPr>
                  <w:tcW w:w="1276" w:type="dxa"/>
                  <w:vMerge/>
                  <w:vAlign w:val="center"/>
                </w:tcPr>
                <w:p w:rsidR="00FA62FE" w:rsidRPr="00FA62FE" w:rsidRDefault="00FA62FE" w:rsidP="00FA62FE">
                  <w:pPr>
                    <w:jc w:val="center"/>
                    <w:rPr>
                      <w:rFonts w:eastAsiaTheme="minorEastAsia"/>
                      <w:szCs w:val="21"/>
                    </w:rPr>
                  </w:pPr>
                </w:p>
              </w:tc>
              <w:tc>
                <w:tcPr>
                  <w:tcW w:w="709" w:type="dxa"/>
                  <w:vMerge/>
                  <w:vAlign w:val="center"/>
                </w:tcPr>
                <w:p w:rsidR="00FA62FE" w:rsidRPr="00FA62FE" w:rsidRDefault="00FA62FE" w:rsidP="00FA62FE">
                  <w:pPr>
                    <w:jc w:val="center"/>
                    <w:rPr>
                      <w:rFonts w:eastAsiaTheme="minorEastAsia"/>
                      <w:szCs w:val="21"/>
                    </w:rPr>
                  </w:pPr>
                </w:p>
              </w:tc>
              <w:tc>
                <w:tcPr>
                  <w:tcW w:w="2693" w:type="dxa"/>
                  <w:vAlign w:val="center"/>
                </w:tcPr>
                <w:p w:rsidR="00FA62FE" w:rsidRPr="00FA62FE" w:rsidRDefault="00FA62FE" w:rsidP="00FA62FE">
                  <w:pPr>
                    <w:pStyle w:val="af2"/>
                    <w:spacing w:line="240" w:lineRule="auto"/>
                    <w:rPr>
                      <w:rFonts w:ascii="Times New Roman" w:eastAsiaTheme="minorEastAsia"/>
                      <w:kern w:val="2"/>
                      <w:szCs w:val="21"/>
                    </w:rPr>
                  </w:pPr>
                  <w:r w:rsidRPr="00FA62FE">
                    <w:rPr>
                      <w:rFonts w:ascii="Times New Roman" w:eastAsiaTheme="minorEastAsia"/>
                      <w:kern w:val="2"/>
                      <w:szCs w:val="21"/>
                    </w:rPr>
                    <w:t>新河口堤段下游</w:t>
                  </w:r>
                  <w:r w:rsidRPr="00FA62FE">
                    <w:rPr>
                      <w:rFonts w:ascii="Times New Roman" w:eastAsiaTheme="minorEastAsia"/>
                      <w:kern w:val="2"/>
                      <w:szCs w:val="21"/>
                    </w:rPr>
                    <w:t>500m</w:t>
                  </w:r>
                </w:p>
              </w:tc>
              <w:tc>
                <w:tcPr>
                  <w:tcW w:w="1134" w:type="dxa"/>
                  <w:vMerge/>
                  <w:vAlign w:val="center"/>
                </w:tcPr>
                <w:p w:rsidR="00FA62FE" w:rsidRPr="00FA62FE" w:rsidRDefault="00FA62FE" w:rsidP="00FA62FE">
                  <w:pPr>
                    <w:pStyle w:val="af2"/>
                    <w:spacing w:line="240" w:lineRule="auto"/>
                    <w:rPr>
                      <w:rFonts w:ascii="Times New Roman" w:eastAsiaTheme="minorEastAsia"/>
                      <w:kern w:val="2"/>
                      <w:szCs w:val="21"/>
                    </w:rPr>
                  </w:pPr>
                </w:p>
              </w:tc>
              <w:tc>
                <w:tcPr>
                  <w:tcW w:w="1211" w:type="dxa"/>
                  <w:vMerge/>
                  <w:vAlign w:val="center"/>
                </w:tcPr>
                <w:p w:rsidR="00FA62FE" w:rsidRPr="00FA62FE" w:rsidRDefault="00FA62FE" w:rsidP="00FA62FE">
                  <w:pPr>
                    <w:pStyle w:val="af2"/>
                    <w:spacing w:line="240" w:lineRule="auto"/>
                    <w:rPr>
                      <w:rFonts w:ascii="Times New Roman" w:eastAsiaTheme="minorEastAsia"/>
                      <w:kern w:val="2"/>
                      <w:szCs w:val="21"/>
                    </w:rPr>
                  </w:pPr>
                </w:p>
              </w:tc>
            </w:tr>
            <w:tr w:rsidR="00FA62FE" w:rsidRPr="00FA62FE" w:rsidTr="002819D3">
              <w:trPr>
                <w:jc w:val="center"/>
              </w:trPr>
              <w:tc>
                <w:tcPr>
                  <w:tcW w:w="767" w:type="dxa"/>
                  <w:vAlign w:val="center"/>
                </w:tcPr>
                <w:p w:rsidR="00FA62FE" w:rsidRPr="00FA62FE" w:rsidRDefault="00FA62FE" w:rsidP="00FA62FE">
                  <w:pPr>
                    <w:jc w:val="center"/>
                    <w:rPr>
                      <w:rFonts w:eastAsiaTheme="minorEastAsia"/>
                      <w:szCs w:val="21"/>
                    </w:rPr>
                  </w:pPr>
                  <w:r w:rsidRPr="00FA62FE">
                    <w:rPr>
                      <w:rFonts w:eastAsiaTheme="minorEastAsia"/>
                      <w:szCs w:val="21"/>
                    </w:rPr>
                    <w:t>W3</w:t>
                  </w:r>
                </w:p>
              </w:tc>
              <w:tc>
                <w:tcPr>
                  <w:tcW w:w="1276" w:type="dxa"/>
                  <w:vMerge/>
                  <w:vAlign w:val="center"/>
                </w:tcPr>
                <w:p w:rsidR="00FA62FE" w:rsidRPr="00FA62FE" w:rsidRDefault="00FA62FE" w:rsidP="00FA62FE">
                  <w:pPr>
                    <w:jc w:val="center"/>
                    <w:rPr>
                      <w:rFonts w:eastAsiaTheme="minorEastAsia"/>
                      <w:szCs w:val="21"/>
                    </w:rPr>
                  </w:pPr>
                </w:p>
              </w:tc>
              <w:tc>
                <w:tcPr>
                  <w:tcW w:w="709" w:type="dxa"/>
                  <w:vMerge/>
                  <w:vAlign w:val="center"/>
                </w:tcPr>
                <w:p w:rsidR="00FA62FE" w:rsidRPr="00FA62FE" w:rsidRDefault="00FA62FE" w:rsidP="00FA62FE">
                  <w:pPr>
                    <w:jc w:val="center"/>
                    <w:rPr>
                      <w:rFonts w:eastAsiaTheme="minorEastAsia"/>
                      <w:szCs w:val="21"/>
                    </w:rPr>
                  </w:pPr>
                </w:p>
              </w:tc>
              <w:tc>
                <w:tcPr>
                  <w:tcW w:w="2693" w:type="dxa"/>
                  <w:vAlign w:val="center"/>
                </w:tcPr>
                <w:p w:rsidR="00FA62FE" w:rsidRPr="00FA62FE" w:rsidRDefault="00FA62FE" w:rsidP="00FA62FE">
                  <w:pPr>
                    <w:pStyle w:val="af2"/>
                    <w:spacing w:line="240" w:lineRule="auto"/>
                    <w:rPr>
                      <w:rFonts w:ascii="Times New Roman" w:eastAsiaTheme="minorEastAsia"/>
                      <w:kern w:val="2"/>
                      <w:szCs w:val="21"/>
                    </w:rPr>
                  </w:pPr>
                  <w:r w:rsidRPr="00FA62FE">
                    <w:rPr>
                      <w:rFonts w:ascii="Times New Roman" w:eastAsiaTheme="minorEastAsia"/>
                      <w:kern w:val="2"/>
                      <w:szCs w:val="21"/>
                    </w:rPr>
                    <w:t>薛家垸堤段上游</w:t>
                  </w:r>
                  <w:r w:rsidRPr="00FA62FE">
                    <w:rPr>
                      <w:rFonts w:ascii="Times New Roman" w:eastAsiaTheme="minorEastAsia"/>
                      <w:kern w:val="2"/>
                      <w:szCs w:val="21"/>
                    </w:rPr>
                    <w:t>500m</w:t>
                  </w:r>
                </w:p>
              </w:tc>
              <w:tc>
                <w:tcPr>
                  <w:tcW w:w="1134" w:type="dxa"/>
                  <w:vMerge/>
                  <w:vAlign w:val="center"/>
                </w:tcPr>
                <w:p w:rsidR="00FA62FE" w:rsidRPr="00FA62FE" w:rsidRDefault="00FA62FE" w:rsidP="00FA62FE">
                  <w:pPr>
                    <w:pStyle w:val="af2"/>
                    <w:spacing w:line="240" w:lineRule="auto"/>
                    <w:rPr>
                      <w:rFonts w:ascii="Times New Roman" w:eastAsiaTheme="minorEastAsia"/>
                      <w:kern w:val="2"/>
                      <w:szCs w:val="21"/>
                    </w:rPr>
                  </w:pPr>
                </w:p>
              </w:tc>
              <w:tc>
                <w:tcPr>
                  <w:tcW w:w="1211" w:type="dxa"/>
                  <w:vMerge/>
                  <w:vAlign w:val="center"/>
                </w:tcPr>
                <w:p w:rsidR="00FA62FE" w:rsidRPr="00FA62FE" w:rsidRDefault="00FA62FE" w:rsidP="00FA62FE">
                  <w:pPr>
                    <w:pStyle w:val="af2"/>
                    <w:spacing w:line="240" w:lineRule="auto"/>
                    <w:rPr>
                      <w:rFonts w:ascii="Times New Roman" w:eastAsiaTheme="minorEastAsia"/>
                      <w:kern w:val="2"/>
                      <w:szCs w:val="21"/>
                    </w:rPr>
                  </w:pPr>
                </w:p>
              </w:tc>
            </w:tr>
            <w:tr w:rsidR="00FA62FE" w:rsidRPr="00FA62FE" w:rsidTr="002819D3">
              <w:trPr>
                <w:jc w:val="center"/>
              </w:trPr>
              <w:tc>
                <w:tcPr>
                  <w:tcW w:w="767" w:type="dxa"/>
                  <w:vAlign w:val="center"/>
                </w:tcPr>
                <w:p w:rsidR="00FA62FE" w:rsidRPr="00FA62FE" w:rsidRDefault="00FA62FE" w:rsidP="00FA62FE">
                  <w:pPr>
                    <w:jc w:val="center"/>
                    <w:rPr>
                      <w:rFonts w:eastAsiaTheme="minorEastAsia"/>
                      <w:szCs w:val="21"/>
                    </w:rPr>
                  </w:pPr>
                  <w:r w:rsidRPr="00FA62FE">
                    <w:rPr>
                      <w:rFonts w:eastAsiaTheme="minorEastAsia"/>
                      <w:szCs w:val="21"/>
                    </w:rPr>
                    <w:t>W4</w:t>
                  </w:r>
                </w:p>
              </w:tc>
              <w:tc>
                <w:tcPr>
                  <w:tcW w:w="1276" w:type="dxa"/>
                  <w:vMerge/>
                  <w:vAlign w:val="center"/>
                </w:tcPr>
                <w:p w:rsidR="00FA62FE" w:rsidRPr="00FA62FE" w:rsidRDefault="00FA62FE" w:rsidP="00FA62FE">
                  <w:pPr>
                    <w:jc w:val="center"/>
                    <w:rPr>
                      <w:rFonts w:eastAsiaTheme="minorEastAsia"/>
                      <w:szCs w:val="21"/>
                    </w:rPr>
                  </w:pPr>
                </w:p>
              </w:tc>
              <w:tc>
                <w:tcPr>
                  <w:tcW w:w="709" w:type="dxa"/>
                  <w:vMerge/>
                  <w:vAlign w:val="center"/>
                </w:tcPr>
                <w:p w:rsidR="00FA62FE" w:rsidRPr="00FA62FE" w:rsidRDefault="00FA62FE" w:rsidP="00FA62FE">
                  <w:pPr>
                    <w:jc w:val="center"/>
                    <w:rPr>
                      <w:rFonts w:eastAsiaTheme="minorEastAsia"/>
                      <w:szCs w:val="21"/>
                    </w:rPr>
                  </w:pPr>
                </w:p>
              </w:tc>
              <w:tc>
                <w:tcPr>
                  <w:tcW w:w="2693" w:type="dxa"/>
                  <w:vAlign w:val="center"/>
                </w:tcPr>
                <w:p w:rsidR="002819D3" w:rsidRDefault="00FA62FE" w:rsidP="00FA62FE">
                  <w:pPr>
                    <w:pStyle w:val="af2"/>
                    <w:spacing w:line="240" w:lineRule="auto"/>
                    <w:rPr>
                      <w:rFonts w:ascii="Times New Roman" w:eastAsiaTheme="minorEastAsia"/>
                      <w:kern w:val="2"/>
                      <w:szCs w:val="21"/>
                    </w:rPr>
                  </w:pPr>
                  <w:bookmarkStart w:id="71" w:name="OLE_LINK266"/>
                  <w:r w:rsidRPr="00FA62FE">
                    <w:rPr>
                      <w:rFonts w:ascii="Times New Roman" w:eastAsiaTheme="minorEastAsia"/>
                      <w:kern w:val="2"/>
                      <w:szCs w:val="21"/>
                    </w:rPr>
                    <w:t>薛家垸堤段下游</w:t>
                  </w:r>
                  <w:r w:rsidRPr="00FA62FE">
                    <w:rPr>
                      <w:rFonts w:ascii="Times New Roman" w:eastAsiaTheme="minorEastAsia"/>
                      <w:kern w:val="2"/>
                      <w:szCs w:val="21"/>
                    </w:rPr>
                    <w:t>500m</w:t>
                  </w:r>
                  <w:bookmarkEnd w:id="71"/>
                </w:p>
                <w:p w:rsidR="00FA62FE" w:rsidRPr="00FA62FE" w:rsidRDefault="002819D3" w:rsidP="00FA62FE">
                  <w:pPr>
                    <w:pStyle w:val="af2"/>
                    <w:spacing w:line="240" w:lineRule="auto"/>
                    <w:rPr>
                      <w:rFonts w:ascii="Times New Roman" w:eastAsiaTheme="minorEastAsia"/>
                      <w:kern w:val="2"/>
                      <w:szCs w:val="21"/>
                    </w:rPr>
                  </w:pPr>
                  <w:r>
                    <w:rPr>
                      <w:rFonts w:ascii="Times New Roman" w:eastAsiaTheme="minorEastAsia" w:hint="eastAsia"/>
                      <w:kern w:val="2"/>
                      <w:szCs w:val="21"/>
                    </w:rPr>
                    <w:t>（</w:t>
                  </w:r>
                  <w:bookmarkStart w:id="72" w:name="OLE_LINK269"/>
                  <w:r>
                    <w:rPr>
                      <w:rFonts w:ascii="Times New Roman" w:eastAsiaTheme="minorEastAsia" w:hint="eastAsia"/>
                      <w:kern w:val="2"/>
                      <w:szCs w:val="21"/>
                    </w:rPr>
                    <w:t>饮用水源一级保护区</w:t>
                  </w:r>
                  <w:bookmarkEnd w:id="72"/>
                  <w:r>
                    <w:rPr>
                      <w:rFonts w:ascii="Times New Roman" w:eastAsiaTheme="minorEastAsia" w:hint="eastAsia"/>
                      <w:kern w:val="2"/>
                      <w:szCs w:val="21"/>
                    </w:rPr>
                    <w:t>）</w:t>
                  </w:r>
                </w:p>
              </w:tc>
              <w:tc>
                <w:tcPr>
                  <w:tcW w:w="1134" w:type="dxa"/>
                  <w:vMerge/>
                  <w:vAlign w:val="center"/>
                </w:tcPr>
                <w:p w:rsidR="00FA62FE" w:rsidRPr="00FA62FE" w:rsidRDefault="00FA62FE" w:rsidP="00FA62FE">
                  <w:pPr>
                    <w:pStyle w:val="af2"/>
                    <w:spacing w:line="240" w:lineRule="auto"/>
                    <w:rPr>
                      <w:rFonts w:ascii="Times New Roman" w:eastAsiaTheme="minorEastAsia"/>
                      <w:kern w:val="2"/>
                      <w:szCs w:val="21"/>
                    </w:rPr>
                  </w:pPr>
                </w:p>
              </w:tc>
              <w:tc>
                <w:tcPr>
                  <w:tcW w:w="1211" w:type="dxa"/>
                  <w:vMerge/>
                  <w:vAlign w:val="center"/>
                </w:tcPr>
                <w:p w:rsidR="00FA62FE" w:rsidRPr="00FA62FE" w:rsidRDefault="00FA62FE" w:rsidP="00FA62FE">
                  <w:pPr>
                    <w:pStyle w:val="af2"/>
                    <w:spacing w:line="240" w:lineRule="auto"/>
                    <w:rPr>
                      <w:rFonts w:ascii="Times New Roman" w:eastAsiaTheme="minorEastAsia"/>
                      <w:kern w:val="2"/>
                      <w:szCs w:val="21"/>
                    </w:rPr>
                  </w:pPr>
                </w:p>
              </w:tc>
            </w:tr>
            <w:tr w:rsidR="00FA62FE" w:rsidRPr="00FA62FE" w:rsidTr="002819D3">
              <w:trPr>
                <w:jc w:val="center"/>
              </w:trPr>
              <w:tc>
                <w:tcPr>
                  <w:tcW w:w="767" w:type="dxa"/>
                  <w:vAlign w:val="center"/>
                </w:tcPr>
                <w:p w:rsidR="00FA62FE" w:rsidRPr="00FA62FE" w:rsidRDefault="005E1B40" w:rsidP="00FA62FE">
                  <w:pPr>
                    <w:jc w:val="center"/>
                    <w:rPr>
                      <w:rFonts w:eastAsiaTheme="minorEastAsia"/>
                      <w:szCs w:val="21"/>
                    </w:rPr>
                  </w:pPr>
                  <w:r>
                    <w:rPr>
                      <w:rFonts w:eastAsiaTheme="minorEastAsia" w:hint="eastAsia"/>
                      <w:szCs w:val="21"/>
                    </w:rPr>
                    <w:t>W</w:t>
                  </w:r>
                  <w:r w:rsidR="00FA62FE" w:rsidRPr="00FA62FE">
                    <w:rPr>
                      <w:rFonts w:eastAsiaTheme="minorEastAsia"/>
                      <w:szCs w:val="21"/>
                    </w:rPr>
                    <w:t>5</w:t>
                  </w:r>
                </w:p>
              </w:tc>
              <w:tc>
                <w:tcPr>
                  <w:tcW w:w="1276" w:type="dxa"/>
                  <w:vMerge/>
                  <w:vAlign w:val="center"/>
                </w:tcPr>
                <w:p w:rsidR="00FA62FE" w:rsidRPr="00FA62FE" w:rsidRDefault="00FA62FE" w:rsidP="00FA62FE">
                  <w:pPr>
                    <w:jc w:val="center"/>
                    <w:rPr>
                      <w:rFonts w:eastAsiaTheme="minorEastAsia"/>
                      <w:szCs w:val="21"/>
                    </w:rPr>
                  </w:pPr>
                </w:p>
              </w:tc>
              <w:tc>
                <w:tcPr>
                  <w:tcW w:w="709" w:type="dxa"/>
                  <w:vMerge/>
                  <w:vAlign w:val="center"/>
                </w:tcPr>
                <w:p w:rsidR="00FA62FE" w:rsidRPr="00FA62FE" w:rsidRDefault="00FA62FE" w:rsidP="00FA62FE">
                  <w:pPr>
                    <w:jc w:val="center"/>
                    <w:rPr>
                      <w:rFonts w:eastAsiaTheme="minorEastAsia"/>
                      <w:szCs w:val="21"/>
                    </w:rPr>
                  </w:pPr>
                </w:p>
              </w:tc>
              <w:tc>
                <w:tcPr>
                  <w:tcW w:w="2693" w:type="dxa"/>
                  <w:vAlign w:val="center"/>
                </w:tcPr>
                <w:p w:rsidR="002819D3" w:rsidRDefault="00FA62FE" w:rsidP="00FA62FE">
                  <w:pPr>
                    <w:pStyle w:val="af2"/>
                    <w:spacing w:line="240" w:lineRule="auto"/>
                    <w:rPr>
                      <w:rFonts w:ascii="Times New Roman" w:eastAsiaTheme="minorEastAsia"/>
                      <w:kern w:val="2"/>
                      <w:szCs w:val="21"/>
                    </w:rPr>
                  </w:pPr>
                  <w:bookmarkStart w:id="73" w:name="OLE_LINK267"/>
                  <w:bookmarkStart w:id="74" w:name="OLE_LINK268"/>
                  <w:bookmarkStart w:id="75" w:name="OLE_LINK264"/>
                  <w:bookmarkStart w:id="76" w:name="OLE_LINK265"/>
                  <w:r w:rsidRPr="00FA62FE">
                    <w:rPr>
                      <w:rFonts w:ascii="Times New Roman" w:eastAsiaTheme="minorEastAsia"/>
                      <w:kern w:val="2"/>
                      <w:szCs w:val="21"/>
                    </w:rPr>
                    <w:t>毛家</w:t>
                  </w:r>
                  <w:proofErr w:type="gramStart"/>
                  <w:r w:rsidRPr="00FA62FE">
                    <w:rPr>
                      <w:rFonts w:ascii="Times New Roman" w:eastAsiaTheme="minorEastAsia"/>
                      <w:kern w:val="2"/>
                      <w:szCs w:val="21"/>
                    </w:rPr>
                    <w:t>岔</w:t>
                  </w:r>
                  <w:proofErr w:type="gramEnd"/>
                  <w:r w:rsidRPr="00FA62FE">
                    <w:rPr>
                      <w:rFonts w:ascii="Times New Roman" w:eastAsiaTheme="minorEastAsia"/>
                      <w:kern w:val="2"/>
                      <w:szCs w:val="21"/>
                    </w:rPr>
                    <w:t>堤段上游</w:t>
                  </w:r>
                  <w:r w:rsidRPr="00FA62FE">
                    <w:rPr>
                      <w:rFonts w:ascii="Times New Roman" w:eastAsiaTheme="minorEastAsia"/>
                      <w:kern w:val="2"/>
                      <w:szCs w:val="21"/>
                    </w:rPr>
                    <w:t>500m</w:t>
                  </w:r>
                  <w:bookmarkEnd w:id="73"/>
                  <w:bookmarkEnd w:id="74"/>
                </w:p>
                <w:bookmarkEnd w:id="75"/>
                <w:bookmarkEnd w:id="76"/>
                <w:p w:rsidR="00FA62FE" w:rsidRPr="00FA62FE" w:rsidRDefault="002819D3" w:rsidP="00FA62FE">
                  <w:pPr>
                    <w:pStyle w:val="af2"/>
                    <w:spacing w:line="240" w:lineRule="auto"/>
                    <w:rPr>
                      <w:rFonts w:ascii="Times New Roman" w:eastAsiaTheme="minorEastAsia"/>
                      <w:kern w:val="2"/>
                      <w:szCs w:val="21"/>
                    </w:rPr>
                  </w:pPr>
                  <w:r>
                    <w:rPr>
                      <w:rFonts w:ascii="Times New Roman" w:eastAsiaTheme="minorEastAsia" w:hint="eastAsia"/>
                      <w:kern w:val="2"/>
                      <w:szCs w:val="21"/>
                    </w:rPr>
                    <w:t>（饮用水源一级保护区）</w:t>
                  </w:r>
                </w:p>
              </w:tc>
              <w:tc>
                <w:tcPr>
                  <w:tcW w:w="1134" w:type="dxa"/>
                  <w:vMerge/>
                  <w:vAlign w:val="center"/>
                </w:tcPr>
                <w:p w:rsidR="00FA62FE" w:rsidRPr="00FA62FE" w:rsidRDefault="00FA62FE" w:rsidP="00FA62FE">
                  <w:pPr>
                    <w:pStyle w:val="af2"/>
                    <w:spacing w:line="240" w:lineRule="auto"/>
                    <w:rPr>
                      <w:rFonts w:ascii="Times New Roman" w:eastAsiaTheme="minorEastAsia"/>
                      <w:kern w:val="2"/>
                      <w:szCs w:val="21"/>
                    </w:rPr>
                  </w:pPr>
                </w:p>
              </w:tc>
              <w:tc>
                <w:tcPr>
                  <w:tcW w:w="1211" w:type="dxa"/>
                  <w:vMerge/>
                  <w:vAlign w:val="center"/>
                </w:tcPr>
                <w:p w:rsidR="00FA62FE" w:rsidRPr="00FA62FE" w:rsidRDefault="00FA62FE" w:rsidP="00FA62FE">
                  <w:pPr>
                    <w:pStyle w:val="af2"/>
                    <w:spacing w:line="240" w:lineRule="auto"/>
                    <w:rPr>
                      <w:rFonts w:ascii="Times New Roman" w:eastAsiaTheme="minorEastAsia"/>
                      <w:kern w:val="2"/>
                      <w:szCs w:val="21"/>
                    </w:rPr>
                  </w:pPr>
                </w:p>
              </w:tc>
            </w:tr>
            <w:tr w:rsidR="00FA62FE" w:rsidRPr="00FA62FE" w:rsidTr="002819D3">
              <w:trPr>
                <w:jc w:val="center"/>
              </w:trPr>
              <w:tc>
                <w:tcPr>
                  <w:tcW w:w="767" w:type="dxa"/>
                  <w:vAlign w:val="center"/>
                </w:tcPr>
                <w:p w:rsidR="00FA62FE" w:rsidRPr="00FA62FE" w:rsidRDefault="00FA62FE" w:rsidP="00FA62FE">
                  <w:pPr>
                    <w:jc w:val="center"/>
                    <w:rPr>
                      <w:rFonts w:eastAsiaTheme="minorEastAsia"/>
                      <w:szCs w:val="21"/>
                    </w:rPr>
                  </w:pPr>
                  <w:r w:rsidRPr="00FA62FE">
                    <w:rPr>
                      <w:rFonts w:eastAsiaTheme="minorEastAsia"/>
                      <w:szCs w:val="21"/>
                    </w:rPr>
                    <w:t>W6</w:t>
                  </w:r>
                </w:p>
              </w:tc>
              <w:tc>
                <w:tcPr>
                  <w:tcW w:w="1276" w:type="dxa"/>
                  <w:vMerge/>
                  <w:vAlign w:val="center"/>
                </w:tcPr>
                <w:p w:rsidR="00FA62FE" w:rsidRPr="00FA62FE" w:rsidRDefault="00FA62FE" w:rsidP="00FA62FE">
                  <w:pPr>
                    <w:jc w:val="center"/>
                    <w:rPr>
                      <w:rFonts w:eastAsiaTheme="minorEastAsia"/>
                      <w:szCs w:val="21"/>
                    </w:rPr>
                  </w:pPr>
                </w:p>
              </w:tc>
              <w:tc>
                <w:tcPr>
                  <w:tcW w:w="709" w:type="dxa"/>
                  <w:vMerge/>
                  <w:vAlign w:val="center"/>
                </w:tcPr>
                <w:p w:rsidR="00FA62FE" w:rsidRPr="00FA62FE" w:rsidRDefault="00FA62FE" w:rsidP="00FA62FE">
                  <w:pPr>
                    <w:jc w:val="center"/>
                    <w:rPr>
                      <w:rFonts w:eastAsiaTheme="minorEastAsia"/>
                      <w:szCs w:val="21"/>
                    </w:rPr>
                  </w:pPr>
                </w:p>
              </w:tc>
              <w:tc>
                <w:tcPr>
                  <w:tcW w:w="2693" w:type="dxa"/>
                  <w:vAlign w:val="center"/>
                </w:tcPr>
                <w:p w:rsidR="00FA62FE" w:rsidRPr="00FA62FE" w:rsidRDefault="00FA62FE" w:rsidP="00FA62FE">
                  <w:pPr>
                    <w:pStyle w:val="af2"/>
                    <w:spacing w:line="240" w:lineRule="auto"/>
                    <w:rPr>
                      <w:rFonts w:ascii="Times New Roman" w:eastAsiaTheme="minorEastAsia"/>
                      <w:kern w:val="2"/>
                      <w:szCs w:val="21"/>
                    </w:rPr>
                  </w:pPr>
                  <w:r w:rsidRPr="00FA62FE">
                    <w:rPr>
                      <w:rFonts w:ascii="Times New Roman" w:eastAsiaTheme="minorEastAsia"/>
                      <w:kern w:val="2"/>
                      <w:szCs w:val="21"/>
                    </w:rPr>
                    <w:t>毛家</w:t>
                  </w:r>
                  <w:proofErr w:type="gramStart"/>
                  <w:r w:rsidRPr="00FA62FE">
                    <w:rPr>
                      <w:rFonts w:ascii="Times New Roman" w:eastAsiaTheme="minorEastAsia"/>
                      <w:kern w:val="2"/>
                      <w:szCs w:val="21"/>
                    </w:rPr>
                    <w:t>岔</w:t>
                  </w:r>
                  <w:proofErr w:type="gramEnd"/>
                  <w:r w:rsidRPr="00FA62FE">
                    <w:rPr>
                      <w:rFonts w:ascii="Times New Roman" w:eastAsiaTheme="minorEastAsia"/>
                      <w:kern w:val="2"/>
                      <w:szCs w:val="21"/>
                    </w:rPr>
                    <w:t>堤段下游</w:t>
                  </w:r>
                  <w:r w:rsidRPr="00FA62FE">
                    <w:rPr>
                      <w:rFonts w:ascii="Times New Roman" w:eastAsiaTheme="minorEastAsia"/>
                      <w:kern w:val="2"/>
                      <w:szCs w:val="21"/>
                    </w:rPr>
                    <w:t>500m</w:t>
                  </w:r>
                </w:p>
              </w:tc>
              <w:tc>
                <w:tcPr>
                  <w:tcW w:w="1134" w:type="dxa"/>
                  <w:vMerge/>
                  <w:vAlign w:val="center"/>
                </w:tcPr>
                <w:p w:rsidR="00FA62FE" w:rsidRPr="00FA62FE" w:rsidRDefault="00FA62FE" w:rsidP="00FA62FE">
                  <w:pPr>
                    <w:pStyle w:val="af2"/>
                    <w:spacing w:line="240" w:lineRule="auto"/>
                    <w:rPr>
                      <w:rFonts w:ascii="Times New Roman" w:eastAsiaTheme="minorEastAsia"/>
                      <w:kern w:val="2"/>
                      <w:szCs w:val="21"/>
                    </w:rPr>
                  </w:pPr>
                </w:p>
              </w:tc>
              <w:tc>
                <w:tcPr>
                  <w:tcW w:w="1211" w:type="dxa"/>
                  <w:vMerge/>
                  <w:vAlign w:val="center"/>
                </w:tcPr>
                <w:p w:rsidR="00FA62FE" w:rsidRPr="00FA62FE" w:rsidRDefault="00FA62FE" w:rsidP="00FA62FE">
                  <w:pPr>
                    <w:pStyle w:val="af2"/>
                    <w:spacing w:line="240" w:lineRule="auto"/>
                    <w:rPr>
                      <w:rFonts w:ascii="Times New Roman" w:eastAsiaTheme="minorEastAsia"/>
                      <w:kern w:val="2"/>
                      <w:szCs w:val="21"/>
                    </w:rPr>
                  </w:pPr>
                </w:p>
              </w:tc>
            </w:tr>
            <w:tr w:rsidR="00FA62FE" w:rsidRPr="00FA62FE" w:rsidTr="002819D3">
              <w:trPr>
                <w:jc w:val="center"/>
              </w:trPr>
              <w:tc>
                <w:tcPr>
                  <w:tcW w:w="767" w:type="dxa"/>
                  <w:vAlign w:val="center"/>
                </w:tcPr>
                <w:p w:rsidR="00FA62FE" w:rsidRPr="00FA62FE" w:rsidRDefault="00FA62FE" w:rsidP="00FA62FE">
                  <w:pPr>
                    <w:jc w:val="center"/>
                    <w:rPr>
                      <w:rFonts w:eastAsiaTheme="minorEastAsia"/>
                      <w:szCs w:val="21"/>
                    </w:rPr>
                  </w:pPr>
                  <w:r w:rsidRPr="00FA62FE">
                    <w:rPr>
                      <w:rFonts w:eastAsiaTheme="minorEastAsia"/>
                      <w:szCs w:val="21"/>
                    </w:rPr>
                    <w:t>W7</w:t>
                  </w:r>
                </w:p>
              </w:tc>
              <w:tc>
                <w:tcPr>
                  <w:tcW w:w="1276" w:type="dxa"/>
                  <w:vMerge/>
                  <w:vAlign w:val="center"/>
                </w:tcPr>
                <w:p w:rsidR="00FA62FE" w:rsidRPr="00FA62FE" w:rsidRDefault="00FA62FE" w:rsidP="00FA62FE">
                  <w:pPr>
                    <w:jc w:val="center"/>
                    <w:rPr>
                      <w:rFonts w:eastAsiaTheme="minorEastAsia"/>
                      <w:szCs w:val="21"/>
                    </w:rPr>
                  </w:pPr>
                </w:p>
              </w:tc>
              <w:tc>
                <w:tcPr>
                  <w:tcW w:w="709" w:type="dxa"/>
                  <w:vMerge/>
                  <w:vAlign w:val="center"/>
                </w:tcPr>
                <w:p w:rsidR="00FA62FE" w:rsidRPr="00FA62FE" w:rsidRDefault="00FA62FE" w:rsidP="00FA62FE">
                  <w:pPr>
                    <w:jc w:val="center"/>
                    <w:rPr>
                      <w:rFonts w:eastAsiaTheme="minorEastAsia"/>
                      <w:szCs w:val="21"/>
                    </w:rPr>
                  </w:pPr>
                </w:p>
              </w:tc>
              <w:tc>
                <w:tcPr>
                  <w:tcW w:w="2693" w:type="dxa"/>
                  <w:vAlign w:val="center"/>
                </w:tcPr>
                <w:p w:rsidR="00FA62FE" w:rsidRPr="00FA62FE" w:rsidRDefault="00FA62FE" w:rsidP="00FA62FE">
                  <w:pPr>
                    <w:pStyle w:val="af2"/>
                    <w:spacing w:line="240" w:lineRule="auto"/>
                    <w:rPr>
                      <w:rFonts w:ascii="Times New Roman" w:eastAsiaTheme="minorEastAsia"/>
                      <w:kern w:val="2"/>
                      <w:szCs w:val="21"/>
                    </w:rPr>
                  </w:pPr>
                  <w:proofErr w:type="gramStart"/>
                  <w:r w:rsidRPr="00FA62FE">
                    <w:rPr>
                      <w:rFonts w:ascii="Times New Roman" w:eastAsiaTheme="minorEastAsia"/>
                      <w:kern w:val="2"/>
                      <w:szCs w:val="21"/>
                    </w:rPr>
                    <w:t>颜</w:t>
                  </w:r>
                  <w:proofErr w:type="gramEnd"/>
                  <w:r w:rsidRPr="00FA62FE">
                    <w:rPr>
                      <w:rFonts w:ascii="Times New Roman" w:eastAsiaTheme="minorEastAsia"/>
                      <w:kern w:val="2"/>
                      <w:szCs w:val="21"/>
                    </w:rPr>
                    <w:t>家小垸堤段上游</w:t>
                  </w:r>
                  <w:r w:rsidRPr="00FA62FE">
                    <w:rPr>
                      <w:rFonts w:ascii="Times New Roman" w:eastAsiaTheme="minorEastAsia"/>
                      <w:kern w:val="2"/>
                      <w:szCs w:val="21"/>
                    </w:rPr>
                    <w:t>500m</w:t>
                  </w:r>
                </w:p>
              </w:tc>
              <w:tc>
                <w:tcPr>
                  <w:tcW w:w="1134" w:type="dxa"/>
                  <w:vMerge/>
                  <w:vAlign w:val="center"/>
                </w:tcPr>
                <w:p w:rsidR="00FA62FE" w:rsidRPr="00FA62FE" w:rsidRDefault="00FA62FE" w:rsidP="00FA62FE">
                  <w:pPr>
                    <w:pStyle w:val="af2"/>
                    <w:spacing w:line="240" w:lineRule="auto"/>
                    <w:rPr>
                      <w:rFonts w:ascii="Times New Roman" w:eastAsiaTheme="minorEastAsia"/>
                      <w:kern w:val="2"/>
                      <w:szCs w:val="21"/>
                    </w:rPr>
                  </w:pPr>
                </w:p>
              </w:tc>
              <w:tc>
                <w:tcPr>
                  <w:tcW w:w="1211" w:type="dxa"/>
                  <w:vMerge/>
                  <w:vAlign w:val="center"/>
                </w:tcPr>
                <w:p w:rsidR="00FA62FE" w:rsidRPr="00FA62FE" w:rsidRDefault="00FA62FE" w:rsidP="00FA62FE">
                  <w:pPr>
                    <w:pStyle w:val="af2"/>
                    <w:spacing w:line="240" w:lineRule="auto"/>
                    <w:rPr>
                      <w:rFonts w:ascii="Times New Roman" w:eastAsiaTheme="minorEastAsia"/>
                      <w:kern w:val="2"/>
                      <w:szCs w:val="21"/>
                    </w:rPr>
                  </w:pPr>
                </w:p>
              </w:tc>
            </w:tr>
            <w:tr w:rsidR="00FA62FE" w:rsidRPr="00FA62FE" w:rsidTr="002819D3">
              <w:trPr>
                <w:jc w:val="center"/>
              </w:trPr>
              <w:tc>
                <w:tcPr>
                  <w:tcW w:w="767" w:type="dxa"/>
                  <w:vAlign w:val="center"/>
                </w:tcPr>
                <w:p w:rsidR="00FA62FE" w:rsidRPr="00FA62FE" w:rsidRDefault="00FA62FE" w:rsidP="00FA62FE">
                  <w:pPr>
                    <w:jc w:val="center"/>
                    <w:rPr>
                      <w:rFonts w:eastAsiaTheme="minorEastAsia"/>
                      <w:szCs w:val="21"/>
                    </w:rPr>
                  </w:pPr>
                  <w:r w:rsidRPr="00FA62FE">
                    <w:rPr>
                      <w:rFonts w:eastAsiaTheme="minorEastAsia"/>
                      <w:szCs w:val="21"/>
                    </w:rPr>
                    <w:t>W8</w:t>
                  </w:r>
                </w:p>
              </w:tc>
              <w:tc>
                <w:tcPr>
                  <w:tcW w:w="1276" w:type="dxa"/>
                  <w:vMerge/>
                  <w:vAlign w:val="center"/>
                </w:tcPr>
                <w:p w:rsidR="00FA62FE" w:rsidRPr="00FA62FE" w:rsidRDefault="00FA62FE" w:rsidP="00FA62FE">
                  <w:pPr>
                    <w:jc w:val="center"/>
                    <w:rPr>
                      <w:rFonts w:eastAsiaTheme="minorEastAsia"/>
                      <w:szCs w:val="21"/>
                    </w:rPr>
                  </w:pPr>
                </w:p>
              </w:tc>
              <w:tc>
                <w:tcPr>
                  <w:tcW w:w="709" w:type="dxa"/>
                  <w:vMerge/>
                  <w:vAlign w:val="center"/>
                </w:tcPr>
                <w:p w:rsidR="00FA62FE" w:rsidRPr="00FA62FE" w:rsidRDefault="00FA62FE" w:rsidP="00FA62FE">
                  <w:pPr>
                    <w:jc w:val="center"/>
                    <w:rPr>
                      <w:rFonts w:eastAsiaTheme="minorEastAsia"/>
                      <w:szCs w:val="21"/>
                    </w:rPr>
                  </w:pPr>
                </w:p>
              </w:tc>
              <w:tc>
                <w:tcPr>
                  <w:tcW w:w="2693" w:type="dxa"/>
                  <w:vAlign w:val="center"/>
                </w:tcPr>
                <w:p w:rsidR="00FA62FE" w:rsidRPr="00FA62FE" w:rsidRDefault="00FA62FE" w:rsidP="00FA62FE">
                  <w:pPr>
                    <w:pStyle w:val="af2"/>
                    <w:spacing w:line="240" w:lineRule="auto"/>
                    <w:rPr>
                      <w:rFonts w:ascii="Times New Roman" w:eastAsiaTheme="minorEastAsia"/>
                      <w:kern w:val="2"/>
                      <w:szCs w:val="21"/>
                    </w:rPr>
                  </w:pPr>
                  <w:proofErr w:type="gramStart"/>
                  <w:r w:rsidRPr="00FA62FE">
                    <w:rPr>
                      <w:rFonts w:ascii="Times New Roman" w:eastAsiaTheme="minorEastAsia"/>
                      <w:kern w:val="2"/>
                      <w:szCs w:val="21"/>
                    </w:rPr>
                    <w:t>颜</w:t>
                  </w:r>
                  <w:proofErr w:type="gramEnd"/>
                  <w:r w:rsidRPr="00FA62FE">
                    <w:rPr>
                      <w:rFonts w:ascii="Times New Roman" w:eastAsiaTheme="minorEastAsia"/>
                      <w:kern w:val="2"/>
                      <w:szCs w:val="21"/>
                    </w:rPr>
                    <w:t>家小垸堤段下游</w:t>
                  </w:r>
                  <w:r w:rsidRPr="00FA62FE">
                    <w:rPr>
                      <w:rFonts w:ascii="Times New Roman" w:eastAsiaTheme="minorEastAsia"/>
                      <w:kern w:val="2"/>
                      <w:szCs w:val="21"/>
                    </w:rPr>
                    <w:t>500m</w:t>
                  </w:r>
                </w:p>
              </w:tc>
              <w:tc>
                <w:tcPr>
                  <w:tcW w:w="1134" w:type="dxa"/>
                  <w:vMerge/>
                  <w:vAlign w:val="center"/>
                </w:tcPr>
                <w:p w:rsidR="00FA62FE" w:rsidRPr="00FA62FE" w:rsidRDefault="00FA62FE" w:rsidP="00FA62FE">
                  <w:pPr>
                    <w:pStyle w:val="af2"/>
                    <w:spacing w:line="240" w:lineRule="auto"/>
                    <w:rPr>
                      <w:rFonts w:ascii="Times New Roman" w:eastAsiaTheme="minorEastAsia"/>
                      <w:kern w:val="2"/>
                      <w:szCs w:val="21"/>
                    </w:rPr>
                  </w:pPr>
                </w:p>
              </w:tc>
              <w:tc>
                <w:tcPr>
                  <w:tcW w:w="1211" w:type="dxa"/>
                  <w:vMerge/>
                  <w:vAlign w:val="center"/>
                </w:tcPr>
                <w:p w:rsidR="00FA62FE" w:rsidRPr="00FA62FE" w:rsidRDefault="00FA62FE" w:rsidP="00FA62FE">
                  <w:pPr>
                    <w:pStyle w:val="af2"/>
                    <w:spacing w:line="240" w:lineRule="auto"/>
                    <w:rPr>
                      <w:rFonts w:ascii="Times New Roman" w:eastAsiaTheme="minorEastAsia"/>
                      <w:kern w:val="2"/>
                      <w:szCs w:val="21"/>
                    </w:rPr>
                  </w:pPr>
                </w:p>
              </w:tc>
            </w:tr>
            <w:tr w:rsidR="00FA62FE" w:rsidRPr="00FA62FE" w:rsidTr="002819D3">
              <w:trPr>
                <w:jc w:val="center"/>
              </w:trPr>
              <w:tc>
                <w:tcPr>
                  <w:tcW w:w="767" w:type="dxa"/>
                  <w:vAlign w:val="center"/>
                </w:tcPr>
                <w:p w:rsidR="00FA62FE" w:rsidRPr="00FA62FE" w:rsidRDefault="00FA62FE" w:rsidP="00FA62FE">
                  <w:pPr>
                    <w:jc w:val="center"/>
                    <w:rPr>
                      <w:rFonts w:eastAsiaTheme="minorEastAsia"/>
                      <w:szCs w:val="21"/>
                    </w:rPr>
                  </w:pPr>
                  <w:r w:rsidRPr="00FA62FE">
                    <w:rPr>
                      <w:rFonts w:eastAsiaTheme="minorEastAsia"/>
                      <w:szCs w:val="21"/>
                    </w:rPr>
                    <w:t>W9</w:t>
                  </w:r>
                </w:p>
              </w:tc>
              <w:tc>
                <w:tcPr>
                  <w:tcW w:w="1276" w:type="dxa"/>
                  <w:vMerge/>
                  <w:vAlign w:val="center"/>
                </w:tcPr>
                <w:p w:rsidR="00FA62FE" w:rsidRPr="00FA62FE" w:rsidRDefault="00FA62FE" w:rsidP="00FA62FE">
                  <w:pPr>
                    <w:jc w:val="center"/>
                    <w:rPr>
                      <w:rFonts w:eastAsiaTheme="minorEastAsia"/>
                      <w:szCs w:val="21"/>
                    </w:rPr>
                  </w:pPr>
                </w:p>
              </w:tc>
              <w:tc>
                <w:tcPr>
                  <w:tcW w:w="709" w:type="dxa"/>
                  <w:vMerge/>
                  <w:vAlign w:val="center"/>
                </w:tcPr>
                <w:p w:rsidR="00FA62FE" w:rsidRPr="00FA62FE" w:rsidRDefault="00FA62FE" w:rsidP="00FA62FE">
                  <w:pPr>
                    <w:jc w:val="center"/>
                    <w:rPr>
                      <w:rFonts w:eastAsiaTheme="minorEastAsia"/>
                      <w:szCs w:val="21"/>
                    </w:rPr>
                  </w:pPr>
                </w:p>
              </w:tc>
              <w:tc>
                <w:tcPr>
                  <w:tcW w:w="2693" w:type="dxa"/>
                  <w:vAlign w:val="center"/>
                </w:tcPr>
                <w:p w:rsidR="00FA62FE" w:rsidRPr="00FA62FE" w:rsidRDefault="00FA62FE" w:rsidP="00FA62FE">
                  <w:pPr>
                    <w:pStyle w:val="af2"/>
                    <w:spacing w:line="240" w:lineRule="auto"/>
                    <w:rPr>
                      <w:rFonts w:ascii="Times New Roman" w:eastAsiaTheme="minorEastAsia"/>
                      <w:kern w:val="2"/>
                      <w:szCs w:val="21"/>
                    </w:rPr>
                  </w:pPr>
                  <w:proofErr w:type="gramStart"/>
                  <w:r w:rsidRPr="00FA62FE">
                    <w:rPr>
                      <w:rFonts w:ascii="Times New Roman" w:eastAsiaTheme="minorEastAsia"/>
                      <w:kern w:val="2"/>
                      <w:szCs w:val="21"/>
                    </w:rPr>
                    <w:t>匡</w:t>
                  </w:r>
                  <w:proofErr w:type="gramEnd"/>
                  <w:r w:rsidRPr="00FA62FE">
                    <w:rPr>
                      <w:rFonts w:ascii="Times New Roman" w:eastAsiaTheme="minorEastAsia"/>
                      <w:kern w:val="2"/>
                      <w:szCs w:val="21"/>
                    </w:rPr>
                    <w:t>家口堤段上游</w:t>
                  </w:r>
                  <w:r w:rsidRPr="00FA62FE">
                    <w:rPr>
                      <w:rFonts w:ascii="Times New Roman" w:eastAsiaTheme="minorEastAsia"/>
                      <w:kern w:val="2"/>
                      <w:szCs w:val="21"/>
                    </w:rPr>
                    <w:t>500m</w:t>
                  </w:r>
                </w:p>
              </w:tc>
              <w:tc>
                <w:tcPr>
                  <w:tcW w:w="1134" w:type="dxa"/>
                  <w:vMerge/>
                  <w:vAlign w:val="center"/>
                </w:tcPr>
                <w:p w:rsidR="00FA62FE" w:rsidRPr="00FA62FE" w:rsidRDefault="00FA62FE" w:rsidP="00FA62FE">
                  <w:pPr>
                    <w:pStyle w:val="af2"/>
                    <w:spacing w:line="240" w:lineRule="auto"/>
                    <w:rPr>
                      <w:rFonts w:ascii="Times New Roman" w:eastAsiaTheme="minorEastAsia"/>
                      <w:kern w:val="2"/>
                      <w:szCs w:val="21"/>
                    </w:rPr>
                  </w:pPr>
                </w:p>
              </w:tc>
              <w:tc>
                <w:tcPr>
                  <w:tcW w:w="1211" w:type="dxa"/>
                  <w:vMerge/>
                  <w:vAlign w:val="center"/>
                </w:tcPr>
                <w:p w:rsidR="00FA62FE" w:rsidRPr="00FA62FE" w:rsidRDefault="00FA62FE" w:rsidP="00FA62FE">
                  <w:pPr>
                    <w:pStyle w:val="af2"/>
                    <w:spacing w:line="240" w:lineRule="auto"/>
                    <w:rPr>
                      <w:rFonts w:ascii="Times New Roman" w:eastAsiaTheme="minorEastAsia"/>
                      <w:kern w:val="2"/>
                      <w:szCs w:val="21"/>
                    </w:rPr>
                  </w:pPr>
                </w:p>
              </w:tc>
            </w:tr>
            <w:tr w:rsidR="00FA62FE" w:rsidRPr="00FA62FE" w:rsidTr="002819D3">
              <w:trPr>
                <w:jc w:val="center"/>
              </w:trPr>
              <w:tc>
                <w:tcPr>
                  <w:tcW w:w="767" w:type="dxa"/>
                  <w:vAlign w:val="center"/>
                </w:tcPr>
                <w:p w:rsidR="00FA62FE" w:rsidRPr="00FA62FE" w:rsidRDefault="00FA62FE" w:rsidP="00FA62FE">
                  <w:pPr>
                    <w:jc w:val="center"/>
                    <w:rPr>
                      <w:rFonts w:eastAsiaTheme="minorEastAsia"/>
                      <w:szCs w:val="21"/>
                    </w:rPr>
                  </w:pPr>
                  <w:r w:rsidRPr="00FA62FE">
                    <w:rPr>
                      <w:rFonts w:eastAsiaTheme="minorEastAsia"/>
                      <w:szCs w:val="21"/>
                    </w:rPr>
                    <w:t>W10</w:t>
                  </w:r>
                </w:p>
              </w:tc>
              <w:tc>
                <w:tcPr>
                  <w:tcW w:w="1276" w:type="dxa"/>
                  <w:vMerge/>
                  <w:vAlign w:val="center"/>
                </w:tcPr>
                <w:p w:rsidR="00FA62FE" w:rsidRPr="00FA62FE" w:rsidRDefault="00FA62FE" w:rsidP="00FA62FE">
                  <w:pPr>
                    <w:jc w:val="center"/>
                    <w:rPr>
                      <w:rFonts w:eastAsiaTheme="minorEastAsia"/>
                      <w:szCs w:val="21"/>
                    </w:rPr>
                  </w:pPr>
                </w:p>
              </w:tc>
              <w:tc>
                <w:tcPr>
                  <w:tcW w:w="709" w:type="dxa"/>
                  <w:vMerge/>
                  <w:vAlign w:val="center"/>
                </w:tcPr>
                <w:p w:rsidR="00FA62FE" w:rsidRPr="00FA62FE" w:rsidRDefault="00FA62FE" w:rsidP="00FA62FE">
                  <w:pPr>
                    <w:jc w:val="center"/>
                    <w:rPr>
                      <w:rFonts w:eastAsiaTheme="minorEastAsia"/>
                      <w:szCs w:val="21"/>
                    </w:rPr>
                  </w:pPr>
                </w:p>
              </w:tc>
              <w:tc>
                <w:tcPr>
                  <w:tcW w:w="2693" w:type="dxa"/>
                  <w:vAlign w:val="center"/>
                </w:tcPr>
                <w:p w:rsidR="00FA62FE" w:rsidRPr="00FA62FE" w:rsidRDefault="00FA62FE" w:rsidP="00FA62FE">
                  <w:pPr>
                    <w:pStyle w:val="af2"/>
                    <w:spacing w:line="240" w:lineRule="auto"/>
                    <w:rPr>
                      <w:rFonts w:ascii="Times New Roman" w:eastAsiaTheme="minorEastAsia"/>
                      <w:kern w:val="2"/>
                      <w:szCs w:val="21"/>
                    </w:rPr>
                  </w:pPr>
                  <w:proofErr w:type="gramStart"/>
                  <w:r w:rsidRPr="00FA62FE">
                    <w:rPr>
                      <w:rFonts w:ascii="Times New Roman" w:eastAsiaTheme="minorEastAsia"/>
                      <w:kern w:val="2"/>
                      <w:szCs w:val="21"/>
                    </w:rPr>
                    <w:t>匡</w:t>
                  </w:r>
                  <w:proofErr w:type="gramEnd"/>
                  <w:r w:rsidRPr="00FA62FE">
                    <w:rPr>
                      <w:rFonts w:ascii="Times New Roman" w:eastAsiaTheme="minorEastAsia"/>
                      <w:kern w:val="2"/>
                      <w:szCs w:val="21"/>
                    </w:rPr>
                    <w:t>家口堤段下游</w:t>
                  </w:r>
                  <w:r w:rsidRPr="00FA62FE">
                    <w:rPr>
                      <w:rFonts w:ascii="Times New Roman" w:eastAsiaTheme="minorEastAsia"/>
                      <w:kern w:val="2"/>
                      <w:szCs w:val="21"/>
                    </w:rPr>
                    <w:t>500m</w:t>
                  </w:r>
                </w:p>
              </w:tc>
              <w:tc>
                <w:tcPr>
                  <w:tcW w:w="1134" w:type="dxa"/>
                  <w:vMerge/>
                  <w:vAlign w:val="center"/>
                </w:tcPr>
                <w:p w:rsidR="00FA62FE" w:rsidRPr="00FA62FE" w:rsidRDefault="00FA62FE" w:rsidP="00FA62FE">
                  <w:pPr>
                    <w:pStyle w:val="af2"/>
                    <w:spacing w:line="240" w:lineRule="auto"/>
                    <w:rPr>
                      <w:rFonts w:ascii="Times New Roman" w:eastAsiaTheme="minorEastAsia"/>
                      <w:kern w:val="2"/>
                      <w:szCs w:val="21"/>
                    </w:rPr>
                  </w:pPr>
                </w:p>
              </w:tc>
              <w:tc>
                <w:tcPr>
                  <w:tcW w:w="1211" w:type="dxa"/>
                  <w:vMerge/>
                  <w:vAlign w:val="center"/>
                </w:tcPr>
                <w:p w:rsidR="00FA62FE" w:rsidRPr="00FA62FE" w:rsidRDefault="00FA62FE" w:rsidP="00FA62FE">
                  <w:pPr>
                    <w:pStyle w:val="af2"/>
                    <w:spacing w:line="240" w:lineRule="auto"/>
                    <w:rPr>
                      <w:rFonts w:ascii="Times New Roman" w:eastAsiaTheme="minorEastAsia"/>
                      <w:kern w:val="2"/>
                      <w:szCs w:val="21"/>
                    </w:rPr>
                  </w:pPr>
                </w:p>
              </w:tc>
            </w:tr>
            <w:tr w:rsidR="00FA62FE" w:rsidRPr="00FA62FE" w:rsidTr="002819D3">
              <w:trPr>
                <w:jc w:val="center"/>
              </w:trPr>
              <w:tc>
                <w:tcPr>
                  <w:tcW w:w="767" w:type="dxa"/>
                  <w:vAlign w:val="center"/>
                </w:tcPr>
                <w:p w:rsidR="00FA62FE" w:rsidRPr="00FA62FE" w:rsidRDefault="00FA62FE" w:rsidP="00FA62FE">
                  <w:pPr>
                    <w:jc w:val="center"/>
                    <w:rPr>
                      <w:rFonts w:eastAsiaTheme="minorEastAsia"/>
                      <w:szCs w:val="21"/>
                    </w:rPr>
                  </w:pPr>
                  <w:r w:rsidRPr="00FA62FE">
                    <w:rPr>
                      <w:rFonts w:eastAsiaTheme="minorEastAsia"/>
                      <w:szCs w:val="21"/>
                    </w:rPr>
                    <w:t>W11</w:t>
                  </w:r>
                </w:p>
              </w:tc>
              <w:tc>
                <w:tcPr>
                  <w:tcW w:w="1276" w:type="dxa"/>
                  <w:vMerge/>
                  <w:vAlign w:val="center"/>
                </w:tcPr>
                <w:p w:rsidR="00FA62FE" w:rsidRPr="00FA62FE" w:rsidRDefault="00FA62FE" w:rsidP="00FA62FE">
                  <w:pPr>
                    <w:jc w:val="center"/>
                    <w:rPr>
                      <w:rFonts w:eastAsiaTheme="minorEastAsia"/>
                      <w:szCs w:val="21"/>
                    </w:rPr>
                  </w:pPr>
                </w:p>
              </w:tc>
              <w:tc>
                <w:tcPr>
                  <w:tcW w:w="709" w:type="dxa"/>
                  <w:vMerge/>
                  <w:vAlign w:val="center"/>
                </w:tcPr>
                <w:p w:rsidR="00FA62FE" w:rsidRPr="00FA62FE" w:rsidRDefault="00FA62FE" w:rsidP="00FA62FE">
                  <w:pPr>
                    <w:jc w:val="center"/>
                    <w:rPr>
                      <w:rFonts w:eastAsiaTheme="minorEastAsia"/>
                      <w:szCs w:val="21"/>
                    </w:rPr>
                  </w:pPr>
                </w:p>
              </w:tc>
              <w:tc>
                <w:tcPr>
                  <w:tcW w:w="2693" w:type="dxa"/>
                  <w:vAlign w:val="center"/>
                </w:tcPr>
                <w:p w:rsidR="00FA62FE" w:rsidRPr="00FA62FE" w:rsidRDefault="00FA62FE" w:rsidP="00FA62FE">
                  <w:pPr>
                    <w:pStyle w:val="af2"/>
                    <w:spacing w:line="240" w:lineRule="auto"/>
                    <w:rPr>
                      <w:rFonts w:ascii="Times New Roman" w:eastAsiaTheme="minorEastAsia"/>
                      <w:kern w:val="2"/>
                      <w:szCs w:val="21"/>
                    </w:rPr>
                  </w:pPr>
                  <w:proofErr w:type="gramStart"/>
                  <w:r w:rsidRPr="00FA62FE">
                    <w:rPr>
                      <w:rFonts w:ascii="Times New Roman" w:eastAsiaTheme="minorEastAsia"/>
                      <w:kern w:val="2"/>
                      <w:szCs w:val="21"/>
                    </w:rPr>
                    <w:t>鸡母洲</w:t>
                  </w:r>
                  <w:proofErr w:type="gramEnd"/>
                  <w:r w:rsidRPr="00FA62FE">
                    <w:rPr>
                      <w:rFonts w:ascii="Times New Roman" w:eastAsiaTheme="minorEastAsia"/>
                      <w:kern w:val="2"/>
                      <w:szCs w:val="21"/>
                    </w:rPr>
                    <w:t>堤段上游</w:t>
                  </w:r>
                  <w:r w:rsidRPr="00FA62FE">
                    <w:rPr>
                      <w:rFonts w:ascii="Times New Roman" w:eastAsiaTheme="minorEastAsia"/>
                      <w:kern w:val="2"/>
                      <w:szCs w:val="21"/>
                    </w:rPr>
                    <w:t>500m</w:t>
                  </w:r>
                </w:p>
              </w:tc>
              <w:tc>
                <w:tcPr>
                  <w:tcW w:w="1134" w:type="dxa"/>
                  <w:vMerge/>
                  <w:vAlign w:val="center"/>
                </w:tcPr>
                <w:p w:rsidR="00FA62FE" w:rsidRPr="00FA62FE" w:rsidRDefault="00FA62FE" w:rsidP="00FA62FE">
                  <w:pPr>
                    <w:pStyle w:val="af2"/>
                    <w:spacing w:line="240" w:lineRule="auto"/>
                    <w:rPr>
                      <w:rFonts w:ascii="Times New Roman" w:eastAsiaTheme="minorEastAsia"/>
                      <w:kern w:val="2"/>
                      <w:szCs w:val="21"/>
                    </w:rPr>
                  </w:pPr>
                </w:p>
              </w:tc>
              <w:tc>
                <w:tcPr>
                  <w:tcW w:w="1211" w:type="dxa"/>
                  <w:vMerge/>
                  <w:vAlign w:val="center"/>
                </w:tcPr>
                <w:p w:rsidR="00FA62FE" w:rsidRPr="00FA62FE" w:rsidRDefault="00FA62FE" w:rsidP="00FA62FE">
                  <w:pPr>
                    <w:pStyle w:val="af2"/>
                    <w:spacing w:line="240" w:lineRule="auto"/>
                    <w:rPr>
                      <w:rFonts w:ascii="Times New Roman" w:eastAsiaTheme="minorEastAsia"/>
                      <w:kern w:val="2"/>
                      <w:szCs w:val="21"/>
                    </w:rPr>
                  </w:pPr>
                </w:p>
              </w:tc>
            </w:tr>
            <w:tr w:rsidR="00FA62FE" w:rsidRPr="00FA62FE" w:rsidTr="002819D3">
              <w:trPr>
                <w:jc w:val="center"/>
              </w:trPr>
              <w:tc>
                <w:tcPr>
                  <w:tcW w:w="767" w:type="dxa"/>
                  <w:vAlign w:val="center"/>
                </w:tcPr>
                <w:p w:rsidR="00FA62FE" w:rsidRPr="00FA62FE" w:rsidRDefault="00FA62FE" w:rsidP="00FA62FE">
                  <w:pPr>
                    <w:jc w:val="center"/>
                    <w:rPr>
                      <w:rFonts w:eastAsiaTheme="minorEastAsia"/>
                      <w:szCs w:val="21"/>
                    </w:rPr>
                  </w:pPr>
                  <w:r w:rsidRPr="00FA62FE">
                    <w:rPr>
                      <w:rFonts w:eastAsiaTheme="minorEastAsia"/>
                      <w:szCs w:val="21"/>
                    </w:rPr>
                    <w:t>W12</w:t>
                  </w:r>
                </w:p>
              </w:tc>
              <w:tc>
                <w:tcPr>
                  <w:tcW w:w="1276" w:type="dxa"/>
                  <w:vMerge/>
                  <w:vAlign w:val="center"/>
                </w:tcPr>
                <w:p w:rsidR="00FA62FE" w:rsidRPr="00FA62FE" w:rsidRDefault="00FA62FE" w:rsidP="00FA62FE">
                  <w:pPr>
                    <w:jc w:val="center"/>
                    <w:rPr>
                      <w:rFonts w:eastAsiaTheme="minorEastAsia"/>
                      <w:szCs w:val="21"/>
                    </w:rPr>
                  </w:pPr>
                </w:p>
              </w:tc>
              <w:tc>
                <w:tcPr>
                  <w:tcW w:w="709" w:type="dxa"/>
                  <w:vMerge/>
                  <w:vAlign w:val="center"/>
                </w:tcPr>
                <w:p w:rsidR="00FA62FE" w:rsidRPr="00FA62FE" w:rsidRDefault="00FA62FE" w:rsidP="00FA62FE">
                  <w:pPr>
                    <w:jc w:val="center"/>
                    <w:rPr>
                      <w:rFonts w:eastAsiaTheme="minorEastAsia"/>
                      <w:szCs w:val="21"/>
                    </w:rPr>
                  </w:pPr>
                </w:p>
              </w:tc>
              <w:tc>
                <w:tcPr>
                  <w:tcW w:w="2693" w:type="dxa"/>
                  <w:vAlign w:val="center"/>
                </w:tcPr>
                <w:p w:rsidR="00FA62FE" w:rsidRPr="00FA62FE" w:rsidRDefault="00FA62FE" w:rsidP="00FA62FE">
                  <w:pPr>
                    <w:pStyle w:val="af2"/>
                    <w:spacing w:line="240" w:lineRule="auto"/>
                    <w:rPr>
                      <w:rFonts w:ascii="Times New Roman" w:eastAsiaTheme="minorEastAsia"/>
                      <w:kern w:val="2"/>
                      <w:szCs w:val="21"/>
                    </w:rPr>
                  </w:pPr>
                  <w:proofErr w:type="gramStart"/>
                  <w:r w:rsidRPr="00FA62FE">
                    <w:rPr>
                      <w:rFonts w:ascii="Times New Roman" w:eastAsiaTheme="minorEastAsia"/>
                      <w:kern w:val="2"/>
                      <w:szCs w:val="21"/>
                    </w:rPr>
                    <w:t>鸡母洲</w:t>
                  </w:r>
                  <w:proofErr w:type="gramEnd"/>
                  <w:r w:rsidRPr="00FA62FE">
                    <w:rPr>
                      <w:rFonts w:ascii="Times New Roman" w:eastAsiaTheme="minorEastAsia"/>
                      <w:kern w:val="2"/>
                      <w:szCs w:val="21"/>
                    </w:rPr>
                    <w:t>堤段下游</w:t>
                  </w:r>
                  <w:r w:rsidRPr="00FA62FE">
                    <w:rPr>
                      <w:rFonts w:ascii="Times New Roman" w:eastAsiaTheme="minorEastAsia"/>
                      <w:kern w:val="2"/>
                      <w:szCs w:val="21"/>
                    </w:rPr>
                    <w:t>500m</w:t>
                  </w:r>
                </w:p>
              </w:tc>
              <w:tc>
                <w:tcPr>
                  <w:tcW w:w="1134" w:type="dxa"/>
                  <w:vMerge/>
                  <w:vAlign w:val="center"/>
                </w:tcPr>
                <w:p w:rsidR="00FA62FE" w:rsidRPr="00FA62FE" w:rsidRDefault="00FA62FE" w:rsidP="00FA62FE">
                  <w:pPr>
                    <w:pStyle w:val="af2"/>
                    <w:spacing w:line="240" w:lineRule="auto"/>
                    <w:rPr>
                      <w:rFonts w:ascii="Times New Roman" w:eastAsiaTheme="minorEastAsia"/>
                      <w:kern w:val="2"/>
                      <w:szCs w:val="21"/>
                    </w:rPr>
                  </w:pPr>
                </w:p>
              </w:tc>
              <w:tc>
                <w:tcPr>
                  <w:tcW w:w="1211" w:type="dxa"/>
                  <w:vMerge/>
                  <w:vAlign w:val="center"/>
                </w:tcPr>
                <w:p w:rsidR="00FA62FE" w:rsidRPr="00FA62FE" w:rsidRDefault="00FA62FE" w:rsidP="00FA62FE">
                  <w:pPr>
                    <w:pStyle w:val="af2"/>
                    <w:spacing w:line="240" w:lineRule="auto"/>
                    <w:rPr>
                      <w:rFonts w:ascii="Times New Roman" w:eastAsiaTheme="minorEastAsia"/>
                      <w:kern w:val="2"/>
                      <w:szCs w:val="21"/>
                    </w:rPr>
                  </w:pPr>
                </w:p>
              </w:tc>
            </w:tr>
            <w:tr w:rsidR="00FA62FE" w:rsidRPr="00FA62FE" w:rsidTr="002819D3">
              <w:trPr>
                <w:jc w:val="center"/>
              </w:trPr>
              <w:tc>
                <w:tcPr>
                  <w:tcW w:w="767" w:type="dxa"/>
                  <w:vAlign w:val="center"/>
                </w:tcPr>
                <w:p w:rsidR="00FA62FE" w:rsidRPr="00FA62FE" w:rsidRDefault="00FA62FE" w:rsidP="00FA62FE">
                  <w:pPr>
                    <w:jc w:val="center"/>
                    <w:rPr>
                      <w:rFonts w:eastAsiaTheme="minorEastAsia"/>
                      <w:szCs w:val="21"/>
                    </w:rPr>
                  </w:pPr>
                  <w:r w:rsidRPr="00FA62FE">
                    <w:rPr>
                      <w:rFonts w:eastAsiaTheme="minorEastAsia"/>
                      <w:szCs w:val="21"/>
                    </w:rPr>
                    <w:t>W13</w:t>
                  </w:r>
                </w:p>
              </w:tc>
              <w:tc>
                <w:tcPr>
                  <w:tcW w:w="1276" w:type="dxa"/>
                  <w:vMerge/>
                  <w:vAlign w:val="center"/>
                </w:tcPr>
                <w:p w:rsidR="00FA62FE" w:rsidRPr="00FA62FE" w:rsidRDefault="00FA62FE" w:rsidP="00FA62FE">
                  <w:pPr>
                    <w:jc w:val="center"/>
                    <w:rPr>
                      <w:rFonts w:eastAsiaTheme="minorEastAsia"/>
                      <w:szCs w:val="21"/>
                    </w:rPr>
                  </w:pPr>
                </w:p>
              </w:tc>
              <w:tc>
                <w:tcPr>
                  <w:tcW w:w="709" w:type="dxa"/>
                  <w:vMerge/>
                  <w:vAlign w:val="center"/>
                </w:tcPr>
                <w:p w:rsidR="00FA62FE" w:rsidRPr="00FA62FE" w:rsidRDefault="00FA62FE" w:rsidP="00FA62FE">
                  <w:pPr>
                    <w:jc w:val="center"/>
                    <w:rPr>
                      <w:rFonts w:eastAsiaTheme="minorEastAsia"/>
                      <w:szCs w:val="21"/>
                    </w:rPr>
                  </w:pPr>
                </w:p>
              </w:tc>
              <w:tc>
                <w:tcPr>
                  <w:tcW w:w="2693" w:type="dxa"/>
                  <w:vAlign w:val="center"/>
                </w:tcPr>
                <w:p w:rsidR="00FA62FE" w:rsidRPr="00FA62FE" w:rsidRDefault="00FA62FE" w:rsidP="00FA62FE">
                  <w:pPr>
                    <w:pStyle w:val="af2"/>
                    <w:spacing w:line="240" w:lineRule="auto"/>
                    <w:rPr>
                      <w:rFonts w:ascii="Times New Roman" w:eastAsiaTheme="minorEastAsia"/>
                      <w:kern w:val="2"/>
                      <w:szCs w:val="21"/>
                    </w:rPr>
                  </w:pPr>
                  <w:r w:rsidRPr="00FA62FE">
                    <w:rPr>
                      <w:rFonts w:ascii="Times New Roman" w:eastAsiaTheme="minorEastAsia"/>
                      <w:kern w:val="2"/>
                      <w:szCs w:val="21"/>
                    </w:rPr>
                    <w:t>赵家小垸堤段上游</w:t>
                  </w:r>
                  <w:r w:rsidRPr="00FA62FE">
                    <w:rPr>
                      <w:rFonts w:ascii="Times New Roman" w:eastAsiaTheme="minorEastAsia"/>
                      <w:kern w:val="2"/>
                      <w:szCs w:val="21"/>
                    </w:rPr>
                    <w:t>500m</w:t>
                  </w:r>
                </w:p>
              </w:tc>
              <w:tc>
                <w:tcPr>
                  <w:tcW w:w="1134" w:type="dxa"/>
                  <w:vMerge/>
                  <w:vAlign w:val="center"/>
                </w:tcPr>
                <w:p w:rsidR="00FA62FE" w:rsidRPr="00FA62FE" w:rsidRDefault="00FA62FE" w:rsidP="00FA62FE">
                  <w:pPr>
                    <w:pStyle w:val="af2"/>
                    <w:spacing w:line="240" w:lineRule="auto"/>
                    <w:rPr>
                      <w:rFonts w:ascii="Times New Roman" w:eastAsiaTheme="minorEastAsia"/>
                      <w:kern w:val="2"/>
                      <w:szCs w:val="21"/>
                    </w:rPr>
                  </w:pPr>
                </w:p>
              </w:tc>
              <w:tc>
                <w:tcPr>
                  <w:tcW w:w="1211" w:type="dxa"/>
                  <w:vMerge/>
                  <w:vAlign w:val="center"/>
                </w:tcPr>
                <w:p w:rsidR="00FA62FE" w:rsidRPr="00FA62FE" w:rsidRDefault="00FA62FE" w:rsidP="00FA62FE">
                  <w:pPr>
                    <w:pStyle w:val="af2"/>
                    <w:spacing w:line="240" w:lineRule="auto"/>
                    <w:rPr>
                      <w:rFonts w:ascii="Times New Roman" w:eastAsiaTheme="minorEastAsia"/>
                      <w:kern w:val="2"/>
                      <w:szCs w:val="21"/>
                    </w:rPr>
                  </w:pPr>
                </w:p>
              </w:tc>
            </w:tr>
            <w:tr w:rsidR="00FA62FE" w:rsidRPr="00FA62FE" w:rsidTr="002819D3">
              <w:trPr>
                <w:jc w:val="center"/>
              </w:trPr>
              <w:tc>
                <w:tcPr>
                  <w:tcW w:w="767" w:type="dxa"/>
                  <w:vAlign w:val="center"/>
                </w:tcPr>
                <w:p w:rsidR="00FA62FE" w:rsidRPr="00FA62FE" w:rsidRDefault="00FA62FE" w:rsidP="00FA62FE">
                  <w:pPr>
                    <w:jc w:val="center"/>
                    <w:rPr>
                      <w:rFonts w:eastAsiaTheme="minorEastAsia"/>
                      <w:szCs w:val="21"/>
                    </w:rPr>
                  </w:pPr>
                  <w:r w:rsidRPr="00FA62FE">
                    <w:rPr>
                      <w:rFonts w:eastAsiaTheme="minorEastAsia"/>
                      <w:szCs w:val="21"/>
                    </w:rPr>
                    <w:t>W14</w:t>
                  </w:r>
                </w:p>
              </w:tc>
              <w:tc>
                <w:tcPr>
                  <w:tcW w:w="1276" w:type="dxa"/>
                  <w:vMerge/>
                  <w:vAlign w:val="center"/>
                </w:tcPr>
                <w:p w:rsidR="00FA62FE" w:rsidRPr="00FA62FE" w:rsidRDefault="00FA62FE" w:rsidP="00FA62FE">
                  <w:pPr>
                    <w:jc w:val="center"/>
                    <w:rPr>
                      <w:rFonts w:eastAsiaTheme="minorEastAsia"/>
                      <w:szCs w:val="21"/>
                    </w:rPr>
                  </w:pPr>
                </w:p>
              </w:tc>
              <w:tc>
                <w:tcPr>
                  <w:tcW w:w="709" w:type="dxa"/>
                  <w:vMerge/>
                  <w:vAlign w:val="center"/>
                </w:tcPr>
                <w:p w:rsidR="00FA62FE" w:rsidRPr="00FA62FE" w:rsidRDefault="00FA62FE" w:rsidP="00FA62FE">
                  <w:pPr>
                    <w:jc w:val="center"/>
                    <w:rPr>
                      <w:rFonts w:eastAsiaTheme="minorEastAsia"/>
                      <w:szCs w:val="21"/>
                    </w:rPr>
                  </w:pPr>
                </w:p>
              </w:tc>
              <w:tc>
                <w:tcPr>
                  <w:tcW w:w="2693" w:type="dxa"/>
                  <w:vAlign w:val="center"/>
                </w:tcPr>
                <w:p w:rsidR="00FA62FE" w:rsidRPr="00FA62FE" w:rsidRDefault="00FA62FE" w:rsidP="00FA62FE">
                  <w:pPr>
                    <w:pStyle w:val="af2"/>
                    <w:spacing w:line="240" w:lineRule="auto"/>
                    <w:rPr>
                      <w:rFonts w:ascii="Times New Roman" w:eastAsiaTheme="minorEastAsia"/>
                      <w:kern w:val="2"/>
                      <w:szCs w:val="21"/>
                    </w:rPr>
                  </w:pPr>
                  <w:r w:rsidRPr="00FA62FE">
                    <w:rPr>
                      <w:rFonts w:ascii="Times New Roman" w:eastAsiaTheme="minorEastAsia"/>
                      <w:kern w:val="2"/>
                      <w:szCs w:val="21"/>
                    </w:rPr>
                    <w:t>赵家小垸堤段下游</w:t>
                  </w:r>
                  <w:r w:rsidRPr="00FA62FE">
                    <w:rPr>
                      <w:rFonts w:ascii="Times New Roman" w:eastAsiaTheme="minorEastAsia"/>
                      <w:kern w:val="2"/>
                      <w:szCs w:val="21"/>
                    </w:rPr>
                    <w:t>500m</w:t>
                  </w:r>
                </w:p>
              </w:tc>
              <w:tc>
                <w:tcPr>
                  <w:tcW w:w="1134" w:type="dxa"/>
                  <w:vMerge/>
                  <w:vAlign w:val="center"/>
                </w:tcPr>
                <w:p w:rsidR="00FA62FE" w:rsidRPr="00FA62FE" w:rsidRDefault="00FA62FE" w:rsidP="00FA62FE">
                  <w:pPr>
                    <w:pStyle w:val="af2"/>
                    <w:spacing w:line="240" w:lineRule="auto"/>
                    <w:rPr>
                      <w:rFonts w:ascii="Times New Roman" w:eastAsiaTheme="minorEastAsia"/>
                      <w:kern w:val="2"/>
                      <w:szCs w:val="21"/>
                    </w:rPr>
                  </w:pPr>
                </w:p>
              </w:tc>
              <w:tc>
                <w:tcPr>
                  <w:tcW w:w="1211" w:type="dxa"/>
                  <w:vMerge/>
                  <w:vAlign w:val="center"/>
                </w:tcPr>
                <w:p w:rsidR="00FA62FE" w:rsidRPr="00FA62FE" w:rsidRDefault="00FA62FE" w:rsidP="00FA62FE">
                  <w:pPr>
                    <w:pStyle w:val="af2"/>
                    <w:spacing w:line="240" w:lineRule="auto"/>
                    <w:rPr>
                      <w:rFonts w:ascii="Times New Roman" w:eastAsiaTheme="minorEastAsia"/>
                      <w:kern w:val="2"/>
                      <w:szCs w:val="21"/>
                    </w:rPr>
                  </w:pPr>
                </w:p>
              </w:tc>
            </w:tr>
            <w:tr w:rsidR="00FA62FE" w:rsidRPr="00FA62FE" w:rsidTr="002819D3">
              <w:trPr>
                <w:jc w:val="center"/>
              </w:trPr>
              <w:tc>
                <w:tcPr>
                  <w:tcW w:w="767" w:type="dxa"/>
                  <w:vAlign w:val="center"/>
                </w:tcPr>
                <w:p w:rsidR="00FA62FE" w:rsidRPr="00FA62FE" w:rsidRDefault="00FA62FE" w:rsidP="00FA62FE">
                  <w:pPr>
                    <w:jc w:val="center"/>
                    <w:rPr>
                      <w:rFonts w:eastAsiaTheme="minorEastAsia"/>
                      <w:szCs w:val="21"/>
                    </w:rPr>
                  </w:pPr>
                  <w:r w:rsidRPr="00FA62FE">
                    <w:rPr>
                      <w:rFonts w:eastAsiaTheme="minorEastAsia"/>
                      <w:szCs w:val="21"/>
                    </w:rPr>
                    <w:t>W15</w:t>
                  </w:r>
                </w:p>
              </w:tc>
              <w:tc>
                <w:tcPr>
                  <w:tcW w:w="1276" w:type="dxa"/>
                  <w:vMerge/>
                  <w:vAlign w:val="center"/>
                </w:tcPr>
                <w:p w:rsidR="00FA62FE" w:rsidRPr="00FA62FE" w:rsidRDefault="00FA62FE" w:rsidP="00FA62FE">
                  <w:pPr>
                    <w:jc w:val="center"/>
                    <w:rPr>
                      <w:rFonts w:eastAsiaTheme="minorEastAsia"/>
                      <w:szCs w:val="21"/>
                    </w:rPr>
                  </w:pPr>
                </w:p>
              </w:tc>
              <w:tc>
                <w:tcPr>
                  <w:tcW w:w="709" w:type="dxa"/>
                  <w:vMerge w:val="restart"/>
                  <w:vAlign w:val="center"/>
                </w:tcPr>
                <w:p w:rsidR="00FA62FE" w:rsidRPr="00FA62FE" w:rsidRDefault="00FA62FE" w:rsidP="00FA62FE">
                  <w:pPr>
                    <w:jc w:val="center"/>
                    <w:rPr>
                      <w:rFonts w:eastAsiaTheme="minorEastAsia"/>
                      <w:szCs w:val="21"/>
                    </w:rPr>
                  </w:pPr>
                  <w:r w:rsidRPr="00FA62FE">
                    <w:rPr>
                      <w:rFonts w:eastAsiaTheme="minorEastAsia"/>
                      <w:szCs w:val="21"/>
                    </w:rPr>
                    <w:t>右岸</w:t>
                  </w:r>
                </w:p>
              </w:tc>
              <w:tc>
                <w:tcPr>
                  <w:tcW w:w="2693" w:type="dxa"/>
                  <w:vAlign w:val="center"/>
                </w:tcPr>
                <w:p w:rsidR="00FA62FE" w:rsidRPr="00FA62FE" w:rsidRDefault="00FA62FE" w:rsidP="00FA62FE">
                  <w:pPr>
                    <w:pStyle w:val="af2"/>
                    <w:spacing w:line="240" w:lineRule="auto"/>
                    <w:rPr>
                      <w:rFonts w:ascii="Times New Roman" w:eastAsiaTheme="minorEastAsia"/>
                      <w:kern w:val="2"/>
                      <w:szCs w:val="21"/>
                    </w:rPr>
                  </w:pPr>
                  <w:r w:rsidRPr="00FA62FE">
                    <w:rPr>
                      <w:rFonts w:ascii="Times New Roman" w:eastAsiaTheme="minorEastAsia"/>
                      <w:kern w:val="2"/>
                      <w:szCs w:val="21"/>
                    </w:rPr>
                    <w:t>下东湾堤段上游</w:t>
                  </w:r>
                  <w:r w:rsidRPr="00FA62FE">
                    <w:rPr>
                      <w:rFonts w:ascii="Times New Roman" w:eastAsiaTheme="minorEastAsia"/>
                      <w:kern w:val="2"/>
                      <w:szCs w:val="21"/>
                    </w:rPr>
                    <w:t>500m</w:t>
                  </w:r>
                </w:p>
              </w:tc>
              <w:tc>
                <w:tcPr>
                  <w:tcW w:w="1134" w:type="dxa"/>
                  <w:vMerge/>
                  <w:vAlign w:val="center"/>
                </w:tcPr>
                <w:p w:rsidR="00FA62FE" w:rsidRPr="00FA62FE" w:rsidRDefault="00FA62FE" w:rsidP="00FA62FE">
                  <w:pPr>
                    <w:pStyle w:val="af2"/>
                    <w:spacing w:line="240" w:lineRule="auto"/>
                    <w:rPr>
                      <w:rFonts w:ascii="Times New Roman" w:eastAsiaTheme="minorEastAsia"/>
                      <w:kern w:val="2"/>
                      <w:szCs w:val="21"/>
                    </w:rPr>
                  </w:pPr>
                </w:p>
              </w:tc>
              <w:tc>
                <w:tcPr>
                  <w:tcW w:w="1211" w:type="dxa"/>
                  <w:vMerge/>
                  <w:vAlign w:val="center"/>
                </w:tcPr>
                <w:p w:rsidR="00FA62FE" w:rsidRPr="00FA62FE" w:rsidRDefault="00FA62FE" w:rsidP="00FA62FE">
                  <w:pPr>
                    <w:pStyle w:val="af2"/>
                    <w:spacing w:line="240" w:lineRule="auto"/>
                    <w:rPr>
                      <w:rFonts w:ascii="Times New Roman" w:eastAsiaTheme="minorEastAsia"/>
                      <w:kern w:val="2"/>
                      <w:szCs w:val="21"/>
                    </w:rPr>
                  </w:pPr>
                </w:p>
              </w:tc>
            </w:tr>
            <w:tr w:rsidR="00FA62FE" w:rsidRPr="00FA62FE" w:rsidTr="002819D3">
              <w:trPr>
                <w:jc w:val="center"/>
              </w:trPr>
              <w:tc>
                <w:tcPr>
                  <w:tcW w:w="767" w:type="dxa"/>
                  <w:vAlign w:val="center"/>
                </w:tcPr>
                <w:p w:rsidR="00FA62FE" w:rsidRPr="00FA62FE" w:rsidRDefault="00FA62FE" w:rsidP="00FA62FE">
                  <w:pPr>
                    <w:jc w:val="center"/>
                    <w:rPr>
                      <w:rFonts w:eastAsiaTheme="minorEastAsia"/>
                      <w:szCs w:val="21"/>
                    </w:rPr>
                  </w:pPr>
                  <w:r w:rsidRPr="00FA62FE">
                    <w:rPr>
                      <w:rFonts w:eastAsiaTheme="minorEastAsia"/>
                      <w:szCs w:val="21"/>
                    </w:rPr>
                    <w:t>W16</w:t>
                  </w:r>
                </w:p>
              </w:tc>
              <w:tc>
                <w:tcPr>
                  <w:tcW w:w="1276" w:type="dxa"/>
                  <w:vMerge/>
                  <w:vAlign w:val="center"/>
                </w:tcPr>
                <w:p w:rsidR="00FA62FE" w:rsidRPr="00FA62FE" w:rsidRDefault="00FA62FE" w:rsidP="00FA62FE">
                  <w:pPr>
                    <w:jc w:val="center"/>
                    <w:rPr>
                      <w:rFonts w:eastAsiaTheme="minorEastAsia"/>
                      <w:szCs w:val="21"/>
                    </w:rPr>
                  </w:pPr>
                </w:p>
              </w:tc>
              <w:tc>
                <w:tcPr>
                  <w:tcW w:w="709" w:type="dxa"/>
                  <w:vMerge/>
                  <w:vAlign w:val="center"/>
                </w:tcPr>
                <w:p w:rsidR="00FA62FE" w:rsidRPr="00FA62FE" w:rsidRDefault="00FA62FE" w:rsidP="00FA62FE">
                  <w:pPr>
                    <w:jc w:val="center"/>
                    <w:rPr>
                      <w:rFonts w:eastAsiaTheme="minorEastAsia"/>
                      <w:szCs w:val="21"/>
                    </w:rPr>
                  </w:pPr>
                </w:p>
              </w:tc>
              <w:tc>
                <w:tcPr>
                  <w:tcW w:w="2693" w:type="dxa"/>
                  <w:vAlign w:val="center"/>
                </w:tcPr>
                <w:p w:rsidR="00FA62FE" w:rsidRPr="00FA62FE" w:rsidRDefault="00FA62FE" w:rsidP="00FA62FE">
                  <w:pPr>
                    <w:pStyle w:val="af2"/>
                    <w:spacing w:line="240" w:lineRule="auto"/>
                    <w:rPr>
                      <w:rFonts w:ascii="Times New Roman" w:eastAsiaTheme="minorEastAsia"/>
                      <w:kern w:val="2"/>
                      <w:szCs w:val="21"/>
                    </w:rPr>
                  </w:pPr>
                  <w:r w:rsidRPr="00FA62FE">
                    <w:rPr>
                      <w:rFonts w:ascii="Times New Roman" w:eastAsiaTheme="minorEastAsia"/>
                      <w:kern w:val="2"/>
                      <w:szCs w:val="21"/>
                    </w:rPr>
                    <w:t>下东湾堤段下游</w:t>
                  </w:r>
                  <w:r w:rsidRPr="00FA62FE">
                    <w:rPr>
                      <w:rFonts w:ascii="Times New Roman" w:eastAsiaTheme="minorEastAsia"/>
                      <w:kern w:val="2"/>
                      <w:szCs w:val="21"/>
                    </w:rPr>
                    <w:t>500m</w:t>
                  </w:r>
                </w:p>
              </w:tc>
              <w:tc>
                <w:tcPr>
                  <w:tcW w:w="1134" w:type="dxa"/>
                  <w:vMerge/>
                  <w:vAlign w:val="center"/>
                </w:tcPr>
                <w:p w:rsidR="00FA62FE" w:rsidRPr="00FA62FE" w:rsidRDefault="00FA62FE" w:rsidP="00FA62FE">
                  <w:pPr>
                    <w:pStyle w:val="af2"/>
                    <w:spacing w:line="240" w:lineRule="auto"/>
                    <w:rPr>
                      <w:rFonts w:ascii="Times New Roman" w:eastAsiaTheme="minorEastAsia"/>
                      <w:kern w:val="2"/>
                      <w:szCs w:val="21"/>
                    </w:rPr>
                  </w:pPr>
                </w:p>
              </w:tc>
              <w:tc>
                <w:tcPr>
                  <w:tcW w:w="1211" w:type="dxa"/>
                  <w:vMerge/>
                  <w:vAlign w:val="center"/>
                </w:tcPr>
                <w:p w:rsidR="00FA62FE" w:rsidRPr="00FA62FE" w:rsidRDefault="00FA62FE" w:rsidP="00FA62FE">
                  <w:pPr>
                    <w:pStyle w:val="af2"/>
                    <w:spacing w:line="240" w:lineRule="auto"/>
                    <w:rPr>
                      <w:rFonts w:ascii="Times New Roman" w:eastAsiaTheme="minorEastAsia"/>
                      <w:kern w:val="2"/>
                      <w:szCs w:val="21"/>
                    </w:rPr>
                  </w:pPr>
                </w:p>
              </w:tc>
            </w:tr>
            <w:tr w:rsidR="00FA62FE" w:rsidRPr="00FA62FE" w:rsidTr="002819D3">
              <w:trPr>
                <w:jc w:val="center"/>
              </w:trPr>
              <w:tc>
                <w:tcPr>
                  <w:tcW w:w="767" w:type="dxa"/>
                  <w:vAlign w:val="center"/>
                </w:tcPr>
                <w:p w:rsidR="00FA62FE" w:rsidRPr="00FA62FE" w:rsidRDefault="00FA62FE" w:rsidP="00FA62FE">
                  <w:pPr>
                    <w:jc w:val="center"/>
                    <w:rPr>
                      <w:rFonts w:eastAsiaTheme="minorEastAsia"/>
                      <w:szCs w:val="21"/>
                    </w:rPr>
                  </w:pPr>
                  <w:r w:rsidRPr="00FA62FE">
                    <w:rPr>
                      <w:rFonts w:eastAsiaTheme="minorEastAsia"/>
                      <w:szCs w:val="21"/>
                    </w:rPr>
                    <w:t>W17</w:t>
                  </w:r>
                </w:p>
              </w:tc>
              <w:tc>
                <w:tcPr>
                  <w:tcW w:w="1276" w:type="dxa"/>
                  <w:vMerge/>
                  <w:vAlign w:val="center"/>
                </w:tcPr>
                <w:p w:rsidR="00FA62FE" w:rsidRPr="00FA62FE" w:rsidRDefault="00FA62FE" w:rsidP="00FA62FE">
                  <w:pPr>
                    <w:jc w:val="center"/>
                    <w:rPr>
                      <w:rFonts w:eastAsiaTheme="minorEastAsia"/>
                      <w:szCs w:val="21"/>
                    </w:rPr>
                  </w:pPr>
                </w:p>
              </w:tc>
              <w:tc>
                <w:tcPr>
                  <w:tcW w:w="709" w:type="dxa"/>
                  <w:vMerge/>
                  <w:vAlign w:val="center"/>
                </w:tcPr>
                <w:p w:rsidR="00FA62FE" w:rsidRPr="00FA62FE" w:rsidRDefault="00FA62FE" w:rsidP="00FA62FE">
                  <w:pPr>
                    <w:jc w:val="center"/>
                    <w:rPr>
                      <w:rFonts w:eastAsiaTheme="minorEastAsia"/>
                      <w:szCs w:val="21"/>
                    </w:rPr>
                  </w:pPr>
                </w:p>
              </w:tc>
              <w:tc>
                <w:tcPr>
                  <w:tcW w:w="2693" w:type="dxa"/>
                  <w:vAlign w:val="center"/>
                </w:tcPr>
                <w:p w:rsidR="00FA62FE" w:rsidRPr="00FA62FE" w:rsidRDefault="00FA62FE" w:rsidP="00FA62FE">
                  <w:pPr>
                    <w:pStyle w:val="af2"/>
                    <w:spacing w:line="240" w:lineRule="auto"/>
                    <w:rPr>
                      <w:rFonts w:ascii="Times New Roman" w:eastAsiaTheme="minorEastAsia"/>
                      <w:kern w:val="2"/>
                      <w:szCs w:val="21"/>
                    </w:rPr>
                  </w:pPr>
                  <w:r w:rsidRPr="00FA62FE">
                    <w:rPr>
                      <w:rFonts w:ascii="Times New Roman" w:eastAsiaTheme="minorEastAsia"/>
                      <w:kern w:val="2"/>
                      <w:szCs w:val="21"/>
                    </w:rPr>
                    <w:t>曹同垸堤段上游</w:t>
                  </w:r>
                  <w:r w:rsidRPr="00FA62FE">
                    <w:rPr>
                      <w:rFonts w:ascii="Times New Roman" w:eastAsiaTheme="minorEastAsia"/>
                      <w:kern w:val="2"/>
                      <w:szCs w:val="21"/>
                    </w:rPr>
                    <w:t>500m</w:t>
                  </w:r>
                </w:p>
              </w:tc>
              <w:tc>
                <w:tcPr>
                  <w:tcW w:w="1134" w:type="dxa"/>
                  <w:vMerge/>
                  <w:vAlign w:val="center"/>
                </w:tcPr>
                <w:p w:rsidR="00FA62FE" w:rsidRPr="00FA62FE" w:rsidRDefault="00FA62FE" w:rsidP="00FA62FE">
                  <w:pPr>
                    <w:pStyle w:val="af2"/>
                    <w:spacing w:line="240" w:lineRule="auto"/>
                    <w:rPr>
                      <w:rFonts w:ascii="Times New Roman" w:eastAsiaTheme="minorEastAsia"/>
                      <w:kern w:val="2"/>
                      <w:szCs w:val="21"/>
                    </w:rPr>
                  </w:pPr>
                </w:p>
              </w:tc>
              <w:tc>
                <w:tcPr>
                  <w:tcW w:w="1211" w:type="dxa"/>
                  <w:vMerge/>
                  <w:vAlign w:val="center"/>
                </w:tcPr>
                <w:p w:rsidR="00FA62FE" w:rsidRPr="00FA62FE" w:rsidRDefault="00FA62FE" w:rsidP="00FA62FE">
                  <w:pPr>
                    <w:pStyle w:val="af2"/>
                    <w:spacing w:line="240" w:lineRule="auto"/>
                    <w:rPr>
                      <w:rFonts w:ascii="Times New Roman" w:eastAsiaTheme="minorEastAsia"/>
                      <w:kern w:val="2"/>
                      <w:szCs w:val="21"/>
                    </w:rPr>
                  </w:pPr>
                </w:p>
              </w:tc>
            </w:tr>
            <w:tr w:rsidR="00FA62FE" w:rsidRPr="00FA62FE" w:rsidTr="002819D3">
              <w:trPr>
                <w:jc w:val="center"/>
              </w:trPr>
              <w:tc>
                <w:tcPr>
                  <w:tcW w:w="767" w:type="dxa"/>
                  <w:vAlign w:val="center"/>
                </w:tcPr>
                <w:p w:rsidR="00FA62FE" w:rsidRPr="00FA62FE" w:rsidRDefault="00FA62FE" w:rsidP="00FA62FE">
                  <w:pPr>
                    <w:jc w:val="center"/>
                    <w:rPr>
                      <w:rFonts w:eastAsiaTheme="minorEastAsia"/>
                      <w:szCs w:val="21"/>
                    </w:rPr>
                  </w:pPr>
                  <w:r w:rsidRPr="00FA62FE">
                    <w:rPr>
                      <w:rFonts w:eastAsiaTheme="minorEastAsia"/>
                      <w:szCs w:val="21"/>
                    </w:rPr>
                    <w:t>W18</w:t>
                  </w:r>
                </w:p>
              </w:tc>
              <w:tc>
                <w:tcPr>
                  <w:tcW w:w="1276" w:type="dxa"/>
                  <w:vMerge/>
                  <w:vAlign w:val="center"/>
                </w:tcPr>
                <w:p w:rsidR="00FA62FE" w:rsidRPr="00FA62FE" w:rsidRDefault="00FA62FE" w:rsidP="00FA62FE">
                  <w:pPr>
                    <w:jc w:val="center"/>
                    <w:rPr>
                      <w:rFonts w:eastAsiaTheme="minorEastAsia"/>
                      <w:szCs w:val="21"/>
                    </w:rPr>
                  </w:pPr>
                </w:p>
              </w:tc>
              <w:tc>
                <w:tcPr>
                  <w:tcW w:w="709" w:type="dxa"/>
                  <w:vMerge/>
                  <w:vAlign w:val="center"/>
                </w:tcPr>
                <w:p w:rsidR="00FA62FE" w:rsidRPr="00FA62FE" w:rsidRDefault="00FA62FE" w:rsidP="00FA62FE">
                  <w:pPr>
                    <w:jc w:val="center"/>
                    <w:rPr>
                      <w:rFonts w:eastAsiaTheme="minorEastAsia"/>
                      <w:szCs w:val="21"/>
                    </w:rPr>
                  </w:pPr>
                </w:p>
              </w:tc>
              <w:tc>
                <w:tcPr>
                  <w:tcW w:w="2693" w:type="dxa"/>
                  <w:vAlign w:val="center"/>
                </w:tcPr>
                <w:p w:rsidR="00FA62FE" w:rsidRPr="00FA62FE" w:rsidRDefault="00FA62FE" w:rsidP="00FA62FE">
                  <w:pPr>
                    <w:pStyle w:val="af2"/>
                    <w:spacing w:line="240" w:lineRule="auto"/>
                    <w:rPr>
                      <w:rFonts w:ascii="Times New Roman" w:eastAsiaTheme="minorEastAsia"/>
                      <w:kern w:val="2"/>
                      <w:szCs w:val="21"/>
                    </w:rPr>
                  </w:pPr>
                  <w:r w:rsidRPr="00FA62FE">
                    <w:rPr>
                      <w:rFonts w:ascii="Times New Roman" w:eastAsiaTheme="minorEastAsia"/>
                      <w:kern w:val="2"/>
                      <w:szCs w:val="21"/>
                    </w:rPr>
                    <w:t>曹同垸堤段下游</w:t>
                  </w:r>
                  <w:r w:rsidRPr="00FA62FE">
                    <w:rPr>
                      <w:rFonts w:ascii="Times New Roman" w:eastAsiaTheme="minorEastAsia"/>
                      <w:kern w:val="2"/>
                      <w:szCs w:val="21"/>
                    </w:rPr>
                    <w:t>500m</w:t>
                  </w:r>
                </w:p>
              </w:tc>
              <w:tc>
                <w:tcPr>
                  <w:tcW w:w="1134" w:type="dxa"/>
                  <w:vMerge/>
                  <w:vAlign w:val="center"/>
                </w:tcPr>
                <w:p w:rsidR="00FA62FE" w:rsidRPr="00FA62FE" w:rsidRDefault="00FA62FE" w:rsidP="00FA62FE">
                  <w:pPr>
                    <w:pStyle w:val="af2"/>
                    <w:spacing w:line="240" w:lineRule="auto"/>
                    <w:rPr>
                      <w:rFonts w:ascii="Times New Roman" w:eastAsiaTheme="minorEastAsia"/>
                      <w:kern w:val="2"/>
                      <w:szCs w:val="21"/>
                    </w:rPr>
                  </w:pPr>
                </w:p>
              </w:tc>
              <w:tc>
                <w:tcPr>
                  <w:tcW w:w="1211" w:type="dxa"/>
                  <w:vMerge/>
                  <w:vAlign w:val="center"/>
                </w:tcPr>
                <w:p w:rsidR="00FA62FE" w:rsidRPr="00FA62FE" w:rsidRDefault="00FA62FE" w:rsidP="00FA62FE">
                  <w:pPr>
                    <w:pStyle w:val="af2"/>
                    <w:spacing w:line="240" w:lineRule="auto"/>
                    <w:rPr>
                      <w:rFonts w:ascii="Times New Roman" w:eastAsiaTheme="minorEastAsia"/>
                      <w:kern w:val="2"/>
                      <w:szCs w:val="21"/>
                    </w:rPr>
                  </w:pPr>
                </w:p>
              </w:tc>
            </w:tr>
            <w:tr w:rsidR="00FA62FE" w:rsidRPr="00FA62FE" w:rsidTr="002819D3">
              <w:trPr>
                <w:jc w:val="center"/>
              </w:trPr>
              <w:tc>
                <w:tcPr>
                  <w:tcW w:w="767" w:type="dxa"/>
                  <w:vAlign w:val="center"/>
                </w:tcPr>
                <w:p w:rsidR="00FA62FE" w:rsidRPr="00FA62FE" w:rsidRDefault="00FA62FE" w:rsidP="00FA62FE">
                  <w:pPr>
                    <w:jc w:val="center"/>
                    <w:rPr>
                      <w:rFonts w:eastAsiaTheme="minorEastAsia"/>
                      <w:szCs w:val="21"/>
                    </w:rPr>
                  </w:pPr>
                  <w:r w:rsidRPr="00FA62FE">
                    <w:rPr>
                      <w:rFonts w:eastAsiaTheme="minorEastAsia"/>
                      <w:szCs w:val="21"/>
                    </w:rPr>
                    <w:t>W19</w:t>
                  </w:r>
                </w:p>
              </w:tc>
              <w:tc>
                <w:tcPr>
                  <w:tcW w:w="1276" w:type="dxa"/>
                  <w:vMerge/>
                  <w:vAlign w:val="center"/>
                </w:tcPr>
                <w:p w:rsidR="00FA62FE" w:rsidRPr="00FA62FE" w:rsidRDefault="00FA62FE" w:rsidP="00FA62FE">
                  <w:pPr>
                    <w:jc w:val="center"/>
                    <w:rPr>
                      <w:rFonts w:eastAsiaTheme="minorEastAsia"/>
                      <w:szCs w:val="21"/>
                    </w:rPr>
                  </w:pPr>
                </w:p>
              </w:tc>
              <w:tc>
                <w:tcPr>
                  <w:tcW w:w="709" w:type="dxa"/>
                  <w:vMerge/>
                  <w:vAlign w:val="center"/>
                </w:tcPr>
                <w:p w:rsidR="00FA62FE" w:rsidRPr="00FA62FE" w:rsidRDefault="00FA62FE" w:rsidP="00FA62FE">
                  <w:pPr>
                    <w:jc w:val="center"/>
                    <w:rPr>
                      <w:rFonts w:eastAsiaTheme="minorEastAsia"/>
                      <w:szCs w:val="21"/>
                    </w:rPr>
                  </w:pPr>
                </w:p>
              </w:tc>
              <w:tc>
                <w:tcPr>
                  <w:tcW w:w="2693" w:type="dxa"/>
                  <w:vAlign w:val="center"/>
                </w:tcPr>
                <w:p w:rsidR="00FA62FE" w:rsidRPr="00FA62FE" w:rsidRDefault="00FA62FE" w:rsidP="00FA62FE">
                  <w:pPr>
                    <w:pStyle w:val="af2"/>
                    <w:spacing w:line="240" w:lineRule="auto"/>
                    <w:rPr>
                      <w:rFonts w:ascii="Times New Roman" w:eastAsiaTheme="minorEastAsia"/>
                      <w:kern w:val="2"/>
                      <w:szCs w:val="21"/>
                    </w:rPr>
                  </w:pPr>
                  <w:r w:rsidRPr="00FA62FE">
                    <w:rPr>
                      <w:rFonts w:ascii="Times New Roman" w:eastAsiaTheme="minorEastAsia"/>
                      <w:kern w:val="2"/>
                      <w:szCs w:val="21"/>
                    </w:rPr>
                    <w:t>小渡口</w:t>
                  </w:r>
                  <w:proofErr w:type="gramStart"/>
                  <w:r w:rsidRPr="00FA62FE">
                    <w:rPr>
                      <w:rFonts w:ascii="Times New Roman" w:eastAsiaTheme="minorEastAsia"/>
                      <w:kern w:val="2"/>
                      <w:szCs w:val="21"/>
                    </w:rPr>
                    <w:t>垸</w:t>
                  </w:r>
                  <w:proofErr w:type="gramEnd"/>
                  <w:r w:rsidRPr="00FA62FE">
                    <w:rPr>
                      <w:rFonts w:ascii="Times New Roman" w:eastAsiaTheme="minorEastAsia"/>
                      <w:kern w:val="2"/>
                      <w:szCs w:val="21"/>
                    </w:rPr>
                    <w:t>段上游</w:t>
                  </w:r>
                  <w:r w:rsidRPr="00FA62FE">
                    <w:rPr>
                      <w:rFonts w:ascii="Times New Roman" w:eastAsiaTheme="minorEastAsia"/>
                      <w:kern w:val="2"/>
                      <w:szCs w:val="21"/>
                    </w:rPr>
                    <w:t>500m</w:t>
                  </w:r>
                </w:p>
              </w:tc>
              <w:tc>
                <w:tcPr>
                  <w:tcW w:w="1134" w:type="dxa"/>
                  <w:vMerge/>
                  <w:vAlign w:val="center"/>
                </w:tcPr>
                <w:p w:rsidR="00FA62FE" w:rsidRPr="00FA62FE" w:rsidRDefault="00FA62FE" w:rsidP="00FA62FE">
                  <w:pPr>
                    <w:pStyle w:val="af2"/>
                    <w:spacing w:line="240" w:lineRule="auto"/>
                    <w:rPr>
                      <w:rFonts w:ascii="Times New Roman" w:eastAsiaTheme="minorEastAsia"/>
                      <w:kern w:val="2"/>
                      <w:szCs w:val="21"/>
                    </w:rPr>
                  </w:pPr>
                </w:p>
              </w:tc>
              <w:tc>
                <w:tcPr>
                  <w:tcW w:w="1211" w:type="dxa"/>
                  <w:vMerge/>
                  <w:vAlign w:val="center"/>
                </w:tcPr>
                <w:p w:rsidR="00FA62FE" w:rsidRPr="00FA62FE" w:rsidRDefault="00FA62FE" w:rsidP="00FA62FE">
                  <w:pPr>
                    <w:pStyle w:val="af2"/>
                    <w:spacing w:line="240" w:lineRule="auto"/>
                    <w:rPr>
                      <w:rFonts w:ascii="Times New Roman" w:eastAsiaTheme="minorEastAsia"/>
                      <w:kern w:val="2"/>
                      <w:szCs w:val="21"/>
                    </w:rPr>
                  </w:pPr>
                </w:p>
              </w:tc>
            </w:tr>
            <w:tr w:rsidR="00FA62FE" w:rsidRPr="00FA62FE" w:rsidTr="002819D3">
              <w:trPr>
                <w:jc w:val="center"/>
              </w:trPr>
              <w:tc>
                <w:tcPr>
                  <w:tcW w:w="767" w:type="dxa"/>
                  <w:vAlign w:val="center"/>
                </w:tcPr>
                <w:p w:rsidR="00FA62FE" w:rsidRPr="00FA62FE" w:rsidRDefault="00FA62FE" w:rsidP="00FA62FE">
                  <w:pPr>
                    <w:jc w:val="center"/>
                    <w:rPr>
                      <w:rFonts w:eastAsiaTheme="minorEastAsia"/>
                      <w:szCs w:val="21"/>
                    </w:rPr>
                  </w:pPr>
                  <w:r w:rsidRPr="00FA62FE">
                    <w:rPr>
                      <w:rFonts w:eastAsiaTheme="minorEastAsia"/>
                      <w:szCs w:val="21"/>
                    </w:rPr>
                    <w:t>W20</w:t>
                  </w:r>
                </w:p>
              </w:tc>
              <w:tc>
                <w:tcPr>
                  <w:tcW w:w="1276" w:type="dxa"/>
                  <w:vAlign w:val="center"/>
                </w:tcPr>
                <w:p w:rsidR="00FA62FE" w:rsidRPr="00FA62FE" w:rsidRDefault="00FA62FE" w:rsidP="00FA62FE">
                  <w:pPr>
                    <w:jc w:val="center"/>
                    <w:rPr>
                      <w:rFonts w:eastAsiaTheme="minorEastAsia"/>
                      <w:szCs w:val="21"/>
                    </w:rPr>
                  </w:pPr>
                  <w:r w:rsidRPr="00FA62FE">
                    <w:rPr>
                      <w:rFonts w:eastAsiaTheme="minorEastAsia"/>
                      <w:szCs w:val="21"/>
                    </w:rPr>
                    <w:t>澧水故道</w:t>
                  </w:r>
                </w:p>
              </w:tc>
              <w:tc>
                <w:tcPr>
                  <w:tcW w:w="709" w:type="dxa"/>
                  <w:vAlign w:val="center"/>
                </w:tcPr>
                <w:p w:rsidR="00FA62FE" w:rsidRPr="00FA62FE" w:rsidRDefault="00FA62FE" w:rsidP="00FA62FE">
                  <w:pPr>
                    <w:jc w:val="center"/>
                    <w:rPr>
                      <w:rFonts w:eastAsiaTheme="minorEastAsia"/>
                      <w:szCs w:val="21"/>
                    </w:rPr>
                  </w:pPr>
                  <w:r w:rsidRPr="00FA62FE">
                    <w:rPr>
                      <w:rFonts w:eastAsiaTheme="minorEastAsia"/>
                      <w:szCs w:val="21"/>
                    </w:rPr>
                    <w:t>右岸</w:t>
                  </w:r>
                </w:p>
              </w:tc>
              <w:tc>
                <w:tcPr>
                  <w:tcW w:w="2693" w:type="dxa"/>
                  <w:vAlign w:val="center"/>
                </w:tcPr>
                <w:p w:rsidR="00FA62FE" w:rsidRPr="00FA62FE" w:rsidRDefault="00FA62FE" w:rsidP="00FA62FE">
                  <w:pPr>
                    <w:pStyle w:val="af2"/>
                    <w:spacing w:line="240" w:lineRule="auto"/>
                    <w:rPr>
                      <w:rFonts w:ascii="Times New Roman" w:eastAsiaTheme="minorEastAsia"/>
                      <w:kern w:val="2"/>
                      <w:szCs w:val="21"/>
                    </w:rPr>
                  </w:pPr>
                  <w:r w:rsidRPr="00FA62FE">
                    <w:rPr>
                      <w:rFonts w:ascii="Times New Roman" w:eastAsiaTheme="minorEastAsia"/>
                      <w:kern w:val="2"/>
                      <w:szCs w:val="21"/>
                    </w:rPr>
                    <w:t>小渡口</w:t>
                  </w:r>
                  <w:proofErr w:type="gramStart"/>
                  <w:r w:rsidRPr="00FA62FE">
                    <w:rPr>
                      <w:rFonts w:ascii="Times New Roman" w:eastAsiaTheme="minorEastAsia"/>
                      <w:kern w:val="2"/>
                      <w:szCs w:val="21"/>
                    </w:rPr>
                    <w:t>垸</w:t>
                  </w:r>
                  <w:proofErr w:type="gramEnd"/>
                  <w:r w:rsidRPr="00FA62FE">
                    <w:rPr>
                      <w:rFonts w:ascii="Times New Roman" w:eastAsiaTheme="minorEastAsia"/>
                      <w:kern w:val="2"/>
                      <w:szCs w:val="21"/>
                    </w:rPr>
                    <w:t>段下游</w:t>
                  </w:r>
                  <w:r w:rsidRPr="00FA62FE">
                    <w:rPr>
                      <w:rFonts w:ascii="Times New Roman" w:eastAsiaTheme="minorEastAsia"/>
                      <w:kern w:val="2"/>
                      <w:szCs w:val="21"/>
                    </w:rPr>
                    <w:t>500m</w:t>
                  </w:r>
                </w:p>
              </w:tc>
              <w:tc>
                <w:tcPr>
                  <w:tcW w:w="1134" w:type="dxa"/>
                  <w:vMerge/>
                  <w:vAlign w:val="center"/>
                </w:tcPr>
                <w:p w:rsidR="00FA62FE" w:rsidRPr="00FA62FE" w:rsidRDefault="00FA62FE" w:rsidP="00FA62FE">
                  <w:pPr>
                    <w:pStyle w:val="af2"/>
                    <w:spacing w:line="240" w:lineRule="auto"/>
                    <w:rPr>
                      <w:rFonts w:ascii="Times New Roman" w:eastAsiaTheme="minorEastAsia"/>
                      <w:kern w:val="2"/>
                      <w:szCs w:val="21"/>
                    </w:rPr>
                  </w:pPr>
                </w:p>
              </w:tc>
              <w:tc>
                <w:tcPr>
                  <w:tcW w:w="1211" w:type="dxa"/>
                  <w:vMerge/>
                  <w:vAlign w:val="center"/>
                </w:tcPr>
                <w:p w:rsidR="00FA62FE" w:rsidRPr="00FA62FE" w:rsidRDefault="00FA62FE" w:rsidP="00FA62FE">
                  <w:pPr>
                    <w:pStyle w:val="af2"/>
                    <w:spacing w:line="240" w:lineRule="auto"/>
                    <w:rPr>
                      <w:rFonts w:ascii="Times New Roman" w:eastAsiaTheme="minorEastAsia"/>
                      <w:kern w:val="2"/>
                      <w:szCs w:val="21"/>
                    </w:rPr>
                  </w:pPr>
                </w:p>
              </w:tc>
            </w:tr>
            <w:tr w:rsidR="00FA62FE" w:rsidRPr="00FA62FE" w:rsidTr="002819D3">
              <w:trPr>
                <w:jc w:val="center"/>
              </w:trPr>
              <w:tc>
                <w:tcPr>
                  <w:tcW w:w="767" w:type="dxa"/>
                  <w:vAlign w:val="center"/>
                </w:tcPr>
                <w:p w:rsidR="00FA62FE" w:rsidRPr="00FA62FE" w:rsidRDefault="00FA62FE" w:rsidP="00FA62FE">
                  <w:pPr>
                    <w:jc w:val="center"/>
                    <w:rPr>
                      <w:rFonts w:eastAsiaTheme="minorEastAsia"/>
                      <w:szCs w:val="21"/>
                    </w:rPr>
                  </w:pPr>
                  <w:r w:rsidRPr="00FA62FE">
                    <w:rPr>
                      <w:rFonts w:eastAsiaTheme="minorEastAsia"/>
                      <w:szCs w:val="21"/>
                    </w:rPr>
                    <w:t>W21</w:t>
                  </w:r>
                </w:p>
              </w:tc>
              <w:tc>
                <w:tcPr>
                  <w:tcW w:w="1276" w:type="dxa"/>
                  <w:vMerge w:val="restart"/>
                  <w:vAlign w:val="center"/>
                </w:tcPr>
                <w:p w:rsidR="00FA62FE" w:rsidRPr="00FA62FE" w:rsidRDefault="00FA62FE" w:rsidP="00FA62FE">
                  <w:pPr>
                    <w:jc w:val="center"/>
                    <w:rPr>
                      <w:rFonts w:eastAsiaTheme="minorEastAsia"/>
                      <w:szCs w:val="21"/>
                    </w:rPr>
                  </w:pPr>
                  <w:r w:rsidRPr="00FA62FE">
                    <w:rPr>
                      <w:rFonts w:eastAsiaTheme="minorEastAsia"/>
                      <w:szCs w:val="21"/>
                    </w:rPr>
                    <w:t>松滋河中支</w:t>
                  </w:r>
                </w:p>
              </w:tc>
              <w:tc>
                <w:tcPr>
                  <w:tcW w:w="709" w:type="dxa"/>
                  <w:vMerge w:val="restart"/>
                  <w:vAlign w:val="center"/>
                </w:tcPr>
                <w:p w:rsidR="00FA62FE" w:rsidRPr="00FA62FE" w:rsidRDefault="00FA62FE" w:rsidP="00FA62FE">
                  <w:pPr>
                    <w:jc w:val="center"/>
                    <w:rPr>
                      <w:rFonts w:eastAsiaTheme="minorEastAsia"/>
                      <w:szCs w:val="21"/>
                    </w:rPr>
                  </w:pPr>
                  <w:r w:rsidRPr="00FA62FE">
                    <w:rPr>
                      <w:rFonts w:eastAsiaTheme="minorEastAsia"/>
                      <w:szCs w:val="21"/>
                    </w:rPr>
                    <w:t>右岸</w:t>
                  </w:r>
                </w:p>
              </w:tc>
              <w:tc>
                <w:tcPr>
                  <w:tcW w:w="2693" w:type="dxa"/>
                  <w:vAlign w:val="center"/>
                </w:tcPr>
                <w:p w:rsidR="00FA62FE" w:rsidRPr="00FA62FE" w:rsidRDefault="00FA62FE" w:rsidP="00FA62FE">
                  <w:pPr>
                    <w:pStyle w:val="af2"/>
                    <w:spacing w:line="240" w:lineRule="auto"/>
                    <w:rPr>
                      <w:rFonts w:ascii="Times New Roman" w:eastAsiaTheme="minorEastAsia"/>
                      <w:kern w:val="2"/>
                      <w:szCs w:val="21"/>
                    </w:rPr>
                  </w:pPr>
                  <w:r w:rsidRPr="00FA62FE">
                    <w:rPr>
                      <w:rFonts w:ascii="Times New Roman" w:eastAsiaTheme="minorEastAsia"/>
                      <w:kern w:val="2"/>
                      <w:szCs w:val="21"/>
                    </w:rPr>
                    <w:t>青龙</w:t>
                  </w:r>
                  <w:proofErr w:type="gramStart"/>
                  <w:r w:rsidRPr="00FA62FE">
                    <w:rPr>
                      <w:rFonts w:ascii="Times New Roman" w:eastAsiaTheme="minorEastAsia"/>
                      <w:kern w:val="2"/>
                      <w:szCs w:val="21"/>
                    </w:rPr>
                    <w:t>窖</w:t>
                  </w:r>
                  <w:proofErr w:type="gramEnd"/>
                  <w:r w:rsidRPr="00FA62FE">
                    <w:rPr>
                      <w:rFonts w:ascii="Times New Roman" w:eastAsiaTheme="minorEastAsia"/>
                      <w:kern w:val="2"/>
                      <w:szCs w:val="21"/>
                    </w:rPr>
                    <w:t>堤段上游</w:t>
                  </w:r>
                  <w:r w:rsidRPr="00FA62FE">
                    <w:rPr>
                      <w:rFonts w:ascii="Times New Roman" w:eastAsiaTheme="minorEastAsia"/>
                      <w:kern w:val="2"/>
                      <w:szCs w:val="21"/>
                    </w:rPr>
                    <w:t>500m</w:t>
                  </w:r>
                </w:p>
              </w:tc>
              <w:tc>
                <w:tcPr>
                  <w:tcW w:w="1134" w:type="dxa"/>
                  <w:vMerge/>
                  <w:vAlign w:val="center"/>
                </w:tcPr>
                <w:p w:rsidR="00FA62FE" w:rsidRPr="00FA62FE" w:rsidRDefault="00FA62FE" w:rsidP="00FA62FE">
                  <w:pPr>
                    <w:pStyle w:val="af2"/>
                    <w:spacing w:line="240" w:lineRule="auto"/>
                    <w:rPr>
                      <w:rFonts w:ascii="Times New Roman" w:eastAsiaTheme="minorEastAsia"/>
                      <w:kern w:val="2"/>
                      <w:szCs w:val="21"/>
                    </w:rPr>
                  </w:pPr>
                </w:p>
              </w:tc>
              <w:tc>
                <w:tcPr>
                  <w:tcW w:w="1211" w:type="dxa"/>
                  <w:vMerge/>
                  <w:vAlign w:val="center"/>
                </w:tcPr>
                <w:p w:rsidR="00FA62FE" w:rsidRPr="00FA62FE" w:rsidRDefault="00FA62FE" w:rsidP="00FA62FE">
                  <w:pPr>
                    <w:pStyle w:val="af2"/>
                    <w:spacing w:line="240" w:lineRule="auto"/>
                    <w:rPr>
                      <w:rFonts w:ascii="Times New Roman" w:eastAsiaTheme="minorEastAsia"/>
                      <w:kern w:val="2"/>
                      <w:szCs w:val="21"/>
                    </w:rPr>
                  </w:pPr>
                </w:p>
              </w:tc>
            </w:tr>
            <w:tr w:rsidR="00FA62FE" w:rsidRPr="00FA62FE" w:rsidTr="002819D3">
              <w:trPr>
                <w:jc w:val="center"/>
              </w:trPr>
              <w:tc>
                <w:tcPr>
                  <w:tcW w:w="767" w:type="dxa"/>
                  <w:vAlign w:val="center"/>
                </w:tcPr>
                <w:p w:rsidR="00FA62FE" w:rsidRPr="00FA62FE" w:rsidRDefault="00FA62FE" w:rsidP="00FA62FE">
                  <w:pPr>
                    <w:jc w:val="center"/>
                    <w:rPr>
                      <w:rFonts w:eastAsiaTheme="minorEastAsia"/>
                      <w:szCs w:val="21"/>
                    </w:rPr>
                  </w:pPr>
                  <w:r w:rsidRPr="00FA62FE">
                    <w:rPr>
                      <w:rFonts w:eastAsiaTheme="minorEastAsia"/>
                      <w:szCs w:val="21"/>
                    </w:rPr>
                    <w:t>W22</w:t>
                  </w:r>
                </w:p>
              </w:tc>
              <w:tc>
                <w:tcPr>
                  <w:tcW w:w="1276" w:type="dxa"/>
                  <w:vMerge/>
                  <w:vAlign w:val="center"/>
                </w:tcPr>
                <w:p w:rsidR="00FA62FE" w:rsidRPr="00FA62FE" w:rsidRDefault="00FA62FE" w:rsidP="00FA62FE">
                  <w:pPr>
                    <w:jc w:val="center"/>
                    <w:rPr>
                      <w:rFonts w:eastAsiaTheme="minorEastAsia"/>
                      <w:szCs w:val="21"/>
                    </w:rPr>
                  </w:pPr>
                </w:p>
              </w:tc>
              <w:tc>
                <w:tcPr>
                  <w:tcW w:w="709" w:type="dxa"/>
                  <w:vMerge/>
                  <w:vAlign w:val="center"/>
                </w:tcPr>
                <w:p w:rsidR="00FA62FE" w:rsidRPr="00FA62FE" w:rsidRDefault="00FA62FE" w:rsidP="00FA62FE">
                  <w:pPr>
                    <w:jc w:val="center"/>
                    <w:rPr>
                      <w:rFonts w:eastAsiaTheme="minorEastAsia"/>
                      <w:szCs w:val="21"/>
                    </w:rPr>
                  </w:pPr>
                </w:p>
              </w:tc>
              <w:tc>
                <w:tcPr>
                  <w:tcW w:w="2693" w:type="dxa"/>
                  <w:vAlign w:val="center"/>
                </w:tcPr>
                <w:p w:rsidR="00FA62FE" w:rsidRPr="00FA62FE" w:rsidRDefault="00FA62FE" w:rsidP="00FA62FE">
                  <w:pPr>
                    <w:pStyle w:val="af2"/>
                    <w:spacing w:line="240" w:lineRule="auto"/>
                    <w:rPr>
                      <w:rFonts w:ascii="Times New Roman" w:eastAsiaTheme="minorEastAsia"/>
                      <w:kern w:val="2"/>
                      <w:szCs w:val="21"/>
                    </w:rPr>
                  </w:pPr>
                  <w:r w:rsidRPr="00FA62FE">
                    <w:rPr>
                      <w:rFonts w:ascii="Times New Roman" w:eastAsiaTheme="minorEastAsia"/>
                      <w:kern w:val="2"/>
                      <w:szCs w:val="21"/>
                    </w:rPr>
                    <w:t>青龙</w:t>
                  </w:r>
                  <w:proofErr w:type="gramStart"/>
                  <w:r w:rsidRPr="00FA62FE">
                    <w:rPr>
                      <w:rFonts w:ascii="Times New Roman" w:eastAsiaTheme="minorEastAsia"/>
                      <w:kern w:val="2"/>
                      <w:szCs w:val="21"/>
                    </w:rPr>
                    <w:t>窖</w:t>
                  </w:r>
                  <w:proofErr w:type="gramEnd"/>
                  <w:r w:rsidRPr="00FA62FE">
                    <w:rPr>
                      <w:rFonts w:ascii="Times New Roman" w:eastAsiaTheme="minorEastAsia"/>
                      <w:kern w:val="2"/>
                      <w:szCs w:val="21"/>
                    </w:rPr>
                    <w:t>堤段下游</w:t>
                  </w:r>
                  <w:r w:rsidRPr="00FA62FE">
                    <w:rPr>
                      <w:rFonts w:ascii="Times New Roman" w:eastAsiaTheme="minorEastAsia"/>
                      <w:kern w:val="2"/>
                      <w:szCs w:val="21"/>
                    </w:rPr>
                    <w:t>500m</w:t>
                  </w:r>
                </w:p>
              </w:tc>
              <w:tc>
                <w:tcPr>
                  <w:tcW w:w="1134" w:type="dxa"/>
                  <w:vMerge/>
                  <w:vAlign w:val="center"/>
                </w:tcPr>
                <w:p w:rsidR="00FA62FE" w:rsidRPr="00FA62FE" w:rsidRDefault="00FA62FE" w:rsidP="00FA62FE">
                  <w:pPr>
                    <w:pStyle w:val="af2"/>
                    <w:spacing w:line="240" w:lineRule="auto"/>
                    <w:rPr>
                      <w:rFonts w:ascii="Times New Roman" w:eastAsiaTheme="minorEastAsia"/>
                      <w:kern w:val="2"/>
                      <w:szCs w:val="21"/>
                    </w:rPr>
                  </w:pPr>
                </w:p>
              </w:tc>
              <w:tc>
                <w:tcPr>
                  <w:tcW w:w="1211" w:type="dxa"/>
                  <w:vMerge/>
                  <w:vAlign w:val="center"/>
                </w:tcPr>
                <w:p w:rsidR="00FA62FE" w:rsidRPr="00FA62FE" w:rsidRDefault="00FA62FE" w:rsidP="00FA62FE">
                  <w:pPr>
                    <w:pStyle w:val="af2"/>
                    <w:spacing w:line="240" w:lineRule="auto"/>
                    <w:rPr>
                      <w:rFonts w:ascii="Times New Roman" w:eastAsiaTheme="minorEastAsia"/>
                      <w:kern w:val="2"/>
                      <w:szCs w:val="21"/>
                    </w:rPr>
                  </w:pPr>
                </w:p>
              </w:tc>
            </w:tr>
            <w:tr w:rsidR="00FA62FE" w:rsidRPr="00FA62FE" w:rsidTr="002819D3">
              <w:trPr>
                <w:jc w:val="center"/>
              </w:trPr>
              <w:tc>
                <w:tcPr>
                  <w:tcW w:w="767" w:type="dxa"/>
                  <w:vAlign w:val="center"/>
                </w:tcPr>
                <w:p w:rsidR="00FA62FE" w:rsidRPr="00FA62FE" w:rsidRDefault="00FA62FE" w:rsidP="00FA62FE">
                  <w:pPr>
                    <w:jc w:val="center"/>
                    <w:rPr>
                      <w:rFonts w:eastAsiaTheme="minorEastAsia"/>
                      <w:szCs w:val="21"/>
                    </w:rPr>
                  </w:pPr>
                  <w:r w:rsidRPr="00FA62FE">
                    <w:rPr>
                      <w:rFonts w:eastAsiaTheme="minorEastAsia"/>
                      <w:szCs w:val="21"/>
                    </w:rPr>
                    <w:t>W23</w:t>
                  </w:r>
                </w:p>
              </w:tc>
              <w:tc>
                <w:tcPr>
                  <w:tcW w:w="1276" w:type="dxa"/>
                  <w:vMerge/>
                  <w:vAlign w:val="center"/>
                </w:tcPr>
                <w:p w:rsidR="00FA62FE" w:rsidRPr="00FA62FE" w:rsidRDefault="00FA62FE" w:rsidP="00FA62FE">
                  <w:pPr>
                    <w:jc w:val="center"/>
                    <w:rPr>
                      <w:rFonts w:eastAsiaTheme="minorEastAsia"/>
                      <w:szCs w:val="21"/>
                    </w:rPr>
                  </w:pPr>
                </w:p>
              </w:tc>
              <w:tc>
                <w:tcPr>
                  <w:tcW w:w="709" w:type="dxa"/>
                  <w:vMerge/>
                  <w:vAlign w:val="center"/>
                </w:tcPr>
                <w:p w:rsidR="00FA62FE" w:rsidRPr="00FA62FE" w:rsidRDefault="00FA62FE" w:rsidP="00FA62FE">
                  <w:pPr>
                    <w:jc w:val="center"/>
                    <w:rPr>
                      <w:rFonts w:eastAsiaTheme="minorEastAsia"/>
                      <w:szCs w:val="21"/>
                    </w:rPr>
                  </w:pPr>
                </w:p>
              </w:tc>
              <w:tc>
                <w:tcPr>
                  <w:tcW w:w="2693" w:type="dxa"/>
                  <w:vAlign w:val="center"/>
                </w:tcPr>
                <w:p w:rsidR="00FA62FE" w:rsidRPr="00FA62FE" w:rsidRDefault="00FA62FE" w:rsidP="00FA62FE">
                  <w:pPr>
                    <w:pStyle w:val="af2"/>
                    <w:spacing w:line="240" w:lineRule="auto"/>
                    <w:rPr>
                      <w:rFonts w:ascii="Times New Roman" w:eastAsiaTheme="minorEastAsia"/>
                      <w:kern w:val="2"/>
                      <w:szCs w:val="21"/>
                    </w:rPr>
                  </w:pPr>
                  <w:proofErr w:type="gramStart"/>
                  <w:r w:rsidRPr="00FA62FE">
                    <w:rPr>
                      <w:rFonts w:ascii="Times New Roman" w:eastAsiaTheme="minorEastAsia"/>
                      <w:kern w:val="2"/>
                      <w:szCs w:val="21"/>
                    </w:rPr>
                    <w:t>三岔脑堤段</w:t>
                  </w:r>
                  <w:proofErr w:type="gramEnd"/>
                  <w:r w:rsidRPr="00FA62FE">
                    <w:rPr>
                      <w:rFonts w:ascii="Times New Roman" w:eastAsiaTheme="minorEastAsia"/>
                      <w:kern w:val="2"/>
                      <w:szCs w:val="21"/>
                    </w:rPr>
                    <w:t>上游</w:t>
                  </w:r>
                  <w:r w:rsidRPr="00FA62FE">
                    <w:rPr>
                      <w:rFonts w:ascii="Times New Roman" w:eastAsiaTheme="minorEastAsia"/>
                      <w:kern w:val="2"/>
                      <w:szCs w:val="21"/>
                    </w:rPr>
                    <w:t>500m</w:t>
                  </w:r>
                </w:p>
              </w:tc>
              <w:tc>
                <w:tcPr>
                  <w:tcW w:w="1134" w:type="dxa"/>
                  <w:vMerge/>
                  <w:vAlign w:val="center"/>
                </w:tcPr>
                <w:p w:rsidR="00FA62FE" w:rsidRPr="00FA62FE" w:rsidRDefault="00FA62FE" w:rsidP="00FA62FE">
                  <w:pPr>
                    <w:pStyle w:val="af2"/>
                    <w:spacing w:line="240" w:lineRule="auto"/>
                    <w:rPr>
                      <w:rFonts w:ascii="Times New Roman" w:eastAsiaTheme="minorEastAsia"/>
                      <w:kern w:val="2"/>
                      <w:szCs w:val="21"/>
                    </w:rPr>
                  </w:pPr>
                </w:p>
              </w:tc>
              <w:tc>
                <w:tcPr>
                  <w:tcW w:w="1211" w:type="dxa"/>
                  <w:vMerge/>
                  <w:vAlign w:val="center"/>
                </w:tcPr>
                <w:p w:rsidR="00FA62FE" w:rsidRPr="00FA62FE" w:rsidRDefault="00FA62FE" w:rsidP="00FA62FE">
                  <w:pPr>
                    <w:pStyle w:val="af2"/>
                    <w:spacing w:line="240" w:lineRule="auto"/>
                    <w:rPr>
                      <w:rFonts w:ascii="Times New Roman" w:eastAsiaTheme="minorEastAsia"/>
                      <w:kern w:val="2"/>
                      <w:szCs w:val="21"/>
                    </w:rPr>
                  </w:pPr>
                </w:p>
              </w:tc>
            </w:tr>
            <w:tr w:rsidR="00FA62FE" w:rsidRPr="00FA62FE" w:rsidTr="002819D3">
              <w:trPr>
                <w:jc w:val="center"/>
              </w:trPr>
              <w:tc>
                <w:tcPr>
                  <w:tcW w:w="767" w:type="dxa"/>
                  <w:vAlign w:val="center"/>
                </w:tcPr>
                <w:p w:rsidR="00FA62FE" w:rsidRPr="00FA62FE" w:rsidRDefault="00FA62FE" w:rsidP="00FA62FE">
                  <w:pPr>
                    <w:jc w:val="center"/>
                    <w:rPr>
                      <w:rFonts w:eastAsiaTheme="minorEastAsia"/>
                      <w:szCs w:val="21"/>
                    </w:rPr>
                  </w:pPr>
                  <w:r w:rsidRPr="00FA62FE">
                    <w:rPr>
                      <w:rFonts w:eastAsiaTheme="minorEastAsia"/>
                      <w:szCs w:val="21"/>
                    </w:rPr>
                    <w:t>W24</w:t>
                  </w:r>
                </w:p>
              </w:tc>
              <w:tc>
                <w:tcPr>
                  <w:tcW w:w="1276" w:type="dxa"/>
                  <w:vMerge/>
                  <w:vAlign w:val="center"/>
                </w:tcPr>
                <w:p w:rsidR="00FA62FE" w:rsidRPr="00FA62FE" w:rsidRDefault="00FA62FE" w:rsidP="00FA62FE">
                  <w:pPr>
                    <w:jc w:val="center"/>
                    <w:rPr>
                      <w:rFonts w:eastAsiaTheme="minorEastAsia"/>
                      <w:szCs w:val="21"/>
                    </w:rPr>
                  </w:pPr>
                </w:p>
              </w:tc>
              <w:tc>
                <w:tcPr>
                  <w:tcW w:w="709" w:type="dxa"/>
                  <w:vMerge/>
                  <w:vAlign w:val="center"/>
                </w:tcPr>
                <w:p w:rsidR="00FA62FE" w:rsidRPr="00FA62FE" w:rsidRDefault="00FA62FE" w:rsidP="00FA62FE">
                  <w:pPr>
                    <w:jc w:val="center"/>
                    <w:rPr>
                      <w:rFonts w:eastAsiaTheme="minorEastAsia"/>
                      <w:szCs w:val="21"/>
                    </w:rPr>
                  </w:pPr>
                </w:p>
              </w:tc>
              <w:tc>
                <w:tcPr>
                  <w:tcW w:w="2693" w:type="dxa"/>
                  <w:vAlign w:val="center"/>
                </w:tcPr>
                <w:p w:rsidR="00FA62FE" w:rsidRPr="00FA62FE" w:rsidRDefault="00FA62FE" w:rsidP="00FA62FE">
                  <w:pPr>
                    <w:pStyle w:val="af2"/>
                    <w:spacing w:line="240" w:lineRule="auto"/>
                    <w:rPr>
                      <w:rFonts w:ascii="Times New Roman" w:eastAsiaTheme="minorEastAsia"/>
                      <w:kern w:val="2"/>
                      <w:szCs w:val="21"/>
                    </w:rPr>
                  </w:pPr>
                  <w:proofErr w:type="gramStart"/>
                  <w:r w:rsidRPr="00FA62FE">
                    <w:rPr>
                      <w:rFonts w:ascii="Times New Roman" w:eastAsiaTheme="minorEastAsia"/>
                      <w:kern w:val="2"/>
                      <w:szCs w:val="21"/>
                    </w:rPr>
                    <w:t>三岔脑堤段</w:t>
                  </w:r>
                  <w:proofErr w:type="gramEnd"/>
                  <w:r w:rsidRPr="00FA62FE">
                    <w:rPr>
                      <w:rFonts w:ascii="Times New Roman" w:eastAsiaTheme="minorEastAsia"/>
                      <w:kern w:val="2"/>
                      <w:szCs w:val="21"/>
                    </w:rPr>
                    <w:t>下游</w:t>
                  </w:r>
                  <w:r w:rsidRPr="00FA62FE">
                    <w:rPr>
                      <w:rFonts w:ascii="Times New Roman" w:eastAsiaTheme="minorEastAsia"/>
                      <w:kern w:val="2"/>
                      <w:szCs w:val="21"/>
                    </w:rPr>
                    <w:t>500m</w:t>
                  </w:r>
                </w:p>
              </w:tc>
              <w:tc>
                <w:tcPr>
                  <w:tcW w:w="1134" w:type="dxa"/>
                  <w:vMerge/>
                  <w:vAlign w:val="center"/>
                </w:tcPr>
                <w:p w:rsidR="00FA62FE" w:rsidRPr="00FA62FE" w:rsidRDefault="00FA62FE" w:rsidP="00FA62FE">
                  <w:pPr>
                    <w:pStyle w:val="af2"/>
                    <w:spacing w:line="240" w:lineRule="auto"/>
                    <w:rPr>
                      <w:rFonts w:ascii="Times New Roman" w:eastAsiaTheme="minorEastAsia"/>
                      <w:kern w:val="2"/>
                      <w:szCs w:val="21"/>
                    </w:rPr>
                  </w:pPr>
                </w:p>
              </w:tc>
              <w:tc>
                <w:tcPr>
                  <w:tcW w:w="1211" w:type="dxa"/>
                  <w:vMerge/>
                  <w:vAlign w:val="center"/>
                </w:tcPr>
                <w:p w:rsidR="00FA62FE" w:rsidRPr="00FA62FE" w:rsidRDefault="00FA62FE" w:rsidP="00FA62FE">
                  <w:pPr>
                    <w:pStyle w:val="af2"/>
                    <w:spacing w:line="240" w:lineRule="auto"/>
                    <w:rPr>
                      <w:rFonts w:ascii="Times New Roman" w:eastAsiaTheme="minorEastAsia"/>
                      <w:kern w:val="2"/>
                      <w:szCs w:val="21"/>
                    </w:rPr>
                  </w:pPr>
                </w:p>
              </w:tc>
            </w:tr>
            <w:tr w:rsidR="00FA62FE" w:rsidRPr="00FA62FE" w:rsidTr="002819D3">
              <w:trPr>
                <w:jc w:val="center"/>
              </w:trPr>
              <w:tc>
                <w:tcPr>
                  <w:tcW w:w="767" w:type="dxa"/>
                  <w:vAlign w:val="center"/>
                </w:tcPr>
                <w:p w:rsidR="00FA62FE" w:rsidRPr="00FA62FE" w:rsidRDefault="00FA62FE" w:rsidP="00FA62FE">
                  <w:pPr>
                    <w:jc w:val="center"/>
                    <w:rPr>
                      <w:rFonts w:eastAsiaTheme="minorEastAsia"/>
                      <w:szCs w:val="21"/>
                    </w:rPr>
                  </w:pPr>
                  <w:r w:rsidRPr="00FA62FE">
                    <w:rPr>
                      <w:rFonts w:eastAsiaTheme="minorEastAsia"/>
                      <w:szCs w:val="21"/>
                    </w:rPr>
                    <w:t>W25</w:t>
                  </w:r>
                </w:p>
              </w:tc>
              <w:tc>
                <w:tcPr>
                  <w:tcW w:w="1276" w:type="dxa"/>
                  <w:vMerge/>
                  <w:vAlign w:val="center"/>
                </w:tcPr>
                <w:p w:rsidR="00FA62FE" w:rsidRPr="00FA62FE" w:rsidRDefault="00FA62FE" w:rsidP="00FA62FE">
                  <w:pPr>
                    <w:jc w:val="center"/>
                    <w:rPr>
                      <w:rFonts w:eastAsiaTheme="minorEastAsia"/>
                      <w:szCs w:val="21"/>
                    </w:rPr>
                  </w:pPr>
                </w:p>
              </w:tc>
              <w:tc>
                <w:tcPr>
                  <w:tcW w:w="709" w:type="dxa"/>
                  <w:vMerge/>
                  <w:vAlign w:val="center"/>
                </w:tcPr>
                <w:p w:rsidR="00FA62FE" w:rsidRPr="00FA62FE" w:rsidRDefault="00FA62FE" w:rsidP="00FA62FE">
                  <w:pPr>
                    <w:jc w:val="center"/>
                    <w:rPr>
                      <w:rFonts w:eastAsiaTheme="minorEastAsia"/>
                      <w:szCs w:val="21"/>
                    </w:rPr>
                  </w:pPr>
                </w:p>
              </w:tc>
              <w:tc>
                <w:tcPr>
                  <w:tcW w:w="2693" w:type="dxa"/>
                  <w:vAlign w:val="center"/>
                </w:tcPr>
                <w:p w:rsidR="00FA62FE" w:rsidRPr="00FA62FE" w:rsidRDefault="00FA62FE" w:rsidP="00FA62FE">
                  <w:pPr>
                    <w:pStyle w:val="af2"/>
                    <w:spacing w:line="240" w:lineRule="auto"/>
                    <w:rPr>
                      <w:rFonts w:ascii="Times New Roman" w:eastAsiaTheme="minorEastAsia"/>
                      <w:kern w:val="2"/>
                      <w:szCs w:val="21"/>
                    </w:rPr>
                  </w:pPr>
                  <w:r w:rsidRPr="00FA62FE">
                    <w:rPr>
                      <w:rFonts w:ascii="Times New Roman" w:eastAsiaTheme="minorEastAsia"/>
                      <w:kern w:val="2"/>
                      <w:szCs w:val="21"/>
                    </w:rPr>
                    <w:t>大剅口堤段上游</w:t>
                  </w:r>
                  <w:r w:rsidRPr="00FA62FE">
                    <w:rPr>
                      <w:rFonts w:ascii="Times New Roman" w:eastAsiaTheme="minorEastAsia"/>
                      <w:kern w:val="2"/>
                      <w:szCs w:val="21"/>
                    </w:rPr>
                    <w:t>500m</w:t>
                  </w:r>
                </w:p>
              </w:tc>
              <w:tc>
                <w:tcPr>
                  <w:tcW w:w="1134" w:type="dxa"/>
                  <w:vMerge/>
                  <w:vAlign w:val="center"/>
                </w:tcPr>
                <w:p w:rsidR="00FA62FE" w:rsidRPr="00FA62FE" w:rsidRDefault="00FA62FE" w:rsidP="00FA62FE">
                  <w:pPr>
                    <w:pStyle w:val="af2"/>
                    <w:spacing w:line="240" w:lineRule="auto"/>
                    <w:rPr>
                      <w:rFonts w:ascii="Times New Roman" w:eastAsiaTheme="minorEastAsia"/>
                      <w:kern w:val="2"/>
                      <w:szCs w:val="21"/>
                    </w:rPr>
                  </w:pPr>
                </w:p>
              </w:tc>
              <w:tc>
                <w:tcPr>
                  <w:tcW w:w="1211" w:type="dxa"/>
                  <w:vMerge/>
                  <w:vAlign w:val="center"/>
                </w:tcPr>
                <w:p w:rsidR="00FA62FE" w:rsidRPr="00FA62FE" w:rsidRDefault="00FA62FE" w:rsidP="00FA62FE">
                  <w:pPr>
                    <w:pStyle w:val="af2"/>
                    <w:spacing w:line="240" w:lineRule="auto"/>
                    <w:rPr>
                      <w:rFonts w:ascii="Times New Roman" w:eastAsiaTheme="minorEastAsia"/>
                      <w:kern w:val="2"/>
                      <w:szCs w:val="21"/>
                    </w:rPr>
                  </w:pPr>
                </w:p>
              </w:tc>
            </w:tr>
            <w:tr w:rsidR="00FA62FE" w:rsidRPr="00FA62FE" w:rsidTr="002819D3">
              <w:trPr>
                <w:jc w:val="center"/>
              </w:trPr>
              <w:tc>
                <w:tcPr>
                  <w:tcW w:w="767" w:type="dxa"/>
                  <w:vAlign w:val="center"/>
                </w:tcPr>
                <w:p w:rsidR="00FA62FE" w:rsidRPr="00FA62FE" w:rsidRDefault="00FA62FE" w:rsidP="00FA62FE">
                  <w:pPr>
                    <w:jc w:val="center"/>
                    <w:rPr>
                      <w:rFonts w:eastAsiaTheme="minorEastAsia"/>
                      <w:szCs w:val="21"/>
                    </w:rPr>
                  </w:pPr>
                  <w:r w:rsidRPr="00FA62FE">
                    <w:rPr>
                      <w:rFonts w:eastAsiaTheme="minorEastAsia"/>
                      <w:szCs w:val="21"/>
                    </w:rPr>
                    <w:t>W26</w:t>
                  </w:r>
                </w:p>
              </w:tc>
              <w:tc>
                <w:tcPr>
                  <w:tcW w:w="1276" w:type="dxa"/>
                  <w:vMerge/>
                  <w:vAlign w:val="center"/>
                </w:tcPr>
                <w:p w:rsidR="00FA62FE" w:rsidRPr="00FA62FE" w:rsidRDefault="00FA62FE" w:rsidP="00FA62FE">
                  <w:pPr>
                    <w:jc w:val="center"/>
                    <w:rPr>
                      <w:rFonts w:eastAsiaTheme="minorEastAsia"/>
                      <w:szCs w:val="21"/>
                    </w:rPr>
                  </w:pPr>
                </w:p>
              </w:tc>
              <w:tc>
                <w:tcPr>
                  <w:tcW w:w="709" w:type="dxa"/>
                  <w:vMerge/>
                  <w:vAlign w:val="center"/>
                </w:tcPr>
                <w:p w:rsidR="00FA62FE" w:rsidRPr="00FA62FE" w:rsidRDefault="00FA62FE" w:rsidP="00FA62FE">
                  <w:pPr>
                    <w:jc w:val="center"/>
                    <w:rPr>
                      <w:rFonts w:eastAsiaTheme="minorEastAsia"/>
                      <w:szCs w:val="21"/>
                    </w:rPr>
                  </w:pPr>
                </w:p>
              </w:tc>
              <w:tc>
                <w:tcPr>
                  <w:tcW w:w="2693" w:type="dxa"/>
                  <w:vAlign w:val="center"/>
                </w:tcPr>
                <w:p w:rsidR="00FA62FE" w:rsidRPr="00FA62FE" w:rsidRDefault="00FA62FE" w:rsidP="00FA62FE">
                  <w:pPr>
                    <w:pStyle w:val="af2"/>
                    <w:spacing w:line="240" w:lineRule="auto"/>
                    <w:rPr>
                      <w:rFonts w:ascii="Times New Roman" w:eastAsiaTheme="minorEastAsia"/>
                      <w:kern w:val="2"/>
                      <w:szCs w:val="21"/>
                    </w:rPr>
                  </w:pPr>
                  <w:r w:rsidRPr="00FA62FE">
                    <w:rPr>
                      <w:rFonts w:ascii="Times New Roman" w:eastAsiaTheme="minorEastAsia"/>
                      <w:kern w:val="2"/>
                      <w:szCs w:val="21"/>
                    </w:rPr>
                    <w:t>大剅口堤段下游</w:t>
                  </w:r>
                  <w:r w:rsidRPr="00FA62FE">
                    <w:rPr>
                      <w:rFonts w:ascii="Times New Roman" w:eastAsiaTheme="minorEastAsia"/>
                      <w:kern w:val="2"/>
                      <w:szCs w:val="21"/>
                    </w:rPr>
                    <w:t>500m</w:t>
                  </w:r>
                </w:p>
              </w:tc>
              <w:tc>
                <w:tcPr>
                  <w:tcW w:w="1134" w:type="dxa"/>
                  <w:vMerge/>
                  <w:vAlign w:val="center"/>
                </w:tcPr>
                <w:p w:rsidR="00FA62FE" w:rsidRPr="00FA62FE" w:rsidRDefault="00FA62FE" w:rsidP="00FA62FE">
                  <w:pPr>
                    <w:pStyle w:val="af2"/>
                    <w:spacing w:line="240" w:lineRule="auto"/>
                    <w:rPr>
                      <w:rFonts w:ascii="Times New Roman" w:eastAsiaTheme="minorEastAsia"/>
                      <w:kern w:val="2"/>
                      <w:szCs w:val="21"/>
                    </w:rPr>
                  </w:pPr>
                </w:p>
              </w:tc>
              <w:tc>
                <w:tcPr>
                  <w:tcW w:w="1211" w:type="dxa"/>
                  <w:vMerge/>
                  <w:vAlign w:val="center"/>
                </w:tcPr>
                <w:p w:rsidR="00FA62FE" w:rsidRPr="00FA62FE" w:rsidRDefault="00FA62FE" w:rsidP="00FA62FE">
                  <w:pPr>
                    <w:pStyle w:val="af2"/>
                    <w:spacing w:line="240" w:lineRule="auto"/>
                    <w:rPr>
                      <w:rFonts w:ascii="Times New Roman" w:eastAsiaTheme="minorEastAsia"/>
                      <w:kern w:val="2"/>
                      <w:szCs w:val="21"/>
                    </w:rPr>
                  </w:pPr>
                </w:p>
              </w:tc>
            </w:tr>
            <w:tr w:rsidR="00FA62FE" w:rsidRPr="00FA62FE" w:rsidTr="002819D3">
              <w:trPr>
                <w:jc w:val="center"/>
              </w:trPr>
              <w:tc>
                <w:tcPr>
                  <w:tcW w:w="767" w:type="dxa"/>
                  <w:vAlign w:val="center"/>
                </w:tcPr>
                <w:p w:rsidR="00FA62FE" w:rsidRPr="00FA62FE" w:rsidRDefault="00FA62FE" w:rsidP="00FA62FE">
                  <w:pPr>
                    <w:jc w:val="center"/>
                    <w:rPr>
                      <w:rFonts w:eastAsiaTheme="minorEastAsia"/>
                      <w:szCs w:val="21"/>
                    </w:rPr>
                  </w:pPr>
                  <w:r w:rsidRPr="00FA62FE">
                    <w:rPr>
                      <w:rFonts w:eastAsiaTheme="minorEastAsia"/>
                      <w:szCs w:val="21"/>
                    </w:rPr>
                    <w:t>W27</w:t>
                  </w:r>
                </w:p>
              </w:tc>
              <w:tc>
                <w:tcPr>
                  <w:tcW w:w="1276" w:type="dxa"/>
                  <w:vMerge/>
                  <w:vAlign w:val="center"/>
                </w:tcPr>
                <w:p w:rsidR="00FA62FE" w:rsidRPr="00FA62FE" w:rsidRDefault="00FA62FE" w:rsidP="00FA62FE">
                  <w:pPr>
                    <w:jc w:val="center"/>
                    <w:rPr>
                      <w:rFonts w:eastAsiaTheme="minorEastAsia"/>
                      <w:szCs w:val="21"/>
                    </w:rPr>
                  </w:pPr>
                </w:p>
              </w:tc>
              <w:tc>
                <w:tcPr>
                  <w:tcW w:w="709" w:type="dxa"/>
                  <w:vMerge/>
                  <w:vAlign w:val="center"/>
                </w:tcPr>
                <w:p w:rsidR="00FA62FE" w:rsidRPr="00FA62FE" w:rsidRDefault="00FA62FE" w:rsidP="00FA62FE">
                  <w:pPr>
                    <w:jc w:val="center"/>
                    <w:rPr>
                      <w:rFonts w:eastAsiaTheme="minorEastAsia"/>
                      <w:szCs w:val="21"/>
                    </w:rPr>
                  </w:pPr>
                </w:p>
              </w:tc>
              <w:tc>
                <w:tcPr>
                  <w:tcW w:w="2693" w:type="dxa"/>
                  <w:vAlign w:val="center"/>
                </w:tcPr>
                <w:p w:rsidR="00FA62FE" w:rsidRPr="00FA62FE" w:rsidRDefault="00FA62FE" w:rsidP="00FA62FE">
                  <w:pPr>
                    <w:pStyle w:val="af2"/>
                    <w:spacing w:line="240" w:lineRule="auto"/>
                    <w:rPr>
                      <w:rFonts w:ascii="Times New Roman" w:eastAsiaTheme="minorEastAsia"/>
                      <w:kern w:val="2"/>
                      <w:szCs w:val="21"/>
                    </w:rPr>
                  </w:pPr>
                  <w:proofErr w:type="gramStart"/>
                  <w:r w:rsidRPr="00FA62FE">
                    <w:rPr>
                      <w:rFonts w:ascii="Times New Roman" w:eastAsiaTheme="minorEastAsia"/>
                      <w:kern w:val="2"/>
                      <w:szCs w:val="21"/>
                    </w:rPr>
                    <w:t>西埠窖</w:t>
                  </w:r>
                  <w:proofErr w:type="gramEnd"/>
                  <w:r w:rsidRPr="00FA62FE">
                    <w:rPr>
                      <w:rFonts w:ascii="Times New Roman" w:eastAsiaTheme="minorEastAsia"/>
                      <w:kern w:val="2"/>
                      <w:szCs w:val="21"/>
                    </w:rPr>
                    <w:t>堤段上游</w:t>
                  </w:r>
                  <w:r w:rsidRPr="00FA62FE">
                    <w:rPr>
                      <w:rFonts w:ascii="Times New Roman" w:eastAsiaTheme="minorEastAsia"/>
                      <w:kern w:val="2"/>
                      <w:szCs w:val="21"/>
                    </w:rPr>
                    <w:t>500m</w:t>
                  </w:r>
                </w:p>
              </w:tc>
              <w:tc>
                <w:tcPr>
                  <w:tcW w:w="1134" w:type="dxa"/>
                  <w:vMerge/>
                  <w:vAlign w:val="center"/>
                </w:tcPr>
                <w:p w:rsidR="00FA62FE" w:rsidRPr="00FA62FE" w:rsidRDefault="00FA62FE" w:rsidP="00FA62FE">
                  <w:pPr>
                    <w:pStyle w:val="af2"/>
                    <w:spacing w:line="240" w:lineRule="auto"/>
                    <w:rPr>
                      <w:rFonts w:ascii="Times New Roman" w:eastAsiaTheme="minorEastAsia"/>
                      <w:kern w:val="2"/>
                      <w:szCs w:val="21"/>
                    </w:rPr>
                  </w:pPr>
                </w:p>
              </w:tc>
              <w:tc>
                <w:tcPr>
                  <w:tcW w:w="1211" w:type="dxa"/>
                  <w:vMerge/>
                  <w:vAlign w:val="center"/>
                </w:tcPr>
                <w:p w:rsidR="00FA62FE" w:rsidRPr="00FA62FE" w:rsidRDefault="00FA62FE" w:rsidP="00FA62FE">
                  <w:pPr>
                    <w:pStyle w:val="af2"/>
                    <w:spacing w:line="240" w:lineRule="auto"/>
                    <w:rPr>
                      <w:rFonts w:ascii="Times New Roman" w:eastAsiaTheme="minorEastAsia"/>
                      <w:kern w:val="2"/>
                      <w:szCs w:val="21"/>
                    </w:rPr>
                  </w:pPr>
                </w:p>
              </w:tc>
            </w:tr>
            <w:tr w:rsidR="00FA62FE" w:rsidRPr="00FA62FE" w:rsidTr="002819D3">
              <w:trPr>
                <w:jc w:val="center"/>
              </w:trPr>
              <w:tc>
                <w:tcPr>
                  <w:tcW w:w="767" w:type="dxa"/>
                  <w:vAlign w:val="center"/>
                </w:tcPr>
                <w:p w:rsidR="00FA62FE" w:rsidRPr="00FA62FE" w:rsidRDefault="00FA62FE" w:rsidP="00FA62FE">
                  <w:pPr>
                    <w:jc w:val="center"/>
                    <w:rPr>
                      <w:rFonts w:eastAsiaTheme="minorEastAsia"/>
                      <w:szCs w:val="21"/>
                    </w:rPr>
                  </w:pPr>
                  <w:r w:rsidRPr="00FA62FE">
                    <w:rPr>
                      <w:rFonts w:eastAsiaTheme="minorEastAsia"/>
                      <w:szCs w:val="21"/>
                    </w:rPr>
                    <w:t>W28</w:t>
                  </w:r>
                </w:p>
              </w:tc>
              <w:tc>
                <w:tcPr>
                  <w:tcW w:w="1276" w:type="dxa"/>
                  <w:vMerge/>
                  <w:vAlign w:val="center"/>
                </w:tcPr>
                <w:p w:rsidR="00FA62FE" w:rsidRPr="00FA62FE" w:rsidRDefault="00FA62FE" w:rsidP="00FA62FE">
                  <w:pPr>
                    <w:jc w:val="center"/>
                    <w:rPr>
                      <w:rFonts w:eastAsiaTheme="minorEastAsia"/>
                      <w:szCs w:val="21"/>
                    </w:rPr>
                  </w:pPr>
                </w:p>
              </w:tc>
              <w:tc>
                <w:tcPr>
                  <w:tcW w:w="709" w:type="dxa"/>
                  <w:vMerge/>
                  <w:vAlign w:val="center"/>
                </w:tcPr>
                <w:p w:rsidR="00FA62FE" w:rsidRPr="00FA62FE" w:rsidRDefault="00FA62FE" w:rsidP="00FA62FE">
                  <w:pPr>
                    <w:jc w:val="center"/>
                    <w:rPr>
                      <w:rFonts w:eastAsiaTheme="minorEastAsia"/>
                      <w:szCs w:val="21"/>
                    </w:rPr>
                  </w:pPr>
                </w:p>
              </w:tc>
              <w:tc>
                <w:tcPr>
                  <w:tcW w:w="2693" w:type="dxa"/>
                  <w:vAlign w:val="center"/>
                </w:tcPr>
                <w:p w:rsidR="00FA62FE" w:rsidRPr="00FA62FE" w:rsidRDefault="00FA62FE" w:rsidP="00FA62FE">
                  <w:pPr>
                    <w:pStyle w:val="af2"/>
                    <w:spacing w:line="240" w:lineRule="auto"/>
                    <w:rPr>
                      <w:rFonts w:ascii="Times New Roman" w:eastAsiaTheme="minorEastAsia"/>
                      <w:kern w:val="2"/>
                      <w:szCs w:val="21"/>
                    </w:rPr>
                  </w:pPr>
                  <w:proofErr w:type="gramStart"/>
                  <w:r w:rsidRPr="00FA62FE">
                    <w:rPr>
                      <w:rFonts w:ascii="Times New Roman" w:eastAsiaTheme="minorEastAsia"/>
                      <w:kern w:val="2"/>
                      <w:szCs w:val="21"/>
                    </w:rPr>
                    <w:t>西埠窖</w:t>
                  </w:r>
                  <w:proofErr w:type="gramEnd"/>
                  <w:r w:rsidRPr="00FA62FE">
                    <w:rPr>
                      <w:rFonts w:ascii="Times New Roman" w:eastAsiaTheme="minorEastAsia"/>
                      <w:kern w:val="2"/>
                      <w:szCs w:val="21"/>
                    </w:rPr>
                    <w:t>堤段下游</w:t>
                  </w:r>
                  <w:r w:rsidRPr="00FA62FE">
                    <w:rPr>
                      <w:rFonts w:ascii="Times New Roman" w:eastAsiaTheme="minorEastAsia"/>
                      <w:kern w:val="2"/>
                      <w:szCs w:val="21"/>
                    </w:rPr>
                    <w:t>500m</w:t>
                  </w:r>
                </w:p>
              </w:tc>
              <w:tc>
                <w:tcPr>
                  <w:tcW w:w="1134" w:type="dxa"/>
                  <w:vMerge/>
                  <w:vAlign w:val="center"/>
                </w:tcPr>
                <w:p w:rsidR="00FA62FE" w:rsidRPr="00FA62FE" w:rsidRDefault="00FA62FE" w:rsidP="00FA62FE">
                  <w:pPr>
                    <w:pStyle w:val="af2"/>
                    <w:spacing w:line="240" w:lineRule="auto"/>
                    <w:rPr>
                      <w:rFonts w:ascii="Times New Roman" w:eastAsiaTheme="minorEastAsia"/>
                      <w:kern w:val="2"/>
                      <w:szCs w:val="21"/>
                    </w:rPr>
                  </w:pPr>
                </w:p>
              </w:tc>
              <w:tc>
                <w:tcPr>
                  <w:tcW w:w="1211" w:type="dxa"/>
                  <w:vMerge/>
                  <w:vAlign w:val="center"/>
                </w:tcPr>
                <w:p w:rsidR="00FA62FE" w:rsidRPr="00FA62FE" w:rsidRDefault="00FA62FE" w:rsidP="00FA62FE">
                  <w:pPr>
                    <w:pStyle w:val="af2"/>
                    <w:spacing w:line="240" w:lineRule="auto"/>
                    <w:rPr>
                      <w:rFonts w:ascii="Times New Roman" w:eastAsiaTheme="minorEastAsia"/>
                      <w:kern w:val="2"/>
                      <w:szCs w:val="21"/>
                    </w:rPr>
                  </w:pPr>
                </w:p>
              </w:tc>
            </w:tr>
          </w:tbl>
          <w:p w:rsidR="00881AED" w:rsidRPr="00EB0D46" w:rsidRDefault="006D7115" w:rsidP="009C1D47">
            <w:pPr>
              <w:adjustRightInd w:val="0"/>
              <w:snapToGrid w:val="0"/>
              <w:spacing w:beforeLines="50" w:before="120" w:line="360" w:lineRule="auto"/>
              <w:ind w:firstLineChars="200" w:firstLine="480"/>
              <w:jc w:val="left"/>
              <w:rPr>
                <w:kern w:val="0"/>
                <w:sz w:val="24"/>
                <w:lang w:bidi="ar"/>
              </w:rPr>
            </w:pPr>
            <w:r w:rsidRPr="00EB0D46">
              <w:rPr>
                <w:kern w:val="0"/>
                <w:sz w:val="24"/>
                <w:lang w:bidi="ar"/>
              </w:rPr>
              <w:t>检测数据以及评价结果见</w:t>
            </w:r>
            <w:r w:rsidR="00EF163E" w:rsidRPr="00EB0D46">
              <w:rPr>
                <w:rFonts w:hint="eastAsia"/>
                <w:kern w:val="0"/>
                <w:sz w:val="24"/>
                <w:lang w:bidi="ar"/>
              </w:rPr>
              <w:t>下表</w:t>
            </w:r>
            <w:r w:rsidR="006F37A4" w:rsidRPr="00EB0D46">
              <w:rPr>
                <w:rFonts w:hint="eastAsia"/>
                <w:kern w:val="0"/>
                <w:sz w:val="24"/>
                <w:lang w:bidi="ar"/>
              </w:rPr>
              <w:t>。</w:t>
            </w:r>
          </w:p>
          <w:p w:rsidR="00881AED" w:rsidRPr="00085F09" w:rsidRDefault="006D7115" w:rsidP="00085F09">
            <w:pPr>
              <w:pStyle w:val="a8"/>
              <w:overflowPunct/>
              <w:autoSpaceDE/>
              <w:autoSpaceDN/>
              <w:spacing w:line="240" w:lineRule="auto"/>
              <w:ind w:firstLine="0"/>
              <w:jc w:val="center"/>
              <w:textAlignment w:val="auto"/>
              <w:rPr>
                <w:b/>
                <w:kern w:val="2"/>
                <w:sz w:val="21"/>
                <w:szCs w:val="21"/>
              </w:rPr>
            </w:pPr>
            <w:r w:rsidRPr="00085F09">
              <w:rPr>
                <w:rFonts w:hint="eastAsia"/>
                <w:b/>
                <w:kern w:val="2"/>
                <w:sz w:val="21"/>
                <w:szCs w:val="21"/>
              </w:rPr>
              <w:t>表</w:t>
            </w:r>
            <w:r w:rsidR="00085F09">
              <w:rPr>
                <w:rFonts w:hint="eastAsia"/>
                <w:b/>
                <w:kern w:val="2"/>
                <w:sz w:val="21"/>
                <w:szCs w:val="21"/>
              </w:rPr>
              <w:t>3-</w:t>
            </w:r>
            <w:r w:rsidR="00367E39">
              <w:rPr>
                <w:rFonts w:hint="eastAsia"/>
                <w:b/>
                <w:kern w:val="2"/>
                <w:sz w:val="21"/>
                <w:szCs w:val="21"/>
              </w:rPr>
              <w:t>8</w:t>
            </w:r>
            <w:r w:rsidR="00085F09">
              <w:rPr>
                <w:rFonts w:hint="eastAsia"/>
                <w:b/>
                <w:kern w:val="2"/>
                <w:sz w:val="21"/>
                <w:szCs w:val="21"/>
              </w:rPr>
              <w:t xml:space="preserve">  </w:t>
            </w:r>
            <w:r w:rsidRPr="00085F09">
              <w:rPr>
                <w:rFonts w:hint="eastAsia"/>
                <w:b/>
                <w:kern w:val="2"/>
                <w:sz w:val="21"/>
                <w:szCs w:val="21"/>
              </w:rPr>
              <w:t>水质</w:t>
            </w:r>
            <w:r w:rsidR="00BF4BCF">
              <w:rPr>
                <w:rFonts w:hint="eastAsia"/>
                <w:b/>
                <w:kern w:val="2"/>
                <w:sz w:val="21"/>
                <w:szCs w:val="21"/>
              </w:rPr>
              <w:t>检测</w:t>
            </w:r>
            <w:r w:rsidRPr="00085F09">
              <w:rPr>
                <w:rFonts w:hint="eastAsia"/>
                <w:b/>
                <w:kern w:val="2"/>
                <w:sz w:val="21"/>
                <w:szCs w:val="21"/>
              </w:rPr>
              <w:t>结果分析表</w:t>
            </w:r>
          </w:p>
          <w:tbl>
            <w:tblPr>
              <w:tblStyle w:val="a9"/>
              <w:tblW w:w="5000" w:type="pct"/>
              <w:jc w:val="center"/>
              <w:tblLook w:val="04A0" w:firstRow="1" w:lastRow="0" w:firstColumn="1" w:lastColumn="0" w:noHBand="0" w:noVBand="1"/>
            </w:tblPr>
            <w:tblGrid>
              <w:gridCol w:w="948"/>
              <w:gridCol w:w="783"/>
              <w:gridCol w:w="804"/>
              <w:gridCol w:w="837"/>
              <w:gridCol w:w="783"/>
              <w:gridCol w:w="783"/>
              <w:gridCol w:w="783"/>
              <w:gridCol w:w="749"/>
              <w:gridCol w:w="750"/>
              <w:gridCol w:w="651"/>
            </w:tblGrid>
            <w:tr w:rsidR="009D6EEA" w:rsidRPr="008A6354" w:rsidTr="005E1B40">
              <w:trPr>
                <w:jc w:val="center"/>
              </w:trPr>
              <w:tc>
                <w:tcPr>
                  <w:tcW w:w="948" w:type="dxa"/>
                  <w:vMerge w:val="restart"/>
                  <w:vAlign w:val="center"/>
                </w:tcPr>
                <w:p w:rsidR="006C0312" w:rsidRDefault="0009489A" w:rsidP="00EA247D">
                  <w:pPr>
                    <w:snapToGrid w:val="0"/>
                    <w:jc w:val="center"/>
                    <w:rPr>
                      <w:rFonts w:eastAsiaTheme="minorEastAsia"/>
                      <w:szCs w:val="21"/>
                    </w:rPr>
                  </w:pPr>
                  <w:r w:rsidRPr="008A6354">
                    <w:rPr>
                      <w:rFonts w:eastAsiaTheme="minorEastAsia"/>
                      <w:szCs w:val="21"/>
                    </w:rPr>
                    <w:t>检测</w:t>
                  </w:r>
                </w:p>
                <w:p w:rsidR="0009489A" w:rsidRPr="008A6354" w:rsidRDefault="0009489A" w:rsidP="00EA247D">
                  <w:pPr>
                    <w:snapToGrid w:val="0"/>
                    <w:jc w:val="center"/>
                    <w:rPr>
                      <w:rFonts w:eastAsiaTheme="minorEastAsia"/>
                      <w:szCs w:val="21"/>
                    </w:rPr>
                  </w:pPr>
                  <w:r w:rsidRPr="008A6354">
                    <w:rPr>
                      <w:rFonts w:eastAsiaTheme="minorEastAsia"/>
                      <w:szCs w:val="21"/>
                    </w:rPr>
                    <w:t>项目</w:t>
                  </w:r>
                </w:p>
              </w:tc>
              <w:tc>
                <w:tcPr>
                  <w:tcW w:w="2424" w:type="dxa"/>
                  <w:gridSpan w:val="3"/>
                  <w:vAlign w:val="center"/>
                </w:tcPr>
                <w:p w:rsidR="0009489A" w:rsidRPr="008A6354" w:rsidRDefault="0009489A" w:rsidP="00EA247D">
                  <w:pPr>
                    <w:snapToGrid w:val="0"/>
                    <w:jc w:val="center"/>
                    <w:rPr>
                      <w:rFonts w:eastAsiaTheme="minorEastAsia"/>
                      <w:szCs w:val="21"/>
                    </w:rPr>
                  </w:pPr>
                  <w:r w:rsidRPr="008A6354">
                    <w:rPr>
                      <w:rFonts w:eastAsiaTheme="minorEastAsia"/>
                      <w:szCs w:val="21"/>
                    </w:rPr>
                    <w:t>W1</w:t>
                  </w:r>
                </w:p>
              </w:tc>
              <w:tc>
                <w:tcPr>
                  <w:tcW w:w="2349" w:type="dxa"/>
                  <w:gridSpan w:val="3"/>
                  <w:vAlign w:val="center"/>
                </w:tcPr>
                <w:p w:rsidR="0009489A" w:rsidRPr="008A6354" w:rsidRDefault="0009489A" w:rsidP="00EA247D">
                  <w:pPr>
                    <w:snapToGrid w:val="0"/>
                    <w:jc w:val="center"/>
                    <w:rPr>
                      <w:rFonts w:eastAsiaTheme="minorEastAsia"/>
                      <w:szCs w:val="21"/>
                    </w:rPr>
                  </w:pPr>
                  <w:r w:rsidRPr="008A6354">
                    <w:rPr>
                      <w:rFonts w:eastAsiaTheme="minorEastAsia"/>
                      <w:szCs w:val="21"/>
                    </w:rPr>
                    <w:t>W2</w:t>
                  </w:r>
                </w:p>
              </w:tc>
              <w:tc>
                <w:tcPr>
                  <w:tcW w:w="749" w:type="dxa"/>
                  <w:vMerge w:val="restart"/>
                  <w:vAlign w:val="center"/>
                </w:tcPr>
                <w:p w:rsidR="0009489A" w:rsidRPr="008A6354" w:rsidRDefault="0009489A" w:rsidP="00EA247D">
                  <w:pPr>
                    <w:snapToGrid w:val="0"/>
                    <w:jc w:val="center"/>
                    <w:rPr>
                      <w:rFonts w:eastAsiaTheme="minorEastAsia"/>
                      <w:szCs w:val="21"/>
                    </w:rPr>
                  </w:pPr>
                  <w:r w:rsidRPr="008A6354">
                    <w:rPr>
                      <w:rFonts w:eastAsiaTheme="minorEastAsia"/>
                      <w:szCs w:val="21"/>
                    </w:rPr>
                    <w:t>标准限值</w:t>
                  </w:r>
                </w:p>
              </w:tc>
              <w:tc>
                <w:tcPr>
                  <w:tcW w:w="750" w:type="dxa"/>
                  <w:vMerge w:val="restart"/>
                  <w:vAlign w:val="center"/>
                </w:tcPr>
                <w:p w:rsidR="0009489A" w:rsidRPr="008A6354" w:rsidRDefault="0009489A" w:rsidP="00EA247D">
                  <w:pPr>
                    <w:snapToGrid w:val="0"/>
                    <w:jc w:val="center"/>
                    <w:rPr>
                      <w:rFonts w:eastAsiaTheme="minorEastAsia"/>
                      <w:szCs w:val="21"/>
                    </w:rPr>
                  </w:pPr>
                  <w:r w:rsidRPr="008A6354">
                    <w:rPr>
                      <w:rFonts w:eastAsiaTheme="minorEastAsia"/>
                      <w:szCs w:val="21"/>
                    </w:rPr>
                    <w:t>单位</w:t>
                  </w:r>
                </w:p>
              </w:tc>
              <w:tc>
                <w:tcPr>
                  <w:tcW w:w="651" w:type="dxa"/>
                  <w:vMerge w:val="restart"/>
                  <w:vAlign w:val="center"/>
                </w:tcPr>
                <w:p w:rsidR="0009489A" w:rsidRPr="008A6354" w:rsidRDefault="0009489A" w:rsidP="00EA247D">
                  <w:pPr>
                    <w:snapToGrid w:val="0"/>
                    <w:jc w:val="center"/>
                    <w:rPr>
                      <w:rFonts w:eastAsiaTheme="minorEastAsia"/>
                      <w:szCs w:val="21"/>
                    </w:rPr>
                  </w:pPr>
                  <w:r w:rsidRPr="008A6354">
                    <w:rPr>
                      <w:rFonts w:eastAsiaTheme="minorEastAsia"/>
                      <w:szCs w:val="21"/>
                    </w:rPr>
                    <w:t>是否达标</w:t>
                  </w:r>
                </w:p>
              </w:tc>
            </w:tr>
            <w:tr w:rsidR="009D6EEA" w:rsidRPr="008A6354" w:rsidTr="005E1B40">
              <w:trPr>
                <w:jc w:val="center"/>
              </w:trPr>
              <w:tc>
                <w:tcPr>
                  <w:tcW w:w="948" w:type="dxa"/>
                  <w:vMerge/>
                  <w:vAlign w:val="center"/>
                </w:tcPr>
                <w:p w:rsidR="0009489A" w:rsidRPr="008A6354" w:rsidRDefault="0009489A" w:rsidP="00EA247D">
                  <w:pPr>
                    <w:snapToGrid w:val="0"/>
                    <w:jc w:val="center"/>
                    <w:rPr>
                      <w:rFonts w:eastAsiaTheme="minorEastAsia"/>
                      <w:szCs w:val="21"/>
                    </w:rPr>
                  </w:pPr>
                </w:p>
              </w:tc>
              <w:tc>
                <w:tcPr>
                  <w:tcW w:w="783" w:type="dxa"/>
                  <w:vAlign w:val="center"/>
                </w:tcPr>
                <w:p w:rsidR="0009489A" w:rsidRPr="008A6354" w:rsidRDefault="00515661" w:rsidP="00EA247D">
                  <w:pPr>
                    <w:snapToGrid w:val="0"/>
                    <w:jc w:val="center"/>
                    <w:rPr>
                      <w:rFonts w:eastAsiaTheme="minorEastAsia"/>
                      <w:szCs w:val="21"/>
                    </w:rPr>
                  </w:pPr>
                  <w:r w:rsidRPr="008A6354">
                    <w:rPr>
                      <w:rFonts w:eastAsiaTheme="minorEastAsia"/>
                      <w:szCs w:val="21"/>
                    </w:rPr>
                    <w:t>3</w:t>
                  </w:r>
                  <w:r w:rsidR="008927FC" w:rsidRPr="008A6354">
                    <w:rPr>
                      <w:rFonts w:eastAsiaTheme="minorEastAsia"/>
                      <w:szCs w:val="21"/>
                    </w:rPr>
                    <w:t>/</w:t>
                  </w:r>
                  <w:r w:rsidRPr="008A6354">
                    <w:rPr>
                      <w:rFonts w:eastAsiaTheme="minorEastAsia"/>
                      <w:szCs w:val="21"/>
                    </w:rPr>
                    <w:t>31</w:t>
                  </w:r>
                </w:p>
              </w:tc>
              <w:tc>
                <w:tcPr>
                  <w:tcW w:w="804" w:type="dxa"/>
                  <w:vAlign w:val="center"/>
                </w:tcPr>
                <w:p w:rsidR="0009489A" w:rsidRPr="008A6354" w:rsidRDefault="005C212F" w:rsidP="00EA247D">
                  <w:pPr>
                    <w:snapToGrid w:val="0"/>
                    <w:jc w:val="center"/>
                    <w:rPr>
                      <w:rFonts w:eastAsiaTheme="minorEastAsia"/>
                      <w:szCs w:val="21"/>
                    </w:rPr>
                  </w:pPr>
                  <w:r w:rsidRPr="008A6354">
                    <w:rPr>
                      <w:rFonts w:eastAsiaTheme="minorEastAsia"/>
                      <w:szCs w:val="21"/>
                    </w:rPr>
                    <w:t>4/1</w:t>
                  </w:r>
                </w:p>
              </w:tc>
              <w:tc>
                <w:tcPr>
                  <w:tcW w:w="837" w:type="dxa"/>
                  <w:vAlign w:val="center"/>
                </w:tcPr>
                <w:p w:rsidR="0009489A" w:rsidRPr="008A6354" w:rsidRDefault="005F45E6" w:rsidP="00EA247D">
                  <w:pPr>
                    <w:snapToGrid w:val="0"/>
                    <w:jc w:val="center"/>
                    <w:rPr>
                      <w:rFonts w:eastAsiaTheme="minorEastAsia"/>
                      <w:szCs w:val="21"/>
                    </w:rPr>
                  </w:pPr>
                  <w:r w:rsidRPr="008A6354">
                    <w:rPr>
                      <w:rFonts w:eastAsiaTheme="minorEastAsia"/>
                      <w:szCs w:val="21"/>
                    </w:rPr>
                    <w:t>4/2</w:t>
                  </w:r>
                </w:p>
              </w:tc>
              <w:tc>
                <w:tcPr>
                  <w:tcW w:w="783" w:type="dxa"/>
                  <w:vAlign w:val="center"/>
                </w:tcPr>
                <w:p w:rsidR="0009489A" w:rsidRPr="008A6354" w:rsidRDefault="000E3A32" w:rsidP="00EA247D">
                  <w:pPr>
                    <w:snapToGrid w:val="0"/>
                    <w:jc w:val="center"/>
                    <w:rPr>
                      <w:rFonts w:eastAsiaTheme="minorEastAsia"/>
                      <w:szCs w:val="21"/>
                    </w:rPr>
                  </w:pPr>
                  <w:r w:rsidRPr="008A6354">
                    <w:rPr>
                      <w:rFonts w:eastAsiaTheme="minorEastAsia"/>
                      <w:szCs w:val="21"/>
                    </w:rPr>
                    <w:t>3/31</w:t>
                  </w:r>
                </w:p>
              </w:tc>
              <w:tc>
                <w:tcPr>
                  <w:tcW w:w="783" w:type="dxa"/>
                  <w:vAlign w:val="center"/>
                </w:tcPr>
                <w:p w:rsidR="0009489A" w:rsidRPr="008A6354" w:rsidRDefault="005C212F" w:rsidP="00EA247D">
                  <w:pPr>
                    <w:snapToGrid w:val="0"/>
                    <w:jc w:val="center"/>
                    <w:rPr>
                      <w:rFonts w:eastAsiaTheme="minorEastAsia"/>
                      <w:szCs w:val="21"/>
                    </w:rPr>
                  </w:pPr>
                  <w:r w:rsidRPr="008A6354">
                    <w:rPr>
                      <w:rFonts w:eastAsiaTheme="minorEastAsia"/>
                      <w:szCs w:val="21"/>
                    </w:rPr>
                    <w:t>4/1</w:t>
                  </w:r>
                </w:p>
              </w:tc>
              <w:tc>
                <w:tcPr>
                  <w:tcW w:w="783" w:type="dxa"/>
                  <w:vAlign w:val="center"/>
                </w:tcPr>
                <w:p w:rsidR="0009489A" w:rsidRPr="008A6354" w:rsidRDefault="005F45E6" w:rsidP="00EA247D">
                  <w:pPr>
                    <w:snapToGrid w:val="0"/>
                    <w:jc w:val="center"/>
                    <w:rPr>
                      <w:rFonts w:eastAsiaTheme="minorEastAsia"/>
                      <w:szCs w:val="21"/>
                    </w:rPr>
                  </w:pPr>
                  <w:r w:rsidRPr="008A6354">
                    <w:rPr>
                      <w:rFonts w:eastAsiaTheme="minorEastAsia"/>
                      <w:szCs w:val="21"/>
                    </w:rPr>
                    <w:t>4/2</w:t>
                  </w:r>
                </w:p>
              </w:tc>
              <w:tc>
                <w:tcPr>
                  <w:tcW w:w="749" w:type="dxa"/>
                  <w:vMerge/>
                  <w:vAlign w:val="center"/>
                </w:tcPr>
                <w:p w:rsidR="0009489A" w:rsidRPr="008A6354" w:rsidRDefault="0009489A" w:rsidP="00EA247D">
                  <w:pPr>
                    <w:snapToGrid w:val="0"/>
                    <w:jc w:val="center"/>
                    <w:rPr>
                      <w:rFonts w:eastAsiaTheme="minorEastAsia"/>
                      <w:szCs w:val="21"/>
                    </w:rPr>
                  </w:pPr>
                </w:p>
              </w:tc>
              <w:tc>
                <w:tcPr>
                  <w:tcW w:w="750" w:type="dxa"/>
                  <w:vMerge/>
                  <w:vAlign w:val="center"/>
                </w:tcPr>
                <w:p w:rsidR="0009489A" w:rsidRPr="008A6354" w:rsidRDefault="0009489A" w:rsidP="00EA247D">
                  <w:pPr>
                    <w:snapToGrid w:val="0"/>
                    <w:jc w:val="center"/>
                    <w:rPr>
                      <w:rFonts w:eastAsiaTheme="minorEastAsia"/>
                      <w:szCs w:val="21"/>
                    </w:rPr>
                  </w:pPr>
                </w:p>
              </w:tc>
              <w:tc>
                <w:tcPr>
                  <w:tcW w:w="651" w:type="dxa"/>
                  <w:vMerge/>
                  <w:vAlign w:val="center"/>
                </w:tcPr>
                <w:p w:rsidR="0009489A" w:rsidRPr="008A6354" w:rsidRDefault="0009489A" w:rsidP="00EA247D">
                  <w:pPr>
                    <w:snapToGrid w:val="0"/>
                    <w:jc w:val="center"/>
                    <w:rPr>
                      <w:rFonts w:eastAsiaTheme="minorEastAsia"/>
                      <w:szCs w:val="21"/>
                    </w:rPr>
                  </w:pPr>
                </w:p>
              </w:tc>
            </w:tr>
            <w:tr w:rsidR="009D6EEA" w:rsidRPr="008A6354" w:rsidTr="005E1B40">
              <w:trPr>
                <w:jc w:val="center"/>
              </w:trPr>
              <w:tc>
                <w:tcPr>
                  <w:tcW w:w="948" w:type="dxa"/>
                  <w:vAlign w:val="center"/>
                </w:tcPr>
                <w:p w:rsidR="00EB3327" w:rsidRPr="008A6354" w:rsidRDefault="00EB3327" w:rsidP="00EA247D">
                  <w:pPr>
                    <w:snapToGrid w:val="0"/>
                    <w:jc w:val="center"/>
                    <w:rPr>
                      <w:rFonts w:eastAsiaTheme="minorEastAsia"/>
                      <w:szCs w:val="21"/>
                    </w:rPr>
                  </w:pPr>
                  <w:r w:rsidRPr="008A6354">
                    <w:rPr>
                      <w:rFonts w:eastAsiaTheme="minorEastAsia"/>
                      <w:szCs w:val="21"/>
                    </w:rPr>
                    <w:t>pH</w:t>
                  </w:r>
                  <w:r w:rsidRPr="008A6354">
                    <w:rPr>
                      <w:rFonts w:eastAsiaTheme="minorEastAsia"/>
                      <w:szCs w:val="21"/>
                    </w:rPr>
                    <w:t>值</w:t>
                  </w:r>
                </w:p>
              </w:tc>
              <w:tc>
                <w:tcPr>
                  <w:tcW w:w="783" w:type="dxa"/>
                  <w:vAlign w:val="center"/>
                </w:tcPr>
                <w:p w:rsidR="00EB3327" w:rsidRPr="008A6354" w:rsidRDefault="00EB3327" w:rsidP="00EA247D">
                  <w:pPr>
                    <w:snapToGrid w:val="0"/>
                    <w:jc w:val="center"/>
                    <w:rPr>
                      <w:rFonts w:eastAsiaTheme="minorEastAsia"/>
                      <w:szCs w:val="21"/>
                    </w:rPr>
                  </w:pPr>
                  <w:r w:rsidRPr="008A6354">
                    <w:rPr>
                      <w:rFonts w:eastAsiaTheme="minorEastAsia"/>
                      <w:szCs w:val="21"/>
                    </w:rPr>
                    <w:t>7.86</w:t>
                  </w:r>
                </w:p>
              </w:tc>
              <w:tc>
                <w:tcPr>
                  <w:tcW w:w="804" w:type="dxa"/>
                  <w:vAlign w:val="center"/>
                </w:tcPr>
                <w:p w:rsidR="00EB3327" w:rsidRPr="008A6354" w:rsidRDefault="00EB3327" w:rsidP="00EA247D">
                  <w:pPr>
                    <w:widowControl/>
                    <w:jc w:val="center"/>
                    <w:rPr>
                      <w:rFonts w:eastAsiaTheme="minorEastAsia"/>
                      <w:kern w:val="0"/>
                      <w:szCs w:val="21"/>
                    </w:rPr>
                  </w:pPr>
                  <w:r w:rsidRPr="008A6354">
                    <w:rPr>
                      <w:rFonts w:eastAsiaTheme="minorEastAsia"/>
                      <w:kern w:val="0"/>
                      <w:szCs w:val="21"/>
                    </w:rPr>
                    <w:t>7.72</w:t>
                  </w:r>
                </w:p>
              </w:tc>
              <w:tc>
                <w:tcPr>
                  <w:tcW w:w="837" w:type="dxa"/>
                  <w:vAlign w:val="center"/>
                </w:tcPr>
                <w:p w:rsidR="00EB3327" w:rsidRPr="008A6354" w:rsidRDefault="00EB3327" w:rsidP="00EA247D">
                  <w:pPr>
                    <w:widowControl/>
                    <w:jc w:val="center"/>
                    <w:rPr>
                      <w:rFonts w:eastAsiaTheme="minorEastAsia"/>
                      <w:kern w:val="0"/>
                      <w:szCs w:val="21"/>
                    </w:rPr>
                  </w:pPr>
                  <w:r w:rsidRPr="008A6354">
                    <w:rPr>
                      <w:rFonts w:eastAsiaTheme="minorEastAsia"/>
                      <w:kern w:val="0"/>
                      <w:szCs w:val="21"/>
                    </w:rPr>
                    <w:t>7.89</w:t>
                  </w:r>
                </w:p>
              </w:tc>
              <w:tc>
                <w:tcPr>
                  <w:tcW w:w="783" w:type="dxa"/>
                  <w:vAlign w:val="center"/>
                </w:tcPr>
                <w:p w:rsidR="00EB3327" w:rsidRPr="008A6354" w:rsidRDefault="00EB3327" w:rsidP="00EA247D">
                  <w:pPr>
                    <w:widowControl/>
                    <w:jc w:val="center"/>
                    <w:rPr>
                      <w:rFonts w:eastAsiaTheme="minorEastAsia"/>
                      <w:kern w:val="0"/>
                      <w:szCs w:val="21"/>
                    </w:rPr>
                  </w:pPr>
                  <w:r w:rsidRPr="008A6354">
                    <w:rPr>
                      <w:rFonts w:eastAsiaTheme="minorEastAsia"/>
                      <w:kern w:val="0"/>
                      <w:szCs w:val="21"/>
                    </w:rPr>
                    <w:t>7.95</w:t>
                  </w:r>
                </w:p>
              </w:tc>
              <w:tc>
                <w:tcPr>
                  <w:tcW w:w="783" w:type="dxa"/>
                  <w:vAlign w:val="center"/>
                </w:tcPr>
                <w:p w:rsidR="00EB3327" w:rsidRPr="008A6354" w:rsidRDefault="00EB3327" w:rsidP="00EA247D">
                  <w:pPr>
                    <w:widowControl/>
                    <w:jc w:val="center"/>
                    <w:rPr>
                      <w:rFonts w:eastAsiaTheme="minorEastAsia"/>
                      <w:kern w:val="0"/>
                      <w:szCs w:val="21"/>
                    </w:rPr>
                  </w:pPr>
                  <w:r w:rsidRPr="008A6354">
                    <w:rPr>
                      <w:rFonts w:eastAsiaTheme="minorEastAsia"/>
                      <w:kern w:val="0"/>
                      <w:szCs w:val="21"/>
                    </w:rPr>
                    <w:t>7.86</w:t>
                  </w:r>
                </w:p>
              </w:tc>
              <w:tc>
                <w:tcPr>
                  <w:tcW w:w="783" w:type="dxa"/>
                  <w:vAlign w:val="center"/>
                </w:tcPr>
                <w:p w:rsidR="00EB3327" w:rsidRPr="008A6354" w:rsidRDefault="00EB3327" w:rsidP="00EA247D">
                  <w:pPr>
                    <w:widowControl/>
                    <w:jc w:val="center"/>
                    <w:rPr>
                      <w:rFonts w:eastAsiaTheme="minorEastAsia"/>
                      <w:kern w:val="0"/>
                      <w:szCs w:val="21"/>
                    </w:rPr>
                  </w:pPr>
                  <w:r w:rsidRPr="008A6354">
                    <w:rPr>
                      <w:rFonts w:eastAsiaTheme="minorEastAsia"/>
                      <w:kern w:val="0"/>
                      <w:szCs w:val="21"/>
                    </w:rPr>
                    <w:t>7.84</w:t>
                  </w:r>
                </w:p>
              </w:tc>
              <w:tc>
                <w:tcPr>
                  <w:tcW w:w="749" w:type="dxa"/>
                  <w:vAlign w:val="center"/>
                </w:tcPr>
                <w:p w:rsidR="00EB3327" w:rsidRPr="008A6354" w:rsidRDefault="00EB3327" w:rsidP="00EA247D">
                  <w:pPr>
                    <w:snapToGrid w:val="0"/>
                    <w:jc w:val="center"/>
                    <w:rPr>
                      <w:rFonts w:eastAsiaTheme="minorEastAsia"/>
                      <w:szCs w:val="21"/>
                    </w:rPr>
                  </w:pPr>
                  <w:r w:rsidRPr="008A6354">
                    <w:rPr>
                      <w:rFonts w:eastAsiaTheme="minorEastAsia"/>
                      <w:szCs w:val="21"/>
                    </w:rPr>
                    <w:t>6-9</w:t>
                  </w:r>
                </w:p>
              </w:tc>
              <w:tc>
                <w:tcPr>
                  <w:tcW w:w="750" w:type="dxa"/>
                  <w:vAlign w:val="center"/>
                </w:tcPr>
                <w:p w:rsidR="00EB3327" w:rsidRPr="008A6354" w:rsidRDefault="00EB3327" w:rsidP="00EA247D">
                  <w:pPr>
                    <w:snapToGrid w:val="0"/>
                    <w:jc w:val="center"/>
                    <w:rPr>
                      <w:rFonts w:eastAsiaTheme="minorEastAsia"/>
                      <w:szCs w:val="21"/>
                    </w:rPr>
                  </w:pPr>
                  <w:r w:rsidRPr="008A6354">
                    <w:rPr>
                      <w:rFonts w:eastAsiaTheme="minorEastAsia"/>
                      <w:szCs w:val="21"/>
                    </w:rPr>
                    <w:t>无量纲</w:t>
                  </w:r>
                </w:p>
              </w:tc>
              <w:tc>
                <w:tcPr>
                  <w:tcW w:w="651" w:type="dxa"/>
                  <w:vAlign w:val="center"/>
                </w:tcPr>
                <w:p w:rsidR="00EB3327" w:rsidRPr="008A6354" w:rsidRDefault="00EB3327" w:rsidP="00EA247D">
                  <w:pPr>
                    <w:snapToGrid w:val="0"/>
                    <w:jc w:val="center"/>
                    <w:rPr>
                      <w:rFonts w:eastAsiaTheme="minorEastAsia"/>
                      <w:szCs w:val="21"/>
                    </w:rPr>
                  </w:pPr>
                  <w:r w:rsidRPr="008A6354">
                    <w:rPr>
                      <w:rFonts w:eastAsiaTheme="minorEastAsia"/>
                      <w:szCs w:val="21"/>
                    </w:rPr>
                    <w:t>达标</w:t>
                  </w:r>
                </w:p>
              </w:tc>
            </w:tr>
            <w:tr w:rsidR="009D6EEA" w:rsidRPr="008A6354" w:rsidTr="005E1B40">
              <w:trPr>
                <w:jc w:val="center"/>
              </w:trPr>
              <w:tc>
                <w:tcPr>
                  <w:tcW w:w="948" w:type="dxa"/>
                  <w:vAlign w:val="center"/>
                </w:tcPr>
                <w:p w:rsidR="00EB3327" w:rsidRPr="008A6354" w:rsidRDefault="00EB3327" w:rsidP="00EA247D">
                  <w:pPr>
                    <w:snapToGrid w:val="0"/>
                    <w:jc w:val="center"/>
                    <w:rPr>
                      <w:rFonts w:eastAsiaTheme="minorEastAsia"/>
                      <w:szCs w:val="21"/>
                    </w:rPr>
                  </w:pPr>
                  <w:r w:rsidRPr="008A6354">
                    <w:rPr>
                      <w:rFonts w:eastAsiaTheme="minorEastAsia"/>
                      <w:szCs w:val="21"/>
                    </w:rPr>
                    <w:lastRenderedPageBreak/>
                    <w:t>SS</w:t>
                  </w:r>
                </w:p>
              </w:tc>
              <w:tc>
                <w:tcPr>
                  <w:tcW w:w="783" w:type="dxa"/>
                  <w:vAlign w:val="center"/>
                </w:tcPr>
                <w:p w:rsidR="00EB3327" w:rsidRPr="008A6354" w:rsidRDefault="00EB3327" w:rsidP="00EA247D">
                  <w:pPr>
                    <w:snapToGrid w:val="0"/>
                    <w:jc w:val="center"/>
                    <w:rPr>
                      <w:rFonts w:eastAsiaTheme="minorEastAsia"/>
                      <w:szCs w:val="21"/>
                    </w:rPr>
                  </w:pPr>
                  <w:r w:rsidRPr="008A6354">
                    <w:rPr>
                      <w:rFonts w:eastAsiaTheme="minorEastAsia"/>
                      <w:szCs w:val="21"/>
                    </w:rPr>
                    <w:t>8</w:t>
                  </w:r>
                </w:p>
              </w:tc>
              <w:tc>
                <w:tcPr>
                  <w:tcW w:w="804" w:type="dxa"/>
                  <w:vAlign w:val="center"/>
                </w:tcPr>
                <w:p w:rsidR="00EB3327" w:rsidRPr="008A6354" w:rsidRDefault="00EB3327" w:rsidP="00EA247D">
                  <w:pPr>
                    <w:widowControl/>
                    <w:jc w:val="center"/>
                    <w:rPr>
                      <w:rFonts w:eastAsiaTheme="minorEastAsia"/>
                      <w:kern w:val="0"/>
                      <w:szCs w:val="21"/>
                    </w:rPr>
                  </w:pPr>
                  <w:r w:rsidRPr="008A6354">
                    <w:rPr>
                      <w:rFonts w:eastAsiaTheme="minorEastAsia"/>
                      <w:kern w:val="0"/>
                      <w:szCs w:val="21"/>
                    </w:rPr>
                    <w:t>7</w:t>
                  </w:r>
                </w:p>
              </w:tc>
              <w:tc>
                <w:tcPr>
                  <w:tcW w:w="837" w:type="dxa"/>
                  <w:vAlign w:val="center"/>
                </w:tcPr>
                <w:p w:rsidR="00EB3327" w:rsidRPr="008A6354" w:rsidRDefault="00EB3327" w:rsidP="00EA247D">
                  <w:pPr>
                    <w:widowControl/>
                    <w:jc w:val="center"/>
                    <w:rPr>
                      <w:rFonts w:eastAsiaTheme="minorEastAsia"/>
                      <w:kern w:val="0"/>
                      <w:szCs w:val="21"/>
                    </w:rPr>
                  </w:pPr>
                  <w:r w:rsidRPr="008A6354">
                    <w:rPr>
                      <w:rFonts w:eastAsiaTheme="minorEastAsia"/>
                      <w:kern w:val="0"/>
                      <w:szCs w:val="21"/>
                    </w:rPr>
                    <w:t>5</w:t>
                  </w:r>
                </w:p>
              </w:tc>
              <w:tc>
                <w:tcPr>
                  <w:tcW w:w="783" w:type="dxa"/>
                  <w:vAlign w:val="center"/>
                </w:tcPr>
                <w:p w:rsidR="00EB3327" w:rsidRPr="008A6354" w:rsidRDefault="00EB3327" w:rsidP="00EA247D">
                  <w:pPr>
                    <w:widowControl/>
                    <w:jc w:val="center"/>
                    <w:rPr>
                      <w:rFonts w:eastAsiaTheme="minorEastAsia"/>
                      <w:kern w:val="0"/>
                      <w:szCs w:val="21"/>
                    </w:rPr>
                  </w:pPr>
                  <w:r w:rsidRPr="008A6354">
                    <w:rPr>
                      <w:rFonts w:eastAsiaTheme="minorEastAsia"/>
                      <w:kern w:val="0"/>
                      <w:szCs w:val="21"/>
                    </w:rPr>
                    <w:t>6</w:t>
                  </w:r>
                </w:p>
              </w:tc>
              <w:tc>
                <w:tcPr>
                  <w:tcW w:w="783" w:type="dxa"/>
                  <w:vAlign w:val="center"/>
                </w:tcPr>
                <w:p w:rsidR="00EB3327" w:rsidRPr="008A6354" w:rsidRDefault="00EB3327" w:rsidP="00EA247D">
                  <w:pPr>
                    <w:widowControl/>
                    <w:jc w:val="center"/>
                    <w:rPr>
                      <w:rFonts w:eastAsiaTheme="minorEastAsia"/>
                      <w:kern w:val="0"/>
                      <w:szCs w:val="21"/>
                    </w:rPr>
                  </w:pPr>
                  <w:r w:rsidRPr="008A6354">
                    <w:rPr>
                      <w:rFonts w:eastAsiaTheme="minorEastAsia"/>
                      <w:kern w:val="0"/>
                      <w:szCs w:val="21"/>
                    </w:rPr>
                    <w:t>6</w:t>
                  </w:r>
                </w:p>
              </w:tc>
              <w:tc>
                <w:tcPr>
                  <w:tcW w:w="783" w:type="dxa"/>
                  <w:vAlign w:val="center"/>
                </w:tcPr>
                <w:p w:rsidR="00EB3327" w:rsidRPr="008A6354" w:rsidRDefault="00EB3327" w:rsidP="00EA247D">
                  <w:pPr>
                    <w:widowControl/>
                    <w:jc w:val="center"/>
                    <w:rPr>
                      <w:rFonts w:eastAsiaTheme="minorEastAsia"/>
                      <w:kern w:val="0"/>
                      <w:szCs w:val="21"/>
                    </w:rPr>
                  </w:pPr>
                  <w:r w:rsidRPr="008A6354">
                    <w:rPr>
                      <w:rFonts w:eastAsiaTheme="minorEastAsia"/>
                      <w:kern w:val="0"/>
                      <w:szCs w:val="21"/>
                    </w:rPr>
                    <w:t>6</w:t>
                  </w:r>
                </w:p>
              </w:tc>
              <w:tc>
                <w:tcPr>
                  <w:tcW w:w="749" w:type="dxa"/>
                  <w:vAlign w:val="center"/>
                </w:tcPr>
                <w:p w:rsidR="00EB3327" w:rsidRPr="008A6354" w:rsidRDefault="00EB3327" w:rsidP="00EA247D">
                  <w:pPr>
                    <w:snapToGrid w:val="0"/>
                    <w:jc w:val="center"/>
                    <w:rPr>
                      <w:rFonts w:eastAsiaTheme="minorEastAsia"/>
                      <w:bCs/>
                      <w:szCs w:val="21"/>
                    </w:rPr>
                  </w:pPr>
                  <w:r w:rsidRPr="008A6354">
                    <w:rPr>
                      <w:rFonts w:eastAsiaTheme="minorEastAsia"/>
                      <w:bCs/>
                      <w:szCs w:val="21"/>
                    </w:rPr>
                    <w:t>30</w:t>
                  </w:r>
                </w:p>
              </w:tc>
              <w:tc>
                <w:tcPr>
                  <w:tcW w:w="750" w:type="dxa"/>
                  <w:vAlign w:val="center"/>
                </w:tcPr>
                <w:p w:rsidR="00EB3327" w:rsidRPr="008A6354" w:rsidRDefault="00EB3327"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EB3327" w:rsidRPr="008A6354" w:rsidRDefault="00EB3327" w:rsidP="00EA247D">
                  <w:pPr>
                    <w:snapToGrid w:val="0"/>
                    <w:jc w:val="center"/>
                    <w:rPr>
                      <w:rFonts w:eastAsiaTheme="minorEastAsia"/>
                      <w:bCs/>
                      <w:szCs w:val="21"/>
                    </w:rPr>
                  </w:pPr>
                  <w:r w:rsidRPr="008A6354">
                    <w:rPr>
                      <w:rFonts w:eastAsiaTheme="minorEastAsia"/>
                      <w:bCs/>
                      <w:szCs w:val="21"/>
                    </w:rPr>
                    <w:t>达标</w:t>
                  </w:r>
                </w:p>
              </w:tc>
            </w:tr>
            <w:tr w:rsidR="009D6EEA" w:rsidRPr="008A6354" w:rsidTr="005E1B40">
              <w:trPr>
                <w:jc w:val="center"/>
              </w:trPr>
              <w:tc>
                <w:tcPr>
                  <w:tcW w:w="948" w:type="dxa"/>
                  <w:vAlign w:val="center"/>
                </w:tcPr>
                <w:p w:rsidR="00EB3327" w:rsidRPr="008A6354" w:rsidRDefault="00EB3327" w:rsidP="00EA247D">
                  <w:pPr>
                    <w:snapToGrid w:val="0"/>
                    <w:jc w:val="center"/>
                    <w:rPr>
                      <w:rFonts w:eastAsiaTheme="minorEastAsia"/>
                      <w:szCs w:val="21"/>
                    </w:rPr>
                  </w:pPr>
                  <w:r w:rsidRPr="008A6354">
                    <w:rPr>
                      <w:rFonts w:eastAsiaTheme="minorEastAsia"/>
                      <w:szCs w:val="21"/>
                    </w:rPr>
                    <w:t>COD</w:t>
                  </w:r>
                  <w:r w:rsidRPr="008A6354">
                    <w:rPr>
                      <w:rFonts w:eastAsiaTheme="minorEastAsia"/>
                      <w:szCs w:val="21"/>
                      <w:vertAlign w:val="subscript"/>
                    </w:rPr>
                    <w:t>Cr</w:t>
                  </w:r>
                </w:p>
              </w:tc>
              <w:tc>
                <w:tcPr>
                  <w:tcW w:w="783" w:type="dxa"/>
                  <w:vAlign w:val="center"/>
                </w:tcPr>
                <w:p w:rsidR="00EB3327" w:rsidRPr="008A6354" w:rsidRDefault="00EB3327" w:rsidP="00EA247D">
                  <w:pPr>
                    <w:snapToGrid w:val="0"/>
                    <w:jc w:val="center"/>
                    <w:rPr>
                      <w:rFonts w:eastAsiaTheme="minorEastAsia"/>
                      <w:szCs w:val="21"/>
                    </w:rPr>
                  </w:pPr>
                  <w:r w:rsidRPr="008A6354">
                    <w:rPr>
                      <w:rFonts w:eastAsiaTheme="minorEastAsia"/>
                      <w:szCs w:val="21"/>
                    </w:rPr>
                    <w:t>8</w:t>
                  </w:r>
                </w:p>
              </w:tc>
              <w:tc>
                <w:tcPr>
                  <w:tcW w:w="804" w:type="dxa"/>
                  <w:vAlign w:val="center"/>
                </w:tcPr>
                <w:p w:rsidR="00EB3327" w:rsidRPr="008A6354" w:rsidRDefault="00EB3327" w:rsidP="00EA247D">
                  <w:pPr>
                    <w:widowControl/>
                    <w:jc w:val="center"/>
                    <w:rPr>
                      <w:rFonts w:eastAsiaTheme="minorEastAsia"/>
                      <w:kern w:val="0"/>
                      <w:szCs w:val="21"/>
                    </w:rPr>
                  </w:pPr>
                  <w:r w:rsidRPr="008A6354">
                    <w:rPr>
                      <w:rFonts w:eastAsiaTheme="minorEastAsia"/>
                      <w:kern w:val="0"/>
                      <w:szCs w:val="21"/>
                    </w:rPr>
                    <w:t>9</w:t>
                  </w:r>
                </w:p>
              </w:tc>
              <w:tc>
                <w:tcPr>
                  <w:tcW w:w="837" w:type="dxa"/>
                  <w:vAlign w:val="center"/>
                </w:tcPr>
                <w:p w:rsidR="00EB3327" w:rsidRPr="008A6354" w:rsidRDefault="00EB3327" w:rsidP="00EA247D">
                  <w:pPr>
                    <w:widowControl/>
                    <w:jc w:val="center"/>
                    <w:rPr>
                      <w:rFonts w:eastAsiaTheme="minorEastAsia"/>
                      <w:kern w:val="0"/>
                      <w:szCs w:val="21"/>
                    </w:rPr>
                  </w:pPr>
                  <w:r w:rsidRPr="008A6354">
                    <w:rPr>
                      <w:rFonts w:eastAsiaTheme="minorEastAsia"/>
                      <w:kern w:val="0"/>
                      <w:szCs w:val="21"/>
                    </w:rPr>
                    <w:t>7</w:t>
                  </w:r>
                </w:p>
              </w:tc>
              <w:tc>
                <w:tcPr>
                  <w:tcW w:w="783" w:type="dxa"/>
                  <w:vAlign w:val="center"/>
                </w:tcPr>
                <w:p w:rsidR="00EB3327" w:rsidRPr="008A6354" w:rsidRDefault="00EB3327" w:rsidP="00EA247D">
                  <w:pPr>
                    <w:widowControl/>
                    <w:jc w:val="center"/>
                    <w:rPr>
                      <w:rFonts w:eastAsiaTheme="minorEastAsia"/>
                      <w:kern w:val="0"/>
                      <w:szCs w:val="21"/>
                    </w:rPr>
                  </w:pPr>
                  <w:r w:rsidRPr="008A6354">
                    <w:rPr>
                      <w:rFonts w:eastAsiaTheme="minorEastAsia"/>
                      <w:kern w:val="0"/>
                      <w:szCs w:val="21"/>
                    </w:rPr>
                    <w:t>8</w:t>
                  </w:r>
                </w:p>
              </w:tc>
              <w:tc>
                <w:tcPr>
                  <w:tcW w:w="783" w:type="dxa"/>
                  <w:vAlign w:val="center"/>
                </w:tcPr>
                <w:p w:rsidR="00EB3327" w:rsidRPr="008A6354" w:rsidRDefault="00EB3327" w:rsidP="00EA247D">
                  <w:pPr>
                    <w:widowControl/>
                    <w:jc w:val="center"/>
                    <w:rPr>
                      <w:rFonts w:eastAsiaTheme="minorEastAsia"/>
                      <w:kern w:val="0"/>
                      <w:szCs w:val="21"/>
                    </w:rPr>
                  </w:pPr>
                  <w:r w:rsidRPr="008A6354">
                    <w:rPr>
                      <w:rFonts w:eastAsiaTheme="minorEastAsia"/>
                      <w:kern w:val="0"/>
                      <w:szCs w:val="21"/>
                    </w:rPr>
                    <w:t>9</w:t>
                  </w:r>
                </w:p>
              </w:tc>
              <w:tc>
                <w:tcPr>
                  <w:tcW w:w="783" w:type="dxa"/>
                  <w:vAlign w:val="center"/>
                </w:tcPr>
                <w:p w:rsidR="00EB3327" w:rsidRPr="008A6354" w:rsidRDefault="00EB3327" w:rsidP="00EA247D">
                  <w:pPr>
                    <w:widowControl/>
                    <w:jc w:val="center"/>
                    <w:rPr>
                      <w:rFonts w:eastAsiaTheme="minorEastAsia"/>
                      <w:kern w:val="0"/>
                      <w:szCs w:val="21"/>
                    </w:rPr>
                  </w:pPr>
                  <w:r w:rsidRPr="008A6354">
                    <w:rPr>
                      <w:rFonts w:eastAsiaTheme="minorEastAsia"/>
                      <w:kern w:val="0"/>
                      <w:szCs w:val="21"/>
                    </w:rPr>
                    <w:t>6</w:t>
                  </w:r>
                </w:p>
              </w:tc>
              <w:tc>
                <w:tcPr>
                  <w:tcW w:w="749" w:type="dxa"/>
                  <w:vAlign w:val="center"/>
                </w:tcPr>
                <w:p w:rsidR="00EB3327" w:rsidRPr="008A6354" w:rsidRDefault="00EB3327" w:rsidP="00EA247D">
                  <w:pPr>
                    <w:snapToGrid w:val="0"/>
                    <w:jc w:val="center"/>
                    <w:rPr>
                      <w:rFonts w:eastAsiaTheme="minorEastAsia"/>
                      <w:szCs w:val="21"/>
                    </w:rPr>
                  </w:pPr>
                  <w:r w:rsidRPr="008A6354">
                    <w:rPr>
                      <w:rFonts w:eastAsiaTheme="minorEastAsia"/>
                      <w:szCs w:val="21"/>
                    </w:rPr>
                    <w:t>20</w:t>
                  </w:r>
                </w:p>
              </w:tc>
              <w:tc>
                <w:tcPr>
                  <w:tcW w:w="750" w:type="dxa"/>
                  <w:vAlign w:val="center"/>
                </w:tcPr>
                <w:p w:rsidR="00EB3327" w:rsidRPr="008A6354" w:rsidRDefault="00EB3327" w:rsidP="00EA247D">
                  <w:pPr>
                    <w:snapToGrid w:val="0"/>
                    <w:jc w:val="center"/>
                    <w:rPr>
                      <w:rFonts w:eastAsiaTheme="minorEastAsia"/>
                      <w:szCs w:val="21"/>
                    </w:rPr>
                  </w:pPr>
                  <w:r w:rsidRPr="008A6354">
                    <w:rPr>
                      <w:rFonts w:eastAsiaTheme="minorEastAsia"/>
                      <w:szCs w:val="21"/>
                    </w:rPr>
                    <w:t>mg/L</w:t>
                  </w:r>
                </w:p>
              </w:tc>
              <w:tc>
                <w:tcPr>
                  <w:tcW w:w="651" w:type="dxa"/>
                  <w:vAlign w:val="center"/>
                </w:tcPr>
                <w:p w:rsidR="00EB3327" w:rsidRPr="008A6354" w:rsidRDefault="00EB3327" w:rsidP="00EA247D">
                  <w:pPr>
                    <w:snapToGrid w:val="0"/>
                    <w:jc w:val="center"/>
                    <w:rPr>
                      <w:rFonts w:eastAsiaTheme="minorEastAsia"/>
                      <w:szCs w:val="21"/>
                    </w:rPr>
                  </w:pPr>
                  <w:r w:rsidRPr="008A6354">
                    <w:rPr>
                      <w:rFonts w:eastAsiaTheme="minorEastAsia"/>
                      <w:szCs w:val="21"/>
                    </w:rPr>
                    <w:t>达标</w:t>
                  </w:r>
                </w:p>
              </w:tc>
            </w:tr>
            <w:tr w:rsidR="009D6EEA" w:rsidRPr="008A6354" w:rsidTr="005E1B40">
              <w:trPr>
                <w:jc w:val="center"/>
              </w:trPr>
              <w:tc>
                <w:tcPr>
                  <w:tcW w:w="948" w:type="dxa"/>
                  <w:vAlign w:val="center"/>
                </w:tcPr>
                <w:p w:rsidR="00EB3327" w:rsidRPr="008A6354" w:rsidRDefault="00EB3327" w:rsidP="00EA247D">
                  <w:pPr>
                    <w:snapToGrid w:val="0"/>
                    <w:jc w:val="center"/>
                    <w:rPr>
                      <w:rFonts w:eastAsiaTheme="minorEastAsia"/>
                      <w:szCs w:val="21"/>
                    </w:rPr>
                  </w:pPr>
                  <w:r w:rsidRPr="008A6354">
                    <w:rPr>
                      <w:rFonts w:eastAsiaTheme="minorEastAsia"/>
                      <w:szCs w:val="21"/>
                    </w:rPr>
                    <w:t>BOD</w:t>
                  </w:r>
                  <w:r w:rsidRPr="008A6354">
                    <w:rPr>
                      <w:rFonts w:eastAsiaTheme="minorEastAsia"/>
                      <w:szCs w:val="21"/>
                      <w:vertAlign w:val="subscript"/>
                    </w:rPr>
                    <w:t>5</w:t>
                  </w:r>
                </w:p>
              </w:tc>
              <w:tc>
                <w:tcPr>
                  <w:tcW w:w="783" w:type="dxa"/>
                  <w:vAlign w:val="center"/>
                </w:tcPr>
                <w:p w:rsidR="00EB3327" w:rsidRPr="008A6354" w:rsidRDefault="00EB3327" w:rsidP="00EA247D">
                  <w:pPr>
                    <w:snapToGrid w:val="0"/>
                    <w:jc w:val="center"/>
                    <w:rPr>
                      <w:rFonts w:eastAsiaTheme="minorEastAsia"/>
                      <w:szCs w:val="21"/>
                    </w:rPr>
                  </w:pPr>
                  <w:r w:rsidRPr="008A6354">
                    <w:rPr>
                      <w:rFonts w:eastAsiaTheme="minorEastAsia"/>
                      <w:szCs w:val="21"/>
                    </w:rPr>
                    <w:t>2.0</w:t>
                  </w:r>
                </w:p>
              </w:tc>
              <w:tc>
                <w:tcPr>
                  <w:tcW w:w="804" w:type="dxa"/>
                  <w:vAlign w:val="center"/>
                </w:tcPr>
                <w:p w:rsidR="00EB3327" w:rsidRPr="008A6354" w:rsidRDefault="00EB3327" w:rsidP="00EA247D">
                  <w:pPr>
                    <w:widowControl/>
                    <w:jc w:val="center"/>
                    <w:rPr>
                      <w:rFonts w:eastAsiaTheme="minorEastAsia"/>
                      <w:kern w:val="0"/>
                      <w:szCs w:val="21"/>
                    </w:rPr>
                  </w:pPr>
                  <w:r w:rsidRPr="008A6354">
                    <w:rPr>
                      <w:rFonts w:eastAsiaTheme="minorEastAsia"/>
                      <w:kern w:val="0"/>
                      <w:szCs w:val="21"/>
                    </w:rPr>
                    <w:t>2.0</w:t>
                  </w:r>
                </w:p>
              </w:tc>
              <w:tc>
                <w:tcPr>
                  <w:tcW w:w="837" w:type="dxa"/>
                  <w:vAlign w:val="center"/>
                </w:tcPr>
                <w:p w:rsidR="00EB3327" w:rsidRPr="008A6354" w:rsidRDefault="00EB3327" w:rsidP="00EA247D">
                  <w:pPr>
                    <w:widowControl/>
                    <w:jc w:val="center"/>
                    <w:rPr>
                      <w:rFonts w:eastAsiaTheme="minorEastAsia"/>
                      <w:kern w:val="0"/>
                      <w:szCs w:val="21"/>
                    </w:rPr>
                  </w:pPr>
                  <w:r w:rsidRPr="008A6354">
                    <w:rPr>
                      <w:rFonts w:eastAsiaTheme="minorEastAsia"/>
                      <w:kern w:val="0"/>
                      <w:szCs w:val="21"/>
                    </w:rPr>
                    <w:t>1.8</w:t>
                  </w:r>
                </w:p>
              </w:tc>
              <w:tc>
                <w:tcPr>
                  <w:tcW w:w="783" w:type="dxa"/>
                  <w:vAlign w:val="center"/>
                </w:tcPr>
                <w:p w:rsidR="00EB3327" w:rsidRPr="008A6354" w:rsidRDefault="00EB3327" w:rsidP="00EA247D">
                  <w:pPr>
                    <w:widowControl/>
                    <w:jc w:val="center"/>
                    <w:rPr>
                      <w:rFonts w:eastAsiaTheme="minorEastAsia"/>
                      <w:kern w:val="0"/>
                      <w:szCs w:val="21"/>
                    </w:rPr>
                  </w:pPr>
                  <w:r w:rsidRPr="008A6354">
                    <w:rPr>
                      <w:rFonts w:eastAsiaTheme="minorEastAsia"/>
                      <w:kern w:val="0"/>
                      <w:szCs w:val="21"/>
                    </w:rPr>
                    <w:t>2.0</w:t>
                  </w:r>
                </w:p>
              </w:tc>
              <w:tc>
                <w:tcPr>
                  <w:tcW w:w="783" w:type="dxa"/>
                  <w:vAlign w:val="center"/>
                </w:tcPr>
                <w:p w:rsidR="00EB3327" w:rsidRPr="008A6354" w:rsidRDefault="00EB3327" w:rsidP="00EA247D">
                  <w:pPr>
                    <w:widowControl/>
                    <w:jc w:val="center"/>
                    <w:rPr>
                      <w:rFonts w:eastAsiaTheme="minorEastAsia"/>
                      <w:kern w:val="0"/>
                      <w:szCs w:val="21"/>
                    </w:rPr>
                  </w:pPr>
                  <w:r w:rsidRPr="008A6354">
                    <w:rPr>
                      <w:rFonts w:eastAsiaTheme="minorEastAsia"/>
                      <w:kern w:val="0"/>
                      <w:szCs w:val="21"/>
                    </w:rPr>
                    <w:t>2.0</w:t>
                  </w:r>
                </w:p>
              </w:tc>
              <w:tc>
                <w:tcPr>
                  <w:tcW w:w="783" w:type="dxa"/>
                  <w:vAlign w:val="center"/>
                </w:tcPr>
                <w:p w:rsidR="00EB3327" w:rsidRPr="008A6354" w:rsidRDefault="00EB3327" w:rsidP="00EA247D">
                  <w:pPr>
                    <w:widowControl/>
                    <w:jc w:val="center"/>
                    <w:rPr>
                      <w:rFonts w:eastAsiaTheme="minorEastAsia"/>
                      <w:kern w:val="0"/>
                      <w:szCs w:val="21"/>
                    </w:rPr>
                  </w:pPr>
                  <w:r w:rsidRPr="008A6354">
                    <w:rPr>
                      <w:rFonts w:eastAsiaTheme="minorEastAsia"/>
                      <w:kern w:val="0"/>
                      <w:szCs w:val="21"/>
                    </w:rPr>
                    <w:t>1.5</w:t>
                  </w:r>
                </w:p>
              </w:tc>
              <w:tc>
                <w:tcPr>
                  <w:tcW w:w="749" w:type="dxa"/>
                  <w:vAlign w:val="center"/>
                </w:tcPr>
                <w:p w:rsidR="00EB3327" w:rsidRPr="008A6354" w:rsidRDefault="00EB3327" w:rsidP="00EA247D">
                  <w:pPr>
                    <w:snapToGrid w:val="0"/>
                    <w:jc w:val="center"/>
                    <w:rPr>
                      <w:rFonts w:eastAsiaTheme="minorEastAsia"/>
                      <w:szCs w:val="21"/>
                    </w:rPr>
                  </w:pPr>
                  <w:r w:rsidRPr="008A6354">
                    <w:rPr>
                      <w:rFonts w:eastAsiaTheme="minorEastAsia"/>
                      <w:szCs w:val="21"/>
                    </w:rPr>
                    <w:t>4</w:t>
                  </w:r>
                </w:p>
              </w:tc>
              <w:tc>
                <w:tcPr>
                  <w:tcW w:w="750" w:type="dxa"/>
                  <w:vAlign w:val="center"/>
                </w:tcPr>
                <w:p w:rsidR="00EB3327" w:rsidRPr="008A6354" w:rsidRDefault="00EB3327" w:rsidP="00EA247D">
                  <w:pPr>
                    <w:snapToGrid w:val="0"/>
                    <w:jc w:val="center"/>
                    <w:rPr>
                      <w:rFonts w:eastAsiaTheme="minorEastAsia"/>
                      <w:szCs w:val="21"/>
                    </w:rPr>
                  </w:pPr>
                  <w:r w:rsidRPr="008A6354">
                    <w:rPr>
                      <w:rFonts w:eastAsiaTheme="minorEastAsia"/>
                      <w:szCs w:val="21"/>
                    </w:rPr>
                    <w:t>mg/L</w:t>
                  </w:r>
                </w:p>
              </w:tc>
              <w:tc>
                <w:tcPr>
                  <w:tcW w:w="651" w:type="dxa"/>
                  <w:vAlign w:val="center"/>
                </w:tcPr>
                <w:p w:rsidR="00EB3327" w:rsidRPr="008A6354" w:rsidRDefault="00EB3327" w:rsidP="00EA247D">
                  <w:pPr>
                    <w:snapToGrid w:val="0"/>
                    <w:jc w:val="center"/>
                    <w:rPr>
                      <w:rFonts w:eastAsiaTheme="minorEastAsia"/>
                      <w:szCs w:val="21"/>
                    </w:rPr>
                  </w:pPr>
                  <w:r w:rsidRPr="008A6354">
                    <w:rPr>
                      <w:rFonts w:eastAsiaTheme="minorEastAsia"/>
                      <w:szCs w:val="21"/>
                    </w:rPr>
                    <w:t>达标</w:t>
                  </w:r>
                </w:p>
              </w:tc>
            </w:tr>
            <w:tr w:rsidR="009D6EEA" w:rsidRPr="008A6354" w:rsidTr="005E1B40">
              <w:trPr>
                <w:jc w:val="center"/>
              </w:trPr>
              <w:tc>
                <w:tcPr>
                  <w:tcW w:w="948" w:type="dxa"/>
                  <w:vAlign w:val="center"/>
                </w:tcPr>
                <w:p w:rsidR="00EB3327" w:rsidRPr="008A6354" w:rsidRDefault="00EB3327" w:rsidP="00EA247D">
                  <w:pPr>
                    <w:snapToGrid w:val="0"/>
                    <w:jc w:val="center"/>
                    <w:rPr>
                      <w:rFonts w:eastAsiaTheme="minorEastAsia"/>
                      <w:bCs/>
                      <w:szCs w:val="21"/>
                    </w:rPr>
                  </w:pPr>
                  <w:r w:rsidRPr="008A6354">
                    <w:rPr>
                      <w:rFonts w:eastAsiaTheme="minorEastAsia"/>
                      <w:bCs/>
                      <w:szCs w:val="21"/>
                    </w:rPr>
                    <w:t>氨氮</w:t>
                  </w:r>
                </w:p>
              </w:tc>
              <w:tc>
                <w:tcPr>
                  <w:tcW w:w="783" w:type="dxa"/>
                  <w:vAlign w:val="center"/>
                </w:tcPr>
                <w:p w:rsidR="00EB3327" w:rsidRPr="008A6354" w:rsidRDefault="00EB3327" w:rsidP="00EA247D">
                  <w:pPr>
                    <w:snapToGrid w:val="0"/>
                    <w:jc w:val="center"/>
                    <w:rPr>
                      <w:rFonts w:eastAsiaTheme="minorEastAsia"/>
                      <w:szCs w:val="21"/>
                    </w:rPr>
                  </w:pPr>
                  <w:r w:rsidRPr="008A6354">
                    <w:rPr>
                      <w:rFonts w:eastAsiaTheme="minorEastAsia"/>
                      <w:szCs w:val="21"/>
                    </w:rPr>
                    <w:t>0.174</w:t>
                  </w:r>
                </w:p>
              </w:tc>
              <w:tc>
                <w:tcPr>
                  <w:tcW w:w="804" w:type="dxa"/>
                  <w:vAlign w:val="center"/>
                </w:tcPr>
                <w:p w:rsidR="00EB3327" w:rsidRPr="008A6354" w:rsidRDefault="00EB3327" w:rsidP="00EA247D">
                  <w:pPr>
                    <w:widowControl/>
                    <w:jc w:val="center"/>
                    <w:rPr>
                      <w:rFonts w:eastAsiaTheme="minorEastAsia"/>
                      <w:kern w:val="0"/>
                      <w:szCs w:val="21"/>
                    </w:rPr>
                  </w:pPr>
                  <w:r w:rsidRPr="008A6354">
                    <w:rPr>
                      <w:rFonts w:eastAsiaTheme="minorEastAsia"/>
                      <w:kern w:val="0"/>
                      <w:szCs w:val="21"/>
                    </w:rPr>
                    <w:t>0.182</w:t>
                  </w:r>
                </w:p>
              </w:tc>
              <w:tc>
                <w:tcPr>
                  <w:tcW w:w="837" w:type="dxa"/>
                  <w:vAlign w:val="center"/>
                </w:tcPr>
                <w:p w:rsidR="00EB3327" w:rsidRPr="008A6354" w:rsidRDefault="00EB3327" w:rsidP="00EA247D">
                  <w:pPr>
                    <w:widowControl/>
                    <w:jc w:val="center"/>
                    <w:rPr>
                      <w:rFonts w:eastAsiaTheme="minorEastAsia"/>
                      <w:kern w:val="0"/>
                      <w:szCs w:val="21"/>
                    </w:rPr>
                  </w:pPr>
                  <w:r w:rsidRPr="008A6354">
                    <w:rPr>
                      <w:rFonts w:eastAsiaTheme="minorEastAsia"/>
                      <w:kern w:val="0"/>
                      <w:szCs w:val="21"/>
                    </w:rPr>
                    <w:t>0.180</w:t>
                  </w:r>
                </w:p>
              </w:tc>
              <w:tc>
                <w:tcPr>
                  <w:tcW w:w="783" w:type="dxa"/>
                  <w:vAlign w:val="center"/>
                </w:tcPr>
                <w:p w:rsidR="00EB3327" w:rsidRPr="008A6354" w:rsidRDefault="00EB3327" w:rsidP="00EA247D">
                  <w:pPr>
                    <w:widowControl/>
                    <w:jc w:val="center"/>
                    <w:rPr>
                      <w:rFonts w:eastAsiaTheme="minorEastAsia"/>
                      <w:kern w:val="0"/>
                      <w:szCs w:val="21"/>
                    </w:rPr>
                  </w:pPr>
                  <w:r w:rsidRPr="008A6354">
                    <w:rPr>
                      <w:rFonts w:eastAsiaTheme="minorEastAsia"/>
                      <w:kern w:val="0"/>
                      <w:szCs w:val="21"/>
                    </w:rPr>
                    <w:t>0.126</w:t>
                  </w:r>
                </w:p>
              </w:tc>
              <w:tc>
                <w:tcPr>
                  <w:tcW w:w="783" w:type="dxa"/>
                  <w:vAlign w:val="center"/>
                </w:tcPr>
                <w:p w:rsidR="00EB3327" w:rsidRPr="008A6354" w:rsidRDefault="00EB3327" w:rsidP="00EA247D">
                  <w:pPr>
                    <w:widowControl/>
                    <w:jc w:val="center"/>
                    <w:rPr>
                      <w:rFonts w:eastAsiaTheme="minorEastAsia"/>
                      <w:kern w:val="0"/>
                      <w:szCs w:val="21"/>
                    </w:rPr>
                  </w:pPr>
                  <w:r w:rsidRPr="008A6354">
                    <w:rPr>
                      <w:rFonts w:eastAsiaTheme="minorEastAsia"/>
                      <w:kern w:val="0"/>
                      <w:szCs w:val="21"/>
                    </w:rPr>
                    <w:t>0.114</w:t>
                  </w:r>
                </w:p>
              </w:tc>
              <w:tc>
                <w:tcPr>
                  <w:tcW w:w="783" w:type="dxa"/>
                  <w:vAlign w:val="center"/>
                </w:tcPr>
                <w:p w:rsidR="00EB3327" w:rsidRPr="008A6354" w:rsidRDefault="00EB3327" w:rsidP="00EA247D">
                  <w:pPr>
                    <w:widowControl/>
                    <w:jc w:val="center"/>
                    <w:rPr>
                      <w:rFonts w:eastAsiaTheme="minorEastAsia"/>
                      <w:kern w:val="0"/>
                      <w:szCs w:val="21"/>
                    </w:rPr>
                  </w:pPr>
                  <w:r w:rsidRPr="008A6354">
                    <w:rPr>
                      <w:rFonts w:eastAsiaTheme="minorEastAsia"/>
                      <w:kern w:val="0"/>
                      <w:szCs w:val="21"/>
                    </w:rPr>
                    <w:t>0.135</w:t>
                  </w:r>
                </w:p>
              </w:tc>
              <w:tc>
                <w:tcPr>
                  <w:tcW w:w="749" w:type="dxa"/>
                  <w:vAlign w:val="center"/>
                </w:tcPr>
                <w:p w:rsidR="00EB3327" w:rsidRPr="008A6354" w:rsidRDefault="00EB3327" w:rsidP="00EA247D">
                  <w:pPr>
                    <w:snapToGrid w:val="0"/>
                    <w:jc w:val="center"/>
                    <w:rPr>
                      <w:rFonts w:eastAsiaTheme="minorEastAsia"/>
                      <w:bCs/>
                      <w:szCs w:val="21"/>
                    </w:rPr>
                  </w:pPr>
                  <w:r w:rsidRPr="008A6354">
                    <w:rPr>
                      <w:rFonts w:eastAsiaTheme="minorEastAsia"/>
                      <w:bCs/>
                      <w:szCs w:val="21"/>
                    </w:rPr>
                    <w:t>1.0</w:t>
                  </w:r>
                </w:p>
              </w:tc>
              <w:tc>
                <w:tcPr>
                  <w:tcW w:w="750" w:type="dxa"/>
                  <w:vAlign w:val="center"/>
                </w:tcPr>
                <w:p w:rsidR="00EB3327" w:rsidRPr="008A6354" w:rsidRDefault="00EB3327"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EB3327" w:rsidRPr="008A6354" w:rsidRDefault="00EB3327" w:rsidP="00EA247D">
                  <w:pPr>
                    <w:snapToGrid w:val="0"/>
                    <w:jc w:val="center"/>
                    <w:rPr>
                      <w:rFonts w:eastAsiaTheme="minorEastAsia"/>
                      <w:bCs/>
                      <w:szCs w:val="21"/>
                    </w:rPr>
                  </w:pPr>
                  <w:r w:rsidRPr="008A6354">
                    <w:rPr>
                      <w:rFonts w:eastAsiaTheme="minorEastAsia"/>
                      <w:bCs/>
                      <w:szCs w:val="21"/>
                    </w:rPr>
                    <w:t>达标</w:t>
                  </w:r>
                </w:p>
              </w:tc>
            </w:tr>
            <w:tr w:rsidR="009D6EEA" w:rsidRPr="008A6354" w:rsidTr="005E1B40">
              <w:trPr>
                <w:jc w:val="center"/>
              </w:trPr>
              <w:tc>
                <w:tcPr>
                  <w:tcW w:w="948" w:type="dxa"/>
                  <w:vAlign w:val="center"/>
                </w:tcPr>
                <w:p w:rsidR="00EB3327" w:rsidRPr="008A6354" w:rsidRDefault="00EB3327" w:rsidP="00EA247D">
                  <w:pPr>
                    <w:snapToGrid w:val="0"/>
                    <w:jc w:val="center"/>
                    <w:rPr>
                      <w:rFonts w:eastAsiaTheme="minorEastAsia"/>
                      <w:bCs/>
                      <w:szCs w:val="21"/>
                    </w:rPr>
                  </w:pPr>
                  <w:r w:rsidRPr="008A6354">
                    <w:rPr>
                      <w:rFonts w:eastAsiaTheme="minorEastAsia"/>
                      <w:bCs/>
                      <w:szCs w:val="21"/>
                    </w:rPr>
                    <w:t>石油类</w:t>
                  </w:r>
                </w:p>
              </w:tc>
              <w:tc>
                <w:tcPr>
                  <w:tcW w:w="783" w:type="dxa"/>
                  <w:vAlign w:val="center"/>
                </w:tcPr>
                <w:p w:rsidR="00EB3327" w:rsidRPr="008A6354" w:rsidRDefault="00EB3327" w:rsidP="00EA247D">
                  <w:pPr>
                    <w:snapToGrid w:val="0"/>
                    <w:jc w:val="center"/>
                    <w:rPr>
                      <w:rFonts w:eastAsiaTheme="minorEastAsia"/>
                      <w:szCs w:val="21"/>
                    </w:rPr>
                  </w:pPr>
                  <w:r w:rsidRPr="008A6354">
                    <w:rPr>
                      <w:rFonts w:eastAsiaTheme="minorEastAsia"/>
                      <w:szCs w:val="21"/>
                    </w:rPr>
                    <w:t>0.01L</w:t>
                  </w:r>
                </w:p>
              </w:tc>
              <w:tc>
                <w:tcPr>
                  <w:tcW w:w="804" w:type="dxa"/>
                  <w:vAlign w:val="center"/>
                </w:tcPr>
                <w:p w:rsidR="00EB3327" w:rsidRPr="008A6354" w:rsidRDefault="00EB3327" w:rsidP="00EA247D">
                  <w:pPr>
                    <w:widowControl/>
                    <w:jc w:val="center"/>
                    <w:rPr>
                      <w:rFonts w:eastAsiaTheme="minorEastAsia"/>
                      <w:kern w:val="0"/>
                      <w:szCs w:val="21"/>
                    </w:rPr>
                  </w:pPr>
                  <w:r w:rsidRPr="008A6354">
                    <w:rPr>
                      <w:rFonts w:eastAsiaTheme="minorEastAsia"/>
                      <w:kern w:val="0"/>
                      <w:szCs w:val="21"/>
                    </w:rPr>
                    <w:t>0.01L</w:t>
                  </w:r>
                </w:p>
              </w:tc>
              <w:tc>
                <w:tcPr>
                  <w:tcW w:w="837" w:type="dxa"/>
                  <w:vAlign w:val="center"/>
                </w:tcPr>
                <w:p w:rsidR="00EB3327" w:rsidRPr="008A6354" w:rsidRDefault="00EB3327" w:rsidP="00EA247D">
                  <w:pPr>
                    <w:widowControl/>
                    <w:jc w:val="center"/>
                    <w:rPr>
                      <w:rFonts w:eastAsiaTheme="minorEastAsia"/>
                      <w:kern w:val="0"/>
                      <w:szCs w:val="21"/>
                    </w:rPr>
                  </w:pPr>
                  <w:r w:rsidRPr="008A6354">
                    <w:rPr>
                      <w:rFonts w:eastAsiaTheme="minorEastAsia"/>
                      <w:kern w:val="0"/>
                      <w:szCs w:val="21"/>
                    </w:rPr>
                    <w:t>0.01L</w:t>
                  </w:r>
                </w:p>
              </w:tc>
              <w:tc>
                <w:tcPr>
                  <w:tcW w:w="783" w:type="dxa"/>
                  <w:vAlign w:val="center"/>
                </w:tcPr>
                <w:p w:rsidR="00EB3327" w:rsidRPr="008A6354" w:rsidRDefault="00EB3327" w:rsidP="00EA247D">
                  <w:pPr>
                    <w:widowControl/>
                    <w:jc w:val="center"/>
                    <w:rPr>
                      <w:rFonts w:eastAsiaTheme="minorEastAsia"/>
                      <w:kern w:val="0"/>
                      <w:szCs w:val="21"/>
                    </w:rPr>
                  </w:pPr>
                  <w:r w:rsidRPr="008A6354">
                    <w:rPr>
                      <w:rFonts w:eastAsiaTheme="minorEastAsia"/>
                      <w:kern w:val="0"/>
                      <w:szCs w:val="21"/>
                    </w:rPr>
                    <w:t>0.01L</w:t>
                  </w:r>
                </w:p>
              </w:tc>
              <w:tc>
                <w:tcPr>
                  <w:tcW w:w="783" w:type="dxa"/>
                  <w:vAlign w:val="center"/>
                </w:tcPr>
                <w:p w:rsidR="00EB3327" w:rsidRPr="008A6354" w:rsidRDefault="00EB3327" w:rsidP="00EA247D">
                  <w:pPr>
                    <w:widowControl/>
                    <w:jc w:val="center"/>
                    <w:rPr>
                      <w:rFonts w:eastAsiaTheme="minorEastAsia"/>
                      <w:kern w:val="0"/>
                      <w:szCs w:val="21"/>
                    </w:rPr>
                  </w:pPr>
                  <w:r w:rsidRPr="008A6354">
                    <w:rPr>
                      <w:rFonts w:eastAsiaTheme="minorEastAsia"/>
                      <w:kern w:val="0"/>
                      <w:szCs w:val="21"/>
                    </w:rPr>
                    <w:t>0.01L</w:t>
                  </w:r>
                </w:p>
              </w:tc>
              <w:tc>
                <w:tcPr>
                  <w:tcW w:w="783" w:type="dxa"/>
                  <w:vAlign w:val="center"/>
                </w:tcPr>
                <w:p w:rsidR="00EB3327" w:rsidRPr="008A6354" w:rsidRDefault="00EB3327" w:rsidP="00EA247D">
                  <w:pPr>
                    <w:widowControl/>
                    <w:jc w:val="center"/>
                    <w:rPr>
                      <w:rFonts w:eastAsiaTheme="minorEastAsia"/>
                      <w:kern w:val="0"/>
                      <w:szCs w:val="21"/>
                    </w:rPr>
                  </w:pPr>
                  <w:r w:rsidRPr="008A6354">
                    <w:rPr>
                      <w:rFonts w:eastAsiaTheme="minorEastAsia"/>
                      <w:kern w:val="0"/>
                      <w:szCs w:val="21"/>
                    </w:rPr>
                    <w:t>0.01L</w:t>
                  </w:r>
                </w:p>
              </w:tc>
              <w:tc>
                <w:tcPr>
                  <w:tcW w:w="749" w:type="dxa"/>
                  <w:vAlign w:val="center"/>
                </w:tcPr>
                <w:p w:rsidR="00EB3327" w:rsidRPr="008A6354" w:rsidRDefault="00EB3327" w:rsidP="00EA247D">
                  <w:pPr>
                    <w:snapToGrid w:val="0"/>
                    <w:jc w:val="center"/>
                    <w:rPr>
                      <w:rFonts w:eastAsiaTheme="minorEastAsia"/>
                      <w:bCs/>
                      <w:szCs w:val="21"/>
                    </w:rPr>
                  </w:pPr>
                  <w:r w:rsidRPr="008A6354">
                    <w:rPr>
                      <w:rFonts w:eastAsiaTheme="minorEastAsia"/>
                      <w:bCs/>
                      <w:szCs w:val="21"/>
                    </w:rPr>
                    <w:t>0.05</w:t>
                  </w:r>
                </w:p>
              </w:tc>
              <w:tc>
                <w:tcPr>
                  <w:tcW w:w="750" w:type="dxa"/>
                  <w:vAlign w:val="center"/>
                </w:tcPr>
                <w:p w:rsidR="00EB3327" w:rsidRPr="008A6354" w:rsidRDefault="00EB3327"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EB3327" w:rsidRPr="008A6354" w:rsidRDefault="00EB3327" w:rsidP="00EA247D">
                  <w:pPr>
                    <w:snapToGrid w:val="0"/>
                    <w:jc w:val="center"/>
                    <w:rPr>
                      <w:rFonts w:eastAsiaTheme="minorEastAsia"/>
                      <w:bCs/>
                      <w:szCs w:val="21"/>
                    </w:rPr>
                  </w:pPr>
                  <w:r w:rsidRPr="008A6354">
                    <w:rPr>
                      <w:rFonts w:eastAsiaTheme="minorEastAsia"/>
                      <w:bCs/>
                      <w:szCs w:val="21"/>
                    </w:rPr>
                    <w:t>达标</w:t>
                  </w:r>
                </w:p>
              </w:tc>
            </w:tr>
            <w:tr w:rsidR="009D6EEA" w:rsidRPr="008A6354" w:rsidTr="005E1B40">
              <w:trPr>
                <w:jc w:val="center"/>
              </w:trPr>
              <w:tc>
                <w:tcPr>
                  <w:tcW w:w="948" w:type="dxa"/>
                  <w:vAlign w:val="center"/>
                </w:tcPr>
                <w:p w:rsidR="00EB3327" w:rsidRPr="008A6354" w:rsidRDefault="00EB3327" w:rsidP="00EA247D">
                  <w:pPr>
                    <w:snapToGrid w:val="0"/>
                    <w:jc w:val="center"/>
                    <w:rPr>
                      <w:rFonts w:eastAsiaTheme="minorEastAsia"/>
                      <w:bCs/>
                      <w:szCs w:val="21"/>
                    </w:rPr>
                  </w:pPr>
                  <w:r w:rsidRPr="008A6354">
                    <w:rPr>
                      <w:rFonts w:eastAsiaTheme="minorEastAsia"/>
                      <w:bCs/>
                      <w:szCs w:val="21"/>
                    </w:rPr>
                    <w:t>总磷</w:t>
                  </w:r>
                </w:p>
              </w:tc>
              <w:tc>
                <w:tcPr>
                  <w:tcW w:w="783" w:type="dxa"/>
                  <w:vAlign w:val="center"/>
                </w:tcPr>
                <w:p w:rsidR="00EB3327" w:rsidRPr="008A6354" w:rsidRDefault="00EB3327" w:rsidP="00EA247D">
                  <w:pPr>
                    <w:snapToGrid w:val="0"/>
                    <w:jc w:val="center"/>
                    <w:rPr>
                      <w:rFonts w:eastAsiaTheme="minorEastAsia"/>
                      <w:szCs w:val="21"/>
                    </w:rPr>
                  </w:pPr>
                  <w:r w:rsidRPr="008A6354">
                    <w:rPr>
                      <w:rFonts w:eastAsiaTheme="minorEastAsia"/>
                      <w:szCs w:val="21"/>
                    </w:rPr>
                    <w:t>0.10</w:t>
                  </w:r>
                </w:p>
              </w:tc>
              <w:tc>
                <w:tcPr>
                  <w:tcW w:w="804" w:type="dxa"/>
                  <w:vAlign w:val="center"/>
                </w:tcPr>
                <w:p w:rsidR="00EB3327" w:rsidRPr="008A6354" w:rsidRDefault="00EB3327" w:rsidP="00EA247D">
                  <w:pPr>
                    <w:widowControl/>
                    <w:jc w:val="center"/>
                    <w:rPr>
                      <w:rFonts w:eastAsiaTheme="minorEastAsia"/>
                      <w:kern w:val="0"/>
                      <w:szCs w:val="21"/>
                    </w:rPr>
                  </w:pPr>
                  <w:r w:rsidRPr="008A6354">
                    <w:rPr>
                      <w:rFonts w:eastAsiaTheme="minorEastAsia"/>
                      <w:kern w:val="0"/>
                      <w:szCs w:val="21"/>
                    </w:rPr>
                    <w:t>0.09</w:t>
                  </w:r>
                </w:p>
              </w:tc>
              <w:tc>
                <w:tcPr>
                  <w:tcW w:w="837" w:type="dxa"/>
                  <w:vAlign w:val="center"/>
                </w:tcPr>
                <w:p w:rsidR="00EB3327" w:rsidRPr="008A6354" w:rsidRDefault="00EB3327" w:rsidP="00EA247D">
                  <w:pPr>
                    <w:widowControl/>
                    <w:jc w:val="center"/>
                    <w:rPr>
                      <w:rFonts w:eastAsiaTheme="minorEastAsia"/>
                      <w:kern w:val="0"/>
                      <w:szCs w:val="21"/>
                    </w:rPr>
                  </w:pPr>
                  <w:r w:rsidRPr="008A6354">
                    <w:rPr>
                      <w:rFonts w:eastAsiaTheme="minorEastAsia"/>
                      <w:kern w:val="0"/>
                      <w:szCs w:val="21"/>
                    </w:rPr>
                    <w:t>0.08</w:t>
                  </w:r>
                </w:p>
              </w:tc>
              <w:tc>
                <w:tcPr>
                  <w:tcW w:w="783" w:type="dxa"/>
                  <w:vAlign w:val="center"/>
                </w:tcPr>
                <w:p w:rsidR="00EB3327" w:rsidRPr="008A6354" w:rsidRDefault="00EB3327" w:rsidP="00EA247D">
                  <w:pPr>
                    <w:widowControl/>
                    <w:jc w:val="center"/>
                    <w:rPr>
                      <w:rFonts w:eastAsiaTheme="minorEastAsia"/>
                      <w:kern w:val="0"/>
                      <w:szCs w:val="21"/>
                    </w:rPr>
                  </w:pPr>
                  <w:r w:rsidRPr="008A6354">
                    <w:rPr>
                      <w:rFonts w:eastAsiaTheme="minorEastAsia"/>
                      <w:kern w:val="0"/>
                      <w:szCs w:val="21"/>
                    </w:rPr>
                    <w:t>0.03</w:t>
                  </w:r>
                </w:p>
              </w:tc>
              <w:tc>
                <w:tcPr>
                  <w:tcW w:w="783" w:type="dxa"/>
                  <w:vAlign w:val="center"/>
                </w:tcPr>
                <w:p w:rsidR="00EB3327" w:rsidRPr="008A6354" w:rsidRDefault="00EB3327" w:rsidP="00EA247D">
                  <w:pPr>
                    <w:widowControl/>
                    <w:jc w:val="center"/>
                    <w:rPr>
                      <w:rFonts w:eastAsiaTheme="minorEastAsia"/>
                      <w:kern w:val="0"/>
                      <w:szCs w:val="21"/>
                    </w:rPr>
                  </w:pPr>
                  <w:r w:rsidRPr="008A6354">
                    <w:rPr>
                      <w:rFonts w:eastAsiaTheme="minorEastAsia"/>
                      <w:kern w:val="0"/>
                      <w:szCs w:val="21"/>
                    </w:rPr>
                    <w:t>0.02</w:t>
                  </w:r>
                </w:p>
              </w:tc>
              <w:tc>
                <w:tcPr>
                  <w:tcW w:w="783" w:type="dxa"/>
                  <w:vAlign w:val="center"/>
                </w:tcPr>
                <w:p w:rsidR="00EB3327" w:rsidRPr="008A6354" w:rsidRDefault="00EB3327" w:rsidP="00EA247D">
                  <w:pPr>
                    <w:widowControl/>
                    <w:jc w:val="center"/>
                    <w:rPr>
                      <w:rFonts w:eastAsiaTheme="minorEastAsia"/>
                      <w:kern w:val="0"/>
                      <w:szCs w:val="21"/>
                    </w:rPr>
                  </w:pPr>
                  <w:r w:rsidRPr="008A6354">
                    <w:rPr>
                      <w:rFonts w:eastAsiaTheme="minorEastAsia"/>
                      <w:kern w:val="0"/>
                      <w:szCs w:val="21"/>
                    </w:rPr>
                    <w:t>0.04</w:t>
                  </w:r>
                </w:p>
              </w:tc>
              <w:tc>
                <w:tcPr>
                  <w:tcW w:w="749" w:type="dxa"/>
                  <w:vAlign w:val="center"/>
                </w:tcPr>
                <w:p w:rsidR="00EB3327" w:rsidRPr="008A6354" w:rsidRDefault="00EB3327" w:rsidP="00EA247D">
                  <w:pPr>
                    <w:snapToGrid w:val="0"/>
                    <w:jc w:val="center"/>
                    <w:rPr>
                      <w:rFonts w:eastAsiaTheme="minorEastAsia"/>
                      <w:bCs/>
                      <w:szCs w:val="21"/>
                    </w:rPr>
                  </w:pPr>
                  <w:r w:rsidRPr="008A6354">
                    <w:rPr>
                      <w:rFonts w:eastAsiaTheme="minorEastAsia"/>
                      <w:bCs/>
                      <w:szCs w:val="21"/>
                    </w:rPr>
                    <w:t>0.2</w:t>
                  </w:r>
                </w:p>
              </w:tc>
              <w:tc>
                <w:tcPr>
                  <w:tcW w:w="750" w:type="dxa"/>
                  <w:vAlign w:val="center"/>
                </w:tcPr>
                <w:p w:rsidR="00EB3327" w:rsidRPr="008A6354" w:rsidRDefault="00EB3327"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EB3327" w:rsidRPr="008A6354" w:rsidRDefault="00EB3327" w:rsidP="00EA247D">
                  <w:pPr>
                    <w:snapToGrid w:val="0"/>
                    <w:jc w:val="center"/>
                    <w:rPr>
                      <w:rFonts w:eastAsiaTheme="minorEastAsia"/>
                      <w:bCs/>
                      <w:szCs w:val="21"/>
                    </w:rPr>
                  </w:pPr>
                  <w:r w:rsidRPr="008A6354">
                    <w:rPr>
                      <w:rFonts w:eastAsiaTheme="minorEastAsia"/>
                      <w:bCs/>
                      <w:szCs w:val="21"/>
                    </w:rPr>
                    <w:t>达标</w:t>
                  </w:r>
                </w:p>
              </w:tc>
            </w:tr>
            <w:tr w:rsidR="009D6EEA" w:rsidRPr="008A6354" w:rsidTr="005E1B40">
              <w:trPr>
                <w:jc w:val="center"/>
              </w:trPr>
              <w:tc>
                <w:tcPr>
                  <w:tcW w:w="948" w:type="dxa"/>
                  <w:vAlign w:val="center"/>
                </w:tcPr>
                <w:p w:rsidR="00EB3327" w:rsidRPr="008A6354" w:rsidRDefault="00EB3327" w:rsidP="00EA247D">
                  <w:pPr>
                    <w:snapToGrid w:val="0"/>
                    <w:jc w:val="center"/>
                    <w:rPr>
                      <w:rFonts w:eastAsiaTheme="minorEastAsia"/>
                      <w:bCs/>
                      <w:szCs w:val="21"/>
                    </w:rPr>
                  </w:pPr>
                  <w:r w:rsidRPr="008A6354">
                    <w:rPr>
                      <w:rFonts w:eastAsiaTheme="minorEastAsia"/>
                      <w:bCs/>
                      <w:szCs w:val="21"/>
                    </w:rPr>
                    <w:t>总氮</w:t>
                  </w:r>
                </w:p>
              </w:tc>
              <w:tc>
                <w:tcPr>
                  <w:tcW w:w="783" w:type="dxa"/>
                  <w:vAlign w:val="center"/>
                </w:tcPr>
                <w:p w:rsidR="00EB3327" w:rsidRPr="008A6354" w:rsidRDefault="00EB3327" w:rsidP="00EA247D">
                  <w:pPr>
                    <w:snapToGrid w:val="0"/>
                    <w:jc w:val="center"/>
                    <w:rPr>
                      <w:rFonts w:eastAsiaTheme="minorEastAsia"/>
                      <w:szCs w:val="21"/>
                    </w:rPr>
                  </w:pPr>
                  <w:r w:rsidRPr="008A6354">
                    <w:rPr>
                      <w:rFonts w:eastAsiaTheme="minorEastAsia"/>
                      <w:szCs w:val="21"/>
                    </w:rPr>
                    <w:t>2.46</w:t>
                  </w:r>
                </w:p>
              </w:tc>
              <w:tc>
                <w:tcPr>
                  <w:tcW w:w="804" w:type="dxa"/>
                  <w:vAlign w:val="center"/>
                </w:tcPr>
                <w:p w:rsidR="00EB3327" w:rsidRPr="008A6354" w:rsidRDefault="00EB3327" w:rsidP="00EA247D">
                  <w:pPr>
                    <w:widowControl/>
                    <w:jc w:val="center"/>
                    <w:rPr>
                      <w:rFonts w:eastAsiaTheme="minorEastAsia"/>
                      <w:kern w:val="0"/>
                      <w:szCs w:val="21"/>
                    </w:rPr>
                  </w:pPr>
                  <w:r w:rsidRPr="008A6354">
                    <w:rPr>
                      <w:rFonts w:eastAsiaTheme="minorEastAsia"/>
                      <w:kern w:val="0"/>
                      <w:szCs w:val="21"/>
                    </w:rPr>
                    <w:t>2.54</w:t>
                  </w:r>
                </w:p>
              </w:tc>
              <w:tc>
                <w:tcPr>
                  <w:tcW w:w="837" w:type="dxa"/>
                  <w:vAlign w:val="center"/>
                </w:tcPr>
                <w:p w:rsidR="00EB3327" w:rsidRPr="008A6354" w:rsidRDefault="00EB3327" w:rsidP="00EA247D">
                  <w:pPr>
                    <w:widowControl/>
                    <w:jc w:val="center"/>
                    <w:rPr>
                      <w:rFonts w:eastAsiaTheme="minorEastAsia"/>
                      <w:kern w:val="0"/>
                      <w:szCs w:val="21"/>
                    </w:rPr>
                  </w:pPr>
                  <w:r w:rsidRPr="008A6354">
                    <w:rPr>
                      <w:rFonts w:eastAsiaTheme="minorEastAsia"/>
                      <w:kern w:val="0"/>
                      <w:szCs w:val="21"/>
                    </w:rPr>
                    <w:t>2.58</w:t>
                  </w:r>
                </w:p>
              </w:tc>
              <w:tc>
                <w:tcPr>
                  <w:tcW w:w="783" w:type="dxa"/>
                  <w:vAlign w:val="center"/>
                </w:tcPr>
                <w:p w:rsidR="00EB3327" w:rsidRPr="008A6354" w:rsidRDefault="00EB3327" w:rsidP="00EA247D">
                  <w:pPr>
                    <w:widowControl/>
                    <w:jc w:val="center"/>
                    <w:rPr>
                      <w:rFonts w:eastAsiaTheme="minorEastAsia"/>
                      <w:kern w:val="0"/>
                      <w:szCs w:val="21"/>
                    </w:rPr>
                  </w:pPr>
                  <w:r w:rsidRPr="008A6354">
                    <w:rPr>
                      <w:rFonts w:eastAsiaTheme="minorEastAsia"/>
                      <w:kern w:val="0"/>
                      <w:szCs w:val="21"/>
                    </w:rPr>
                    <w:t>2.14</w:t>
                  </w:r>
                </w:p>
              </w:tc>
              <w:tc>
                <w:tcPr>
                  <w:tcW w:w="783" w:type="dxa"/>
                  <w:vAlign w:val="center"/>
                </w:tcPr>
                <w:p w:rsidR="00EB3327" w:rsidRPr="008A6354" w:rsidRDefault="00EB3327" w:rsidP="00EA247D">
                  <w:pPr>
                    <w:widowControl/>
                    <w:jc w:val="center"/>
                    <w:rPr>
                      <w:rFonts w:eastAsiaTheme="minorEastAsia"/>
                      <w:kern w:val="0"/>
                      <w:szCs w:val="21"/>
                    </w:rPr>
                  </w:pPr>
                  <w:r w:rsidRPr="008A6354">
                    <w:rPr>
                      <w:rFonts w:eastAsiaTheme="minorEastAsia"/>
                      <w:kern w:val="0"/>
                      <w:szCs w:val="21"/>
                    </w:rPr>
                    <w:t>2.01</w:t>
                  </w:r>
                </w:p>
              </w:tc>
              <w:tc>
                <w:tcPr>
                  <w:tcW w:w="783" w:type="dxa"/>
                  <w:vAlign w:val="center"/>
                </w:tcPr>
                <w:p w:rsidR="00EB3327" w:rsidRPr="008A6354" w:rsidRDefault="00EB3327" w:rsidP="00EA247D">
                  <w:pPr>
                    <w:widowControl/>
                    <w:jc w:val="center"/>
                    <w:rPr>
                      <w:rFonts w:eastAsiaTheme="minorEastAsia"/>
                      <w:kern w:val="0"/>
                      <w:szCs w:val="21"/>
                    </w:rPr>
                  </w:pPr>
                  <w:r w:rsidRPr="008A6354">
                    <w:rPr>
                      <w:rFonts w:eastAsiaTheme="minorEastAsia"/>
                      <w:kern w:val="0"/>
                      <w:szCs w:val="21"/>
                    </w:rPr>
                    <w:t>2.11</w:t>
                  </w:r>
                </w:p>
              </w:tc>
              <w:tc>
                <w:tcPr>
                  <w:tcW w:w="749" w:type="dxa"/>
                  <w:vAlign w:val="center"/>
                </w:tcPr>
                <w:p w:rsidR="00EB3327" w:rsidRPr="008A6354" w:rsidRDefault="00EB3327" w:rsidP="00EA247D">
                  <w:pPr>
                    <w:snapToGrid w:val="0"/>
                    <w:jc w:val="center"/>
                    <w:rPr>
                      <w:rFonts w:eastAsiaTheme="minorEastAsia"/>
                      <w:bCs/>
                      <w:szCs w:val="21"/>
                    </w:rPr>
                  </w:pPr>
                  <w:r w:rsidRPr="008A6354">
                    <w:rPr>
                      <w:rFonts w:eastAsiaTheme="minorEastAsia"/>
                      <w:bCs/>
                      <w:szCs w:val="21"/>
                    </w:rPr>
                    <w:t>/</w:t>
                  </w:r>
                </w:p>
              </w:tc>
              <w:tc>
                <w:tcPr>
                  <w:tcW w:w="750" w:type="dxa"/>
                  <w:vAlign w:val="center"/>
                </w:tcPr>
                <w:p w:rsidR="00EB3327" w:rsidRPr="008A6354" w:rsidRDefault="00EB3327" w:rsidP="00EA247D">
                  <w:pPr>
                    <w:snapToGrid w:val="0"/>
                    <w:jc w:val="center"/>
                    <w:rPr>
                      <w:rFonts w:eastAsiaTheme="minorEastAsia"/>
                      <w:bCs/>
                      <w:szCs w:val="21"/>
                    </w:rPr>
                  </w:pPr>
                  <w:r w:rsidRPr="008A6354">
                    <w:rPr>
                      <w:rFonts w:eastAsiaTheme="minorEastAsia"/>
                      <w:bCs/>
                      <w:szCs w:val="21"/>
                    </w:rPr>
                    <w:t>/</w:t>
                  </w:r>
                </w:p>
              </w:tc>
              <w:tc>
                <w:tcPr>
                  <w:tcW w:w="651" w:type="dxa"/>
                  <w:vAlign w:val="center"/>
                </w:tcPr>
                <w:p w:rsidR="00EB3327" w:rsidRPr="008A6354" w:rsidRDefault="00EB3327" w:rsidP="00EA247D">
                  <w:pPr>
                    <w:snapToGrid w:val="0"/>
                    <w:jc w:val="center"/>
                    <w:rPr>
                      <w:rFonts w:eastAsiaTheme="minorEastAsia"/>
                      <w:bCs/>
                      <w:szCs w:val="21"/>
                    </w:rPr>
                  </w:pPr>
                  <w:r w:rsidRPr="008A6354">
                    <w:rPr>
                      <w:rFonts w:eastAsiaTheme="minorEastAsia"/>
                      <w:bCs/>
                      <w:szCs w:val="21"/>
                    </w:rPr>
                    <w:t>/</w:t>
                  </w:r>
                </w:p>
              </w:tc>
            </w:tr>
            <w:tr w:rsidR="009D6EEA" w:rsidRPr="008A6354" w:rsidTr="005E1B40">
              <w:trPr>
                <w:jc w:val="center"/>
              </w:trPr>
              <w:tc>
                <w:tcPr>
                  <w:tcW w:w="948" w:type="dxa"/>
                  <w:vAlign w:val="center"/>
                </w:tcPr>
                <w:p w:rsidR="00022772" w:rsidRPr="008A6354" w:rsidRDefault="00022772" w:rsidP="00EA247D">
                  <w:pPr>
                    <w:snapToGrid w:val="0"/>
                    <w:jc w:val="center"/>
                    <w:rPr>
                      <w:rFonts w:eastAsiaTheme="minorEastAsia"/>
                      <w:bCs/>
                      <w:szCs w:val="21"/>
                    </w:rPr>
                  </w:pPr>
                  <w:r w:rsidRPr="008A6354">
                    <w:rPr>
                      <w:rFonts w:eastAsiaTheme="minorEastAsia"/>
                      <w:bCs/>
                      <w:szCs w:val="21"/>
                    </w:rPr>
                    <w:t>粪大肠菌群</w:t>
                  </w:r>
                </w:p>
              </w:tc>
              <w:tc>
                <w:tcPr>
                  <w:tcW w:w="783" w:type="dxa"/>
                  <w:vAlign w:val="center"/>
                </w:tcPr>
                <w:p w:rsidR="00022772" w:rsidRPr="008A6354" w:rsidRDefault="0023738B" w:rsidP="00EA247D">
                  <w:pPr>
                    <w:snapToGrid w:val="0"/>
                    <w:jc w:val="center"/>
                    <w:rPr>
                      <w:rFonts w:eastAsiaTheme="minorEastAsia"/>
                      <w:szCs w:val="21"/>
                    </w:rPr>
                  </w:pPr>
                  <w:r w:rsidRPr="008A6354">
                    <w:rPr>
                      <w:rFonts w:eastAsiaTheme="minorEastAsia"/>
                      <w:szCs w:val="21"/>
                    </w:rPr>
                    <w:t>260</w:t>
                  </w:r>
                </w:p>
              </w:tc>
              <w:tc>
                <w:tcPr>
                  <w:tcW w:w="804" w:type="dxa"/>
                  <w:vAlign w:val="center"/>
                </w:tcPr>
                <w:p w:rsidR="00022772" w:rsidRPr="008A6354" w:rsidRDefault="00FD32A0" w:rsidP="00EA247D">
                  <w:pPr>
                    <w:snapToGrid w:val="0"/>
                    <w:jc w:val="center"/>
                    <w:rPr>
                      <w:rFonts w:eastAsiaTheme="minorEastAsia"/>
                      <w:bCs/>
                      <w:szCs w:val="21"/>
                    </w:rPr>
                  </w:pPr>
                  <w:r w:rsidRPr="008A6354">
                    <w:rPr>
                      <w:rFonts w:eastAsiaTheme="minorEastAsia"/>
                      <w:bCs/>
                      <w:szCs w:val="21"/>
                    </w:rPr>
                    <w:t>240</w:t>
                  </w:r>
                </w:p>
              </w:tc>
              <w:tc>
                <w:tcPr>
                  <w:tcW w:w="837" w:type="dxa"/>
                  <w:vAlign w:val="center"/>
                </w:tcPr>
                <w:p w:rsidR="00022772" w:rsidRPr="008A6354" w:rsidRDefault="005C6326" w:rsidP="00EA247D">
                  <w:pPr>
                    <w:snapToGrid w:val="0"/>
                    <w:jc w:val="center"/>
                    <w:rPr>
                      <w:rFonts w:eastAsiaTheme="minorEastAsia"/>
                      <w:bCs/>
                      <w:szCs w:val="21"/>
                    </w:rPr>
                  </w:pPr>
                  <w:r w:rsidRPr="008A6354">
                    <w:rPr>
                      <w:rFonts w:eastAsiaTheme="minorEastAsia"/>
                      <w:bCs/>
                      <w:szCs w:val="21"/>
                    </w:rPr>
                    <w:t>250</w:t>
                  </w:r>
                </w:p>
              </w:tc>
              <w:tc>
                <w:tcPr>
                  <w:tcW w:w="783" w:type="dxa"/>
                  <w:vAlign w:val="center"/>
                </w:tcPr>
                <w:p w:rsidR="00022772" w:rsidRPr="008A6354" w:rsidRDefault="000E3A32" w:rsidP="00EA247D">
                  <w:pPr>
                    <w:snapToGrid w:val="0"/>
                    <w:jc w:val="center"/>
                    <w:rPr>
                      <w:rFonts w:eastAsiaTheme="minorEastAsia"/>
                      <w:bCs/>
                      <w:szCs w:val="21"/>
                    </w:rPr>
                  </w:pPr>
                  <w:r w:rsidRPr="008A6354">
                    <w:rPr>
                      <w:rFonts w:eastAsiaTheme="minorEastAsia"/>
                      <w:bCs/>
                      <w:szCs w:val="21"/>
                    </w:rPr>
                    <w:t>140</w:t>
                  </w:r>
                </w:p>
              </w:tc>
              <w:tc>
                <w:tcPr>
                  <w:tcW w:w="783" w:type="dxa"/>
                  <w:vAlign w:val="center"/>
                </w:tcPr>
                <w:p w:rsidR="00022772" w:rsidRPr="008A6354" w:rsidRDefault="00FD32A0" w:rsidP="00EA247D">
                  <w:pPr>
                    <w:snapToGrid w:val="0"/>
                    <w:jc w:val="center"/>
                    <w:rPr>
                      <w:rFonts w:eastAsiaTheme="minorEastAsia"/>
                      <w:bCs/>
                      <w:szCs w:val="21"/>
                    </w:rPr>
                  </w:pPr>
                  <w:r w:rsidRPr="008A6354">
                    <w:rPr>
                      <w:rFonts w:eastAsiaTheme="minorEastAsia"/>
                      <w:bCs/>
                      <w:szCs w:val="21"/>
                    </w:rPr>
                    <w:t>120</w:t>
                  </w:r>
                </w:p>
              </w:tc>
              <w:tc>
                <w:tcPr>
                  <w:tcW w:w="783" w:type="dxa"/>
                  <w:vAlign w:val="center"/>
                </w:tcPr>
                <w:p w:rsidR="00022772" w:rsidRPr="008A6354" w:rsidRDefault="00EB3327" w:rsidP="00EA247D">
                  <w:pPr>
                    <w:snapToGrid w:val="0"/>
                    <w:jc w:val="center"/>
                    <w:rPr>
                      <w:rFonts w:eastAsiaTheme="minorEastAsia"/>
                      <w:bCs/>
                      <w:szCs w:val="21"/>
                    </w:rPr>
                  </w:pPr>
                  <w:r w:rsidRPr="008A6354">
                    <w:rPr>
                      <w:rFonts w:eastAsiaTheme="minorEastAsia"/>
                      <w:bCs/>
                      <w:szCs w:val="21"/>
                    </w:rPr>
                    <w:t>150</w:t>
                  </w:r>
                </w:p>
              </w:tc>
              <w:tc>
                <w:tcPr>
                  <w:tcW w:w="749" w:type="dxa"/>
                  <w:vAlign w:val="center"/>
                </w:tcPr>
                <w:p w:rsidR="00022772" w:rsidRPr="008A6354" w:rsidRDefault="00022772" w:rsidP="00EA247D">
                  <w:pPr>
                    <w:snapToGrid w:val="0"/>
                    <w:jc w:val="center"/>
                    <w:rPr>
                      <w:rFonts w:eastAsiaTheme="minorEastAsia"/>
                      <w:bCs/>
                      <w:szCs w:val="21"/>
                    </w:rPr>
                  </w:pPr>
                  <w:r w:rsidRPr="008A6354">
                    <w:rPr>
                      <w:rFonts w:eastAsiaTheme="minorEastAsia"/>
                      <w:bCs/>
                      <w:szCs w:val="21"/>
                    </w:rPr>
                    <w:t>10000</w:t>
                  </w:r>
                </w:p>
              </w:tc>
              <w:tc>
                <w:tcPr>
                  <w:tcW w:w="750" w:type="dxa"/>
                  <w:vAlign w:val="center"/>
                </w:tcPr>
                <w:p w:rsidR="00022772" w:rsidRPr="008A6354" w:rsidRDefault="00022772" w:rsidP="00EA247D">
                  <w:pPr>
                    <w:snapToGrid w:val="0"/>
                    <w:jc w:val="center"/>
                    <w:rPr>
                      <w:rFonts w:eastAsiaTheme="minorEastAsia"/>
                      <w:bCs/>
                      <w:szCs w:val="21"/>
                    </w:rPr>
                  </w:pPr>
                  <w:proofErr w:type="gramStart"/>
                  <w:r w:rsidRPr="008A6354">
                    <w:rPr>
                      <w:rFonts w:eastAsiaTheme="minorEastAsia"/>
                      <w:bCs/>
                      <w:szCs w:val="21"/>
                    </w:rPr>
                    <w:t>个</w:t>
                  </w:r>
                  <w:proofErr w:type="gramEnd"/>
                  <w:r w:rsidRPr="008A6354">
                    <w:rPr>
                      <w:rFonts w:eastAsiaTheme="minorEastAsia"/>
                      <w:bCs/>
                      <w:szCs w:val="21"/>
                    </w:rPr>
                    <w:t>/L</w:t>
                  </w:r>
                </w:p>
              </w:tc>
              <w:tc>
                <w:tcPr>
                  <w:tcW w:w="651" w:type="dxa"/>
                  <w:vAlign w:val="center"/>
                </w:tcPr>
                <w:p w:rsidR="00022772" w:rsidRPr="008A6354" w:rsidRDefault="00022772" w:rsidP="00EA247D">
                  <w:pPr>
                    <w:snapToGrid w:val="0"/>
                    <w:jc w:val="center"/>
                    <w:rPr>
                      <w:rFonts w:eastAsiaTheme="minorEastAsia"/>
                      <w:bCs/>
                      <w:szCs w:val="21"/>
                    </w:rPr>
                  </w:pPr>
                  <w:r w:rsidRPr="008A6354">
                    <w:rPr>
                      <w:rFonts w:eastAsiaTheme="minorEastAsia"/>
                      <w:bCs/>
                      <w:szCs w:val="21"/>
                    </w:rPr>
                    <w:t>达标</w:t>
                  </w:r>
                </w:p>
              </w:tc>
            </w:tr>
            <w:tr w:rsidR="006C0312" w:rsidRPr="008A6354" w:rsidTr="005E1B40">
              <w:trPr>
                <w:jc w:val="center"/>
              </w:trPr>
              <w:tc>
                <w:tcPr>
                  <w:tcW w:w="948" w:type="dxa"/>
                  <w:vMerge w:val="restart"/>
                  <w:vAlign w:val="center"/>
                </w:tcPr>
                <w:p w:rsidR="006C0312" w:rsidRDefault="006C0312" w:rsidP="00CF5372">
                  <w:pPr>
                    <w:snapToGrid w:val="0"/>
                    <w:jc w:val="center"/>
                    <w:rPr>
                      <w:rFonts w:eastAsiaTheme="minorEastAsia"/>
                      <w:szCs w:val="21"/>
                    </w:rPr>
                  </w:pPr>
                  <w:bookmarkStart w:id="77" w:name="_Hlk229406922"/>
                  <w:r w:rsidRPr="008A6354">
                    <w:rPr>
                      <w:rFonts w:eastAsiaTheme="minorEastAsia"/>
                      <w:szCs w:val="21"/>
                    </w:rPr>
                    <w:t>检测</w:t>
                  </w:r>
                </w:p>
                <w:p w:rsidR="006C0312" w:rsidRPr="008A6354" w:rsidRDefault="006C0312" w:rsidP="00CF5372">
                  <w:pPr>
                    <w:snapToGrid w:val="0"/>
                    <w:jc w:val="center"/>
                    <w:rPr>
                      <w:rFonts w:eastAsiaTheme="minorEastAsia"/>
                      <w:szCs w:val="21"/>
                    </w:rPr>
                  </w:pPr>
                  <w:r w:rsidRPr="008A6354">
                    <w:rPr>
                      <w:rFonts w:eastAsiaTheme="minorEastAsia"/>
                      <w:szCs w:val="21"/>
                    </w:rPr>
                    <w:t>项目</w:t>
                  </w:r>
                </w:p>
              </w:tc>
              <w:tc>
                <w:tcPr>
                  <w:tcW w:w="2424" w:type="dxa"/>
                  <w:gridSpan w:val="3"/>
                  <w:vAlign w:val="center"/>
                </w:tcPr>
                <w:p w:rsidR="006C0312" w:rsidRPr="008A6354" w:rsidRDefault="006C0312" w:rsidP="00EA247D">
                  <w:pPr>
                    <w:snapToGrid w:val="0"/>
                    <w:jc w:val="center"/>
                    <w:rPr>
                      <w:rFonts w:eastAsiaTheme="minorEastAsia"/>
                      <w:szCs w:val="21"/>
                    </w:rPr>
                  </w:pPr>
                  <w:r w:rsidRPr="008A6354">
                    <w:rPr>
                      <w:rFonts w:eastAsiaTheme="minorEastAsia"/>
                      <w:szCs w:val="21"/>
                    </w:rPr>
                    <w:t>W3</w:t>
                  </w:r>
                </w:p>
              </w:tc>
              <w:tc>
                <w:tcPr>
                  <w:tcW w:w="2349" w:type="dxa"/>
                  <w:gridSpan w:val="3"/>
                  <w:vAlign w:val="center"/>
                </w:tcPr>
                <w:p w:rsidR="006C0312" w:rsidRPr="008A6354" w:rsidRDefault="005E1B40" w:rsidP="00EA247D">
                  <w:pPr>
                    <w:snapToGrid w:val="0"/>
                    <w:jc w:val="center"/>
                    <w:rPr>
                      <w:rFonts w:eastAsiaTheme="minorEastAsia"/>
                      <w:szCs w:val="21"/>
                    </w:rPr>
                  </w:pPr>
                  <w:r w:rsidRPr="008A6354">
                    <w:rPr>
                      <w:rFonts w:eastAsiaTheme="minorEastAsia"/>
                      <w:szCs w:val="21"/>
                    </w:rPr>
                    <w:t>W6</w:t>
                  </w:r>
                </w:p>
              </w:tc>
              <w:tc>
                <w:tcPr>
                  <w:tcW w:w="749" w:type="dxa"/>
                  <w:vMerge w:val="restart"/>
                  <w:vAlign w:val="center"/>
                </w:tcPr>
                <w:p w:rsidR="006C0312" w:rsidRPr="008A6354" w:rsidRDefault="006C0312" w:rsidP="00EA247D">
                  <w:pPr>
                    <w:snapToGrid w:val="0"/>
                    <w:jc w:val="center"/>
                    <w:rPr>
                      <w:rFonts w:eastAsiaTheme="minorEastAsia"/>
                      <w:szCs w:val="21"/>
                    </w:rPr>
                  </w:pPr>
                  <w:r w:rsidRPr="008A6354">
                    <w:rPr>
                      <w:rFonts w:eastAsiaTheme="minorEastAsia"/>
                      <w:szCs w:val="21"/>
                    </w:rPr>
                    <w:t>标准限值</w:t>
                  </w:r>
                </w:p>
              </w:tc>
              <w:tc>
                <w:tcPr>
                  <w:tcW w:w="750" w:type="dxa"/>
                  <w:vMerge w:val="restart"/>
                  <w:vAlign w:val="center"/>
                </w:tcPr>
                <w:p w:rsidR="006C0312" w:rsidRPr="008A6354" w:rsidRDefault="006C0312" w:rsidP="00EA247D">
                  <w:pPr>
                    <w:snapToGrid w:val="0"/>
                    <w:jc w:val="center"/>
                    <w:rPr>
                      <w:rFonts w:eastAsiaTheme="minorEastAsia"/>
                      <w:szCs w:val="21"/>
                    </w:rPr>
                  </w:pPr>
                  <w:r w:rsidRPr="008A6354">
                    <w:rPr>
                      <w:rFonts w:eastAsiaTheme="minorEastAsia"/>
                      <w:szCs w:val="21"/>
                    </w:rPr>
                    <w:t>单位</w:t>
                  </w:r>
                </w:p>
              </w:tc>
              <w:tc>
                <w:tcPr>
                  <w:tcW w:w="651" w:type="dxa"/>
                  <w:vMerge w:val="restart"/>
                  <w:vAlign w:val="center"/>
                </w:tcPr>
                <w:p w:rsidR="006C0312" w:rsidRPr="008A6354" w:rsidRDefault="006C0312" w:rsidP="00EA247D">
                  <w:pPr>
                    <w:snapToGrid w:val="0"/>
                    <w:jc w:val="center"/>
                    <w:rPr>
                      <w:rFonts w:eastAsiaTheme="minorEastAsia"/>
                      <w:szCs w:val="21"/>
                    </w:rPr>
                  </w:pPr>
                  <w:r w:rsidRPr="008A6354">
                    <w:rPr>
                      <w:rFonts w:eastAsiaTheme="minorEastAsia"/>
                      <w:szCs w:val="21"/>
                    </w:rPr>
                    <w:t>是否达标</w:t>
                  </w:r>
                </w:p>
              </w:tc>
            </w:tr>
            <w:bookmarkEnd w:id="77"/>
            <w:tr w:rsidR="005E1B40" w:rsidRPr="008A6354" w:rsidTr="005E1B40">
              <w:trPr>
                <w:jc w:val="center"/>
              </w:trPr>
              <w:tc>
                <w:tcPr>
                  <w:tcW w:w="948" w:type="dxa"/>
                  <w:vMerge/>
                  <w:vAlign w:val="center"/>
                </w:tcPr>
                <w:p w:rsidR="005E1B40" w:rsidRPr="008A6354" w:rsidRDefault="005E1B40" w:rsidP="00EA247D">
                  <w:pPr>
                    <w:snapToGrid w:val="0"/>
                    <w:jc w:val="center"/>
                    <w:rPr>
                      <w:rFonts w:eastAsiaTheme="minorEastAsia"/>
                      <w:szCs w:val="21"/>
                    </w:rPr>
                  </w:pP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3/31</w:t>
                  </w:r>
                </w:p>
              </w:tc>
              <w:tc>
                <w:tcPr>
                  <w:tcW w:w="804"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4/1</w:t>
                  </w:r>
                </w:p>
              </w:tc>
              <w:tc>
                <w:tcPr>
                  <w:tcW w:w="837"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4/2</w:t>
                  </w:r>
                </w:p>
              </w:tc>
              <w:tc>
                <w:tcPr>
                  <w:tcW w:w="783" w:type="dxa"/>
                  <w:vAlign w:val="center"/>
                </w:tcPr>
                <w:p w:rsidR="005E1B40" w:rsidRPr="008A6354" w:rsidRDefault="005E1B40" w:rsidP="00A3370C">
                  <w:pPr>
                    <w:snapToGrid w:val="0"/>
                    <w:jc w:val="center"/>
                    <w:rPr>
                      <w:rFonts w:eastAsiaTheme="minorEastAsia"/>
                      <w:szCs w:val="21"/>
                    </w:rPr>
                  </w:pPr>
                  <w:r w:rsidRPr="008A6354">
                    <w:rPr>
                      <w:rFonts w:eastAsiaTheme="minorEastAsia"/>
                      <w:szCs w:val="21"/>
                    </w:rPr>
                    <w:t>3/31</w:t>
                  </w:r>
                </w:p>
              </w:tc>
              <w:tc>
                <w:tcPr>
                  <w:tcW w:w="783" w:type="dxa"/>
                  <w:vAlign w:val="center"/>
                </w:tcPr>
                <w:p w:rsidR="005E1B40" w:rsidRPr="008A6354" w:rsidRDefault="005E1B40" w:rsidP="00A3370C">
                  <w:pPr>
                    <w:snapToGrid w:val="0"/>
                    <w:jc w:val="center"/>
                    <w:rPr>
                      <w:rFonts w:eastAsiaTheme="minorEastAsia"/>
                      <w:szCs w:val="21"/>
                    </w:rPr>
                  </w:pPr>
                  <w:r w:rsidRPr="008A6354">
                    <w:rPr>
                      <w:rFonts w:eastAsiaTheme="minorEastAsia"/>
                      <w:szCs w:val="21"/>
                    </w:rPr>
                    <w:t>4/1</w:t>
                  </w:r>
                </w:p>
              </w:tc>
              <w:tc>
                <w:tcPr>
                  <w:tcW w:w="783" w:type="dxa"/>
                  <w:vAlign w:val="center"/>
                </w:tcPr>
                <w:p w:rsidR="005E1B40" w:rsidRPr="008A6354" w:rsidRDefault="005E1B40" w:rsidP="00A3370C">
                  <w:pPr>
                    <w:snapToGrid w:val="0"/>
                    <w:jc w:val="center"/>
                    <w:rPr>
                      <w:rFonts w:eastAsiaTheme="minorEastAsia"/>
                      <w:szCs w:val="21"/>
                    </w:rPr>
                  </w:pPr>
                  <w:r w:rsidRPr="008A6354">
                    <w:rPr>
                      <w:rFonts w:eastAsiaTheme="minorEastAsia"/>
                      <w:szCs w:val="21"/>
                    </w:rPr>
                    <w:t>4/2</w:t>
                  </w:r>
                </w:p>
              </w:tc>
              <w:tc>
                <w:tcPr>
                  <w:tcW w:w="749" w:type="dxa"/>
                  <w:vMerge/>
                  <w:vAlign w:val="center"/>
                </w:tcPr>
                <w:p w:rsidR="005E1B40" w:rsidRPr="008A6354" w:rsidRDefault="005E1B40" w:rsidP="00EA247D">
                  <w:pPr>
                    <w:snapToGrid w:val="0"/>
                    <w:jc w:val="center"/>
                    <w:rPr>
                      <w:rFonts w:eastAsiaTheme="minorEastAsia"/>
                      <w:szCs w:val="21"/>
                    </w:rPr>
                  </w:pPr>
                </w:p>
              </w:tc>
              <w:tc>
                <w:tcPr>
                  <w:tcW w:w="750" w:type="dxa"/>
                  <w:vMerge/>
                  <w:vAlign w:val="center"/>
                </w:tcPr>
                <w:p w:rsidR="005E1B40" w:rsidRPr="008A6354" w:rsidRDefault="005E1B40" w:rsidP="00EA247D">
                  <w:pPr>
                    <w:snapToGrid w:val="0"/>
                    <w:jc w:val="center"/>
                    <w:rPr>
                      <w:rFonts w:eastAsiaTheme="minorEastAsia"/>
                      <w:szCs w:val="21"/>
                    </w:rPr>
                  </w:pPr>
                </w:p>
              </w:tc>
              <w:tc>
                <w:tcPr>
                  <w:tcW w:w="651" w:type="dxa"/>
                  <w:vMerge/>
                  <w:vAlign w:val="center"/>
                </w:tcPr>
                <w:p w:rsidR="005E1B40" w:rsidRPr="008A6354" w:rsidRDefault="005E1B40" w:rsidP="00EA247D">
                  <w:pPr>
                    <w:snapToGrid w:val="0"/>
                    <w:jc w:val="center"/>
                    <w:rPr>
                      <w:rFonts w:eastAsiaTheme="minorEastAsia"/>
                      <w:szCs w:val="21"/>
                    </w:rPr>
                  </w:pP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pH</w:t>
                  </w:r>
                  <w:r w:rsidRPr="008A6354">
                    <w:rPr>
                      <w:rFonts w:eastAsiaTheme="minorEastAsia"/>
                      <w:szCs w:val="21"/>
                    </w:rPr>
                    <w:t>值</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7.87</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7.67</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7.91</w:t>
                  </w:r>
                </w:p>
              </w:tc>
              <w:tc>
                <w:tcPr>
                  <w:tcW w:w="783" w:type="dxa"/>
                  <w:vAlign w:val="center"/>
                </w:tcPr>
                <w:p w:rsidR="005E1B40" w:rsidRPr="008A6354" w:rsidRDefault="005E1B40" w:rsidP="00A3370C">
                  <w:pPr>
                    <w:widowControl/>
                    <w:jc w:val="center"/>
                    <w:rPr>
                      <w:rFonts w:eastAsiaTheme="minorEastAsia"/>
                      <w:kern w:val="0"/>
                      <w:szCs w:val="21"/>
                    </w:rPr>
                  </w:pPr>
                  <w:r w:rsidRPr="008A6354">
                    <w:rPr>
                      <w:rFonts w:eastAsiaTheme="minorEastAsia"/>
                      <w:kern w:val="0"/>
                      <w:szCs w:val="21"/>
                    </w:rPr>
                    <w:t>7.86</w:t>
                  </w:r>
                </w:p>
              </w:tc>
              <w:tc>
                <w:tcPr>
                  <w:tcW w:w="783" w:type="dxa"/>
                  <w:vAlign w:val="center"/>
                </w:tcPr>
                <w:p w:rsidR="005E1B40" w:rsidRPr="008A6354" w:rsidRDefault="005E1B40" w:rsidP="00A3370C">
                  <w:pPr>
                    <w:widowControl/>
                    <w:jc w:val="center"/>
                    <w:rPr>
                      <w:rFonts w:eastAsiaTheme="minorEastAsia"/>
                      <w:kern w:val="0"/>
                      <w:szCs w:val="21"/>
                    </w:rPr>
                  </w:pPr>
                  <w:r w:rsidRPr="008A6354">
                    <w:rPr>
                      <w:rFonts w:eastAsiaTheme="minorEastAsia"/>
                      <w:kern w:val="0"/>
                      <w:szCs w:val="21"/>
                    </w:rPr>
                    <w:t>7.92</w:t>
                  </w:r>
                </w:p>
              </w:tc>
              <w:tc>
                <w:tcPr>
                  <w:tcW w:w="783" w:type="dxa"/>
                  <w:vAlign w:val="center"/>
                </w:tcPr>
                <w:p w:rsidR="005E1B40" w:rsidRPr="008A6354" w:rsidRDefault="005E1B40" w:rsidP="00A3370C">
                  <w:pPr>
                    <w:widowControl/>
                    <w:jc w:val="center"/>
                    <w:rPr>
                      <w:rFonts w:eastAsiaTheme="minorEastAsia"/>
                      <w:kern w:val="0"/>
                      <w:szCs w:val="21"/>
                    </w:rPr>
                  </w:pPr>
                  <w:r w:rsidRPr="008A6354">
                    <w:rPr>
                      <w:rFonts w:eastAsiaTheme="minorEastAsia"/>
                      <w:kern w:val="0"/>
                      <w:szCs w:val="21"/>
                    </w:rPr>
                    <w:t>7.95</w:t>
                  </w:r>
                </w:p>
              </w:tc>
              <w:tc>
                <w:tcPr>
                  <w:tcW w:w="749"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6-9</w:t>
                  </w:r>
                </w:p>
              </w:tc>
              <w:tc>
                <w:tcPr>
                  <w:tcW w:w="750"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无量纲</w:t>
                  </w:r>
                </w:p>
              </w:tc>
              <w:tc>
                <w:tcPr>
                  <w:tcW w:w="651"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SS</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6</w:t>
                  </w:r>
                </w:p>
              </w:tc>
              <w:tc>
                <w:tcPr>
                  <w:tcW w:w="783" w:type="dxa"/>
                  <w:vAlign w:val="center"/>
                </w:tcPr>
                <w:p w:rsidR="005E1B40" w:rsidRPr="008A6354" w:rsidRDefault="005E1B40" w:rsidP="00A3370C">
                  <w:pPr>
                    <w:widowControl/>
                    <w:jc w:val="center"/>
                    <w:rPr>
                      <w:rFonts w:eastAsiaTheme="minorEastAsia"/>
                      <w:kern w:val="0"/>
                      <w:szCs w:val="21"/>
                    </w:rPr>
                  </w:pPr>
                  <w:r w:rsidRPr="008A6354">
                    <w:rPr>
                      <w:rFonts w:eastAsiaTheme="minorEastAsia"/>
                      <w:kern w:val="0"/>
                      <w:szCs w:val="21"/>
                    </w:rPr>
                    <w:t>5</w:t>
                  </w:r>
                </w:p>
              </w:tc>
              <w:tc>
                <w:tcPr>
                  <w:tcW w:w="783" w:type="dxa"/>
                  <w:vAlign w:val="center"/>
                </w:tcPr>
                <w:p w:rsidR="005E1B40" w:rsidRPr="008A6354" w:rsidRDefault="005E1B40" w:rsidP="00A3370C">
                  <w:pPr>
                    <w:widowControl/>
                    <w:jc w:val="center"/>
                    <w:rPr>
                      <w:rFonts w:eastAsiaTheme="minorEastAsia"/>
                      <w:kern w:val="0"/>
                      <w:szCs w:val="21"/>
                    </w:rPr>
                  </w:pPr>
                  <w:r w:rsidRPr="008A6354">
                    <w:rPr>
                      <w:rFonts w:eastAsiaTheme="minorEastAsia"/>
                      <w:kern w:val="0"/>
                      <w:szCs w:val="21"/>
                    </w:rPr>
                    <w:t>7</w:t>
                  </w:r>
                </w:p>
              </w:tc>
              <w:tc>
                <w:tcPr>
                  <w:tcW w:w="783" w:type="dxa"/>
                  <w:vAlign w:val="center"/>
                </w:tcPr>
                <w:p w:rsidR="005E1B40" w:rsidRPr="008A6354" w:rsidRDefault="005E1B40" w:rsidP="00A3370C">
                  <w:pPr>
                    <w:widowControl/>
                    <w:jc w:val="center"/>
                    <w:rPr>
                      <w:rFonts w:eastAsiaTheme="minorEastAsia"/>
                      <w:kern w:val="0"/>
                      <w:szCs w:val="21"/>
                    </w:rPr>
                  </w:pPr>
                  <w:r w:rsidRPr="008A6354">
                    <w:rPr>
                      <w:rFonts w:eastAsiaTheme="minorEastAsia"/>
                      <w:kern w:val="0"/>
                      <w:szCs w:val="21"/>
                    </w:rPr>
                    <w:t>6</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30</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COD</w:t>
                  </w:r>
                  <w:r w:rsidRPr="008A6354">
                    <w:rPr>
                      <w:rFonts w:eastAsiaTheme="minorEastAsia"/>
                      <w:szCs w:val="21"/>
                      <w:vertAlign w:val="subscript"/>
                    </w:rPr>
                    <w:t>Cr</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6</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5</w:t>
                  </w:r>
                </w:p>
              </w:tc>
              <w:tc>
                <w:tcPr>
                  <w:tcW w:w="783" w:type="dxa"/>
                  <w:vAlign w:val="center"/>
                </w:tcPr>
                <w:p w:rsidR="005E1B40" w:rsidRPr="008A6354" w:rsidRDefault="005E1B40" w:rsidP="00A3370C">
                  <w:pPr>
                    <w:widowControl/>
                    <w:jc w:val="center"/>
                    <w:rPr>
                      <w:rFonts w:eastAsiaTheme="minorEastAsia"/>
                      <w:kern w:val="0"/>
                      <w:szCs w:val="21"/>
                    </w:rPr>
                  </w:pPr>
                  <w:r w:rsidRPr="008A6354">
                    <w:rPr>
                      <w:rFonts w:eastAsiaTheme="minorEastAsia"/>
                      <w:kern w:val="0"/>
                      <w:szCs w:val="21"/>
                    </w:rPr>
                    <w:t>6</w:t>
                  </w:r>
                </w:p>
              </w:tc>
              <w:tc>
                <w:tcPr>
                  <w:tcW w:w="783" w:type="dxa"/>
                  <w:vAlign w:val="center"/>
                </w:tcPr>
                <w:p w:rsidR="005E1B40" w:rsidRPr="008A6354" w:rsidRDefault="005E1B40" w:rsidP="00A3370C">
                  <w:pPr>
                    <w:widowControl/>
                    <w:jc w:val="center"/>
                    <w:rPr>
                      <w:rFonts w:eastAsiaTheme="minorEastAsia"/>
                      <w:kern w:val="0"/>
                      <w:szCs w:val="21"/>
                    </w:rPr>
                  </w:pPr>
                  <w:r w:rsidRPr="008A6354">
                    <w:rPr>
                      <w:rFonts w:eastAsiaTheme="minorEastAsia"/>
                      <w:kern w:val="0"/>
                      <w:szCs w:val="21"/>
                    </w:rPr>
                    <w:t>7</w:t>
                  </w:r>
                </w:p>
              </w:tc>
              <w:tc>
                <w:tcPr>
                  <w:tcW w:w="783" w:type="dxa"/>
                  <w:vAlign w:val="center"/>
                </w:tcPr>
                <w:p w:rsidR="005E1B40" w:rsidRPr="008A6354" w:rsidRDefault="005E1B40" w:rsidP="00A3370C">
                  <w:pPr>
                    <w:widowControl/>
                    <w:jc w:val="center"/>
                    <w:rPr>
                      <w:rFonts w:eastAsiaTheme="minorEastAsia"/>
                      <w:kern w:val="0"/>
                      <w:szCs w:val="21"/>
                    </w:rPr>
                  </w:pPr>
                  <w:r w:rsidRPr="008A6354">
                    <w:rPr>
                      <w:rFonts w:eastAsiaTheme="minorEastAsia"/>
                      <w:kern w:val="0"/>
                      <w:szCs w:val="21"/>
                    </w:rPr>
                    <w:t>9</w:t>
                  </w:r>
                </w:p>
              </w:tc>
              <w:tc>
                <w:tcPr>
                  <w:tcW w:w="749"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20</w:t>
                  </w:r>
                </w:p>
              </w:tc>
              <w:tc>
                <w:tcPr>
                  <w:tcW w:w="750"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mg/L</w:t>
                  </w:r>
                </w:p>
              </w:tc>
              <w:tc>
                <w:tcPr>
                  <w:tcW w:w="651"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BOD</w:t>
                  </w:r>
                  <w:r w:rsidRPr="008A6354">
                    <w:rPr>
                      <w:rFonts w:eastAsiaTheme="minorEastAsia"/>
                      <w:szCs w:val="21"/>
                      <w:vertAlign w:val="subscript"/>
                    </w:rPr>
                    <w:t>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1.7</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1.8</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1.3</w:t>
                  </w:r>
                </w:p>
              </w:tc>
              <w:tc>
                <w:tcPr>
                  <w:tcW w:w="783" w:type="dxa"/>
                  <w:vAlign w:val="center"/>
                </w:tcPr>
                <w:p w:rsidR="005E1B40" w:rsidRPr="008A6354" w:rsidRDefault="005E1B40" w:rsidP="00A3370C">
                  <w:pPr>
                    <w:widowControl/>
                    <w:jc w:val="center"/>
                    <w:rPr>
                      <w:rFonts w:eastAsiaTheme="minorEastAsia"/>
                      <w:kern w:val="0"/>
                      <w:szCs w:val="21"/>
                    </w:rPr>
                  </w:pPr>
                  <w:r w:rsidRPr="008A6354">
                    <w:rPr>
                      <w:rFonts w:eastAsiaTheme="minorEastAsia"/>
                      <w:kern w:val="0"/>
                      <w:szCs w:val="21"/>
                    </w:rPr>
                    <w:t>1.7</w:t>
                  </w:r>
                </w:p>
              </w:tc>
              <w:tc>
                <w:tcPr>
                  <w:tcW w:w="783" w:type="dxa"/>
                  <w:vAlign w:val="center"/>
                </w:tcPr>
                <w:p w:rsidR="005E1B40" w:rsidRPr="008A6354" w:rsidRDefault="005E1B40" w:rsidP="00A3370C">
                  <w:pPr>
                    <w:widowControl/>
                    <w:jc w:val="center"/>
                    <w:rPr>
                      <w:rFonts w:eastAsiaTheme="minorEastAsia"/>
                      <w:kern w:val="0"/>
                      <w:szCs w:val="21"/>
                    </w:rPr>
                  </w:pPr>
                  <w:r w:rsidRPr="008A6354">
                    <w:rPr>
                      <w:rFonts w:eastAsiaTheme="minorEastAsia"/>
                      <w:kern w:val="0"/>
                      <w:szCs w:val="21"/>
                    </w:rPr>
                    <w:t>1.7</w:t>
                  </w:r>
                </w:p>
              </w:tc>
              <w:tc>
                <w:tcPr>
                  <w:tcW w:w="783" w:type="dxa"/>
                  <w:vAlign w:val="center"/>
                </w:tcPr>
                <w:p w:rsidR="005E1B40" w:rsidRPr="008A6354" w:rsidRDefault="005E1B40" w:rsidP="00A3370C">
                  <w:pPr>
                    <w:widowControl/>
                    <w:jc w:val="center"/>
                    <w:rPr>
                      <w:rFonts w:eastAsiaTheme="minorEastAsia"/>
                      <w:kern w:val="0"/>
                      <w:szCs w:val="21"/>
                    </w:rPr>
                  </w:pPr>
                  <w:r w:rsidRPr="008A6354">
                    <w:rPr>
                      <w:rFonts w:eastAsiaTheme="minorEastAsia"/>
                      <w:kern w:val="0"/>
                      <w:szCs w:val="21"/>
                    </w:rPr>
                    <w:t>2.3</w:t>
                  </w:r>
                </w:p>
              </w:tc>
              <w:tc>
                <w:tcPr>
                  <w:tcW w:w="749"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w:t>
                  </w:r>
                </w:p>
              </w:tc>
              <w:tc>
                <w:tcPr>
                  <w:tcW w:w="750"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氨氮</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0.126</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0.129</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0.123</w:t>
                  </w:r>
                </w:p>
              </w:tc>
              <w:tc>
                <w:tcPr>
                  <w:tcW w:w="783" w:type="dxa"/>
                  <w:vAlign w:val="center"/>
                </w:tcPr>
                <w:p w:rsidR="005E1B40" w:rsidRPr="008A6354" w:rsidRDefault="005E1B40" w:rsidP="00A3370C">
                  <w:pPr>
                    <w:widowControl/>
                    <w:jc w:val="center"/>
                    <w:rPr>
                      <w:rFonts w:eastAsiaTheme="minorEastAsia"/>
                      <w:kern w:val="0"/>
                      <w:szCs w:val="21"/>
                    </w:rPr>
                  </w:pPr>
                  <w:r w:rsidRPr="008A6354">
                    <w:rPr>
                      <w:rFonts w:eastAsiaTheme="minorEastAsia"/>
                      <w:kern w:val="0"/>
                      <w:szCs w:val="21"/>
                    </w:rPr>
                    <w:t>0.156</w:t>
                  </w:r>
                </w:p>
              </w:tc>
              <w:tc>
                <w:tcPr>
                  <w:tcW w:w="783" w:type="dxa"/>
                  <w:vAlign w:val="center"/>
                </w:tcPr>
                <w:p w:rsidR="005E1B40" w:rsidRPr="008A6354" w:rsidRDefault="005E1B40" w:rsidP="00A3370C">
                  <w:pPr>
                    <w:widowControl/>
                    <w:jc w:val="center"/>
                    <w:rPr>
                      <w:rFonts w:eastAsiaTheme="minorEastAsia"/>
                      <w:kern w:val="0"/>
                      <w:szCs w:val="21"/>
                    </w:rPr>
                  </w:pPr>
                  <w:r w:rsidRPr="008A6354">
                    <w:rPr>
                      <w:rFonts w:eastAsiaTheme="minorEastAsia"/>
                      <w:kern w:val="0"/>
                      <w:szCs w:val="21"/>
                    </w:rPr>
                    <w:t>0.150</w:t>
                  </w:r>
                </w:p>
              </w:tc>
              <w:tc>
                <w:tcPr>
                  <w:tcW w:w="783" w:type="dxa"/>
                  <w:vAlign w:val="center"/>
                </w:tcPr>
                <w:p w:rsidR="005E1B40" w:rsidRPr="008A6354" w:rsidRDefault="005E1B40" w:rsidP="00A3370C">
                  <w:pPr>
                    <w:widowControl/>
                    <w:jc w:val="center"/>
                    <w:rPr>
                      <w:rFonts w:eastAsiaTheme="minorEastAsia"/>
                      <w:kern w:val="0"/>
                      <w:szCs w:val="21"/>
                    </w:rPr>
                  </w:pPr>
                  <w:r w:rsidRPr="008A6354">
                    <w:rPr>
                      <w:rFonts w:eastAsiaTheme="minorEastAsia"/>
                      <w:kern w:val="0"/>
                      <w:szCs w:val="21"/>
                    </w:rPr>
                    <w:t>0.168</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1.0</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石油类</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83" w:type="dxa"/>
                  <w:vAlign w:val="center"/>
                </w:tcPr>
                <w:p w:rsidR="005E1B40" w:rsidRPr="008A6354" w:rsidRDefault="005E1B40" w:rsidP="00A3370C">
                  <w:pPr>
                    <w:widowControl/>
                    <w:jc w:val="center"/>
                    <w:rPr>
                      <w:rFonts w:eastAsiaTheme="minorEastAsia"/>
                      <w:kern w:val="0"/>
                      <w:szCs w:val="21"/>
                    </w:rPr>
                  </w:pPr>
                  <w:r w:rsidRPr="008A6354">
                    <w:rPr>
                      <w:rFonts w:eastAsiaTheme="minorEastAsia"/>
                      <w:kern w:val="0"/>
                      <w:szCs w:val="21"/>
                    </w:rPr>
                    <w:t>0.01L</w:t>
                  </w:r>
                </w:p>
              </w:tc>
              <w:tc>
                <w:tcPr>
                  <w:tcW w:w="783" w:type="dxa"/>
                  <w:vAlign w:val="center"/>
                </w:tcPr>
                <w:p w:rsidR="005E1B40" w:rsidRPr="008A6354" w:rsidRDefault="005E1B40" w:rsidP="00A3370C">
                  <w:pPr>
                    <w:widowControl/>
                    <w:jc w:val="center"/>
                    <w:rPr>
                      <w:rFonts w:eastAsiaTheme="minorEastAsia"/>
                      <w:kern w:val="0"/>
                      <w:szCs w:val="21"/>
                    </w:rPr>
                  </w:pPr>
                  <w:r w:rsidRPr="008A6354">
                    <w:rPr>
                      <w:rFonts w:eastAsiaTheme="minorEastAsia"/>
                      <w:kern w:val="0"/>
                      <w:szCs w:val="21"/>
                    </w:rPr>
                    <w:t>0.01L</w:t>
                  </w:r>
                </w:p>
              </w:tc>
              <w:tc>
                <w:tcPr>
                  <w:tcW w:w="783" w:type="dxa"/>
                  <w:vAlign w:val="center"/>
                </w:tcPr>
                <w:p w:rsidR="005E1B40" w:rsidRPr="008A6354" w:rsidRDefault="005E1B40" w:rsidP="00A3370C">
                  <w:pPr>
                    <w:widowControl/>
                    <w:jc w:val="center"/>
                    <w:rPr>
                      <w:rFonts w:eastAsiaTheme="minorEastAsia"/>
                      <w:kern w:val="0"/>
                      <w:szCs w:val="21"/>
                    </w:rPr>
                  </w:pPr>
                  <w:r w:rsidRPr="008A6354">
                    <w:rPr>
                      <w:rFonts w:eastAsiaTheme="minorEastAsia"/>
                      <w:kern w:val="0"/>
                      <w:szCs w:val="21"/>
                    </w:rPr>
                    <w:t>0.01L</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0.05</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总磷</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0.02</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0.03</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0.02</w:t>
                  </w:r>
                </w:p>
              </w:tc>
              <w:tc>
                <w:tcPr>
                  <w:tcW w:w="783" w:type="dxa"/>
                  <w:vAlign w:val="center"/>
                </w:tcPr>
                <w:p w:rsidR="005E1B40" w:rsidRPr="008A6354" w:rsidRDefault="005E1B40" w:rsidP="00A3370C">
                  <w:pPr>
                    <w:widowControl/>
                    <w:jc w:val="center"/>
                    <w:rPr>
                      <w:rFonts w:eastAsiaTheme="minorEastAsia"/>
                      <w:kern w:val="0"/>
                      <w:szCs w:val="21"/>
                    </w:rPr>
                  </w:pPr>
                  <w:r w:rsidRPr="008A6354">
                    <w:rPr>
                      <w:rFonts w:eastAsiaTheme="minorEastAsia"/>
                      <w:kern w:val="0"/>
                      <w:szCs w:val="21"/>
                    </w:rPr>
                    <w:t>0.06</w:t>
                  </w:r>
                </w:p>
              </w:tc>
              <w:tc>
                <w:tcPr>
                  <w:tcW w:w="783" w:type="dxa"/>
                  <w:vAlign w:val="center"/>
                </w:tcPr>
                <w:p w:rsidR="005E1B40" w:rsidRPr="008A6354" w:rsidRDefault="005E1B40" w:rsidP="00A3370C">
                  <w:pPr>
                    <w:widowControl/>
                    <w:jc w:val="center"/>
                    <w:rPr>
                      <w:rFonts w:eastAsiaTheme="minorEastAsia"/>
                      <w:kern w:val="0"/>
                      <w:szCs w:val="21"/>
                    </w:rPr>
                  </w:pPr>
                  <w:r w:rsidRPr="008A6354">
                    <w:rPr>
                      <w:rFonts w:eastAsiaTheme="minorEastAsia"/>
                      <w:kern w:val="0"/>
                      <w:szCs w:val="21"/>
                    </w:rPr>
                    <w:t>0.05</w:t>
                  </w:r>
                </w:p>
              </w:tc>
              <w:tc>
                <w:tcPr>
                  <w:tcW w:w="783" w:type="dxa"/>
                  <w:vAlign w:val="center"/>
                </w:tcPr>
                <w:p w:rsidR="005E1B40" w:rsidRPr="008A6354" w:rsidRDefault="005E1B40" w:rsidP="00A3370C">
                  <w:pPr>
                    <w:widowControl/>
                    <w:jc w:val="center"/>
                    <w:rPr>
                      <w:rFonts w:eastAsiaTheme="minorEastAsia"/>
                      <w:kern w:val="0"/>
                      <w:szCs w:val="21"/>
                    </w:rPr>
                  </w:pPr>
                  <w:r w:rsidRPr="008A6354">
                    <w:rPr>
                      <w:rFonts w:eastAsiaTheme="minorEastAsia"/>
                      <w:kern w:val="0"/>
                      <w:szCs w:val="21"/>
                    </w:rPr>
                    <w:t>0.07</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0.2</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总氮</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1.76</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1.66</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1.89</w:t>
                  </w:r>
                </w:p>
              </w:tc>
              <w:tc>
                <w:tcPr>
                  <w:tcW w:w="783" w:type="dxa"/>
                  <w:vAlign w:val="center"/>
                </w:tcPr>
                <w:p w:rsidR="005E1B40" w:rsidRPr="008A6354" w:rsidRDefault="005E1B40" w:rsidP="00A3370C">
                  <w:pPr>
                    <w:widowControl/>
                    <w:jc w:val="center"/>
                    <w:rPr>
                      <w:rFonts w:eastAsiaTheme="minorEastAsia"/>
                      <w:kern w:val="0"/>
                      <w:szCs w:val="21"/>
                    </w:rPr>
                  </w:pPr>
                  <w:r w:rsidRPr="008A6354">
                    <w:rPr>
                      <w:rFonts w:eastAsiaTheme="minorEastAsia"/>
                      <w:kern w:val="0"/>
                      <w:szCs w:val="21"/>
                    </w:rPr>
                    <w:t>1.83</w:t>
                  </w:r>
                </w:p>
              </w:tc>
              <w:tc>
                <w:tcPr>
                  <w:tcW w:w="783" w:type="dxa"/>
                  <w:vAlign w:val="center"/>
                </w:tcPr>
                <w:p w:rsidR="005E1B40" w:rsidRPr="008A6354" w:rsidRDefault="005E1B40" w:rsidP="00A3370C">
                  <w:pPr>
                    <w:widowControl/>
                    <w:jc w:val="center"/>
                    <w:rPr>
                      <w:rFonts w:eastAsiaTheme="minorEastAsia"/>
                      <w:kern w:val="0"/>
                      <w:szCs w:val="21"/>
                    </w:rPr>
                  </w:pPr>
                  <w:r w:rsidRPr="008A6354">
                    <w:rPr>
                      <w:rFonts w:eastAsiaTheme="minorEastAsia"/>
                      <w:kern w:val="0"/>
                      <w:szCs w:val="21"/>
                    </w:rPr>
                    <w:t>1.77</w:t>
                  </w:r>
                </w:p>
              </w:tc>
              <w:tc>
                <w:tcPr>
                  <w:tcW w:w="783" w:type="dxa"/>
                  <w:vAlign w:val="center"/>
                </w:tcPr>
                <w:p w:rsidR="005E1B40" w:rsidRPr="008A6354" w:rsidRDefault="005E1B40" w:rsidP="00A3370C">
                  <w:pPr>
                    <w:widowControl/>
                    <w:jc w:val="center"/>
                    <w:rPr>
                      <w:rFonts w:eastAsiaTheme="minorEastAsia"/>
                      <w:kern w:val="0"/>
                      <w:szCs w:val="21"/>
                    </w:rPr>
                  </w:pPr>
                  <w:r w:rsidRPr="008A6354">
                    <w:rPr>
                      <w:rFonts w:eastAsiaTheme="minorEastAsia"/>
                      <w:kern w:val="0"/>
                      <w:szCs w:val="21"/>
                    </w:rPr>
                    <w:t>1.70</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粪大肠菌群</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120</w:t>
                  </w:r>
                </w:p>
              </w:tc>
              <w:tc>
                <w:tcPr>
                  <w:tcW w:w="804"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110</w:t>
                  </w:r>
                </w:p>
              </w:tc>
              <w:tc>
                <w:tcPr>
                  <w:tcW w:w="837"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130</w:t>
                  </w:r>
                </w:p>
              </w:tc>
              <w:tc>
                <w:tcPr>
                  <w:tcW w:w="783" w:type="dxa"/>
                  <w:vAlign w:val="center"/>
                </w:tcPr>
                <w:p w:rsidR="005E1B40" w:rsidRPr="008A6354" w:rsidRDefault="005E1B40" w:rsidP="00A3370C">
                  <w:pPr>
                    <w:snapToGrid w:val="0"/>
                    <w:jc w:val="center"/>
                    <w:rPr>
                      <w:rFonts w:eastAsiaTheme="minorEastAsia"/>
                      <w:bCs/>
                      <w:szCs w:val="21"/>
                    </w:rPr>
                  </w:pPr>
                  <w:r w:rsidRPr="008A6354">
                    <w:rPr>
                      <w:rFonts w:eastAsiaTheme="minorEastAsia"/>
                      <w:bCs/>
                      <w:szCs w:val="21"/>
                    </w:rPr>
                    <w:t>190</w:t>
                  </w:r>
                </w:p>
              </w:tc>
              <w:tc>
                <w:tcPr>
                  <w:tcW w:w="783" w:type="dxa"/>
                  <w:vAlign w:val="center"/>
                </w:tcPr>
                <w:p w:rsidR="005E1B40" w:rsidRPr="008A6354" w:rsidRDefault="005E1B40" w:rsidP="00A3370C">
                  <w:pPr>
                    <w:snapToGrid w:val="0"/>
                    <w:jc w:val="center"/>
                    <w:rPr>
                      <w:rFonts w:eastAsiaTheme="minorEastAsia"/>
                      <w:bCs/>
                      <w:szCs w:val="21"/>
                    </w:rPr>
                  </w:pPr>
                  <w:r w:rsidRPr="008A6354">
                    <w:rPr>
                      <w:rFonts w:eastAsiaTheme="minorEastAsia"/>
                      <w:bCs/>
                      <w:szCs w:val="21"/>
                    </w:rPr>
                    <w:t>170</w:t>
                  </w:r>
                </w:p>
              </w:tc>
              <w:tc>
                <w:tcPr>
                  <w:tcW w:w="783" w:type="dxa"/>
                  <w:vAlign w:val="center"/>
                </w:tcPr>
                <w:p w:rsidR="005E1B40" w:rsidRPr="008A6354" w:rsidRDefault="005E1B40" w:rsidP="00A3370C">
                  <w:pPr>
                    <w:snapToGrid w:val="0"/>
                    <w:jc w:val="center"/>
                    <w:rPr>
                      <w:rFonts w:eastAsiaTheme="minorEastAsia"/>
                      <w:bCs/>
                      <w:szCs w:val="21"/>
                    </w:rPr>
                  </w:pPr>
                  <w:r w:rsidRPr="008A6354">
                    <w:rPr>
                      <w:rFonts w:eastAsiaTheme="minorEastAsia"/>
                      <w:bCs/>
                      <w:szCs w:val="21"/>
                    </w:rPr>
                    <w:t>150</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10000</w:t>
                  </w:r>
                </w:p>
              </w:tc>
              <w:tc>
                <w:tcPr>
                  <w:tcW w:w="750" w:type="dxa"/>
                  <w:vAlign w:val="center"/>
                </w:tcPr>
                <w:p w:rsidR="005E1B40" w:rsidRPr="008A6354" w:rsidRDefault="005E1B40" w:rsidP="00EA247D">
                  <w:pPr>
                    <w:snapToGrid w:val="0"/>
                    <w:jc w:val="center"/>
                    <w:rPr>
                      <w:rFonts w:eastAsiaTheme="minorEastAsia"/>
                      <w:bCs/>
                      <w:szCs w:val="21"/>
                    </w:rPr>
                  </w:pPr>
                  <w:proofErr w:type="gramStart"/>
                  <w:r w:rsidRPr="008A6354">
                    <w:rPr>
                      <w:rFonts w:eastAsiaTheme="minorEastAsia"/>
                      <w:bCs/>
                      <w:szCs w:val="21"/>
                    </w:rPr>
                    <w:t>个</w:t>
                  </w:r>
                  <w:proofErr w:type="gramEnd"/>
                  <w:r w:rsidRPr="008A6354">
                    <w:rPr>
                      <w:rFonts w:eastAsiaTheme="minorEastAsia"/>
                      <w:bCs/>
                      <w:szCs w:val="21"/>
                    </w:rPr>
                    <w:t>/L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Merge w:val="restart"/>
                  <w:vAlign w:val="center"/>
                </w:tcPr>
                <w:p w:rsidR="005E1B40" w:rsidRDefault="005E1B40" w:rsidP="00CF5372">
                  <w:pPr>
                    <w:snapToGrid w:val="0"/>
                    <w:jc w:val="center"/>
                    <w:rPr>
                      <w:rFonts w:eastAsiaTheme="minorEastAsia"/>
                      <w:szCs w:val="21"/>
                    </w:rPr>
                  </w:pPr>
                  <w:r w:rsidRPr="008A6354">
                    <w:rPr>
                      <w:rFonts w:eastAsiaTheme="minorEastAsia"/>
                      <w:szCs w:val="21"/>
                    </w:rPr>
                    <w:t>检测</w:t>
                  </w:r>
                </w:p>
                <w:p w:rsidR="005E1B40" w:rsidRPr="008A6354" w:rsidRDefault="005E1B40" w:rsidP="00CF5372">
                  <w:pPr>
                    <w:snapToGrid w:val="0"/>
                    <w:jc w:val="center"/>
                    <w:rPr>
                      <w:rFonts w:eastAsiaTheme="minorEastAsia"/>
                      <w:szCs w:val="21"/>
                    </w:rPr>
                  </w:pPr>
                  <w:r w:rsidRPr="008A6354">
                    <w:rPr>
                      <w:rFonts w:eastAsiaTheme="minorEastAsia"/>
                      <w:szCs w:val="21"/>
                    </w:rPr>
                    <w:t>项目</w:t>
                  </w:r>
                </w:p>
              </w:tc>
              <w:tc>
                <w:tcPr>
                  <w:tcW w:w="2424" w:type="dxa"/>
                  <w:gridSpan w:val="3"/>
                  <w:vAlign w:val="center"/>
                </w:tcPr>
                <w:p w:rsidR="005E1B40" w:rsidRDefault="005E1B40">
                  <w:pPr>
                    <w:jc w:val="center"/>
                    <w:rPr>
                      <w:color w:val="000000"/>
                      <w:szCs w:val="21"/>
                    </w:rPr>
                  </w:pPr>
                  <w:r>
                    <w:rPr>
                      <w:color w:val="000000"/>
                      <w:szCs w:val="21"/>
                    </w:rPr>
                    <w:t>W4</w:t>
                  </w:r>
                </w:p>
              </w:tc>
              <w:tc>
                <w:tcPr>
                  <w:tcW w:w="2349" w:type="dxa"/>
                  <w:gridSpan w:val="3"/>
                  <w:vAlign w:val="center"/>
                </w:tcPr>
                <w:p w:rsidR="005E1B40" w:rsidRDefault="005E1B40">
                  <w:pPr>
                    <w:jc w:val="center"/>
                    <w:rPr>
                      <w:color w:val="000000"/>
                      <w:szCs w:val="21"/>
                    </w:rPr>
                  </w:pPr>
                  <w:r>
                    <w:rPr>
                      <w:color w:val="000000"/>
                      <w:szCs w:val="21"/>
                    </w:rPr>
                    <w:t>W5</w:t>
                  </w:r>
                </w:p>
              </w:tc>
              <w:tc>
                <w:tcPr>
                  <w:tcW w:w="749" w:type="dxa"/>
                  <w:vMerge w:val="restart"/>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标准限值</w:t>
                  </w:r>
                </w:p>
              </w:tc>
              <w:tc>
                <w:tcPr>
                  <w:tcW w:w="750" w:type="dxa"/>
                  <w:vMerge w:val="restart"/>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单位</w:t>
                  </w:r>
                </w:p>
              </w:tc>
              <w:tc>
                <w:tcPr>
                  <w:tcW w:w="651" w:type="dxa"/>
                  <w:vMerge w:val="restart"/>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是否达标</w:t>
                  </w:r>
                </w:p>
              </w:tc>
            </w:tr>
            <w:tr w:rsidR="005E1B40" w:rsidRPr="008A6354" w:rsidTr="005E1B40">
              <w:trPr>
                <w:jc w:val="center"/>
              </w:trPr>
              <w:tc>
                <w:tcPr>
                  <w:tcW w:w="948" w:type="dxa"/>
                  <w:vMerge/>
                  <w:vAlign w:val="center"/>
                </w:tcPr>
                <w:p w:rsidR="005E1B40" w:rsidRPr="008A6354" w:rsidRDefault="005E1B40" w:rsidP="00EA247D">
                  <w:pPr>
                    <w:snapToGrid w:val="0"/>
                    <w:jc w:val="center"/>
                    <w:rPr>
                      <w:rFonts w:eastAsiaTheme="minorEastAsia"/>
                      <w:szCs w:val="21"/>
                    </w:rPr>
                  </w:pPr>
                  <w:bookmarkStart w:id="78" w:name="_Hlk229407080"/>
                </w:p>
              </w:tc>
              <w:tc>
                <w:tcPr>
                  <w:tcW w:w="783" w:type="dxa"/>
                  <w:vAlign w:val="center"/>
                </w:tcPr>
                <w:p w:rsidR="005E1B40" w:rsidRDefault="005E1B40" w:rsidP="005E1B40">
                  <w:pPr>
                    <w:jc w:val="center"/>
                    <w:rPr>
                      <w:color w:val="000000"/>
                      <w:szCs w:val="21"/>
                    </w:rPr>
                  </w:pPr>
                  <w:r>
                    <w:rPr>
                      <w:color w:val="000000"/>
                      <w:szCs w:val="21"/>
                    </w:rPr>
                    <w:t>3</w:t>
                  </w:r>
                  <w:r>
                    <w:rPr>
                      <w:rFonts w:hint="eastAsia"/>
                      <w:color w:val="000000"/>
                      <w:szCs w:val="21"/>
                    </w:rPr>
                    <w:t>/</w:t>
                  </w:r>
                  <w:r>
                    <w:rPr>
                      <w:color w:val="000000"/>
                      <w:szCs w:val="21"/>
                    </w:rPr>
                    <w:t>31</w:t>
                  </w:r>
                </w:p>
              </w:tc>
              <w:tc>
                <w:tcPr>
                  <w:tcW w:w="804" w:type="dxa"/>
                  <w:vAlign w:val="center"/>
                </w:tcPr>
                <w:p w:rsidR="005E1B40" w:rsidRDefault="005E1B40" w:rsidP="005E1B40">
                  <w:pPr>
                    <w:jc w:val="center"/>
                    <w:rPr>
                      <w:color w:val="000000"/>
                      <w:szCs w:val="21"/>
                    </w:rPr>
                  </w:pPr>
                  <w:r>
                    <w:rPr>
                      <w:color w:val="000000"/>
                      <w:szCs w:val="21"/>
                    </w:rPr>
                    <w:t>4</w:t>
                  </w:r>
                  <w:r>
                    <w:rPr>
                      <w:rFonts w:hint="eastAsia"/>
                      <w:color w:val="000000"/>
                      <w:szCs w:val="21"/>
                    </w:rPr>
                    <w:t>/</w:t>
                  </w:r>
                  <w:r>
                    <w:rPr>
                      <w:color w:val="000000"/>
                      <w:szCs w:val="21"/>
                    </w:rPr>
                    <w:t xml:space="preserve">1 </w:t>
                  </w:r>
                </w:p>
              </w:tc>
              <w:tc>
                <w:tcPr>
                  <w:tcW w:w="837" w:type="dxa"/>
                  <w:vAlign w:val="center"/>
                </w:tcPr>
                <w:p w:rsidR="005E1B40" w:rsidRDefault="005E1B40" w:rsidP="005E1B40">
                  <w:pPr>
                    <w:jc w:val="center"/>
                    <w:rPr>
                      <w:color w:val="000000"/>
                      <w:szCs w:val="21"/>
                    </w:rPr>
                  </w:pPr>
                  <w:r>
                    <w:rPr>
                      <w:color w:val="000000"/>
                      <w:szCs w:val="21"/>
                    </w:rPr>
                    <w:t>4</w:t>
                  </w:r>
                  <w:r>
                    <w:rPr>
                      <w:rFonts w:hint="eastAsia"/>
                      <w:color w:val="000000"/>
                      <w:szCs w:val="21"/>
                    </w:rPr>
                    <w:t>/</w:t>
                  </w:r>
                  <w:r>
                    <w:rPr>
                      <w:color w:val="000000"/>
                      <w:szCs w:val="21"/>
                    </w:rPr>
                    <w:t xml:space="preserve">2 </w:t>
                  </w:r>
                </w:p>
              </w:tc>
              <w:tc>
                <w:tcPr>
                  <w:tcW w:w="783" w:type="dxa"/>
                  <w:vAlign w:val="center"/>
                </w:tcPr>
                <w:p w:rsidR="005E1B40" w:rsidRDefault="005E1B40">
                  <w:pPr>
                    <w:jc w:val="center"/>
                    <w:rPr>
                      <w:color w:val="000000"/>
                      <w:szCs w:val="21"/>
                    </w:rPr>
                  </w:pPr>
                  <w:r>
                    <w:rPr>
                      <w:color w:val="000000"/>
                      <w:szCs w:val="21"/>
                    </w:rPr>
                    <w:t>3/31</w:t>
                  </w:r>
                </w:p>
              </w:tc>
              <w:tc>
                <w:tcPr>
                  <w:tcW w:w="783" w:type="dxa"/>
                  <w:vAlign w:val="center"/>
                </w:tcPr>
                <w:p w:rsidR="005E1B40" w:rsidRDefault="005E1B40">
                  <w:pPr>
                    <w:jc w:val="center"/>
                    <w:rPr>
                      <w:color w:val="000000"/>
                      <w:szCs w:val="21"/>
                    </w:rPr>
                  </w:pPr>
                  <w:r>
                    <w:rPr>
                      <w:color w:val="000000"/>
                      <w:szCs w:val="21"/>
                    </w:rPr>
                    <w:t xml:space="preserve">4/1 </w:t>
                  </w:r>
                </w:p>
              </w:tc>
              <w:tc>
                <w:tcPr>
                  <w:tcW w:w="783" w:type="dxa"/>
                  <w:vAlign w:val="center"/>
                </w:tcPr>
                <w:p w:rsidR="005E1B40" w:rsidRDefault="005E1B40">
                  <w:pPr>
                    <w:jc w:val="center"/>
                    <w:rPr>
                      <w:color w:val="000000"/>
                      <w:szCs w:val="21"/>
                    </w:rPr>
                  </w:pPr>
                  <w:r>
                    <w:rPr>
                      <w:color w:val="000000"/>
                      <w:szCs w:val="21"/>
                    </w:rPr>
                    <w:t xml:space="preserve">4/2 </w:t>
                  </w:r>
                </w:p>
              </w:tc>
              <w:tc>
                <w:tcPr>
                  <w:tcW w:w="749" w:type="dxa"/>
                  <w:vMerge/>
                  <w:vAlign w:val="center"/>
                </w:tcPr>
                <w:p w:rsidR="005E1B40" w:rsidRPr="008A6354" w:rsidRDefault="005E1B40" w:rsidP="00EA247D">
                  <w:pPr>
                    <w:snapToGrid w:val="0"/>
                    <w:jc w:val="center"/>
                    <w:rPr>
                      <w:rFonts w:eastAsiaTheme="minorEastAsia"/>
                      <w:szCs w:val="21"/>
                    </w:rPr>
                  </w:pPr>
                </w:p>
              </w:tc>
              <w:tc>
                <w:tcPr>
                  <w:tcW w:w="750" w:type="dxa"/>
                  <w:vMerge/>
                  <w:vAlign w:val="center"/>
                </w:tcPr>
                <w:p w:rsidR="005E1B40" w:rsidRPr="008A6354" w:rsidRDefault="005E1B40" w:rsidP="00EA247D">
                  <w:pPr>
                    <w:snapToGrid w:val="0"/>
                    <w:jc w:val="center"/>
                    <w:rPr>
                      <w:rFonts w:eastAsiaTheme="minorEastAsia"/>
                      <w:szCs w:val="21"/>
                    </w:rPr>
                  </w:pPr>
                </w:p>
              </w:tc>
              <w:tc>
                <w:tcPr>
                  <w:tcW w:w="651" w:type="dxa"/>
                  <w:vMerge/>
                  <w:vAlign w:val="center"/>
                </w:tcPr>
                <w:p w:rsidR="005E1B40" w:rsidRPr="008A6354" w:rsidRDefault="005E1B40" w:rsidP="00EA247D">
                  <w:pPr>
                    <w:snapToGrid w:val="0"/>
                    <w:jc w:val="center"/>
                    <w:rPr>
                      <w:rFonts w:eastAsiaTheme="minorEastAsia"/>
                      <w:szCs w:val="21"/>
                    </w:rPr>
                  </w:pPr>
                </w:p>
              </w:tc>
            </w:tr>
            <w:bookmarkEnd w:id="78"/>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pH</w:t>
                  </w:r>
                  <w:r w:rsidRPr="008A6354">
                    <w:rPr>
                      <w:rFonts w:eastAsiaTheme="minorEastAsia"/>
                      <w:szCs w:val="21"/>
                    </w:rPr>
                    <w:t>值</w:t>
                  </w:r>
                </w:p>
              </w:tc>
              <w:tc>
                <w:tcPr>
                  <w:tcW w:w="783" w:type="dxa"/>
                  <w:vAlign w:val="center"/>
                </w:tcPr>
                <w:p w:rsidR="005E1B40" w:rsidRDefault="005E1B40">
                  <w:pPr>
                    <w:jc w:val="center"/>
                    <w:rPr>
                      <w:color w:val="000000"/>
                      <w:szCs w:val="21"/>
                    </w:rPr>
                  </w:pPr>
                  <w:r>
                    <w:rPr>
                      <w:color w:val="000000"/>
                      <w:szCs w:val="21"/>
                    </w:rPr>
                    <w:t>7.96</w:t>
                  </w:r>
                </w:p>
              </w:tc>
              <w:tc>
                <w:tcPr>
                  <w:tcW w:w="804" w:type="dxa"/>
                  <w:vAlign w:val="center"/>
                </w:tcPr>
                <w:p w:rsidR="005E1B40" w:rsidRDefault="005E1B40">
                  <w:pPr>
                    <w:jc w:val="center"/>
                    <w:rPr>
                      <w:color w:val="000000"/>
                      <w:szCs w:val="21"/>
                    </w:rPr>
                  </w:pPr>
                  <w:r>
                    <w:rPr>
                      <w:color w:val="000000"/>
                      <w:szCs w:val="21"/>
                    </w:rPr>
                    <w:t>7.85</w:t>
                  </w:r>
                </w:p>
              </w:tc>
              <w:tc>
                <w:tcPr>
                  <w:tcW w:w="837" w:type="dxa"/>
                  <w:vAlign w:val="center"/>
                </w:tcPr>
                <w:p w:rsidR="005E1B40" w:rsidRDefault="005E1B40">
                  <w:pPr>
                    <w:jc w:val="center"/>
                    <w:rPr>
                      <w:color w:val="000000"/>
                      <w:szCs w:val="21"/>
                    </w:rPr>
                  </w:pPr>
                  <w:r>
                    <w:rPr>
                      <w:color w:val="000000"/>
                      <w:szCs w:val="21"/>
                    </w:rPr>
                    <w:t>7.76</w:t>
                  </w:r>
                </w:p>
              </w:tc>
              <w:tc>
                <w:tcPr>
                  <w:tcW w:w="783" w:type="dxa"/>
                  <w:vAlign w:val="center"/>
                </w:tcPr>
                <w:p w:rsidR="005E1B40" w:rsidRDefault="005E1B40">
                  <w:pPr>
                    <w:jc w:val="center"/>
                    <w:rPr>
                      <w:color w:val="000000"/>
                      <w:szCs w:val="21"/>
                    </w:rPr>
                  </w:pPr>
                  <w:r>
                    <w:rPr>
                      <w:color w:val="000000"/>
                      <w:szCs w:val="21"/>
                    </w:rPr>
                    <w:t>7.93</w:t>
                  </w:r>
                </w:p>
              </w:tc>
              <w:tc>
                <w:tcPr>
                  <w:tcW w:w="783" w:type="dxa"/>
                  <w:vAlign w:val="center"/>
                </w:tcPr>
                <w:p w:rsidR="005E1B40" w:rsidRDefault="005E1B40">
                  <w:pPr>
                    <w:jc w:val="center"/>
                    <w:rPr>
                      <w:color w:val="000000"/>
                      <w:szCs w:val="21"/>
                    </w:rPr>
                  </w:pPr>
                  <w:r>
                    <w:rPr>
                      <w:color w:val="000000"/>
                      <w:szCs w:val="21"/>
                    </w:rPr>
                    <w:t>7.88</w:t>
                  </w:r>
                </w:p>
              </w:tc>
              <w:tc>
                <w:tcPr>
                  <w:tcW w:w="783" w:type="dxa"/>
                  <w:vAlign w:val="center"/>
                </w:tcPr>
                <w:p w:rsidR="005E1B40" w:rsidRDefault="005E1B40">
                  <w:pPr>
                    <w:jc w:val="center"/>
                    <w:rPr>
                      <w:color w:val="000000"/>
                      <w:szCs w:val="21"/>
                    </w:rPr>
                  </w:pPr>
                  <w:r>
                    <w:rPr>
                      <w:color w:val="000000"/>
                      <w:szCs w:val="21"/>
                    </w:rPr>
                    <w:t>7.73</w:t>
                  </w:r>
                </w:p>
              </w:tc>
              <w:tc>
                <w:tcPr>
                  <w:tcW w:w="749"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6-9</w:t>
                  </w:r>
                </w:p>
              </w:tc>
              <w:tc>
                <w:tcPr>
                  <w:tcW w:w="750"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无量纲</w:t>
                  </w:r>
                </w:p>
              </w:tc>
              <w:tc>
                <w:tcPr>
                  <w:tcW w:w="651"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SS</w:t>
                  </w:r>
                </w:p>
              </w:tc>
              <w:tc>
                <w:tcPr>
                  <w:tcW w:w="783" w:type="dxa"/>
                  <w:vAlign w:val="center"/>
                </w:tcPr>
                <w:p w:rsidR="005E1B40" w:rsidRDefault="005E1B40">
                  <w:pPr>
                    <w:jc w:val="center"/>
                    <w:rPr>
                      <w:color w:val="000000"/>
                      <w:szCs w:val="21"/>
                    </w:rPr>
                  </w:pPr>
                  <w:r>
                    <w:rPr>
                      <w:color w:val="000000"/>
                      <w:szCs w:val="21"/>
                    </w:rPr>
                    <w:t>5</w:t>
                  </w:r>
                </w:p>
              </w:tc>
              <w:tc>
                <w:tcPr>
                  <w:tcW w:w="804" w:type="dxa"/>
                  <w:vAlign w:val="center"/>
                </w:tcPr>
                <w:p w:rsidR="005E1B40" w:rsidRDefault="005E1B40">
                  <w:pPr>
                    <w:jc w:val="center"/>
                    <w:rPr>
                      <w:color w:val="000000"/>
                      <w:szCs w:val="21"/>
                    </w:rPr>
                  </w:pPr>
                  <w:r>
                    <w:rPr>
                      <w:color w:val="000000"/>
                      <w:szCs w:val="21"/>
                    </w:rPr>
                    <w:t>8</w:t>
                  </w:r>
                </w:p>
              </w:tc>
              <w:tc>
                <w:tcPr>
                  <w:tcW w:w="837" w:type="dxa"/>
                  <w:vAlign w:val="center"/>
                </w:tcPr>
                <w:p w:rsidR="005E1B40" w:rsidRDefault="005E1B40">
                  <w:pPr>
                    <w:jc w:val="center"/>
                    <w:rPr>
                      <w:color w:val="000000"/>
                      <w:szCs w:val="21"/>
                    </w:rPr>
                  </w:pPr>
                  <w:r>
                    <w:rPr>
                      <w:color w:val="000000"/>
                      <w:szCs w:val="21"/>
                    </w:rPr>
                    <w:t>5</w:t>
                  </w:r>
                </w:p>
              </w:tc>
              <w:tc>
                <w:tcPr>
                  <w:tcW w:w="783" w:type="dxa"/>
                  <w:vAlign w:val="center"/>
                </w:tcPr>
                <w:p w:rsidR="005E1B40" w:rsidRDefault="005E1B40">
                  <w:pPr>
                    <w:jc w:val="center"/>
                    <w:rPr>
                      <w:color w:val="000000"/>
                      <w:szCs w:val="21"/>
                    </w:rPr>
                  </w:pPr>
                  <w:r>
                    <w:rPr>
                      <w:color w:val="000000"/>
                      <w:szCs w:val="21"/>
                    </w:rPr>
                    <w:t>7</w:t>
                  </w:r>
                </w:p>
              </w:tc>
              <w:tc>
                <w:tcPr>
                  <w:tcW w:w="783" w:type="dxa"/>
                  <w:vAlign w:val="center"/>
                </w:tcPr>
                <w:p w:rsidR="005E1B40" w:rsidRDefault="005E1B40">
                  <w:pPr>
                    <w:jc w:val="center"/>
                    <w:rPr>
                      <w:color w:val="000000"/>
                      <w:szCs w:val="21"/>
                    </w:rPr>
                  </w:pPr>
                  <w:r>
                    <w:rPr>
                      <w:color w:val="000000"/>
                      <w:szCs w:val="21"/>
                    </w:rPr>
                    <w:t>4</w:t>
                  </w:r>
                </w:p>
              </w:tc>
              <w:tc>
                <w:tcPr>
                  <w:tcW w:w="783" w:type="dxa"/>
                  <w:vAlign w:val="center"/>
                </w:tcPr>
                <w:p w:rsidR="005E1B40" w:rsidRDefault="005E1B40">
                  <w:pPr>
                    <w:jc w:val="center"/>
                    <w:rPr>
                      <w:color w:val="000000"/>
                      <w:szCs w:val="21"/>
                    </w:rPr>
                  </w:pPr>
                  <w:r>
                    <w:rPr>
                      <w:color w:val="000000"/>
                      <w:szCs w:val="21"/>
                    </w:rPr>
                    <w:t>4</w:t>
                  </w:r>
                </w:p>
              </w:tc>
              <w:tc>
                <w:tcPr>
                  <w:tcW w:w="749" w:type="dxa"/>
                  <w:vAlign w:val="center"/>
                </w:tcPr>
                <w:p w:rsidR="005E1B40" w:rsidRPr="008A6354" w:rsidRDefault="00F10E16" w:rsidP="00EA247D">
                  <w:pPr>
                    <w:snapToGrid w:val="0"/>
                    <w:jc w:val="center"/>
                    <w:rPr>
                      <w:rFonts w:eastAsiaTheme="minorEastAsia"/>
                      <w:bCs/>
                      <w:szCs w:val="21"/>
                    </w:rPr>
                  </w:pPr>
                  <w:r>
                    <w:rPr>
                      <w:rFonts w:eastAsiaTheme="minorEastAsia" w:hint="eastAsia"/>
                      <w:bCs/>
                      <w:szCs w:val="21"/>
                    </w:rPr>
                    <w:t>25</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COD</w:t>
                  </w:r>
                  <w:r w:rsidRPr="008A6354">
                    <w:rPr>
                      <w:rFonts w:eastAsiaTheme="minorEastAsia"/>
                      <w:szCs w:val="21"/>
                      <w:vertAlign w:val="subscript"/>
                    </w:rPr>
                    <w:t>Cr</w:t>
                  </w:r>
                </w:p>
              </w:tc>
              <w:tc>
                <w:tcPr>
                  <w:tcW w:w="783" w:type="dxa"/>
                  <w:vAlign w:val="center"/>
                </w:tcPr>
                <w:p w:rsidR="005E1B40" w:rsidRDefault="005E1B40">
                  <w:pPr>
                    <w:jc w:val="center"/>
                    <w:rPr>
                      <w:color w:val="000000"/>
                      <w:szCs w:val="21"/>
                    </w:rPr>
                  </w:pPr>
                  <w:r>
                    <w:rPr>
                      <w:color w:val="000000"/>
                      <w:szCs w:val="21"/>
                    </w:rPr>
                    <w:t>8</w:t>
                  </w:r>
                </w:p>
              </w:tc>
              <w:tc>
                <w:tcPr>
                  <w:tcW w:w="804" w:type="dxa"/>
                  <w:vAlign w:val="center"/>
                </w:tcPr>
                <w:p w:rsidR="005E1B40" w:rsidRDefault="005E1B40">
                  <w:pPr>
                    <w:jc w:val="center"/>
                    <w:rPr>
                      <w:color w:val="000000"/>
                      <w:szCs w:val="21"/>
                    </w:rPr>
                  </w:pPr>
                  <w:r>
                    <w:rPr>
                      <w:color w:val="000000"/>
                      <w:szCs w:val="21"/>
                    </w:rPr>
                    <w:t>9</w:t>
                  </w:r>
                </w:p>
              </w:tc>
              <w:tc>
                <w:tcPr>
                  <w:tcW w:w="837" w:type="dxa"/>
                  <w:vAlign w:val="center"/>
                </w:tcPr>
                <w:p w:rsidR="005E1B40" w:rsidRDefault="005E1B40">
                  <w:pPr>
                    <w:jc w:val="center"/>
                    <w:rPr>
                      <w:color w:val="000000"/>
                      <w:szCs w:val="21"/>
                    </w:rPr>
                  </w:pPr>
                  <w:r>
                    <w:rPr>
                      <w:color w:val="000000"/>
                      <w:szCs w:val="21"/>
                    </w:rPr>
                    <w:t>6</w:t>
                  </w:r>
                </w:p>
              </w:tc>
              <w:tc>
                <w:tcPr>
                  <w:tcW w:w="783" w:type="dxa"/>
                  <w:vAlign w:val="center"/>
                </w:tcPr>
                <w:p w:rsidR="005E1B40" w:rsidRDefault="005E1B40">
                  <w:pPr>
                    <w:jc w:val="center"/>
                    <w:rPr>
                      <w:color w:val="000000"/>
                      <w:szCs w:val="21"/>
                    </w:rPr>
                  </w:pPr>
                  <w:r>
                    <w:rPr>
                      <w:color w:val="000000"/>
                      <w:szCs w:val="21"/>
                    </w:rPr>
                    <w:t>9</w:t>
                  </w:r>
                </w:p>
              </w:tc>
              <w:tc>
                <w:tcPr>
                  <w:tcW w:w="783" w:type="dxa"/>
                  <w:vAlign w:val="center"/>
                </w:tcPr>
                <w:p w:rsidR="005E1B40" w:rsidRDefault="005E1B40">
                  <w:pPr>
                    <w:jc w:val="center"/>
                    <w:rPr>
                      <w:color w:val="000000"/>
                      <w:szCs w:val="21"/>
                    </w:rPr>
                  </w:pPr>
                  <w:r>
                    <w:rPr>
                      <w:color w:val="000000"/>
                      <w:szCs w:val="21"/>
                    </w:rPr>
                    <w:t>10</w:t>
                  </w:r>
                </w:p>
              </w:tc>
              <w:tc>
                <w:tcPr>
                  <w:tcW w:w="783" w:type="dxa"/>
                  <w:vAlign w:val="center"/>
                </w:tcPr>
                <w:p w:rsidR="005E1B40" w:rsidRDefault="005E1B40">
                  <w:pPr>
                    <w:jc w:val="center"/>
                    <w:rPr>
                      <w:color w:val="000000"/>
                      <w:szCs w:val="21"/>
                    </w:rPr>
                  </w:pPr>
                  <w:r>
                    <w:rPr>
                      <w:color w:val="000000"/>
                      <w:szCs w:val="21"/>
                    </w:rPr>
                    <w:t>8</w:t>
                  </w:r>
                </w:p>
              </w:tc>
              <w:tc>
                <w:tcPr>
                  <w:tcW w:w="749" w:type="dxa"/>
                  <w:vAlign w:val="center"/>
                </w:tcPr>
                <w:p w:rsidR="005E1B40" w:rsidRPr="008A6354" w:rsidRDefault="00F10E16" w:rsidP="00EA247D">
                  <w:pPr>
                    <w:snapToGrid w:val="0"/>
                    <w:jc w:val="center"/>
                    <w:rPr>
                      <w:rFonts w:eastAsiaTheme="minorEastAsia"/>
                      <w:szCs w:val="21"/>
                    </w:rPr>
                  </w:pPr>
                  <w:r>
                    <w:rPr>
                      <w:rFonts w:eastAsiaTheme="minorEastAsia" w:hint="eastAsia"/>
                      <w:szCs w:val="21"/>
                    </w:rPr>
                    <w:t>15</w:t>
                  </w:r>
                </w:p>
              </w:tc>
              <w:tc>
                <w:tcPr>
                  <w:tcW w:w="750"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mg/L</w:t>
                  </w:r>
                </w:p>
              </w:tc>
              <w:tc>
                <w:tcPr>
                  <w:tcW w:w="651"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BOD</w:t>
                  </w:r>
                  <w:r w:rsidRPr="008A6354">
                    <w:rPr>
                      <w:rFonts w:eastAsiaTheme="minorEastAsia"/>
                      <w:szCs w:val="21"/>
                      <w:vertAlign w:val="subscript"/>
                    </w:rPr>
                    <w:t>5</w:t>
                  </w:r>
                </w:p>
              </w:tc>
              <w:tc>
                <w:tcPr>
                  <w:tcW w:w="783" w:type="dxa"/>
                  <w:vAlign w:val="center"/>
                </w:tcPr>
                <w:p w:rsidR="005E1B40" w:rsidRDefault="005E1B40">
                  <w:pPr>
                    <w:jc w:val="center"/>
                    <w:rPr>
                      <w:color w:val="000000"/>
                      <w:szCs w:val="21"/>
                    </w:rPr>
                  </w:pPr>
                  <w:r>
                    <w:rPr>
                      <w:color w:val="000000"/>
                      <w:szCs w:val="21"/>
                    </w:rPr>
                    <w:t>1.9</w:t>
                  </w:r>
                </w:p>
              </w:tc>
              <w:tc>
                <w:tcPr>
                  <w:tcW w:w="804" w:type="dxa"/>
                  <w:vAlign w:val="center"/>
                </w:tcPr>
                <w:p w:rsidR="005E1B40" w:rsidRDefault="005E1B40">
                  <w:pPr>
                    <w:jc w:val="center"/>
                    <w:rPr>
                      <w:color w:val="000000"/>
                      <w:szCs w:val="21"/>
                    </w:rPr>
                  </w:pPr>
                  <w:r>
                    <w:rPr>
                      <w:color w:val="000000"/>
                      <w:szCs w:val="21"/>
                    </w:rPr>
                    <w:t>1.6</w:t>
                  </w:r>
                </w:p>
              </w:tc>
              <w:tc>
                <w:tcPr>
                  <w:tcW w:w="837" w:type="dxa"/>
                  <w:vAlign w:val="center"/>
                </w:tcPr>
                <w:p w:rsidR="005E1B40" w:rsidRDefault="005E1B40">
                  <w:pPr>
                    <w:jc w:val="center"/>
                    <w:rPr>
                      <w:color w:val="000000"/>
                      <w:szCs w:val="21"/>
                    </w:rPr>
                  </w:pPr>
                  <w:r>
                    <w:rPr>
                      <w:color w:val="000000"/>
                      <w:szCs w:val="21"/>
                    </w:rPr>
                    <w:t>1.5</w:t>
                  </w:r>
                </w:p>
              </w:tc>
              <w:tc>
                <w:tcPr>
                  <w:tcW w:w="783" w:type="dxa"/>
                  <w:vAlign w:val="center"/>
                </w:tcPr>
                <w:p w:rsidR="005E1B40" w:rsidRDefault="005E1B40">
                  <w:pPr>
                    <w:jc w:val="center"/>
                    <w:rPr>
                      <w:color w:val="000000"/>
                      <w:szCs w:val="21"/>
                    </w:rPr>
                  </w:pPr>
                  <w:r>
                    <w:rPr>
                      <w:color w:val="000000"/>
                      <w:szCs w:val="21"/>
                    </w:rPr>
                    <w:t>1.7</w:t>
                  </w:r>
                </w:p>
              </w:tc>
              <w:tc>
                <w:tcPr>
                  <w:tcW w:w="783" w:type="dxa"/>
                  <w:vAlign w:val="center"/>
                </w:tcPr>
                <w:p w:rsidR="005E1B40" w:rsidRDefault="005E1B40">
                  <w:pPr>
                    <w:jc w:val="center"/>
                    <w:rPr>
                      <w:color w:val="000000"/>
                      <w:szCs w:val="21"/>
                    </w:rPr>
                  </w:pPr>
                  <w:r>
                    <w:rPr>
                      <w:color w:val="000000"/>
                      <w:szCs w:val="21"/>
                    </w:rPr>
                    <w:t>2.2</w:t>
                  </w:r>
                </w:p>
              </w:tc>
              <w:tc>
                <w:tcPr>
                  <w:tcW w:w="783" w:type="dxa"/>
                  <w:vAlign w:val="center"/>
                </w:tcPr>
                <w:p w:rsidR="005E1B40" w:rsidRDefault="005E1B40">
                  <w:pPr>
                    <w:jc w:val="center"/>
                    <w:rPr>
                      <w:color w:val="000000"/>
                      <w:szCs w:val="21"/>
                    </w:rPr>
                  </w:pPr>
                  <w:r>
                    <w:rPr>
                      <w:color w:val="000000"/>
                      <w:szCs w:val="21"/>
                    </w:rPr>
                    <w:t>2</w:t>
                  </w:r>
                </w:p>
              </w:tc>
              <w:tc>
                <w:tcPr>
                  <w:tcW w:w="749" w:type="dxa"/>
                  <w:vAlign w:val="center"/>
                </w:tcPr>
                <w:p w:rsidR="005E1B40" w:rsidRPr="008A6354" w:rsidRDefault="00F10E16" w:rsidP="00EA247D">
                  <w:pPr>
                    <w:snapToGrid w:val="0"/>
                    <w:jc w:val="center"/>
                    <w:rPr>
                      <w:rFonts w:eastAsiaTheme="minorEastAsia"/>
                      <w:szCs w:val="21"/>
                    </w:rPr>
                  </w:pPr>
                  <w:r>
                    <w:rPr>
                      <w:rFonts w:eastAsiaTheme="minorEastAsia" w:hint="eastAsia"/>
                      <w:szCs w:val="21"/>
                    </w:rPr>
                    <w:t>3</w:t>
                  </w:r>
                </w:p>
              </w:tc>
              <w:tc>
                <w:tcPr>
                  <w:tcW w:w="750"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氨氮</w:t>
                  </w:r>
                </w:p>
              </w:tc>
              <w:tc>
                <w:tcPr>
                  <w:tcW w:w="783" w:type="dxa"/>
                  <w:vAlign w:val="center"/>
                </w:tcPr>
                <w:p w:rsidR="005E1B40" w:rsidRDefault="005E1B40">
                  <w:pPr>
                    <w:jc w:val="center"/>
                    <w:rPr>
                      <w:color w:val="000000"/>
                      <w:szCs w:val="21"/>
                    </w:rPr>
                  </w:pPr>
                  <w:r>
                    <w:rPr>
                      <w:color w:val="000000"/>
                      <w:szCs w:val="21"/>
                    </w:rPr>
                    <w:t>0.174</w:t>
                  </w:r>
                </w:p>
              </w:tc>
              <w:tc>
                <w:tcPr>
                  <w:tcW w:w="804" w:type="dxa"/>
                  <w:vAlign w:val="center"/>
                </w:tcPr>
                <w:p w:rsidR="005E1B40" w:rsidRDefault="005E1B40">
                  <w:pPr>
                    <w:jc w:val="center"/>
                    <w:rPr>
                      <w:color w:val="000000"/>
                      <w:szCs w:val="21"/>
                    </w:rPr>
                  </w:pPr>
                  <w:r>
                    <w:rPr>
                      <w:color w:val="000000"/>
                      <w:szCs w:val="21"/>
                    </w:rPr>
                    <w:t>0.195</w:t>
                  </w:r>
                </w:p>
              </w:tc>
              <w:tc>
                <w:tcPr>
                  <w:tcW w:w="837" w:type="dxa"/>
                  <w:vAlign w:val="center"/>
                </w:tcPr>
                <w:p w:rsidR="005E1B40" w:rsidRDefault="005E1B40">
                  <w:pPr>
                    <w:jc w:val="center"/>
                    <w:rPr>
                      <w:color w:val="000000"/>
                      <w:szCs w:val="21"/>
                    </w:rPr>
                  </w:pPr>
                  <w:r>
                    <w:rPr>
                      <w:color w:val="000000"/>
                      <w:szCs w:val="21"/>
                    </w:rPr>
                    <w:t>0.198</w:t>
                  </w:r>
                </w:p>
              </w:tc>
              <w:tc>
                <w:tcPr>
                  <w:tcW w:w="783" w:type="dxa"/>
                  <w:vAlign w:val="center"/>
                </w:tcPr>
                <w:p w:rsidR="005E1B40" w:rsidRDefault="005E1B40">
                  <w:pPr>
                    <w:jc w:val="center"/>
                    <w:rPr>
                      <w:color w:val="000000"/>
                      <w:szCs w:val="21"/>
                    </w:rPr>
                  </w:pPr>
                  <w:r>
                    <w:rPr>
                      <w:color w:val="000000"/>
                      <w:szCs w:val="21"/>
                    </w:rPr>
                    <w:t>0.14</w:t>
                  </w:r>
                </w:p>
              </w:tc>
              <w:tc>
                <w:tcPr>
                  <w:tcW w:w="783" w:type="dxa"/>
                  <w:vAlign w:val="center"/>
                </w:tcPr>
                <w:p w:rsidR="005E1B40" w:rsidRDefault="005E1B40">
                  <w:pPr>
                    <w:jc w:val="center"/>
                    <w:rPr>
                      <w:color w:val="000000"/>
                      <w:szCs w:val="21"/>
                    </w:rPr>
                  </w:pPr>
                  <w:r>
                    <w:rPr>
                      <w:color w:val="000000"/>
                      <w:szCs w:val="21"/>
                    </w:rPr>
                    <w:t>0.132</w:t>
                  </w:r>
                </w:p>
              </w:tc>
              <w:tc>
                <w:tcPr>
                  <w:tcW w:w="783" w:type="dxa"/>
                  <w:vAlign w:val="center"/>
                </w:tcPr>
                <w:p w:rsidR="005E1B40" w:rsidRDefault="005E1B40">
                  <w:pPr>
                    <w:jc w:val="center"/>
                    <w:rPr>
                      <w:color w:val="000000"/>
                      <w:szCs w:val="21"/>
                    </w:rPr>
                  </w:pPr>
                  <w:r>
                    <w:rPr>
                      <w:color w:val="000000"/>
                      <w:szCs w:val="21"/>
                    </w:rPr>
                    <w:t>0.15</w:t>
                  </w:r>
                </w:p>
              </w:tc>
              <w:tc>
                <w:tcPr>
                  <w:tcW w:w="749" w:type="dxa"/>
                  <w:vAlign w:val="center"/>
                </w:tcPr>
                <w:p w:rsidR="005E1B40" w:rsidRPr="008A6354" w:rsidRDefault="00F10E16" w:rsidP="00EA247D">
                  <w:pPr>
                    <w:snapToGrid w:val="0"/>
                    <w:jc w:val="center"/>
                    <w:rPr>
                      <w:rFonts w:eastAsiaTheme="minorEastAsia"/>
                      <w:bCs/>
                      <w:szCs w:val="21"/>
                    </w:rPr>
                  </w:pPr>
                  <w:r>
                    <w:rPr>
                      <w:rFonts w:eastAsiaTheme="minorEastAsia" w:hint="eastAsia"/>
                      <w:bCs/>
                      <w:szCs w:val="21"/>
                    </w:rPr>
                    <w:t>0.5</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石油类</w:t>
                  </w:r>
                </w:p>
              </w:tc>
              <w:tc>
                <w:tcPr>
                  <w:tcW w:w="783" w:type="dxa"/>
                  <w:vAlign w:val="center"/>
                </w:tcPr>
                <w:p w:rsidR="005E1B40" w:rsidRDefault="005E1B40">
                  <w:pPr>
                    <w:jc w:val="center"/>
                    <w:rPr>
                      <w:color w:val="000000"/>
                      <w:szCs w:val="21"/>
                    </w:rPr>
                  </w:pPr>
                  <w:r>
                    <w:rPr>
                      <w:color w:val="000000"/>
                      <w:szCs w:val="21"/>
                    </w:rPr>
                    <w:t>0.01L</w:t>
                  </w:r>
                </w:p>
              </w:tc>
              <w:tc>
                <w:tcPr>
                  <w:tcW w:w="804" w:type="dxa"/>
                  <w:vAlign w:val="center"/>
                </w:tcPr>
                <w:p w:rsidR="005E1B40" w:rsidRDefault="005E1B40">
                  <w:pPr>
                    <w:jc w:val="center"/>
                    <w:rPr>
                      <w:color w:val="000000"/>
                      <w:szCs w:val="21"/>
                    </w:rPr>
                  </w:pPr>
                  <w:r>
                    <w:rPr>
                      <w:color w:val="000000"/>
                      <w:szCs w:val="21"/>
                    </w:rPr>
                    <w:t>0.01L</w:t>
                  </w:r>
                </w:p>
              </w:tc>
              <w:tc>
                <w:tcPr>
                  <w:tcW w:w="837" w:type="dxa"/>
                  <w:vAlign w:val="center"/>
                </w:tcPr>
                <w:p w:rsidR="005E1B40" w:rsidRDefault="005E1B40">
                  <w:pPr>
                    <w:jc w:val="center"/>
                    <w:rPr>
                      <w:color w:val="000000"/>
                      <w:szCs w:val="21"/>
                    </w:rPr>
                  </w:pPr>
                  <w:r>
                    <w:rPr>
                      <w:color w:val="000000"/>
                      <w:szCs w:val="21"/>
                    </w:rPr>
                    <w:t>0.01L</w:t>
                  </w:r>
                </w:p>
              </w:tc>
              <w:tc>
                <w:tcPr>
                  <w:tcW w:w="783" w:type="dxa"/>
                  <w:vAlign w:val="center"/>
                </w:tcPr>
                <w:p w:rsidR="005E1B40" w:rsidRDefault="005E1B40">
                  <w:pPr>
                    <w:jc w:val="center"/>
                    <w:rPr>
                      <w:color w:val="000000"/>
                      <w:szCs w:val="21"/>
                    </w:rPr>
                  </w:pPr>
                  <w:r>
                    <w:rPr>
                      <w:color w:val="000000"/>
                      <w:szCs w:val="21"/>
                    </w:rPr>
                    <w:t>0.01L</w:t>
                  </w:r>
                </w:p>
              </w:tc>
              <w:tc>
                <w:tcPr>
                  <w:tcW w:w="783" w:type="dxa"/>
                  <w:vAlign w:val="center"/>
                </w:tcPr>
                <w:p w:rsidR="005E1B40" w:rsidRDefault="005E1B40">
                  <w:pPr>
                    <w:jc w:val="center"/>
                    <w:rPr>
                      <w:color w:val="000000"/>
                      <w:szCs w:val="21"/>
                    </w:rPr>
                  </w:pPr>
                  <w:r>
                    <w:rPr>
                      <w:color w:val="000000"/>
                      <w:szCs w:val="21"/>
                    </w:rPr>
                    <w:t>0.01L</w:t>
                  </w:r>
                </w:p>
              </w:tc>
              <w:tc>
                <w:tcPr>
                  <w:tcW w:w="783" w:type="dxa"/>
                  <w:vAlign w:val="center"/>
                </w:tcPr>
                <w:p w:rsidR="005E1B40" w:rsidRDefault="005E1B40">
                  <w:pPr>
                    <w:jc w:val="center"/>
                    <w:rPr>
                      <w:color w:val="000000"/>
                      <w:szCs w:val="21"/>
                    </w:rPr>
                  </w:pPr>
                  <w:r>
                    <w:rPr>
                      <w:color w:val="000000"/>
                      <w:szCs w:val="21"/>
                    </w:rPr>
                    <w:t>0.01L</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0.05</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总磷</w:t>
                  </w:r>
                </w:p>
              </w:tc>
              <w:tc>
                <w:tcPr>
                  <w:tcW w:w="783" w:type="dxa"/>
                  <w:vAlign w:val="center"/>
                </w:tcPr>
                <w:p w:rsidR="005E1B40" w:rsidRDefault="005E1B40">
                  <w:pPr>
                    <w:jc w:val="center"/>
                    <w:rPr>
                      <w:color w:val="000000"/>
                      <w:szCs w:val="21"/>
                    </w:rPr>
                  </w:pPr>
                  <w:r>
                    <w:rPr>
                      <w:color w:val="000000"/>
                      <w:szCs w:val="21"/>
                    </w:rPr>
                    <w:t>0.06</w:t>
                  </w:r>
                </w:p>
              </w:tc>
              <w:tc>
                <w:tcPr>
                  <w:tcW w:w="804" w:type="dxa"/>
                  <w:vAlign w:val="center"/>
                </w:tcPr>
                <w:p w:rsidR="005E1B40" w:rsidRDefault="005E1B40">
                  <w:pPr>
                    <w:jc w:val="center"/>
                    <w:rPr>
                      <w:color w:val="000000"/>
                      <w:szCs w:val="21"/>
                    </w:rPr>
                  </w:pPr>
                  <w:r>
                    <w:rPr>
                      <w:color w:val="000000"/>
                      <w:szCs w:val="21"/>
                    </w:rPr>
                    <w:t>0.05</w:t>
                  </w:r>
                </w:p>
              </w:tc>
              <w:tc>
                <w:tcPr>
                  <w:tcW w:w="837" w:type="dxa"/>
                  <w:vAlign w:val="center"/>
                </w:tcPr>
                <w:p w:rsidR="005E1B40" w:rsidRDefault="005E1B40">
                  <w:pPr>
                    <w:jc w:val="center"/>
                    <w:rPr>
                      <w:color w:val="000000"/>
                      <w:szCs w:val="21"/>
                    </w:rPr>
                  </w:pPr>
                  <w:r>
                    <w:rPr>
                      <w:color w:val="000000"/>
                      <w:szCs w:val="21"/>
                    </w:rPr>
                    <w:t>0.04</w:t>
                  </w:r>
                </w:p>
              </w:tc>
              <w:tc>
                <w:tcPr>
                  <w:tcW w:w="783" w:type="dxa"/>
                  <w:vAlign w:val="center"/>
                </w:tcPr>
                <w:p w:rsidR="005E1B40" w:rsidRDefault="005E1B40">
                  <w:pPr>
                    <w:jc w:val="center"/>
                    <w:rPr>
                      <w:color w:val="000000"/>
                      <w:szCs w:val="21"/>
                    </w:rPr>
                  </w:pPr>
                  <w:r>
                    <w:rPr>
                      <w:color w:val="000000"/>
                      <w:szCs w:val="21"/>
                    </w:rPr>
                    <w:t>0.05</w:t>
                  </w:r>
                </w:p>
              </w:tc>
              <w:tc>
                <w:tcPr>
                  <w:tcW w:w="783" w:type="dxa"/>
                  <w:vAlign w:val="center"/>
                </w:tcPr>
                <w:p w:rsidR="005E1B40" w:rsidRDefault="005E1B40">
                  <w:pPr>
                    <w:jc w:val="center"/>
                    <w:rPr>
                      <w:color w:val="000000"/>
                      <w:szCs w:val="21"/>
                    </w:rPr>
                  </w:pPr>
                  <w:r>
                    <w:rPr>
                      <w:color w:val="000000"/>
                      <w:szCs w:val="21"/>
                    </w:rPr>
                    <w:t>0.04</w:t>
                  </w:r>
                </w:p>
              </w:tc>
              <w:tc>
                <w:tcPr>
                  <w:tcW w:w="783" w:type="dxa"/>
                  <w:vAlign w:val="center"/>
                </w:tcPr>
                <w:p w:rsidR="005E1B40" w:rsidRDefault="005E1B40">
                  <w:pPr>
                    <w:jc w:val="center"/>
                    <w:rPr>
                      <w:color w:val="000000"/>
                      <w:szCs w:val="21"/>
                    </w:rPr>
                  </w:pPr>
                  <w:r>
                    <w:rPr>
                      <w:color w:val="000000"/>
                      <w:szCs w:val="21"/>
                    </w:rPr>
                    <w:t>0.03</w:t>
                  </w:r>
                </w:p>
              </w:tc>
              <w:tc>
                <w:tcPr>
                  <w:tcW w:w="749" w:type="dxa"/>
                  <w:vAlign w:val="center"/>
                </w:tcPr>
                <w:p w:rsidR="005E1B40" w:rsidRPr="008A6354" w:rsidRDefault="00F10E16" w:rsidP="00EA247D">
                  <w:pPr>
                    <w:snapToGrid w:val="0"/>
                    <w:jc w:val="center"/>
                    <w:rPr>
                      <w:rFonts w:eastAsiaTheme="minorEastAsia"/>
                      <w:bCs/>
                      <w:szCs w:val="21"/>
                    </w:rPr>
                  </w:pPr>
                  <w:r>
                    <w:rPr>
                      <w:rFonts w:eastAsiaTheme="minorEastAsia" w:hint="eastAsia"/>
                      <w:bCs/>
                      <w:szCs w:val="21"/>
                    </w:rPr>
                    <w:t>0.1</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总氮</w:t>
                  </w:r>
                </w:p>
              </w:tc>
              <w:tc>
                <w:tcPr>
                  <w:tcW w:w="783" w:type="dxa"/>
                  <w:vAlign w:val="center"/>
                </w:tcPr>
                <w:p w:rsidR="005E1B40" w:rsidRDefault="005E1B40">
                  <w:pPr>
                    <w:jc w:val="center"/>
                    <w:rPr>
                      <w:color w:val="000000"/>
                      <w:szCs w:val="21"/>
                    </w:rPr>
                  </w:pPr>
                  <w:r>
                    <w:rPr>
                      <w:color w:val="000000"/>
                      <w:szCs w:val="21"/>
                    </w:rPr>
                    <w:t>1.84</w:t>
                  </w:r>
                </w:p>
              </w:tc>
              <w:tc>
                <w:tcPr>
                  <w:tcW w:w="804" w:type="dxa"/>
                  <w:vAlign w:val="center"/>
                </w:tcPr>
                <w:p w:rsidR="005E1B40" w:rsidRDefault="005E1B40">
                  <w:pPr>
                    <w:jc w:val="center"/>
                    <w:rPr>
                      <w:color w:val="000000"/>
                      <w:szCs w:val="21"/>
                    </w:rPr>
                  </w:pPr>
                  <w:r>
                    <w:rPr>
                      <w:color w:val="000000"/>
                      <w:szCs w:val="21"/>
                    </w:rPr>
                    <w:t>1.91</w:t>
                  </w:r>
                </w:p>
              </w:tc>
              <w:tc>
                <w:tcPr>
                  <w:tcW w:w="837" w:type="dxa"/>
                  <w:vAlign w:val="center"/>
                </w:tcPr>
                <w:p w:rsidR="005E1B40" w:rsidRDefault="005E1B40">
                  <w:pPr>
                    <w:jc w:val="center"/>
                    <w:rPr>
                      <w:color w:val="000000"/>
                      <w:szCs w:val="21"/>
                    </w:rPr>
                  </w:pPr>
                  <w:r>
                    <w:rPr>
                      <w:color w:val="000000"/>
                      <w:szCs w:val="21"/>
                    </w:rPr>
                    <w:t>1.79</w:t>
                  </w:r>
                </w:p>
              </w:tc>
              <w:tc>
                <w:tcPr>
                  <w:tcW w:w="783" w:type="dxa"/>
                  <w:vAlign w:val="center"/>
                </w:tcPr>
                <w:p w:rsidR="005E1B40" w:rsidRDefault="005E1B40">
                  <w:pPr>
                    <w:jc w:val="center"/>
                    <w:rPr>
                      <w:color w:val="000000"/>
                      <w:szCs w:val="21"/>
                    </w:rPr>
                  </w:pPr>
                  <w:r>
                    <w:rPr>
                      <w:color w:val="000000"/>
                      <w:szCs w:val="21"/>
                    </w:rPr>
                    <w:t>1.86</w:t>
                  </w:r>
                </w:p>
              </w:tc>
              <w:tc>
                <w:tcPr>
                  <w:tcW w:w="783" w:type="dxa"/>
                  <w:vAlign w:val="center"/>
                </w:tcPr>
                <w:p w:rsidR="005E1B40" w:rsidRDefault="005E1B40">
                  <w:pPr>
                    <w:jc w:val="center"/>
                    <w:rPr>
                      <w:color w:val="000000"/>
                      <w:szCs w:val="21"/>
                    </w:rPr>
                  </w:pPr>
                  <w:r>
                    <w:rPr>
                      <w:color w:val="000000"/>
                      <w:szCs w:val="21"/>
                    </w:rPr>
                    <w:t>1.82</w:t>
                  </w:r>
                </w:p>
              </w:tc>
              <w:tc>
                <w:tcPr>
                  <w:tcW w:w="783" w:type="dxa"/>
                  <w:vAlign w:val="center"/>
                </w:tcPr>
                <w:p w:rsidR="005E1B40" w:rsidRDefault="005E1B40">
                  <w:pPr>
                    <w:jc w:val="center"/>
                    <w:rPr>
                      <w:color w:val="000000"/>
                      <w:szCs w:val="21"/>
                    </w:rPr>
                  </w:pPr>
                  <w:r>
                    <w:rPr>
                      <w:color w:val="000000"/>
                      <w:szCs w:val="21"/>
                    </w:rPr>
                    <w:t>1.86</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粪大肠菌群</w:t>
                  </w:r>
                </w:p>
              </w:tc>
              <w:tc>
                <w:tcPr>
                  <w:tcW w:w="783" w:type="dxa"/>
                  <w:vAlign w:val="center"/>
                </w:tcPr>
                <w:p w:rsidR="005E1B40" w:rsidRDefault="005E1B40">
                  <w:pPr>
                    <w:jc w:val="center"/>
                    <w:rPr>
                      <w:color w:val="000000"/>
                      <w:szCs w:val="21"/>
                    </w:rPr>
                  </w:pPr>
                  <w:r>
                    <w:rPr>
                      <w:color w:val="000000"/>
                      <w:szCs w:val="21"/>
                    </w:rPr>
                    <w:t>170</w:t>
                  </w:r>
                </w:p>
              </w:tc>
              <w:tc>
                <w:tcPr>
                  <w:tcW w:w="804" w:type="dxa"/>
                  <w:vAlign w:val="center"/>
                </w:tcPr>
                <w:p w:rsidR="005E1B40" w:rsidRDefault="005E1B40">
                  <w:pPr>
                    <w:jc w:val="center"/>
                    <w:rPr>
                      <w:color w:val="000000"/>
                      <w:szCs w:val="21"/>
                    </w:rPr>
                  </w:pPr>
                  <w:r>
                    <w:rPr>
                      <w:color w:val="000000"/>
                      <w:szCs w:val="21"/>
                    </w:rPr>
                    <w:t>160</w:t>
                  </w:r>
                </w:p>
              </w:tc>
              <w:tc>
                <w:tcPr>
                  <w:tcW w:w="837" w:type="dxa"/>
                  <w:vAlign w:val="center"/>
                </w:tcPr>
                <w:p w:rsidR="005E1B40" w:rsidRDefault="005E1B40">
                  <w:pPr>
                    <w:jc w:val="center"/>
                    <w:rPr>
                      <w:color w:val="000000"/>
                      <w:szCs w:val="21"/>
                    </w:rPr>
                  </w:pPr>
                  <w:r>
                    <w:rPr>
                      <w:color w:val="000000"/>
                      <w:szCs w:val="21"/>
                    </w:rPr>
                    <w:t>140</w:t>
                  </w:r>
                </w:p>
              </w:tc>
              <w:tc>
                <w:tcPr>
                  <w:tcW w:w="783" w:type="dxa"/>
                  <w:vAlign w:val="center"/>
                </w:tcPr>
                <w:p w:rsidR="005E1B40" w:rsidRDefault="005E1B40">
                  <w:pPr>
                    <w:jc w:val="center"/>
                    <w:rPr>
                      <w:color w:val="000000"/>
                      <w:szCs w:val="21"/>
                    </w:rPr>
                  </w:pPr>
                  <w:r>
                    <w:rPr>
                      <w:color w:val="000000"/>
                      <w:szCs w:val="21"/>
                    </w:rPr>
                    <w:t>160</w:t>
                  </w:r>
                </w:p>
              </w:tc>
              <w:tc>
                <w:tcPr>
                  <w:tcW w:w="783" w:type="dxa"/>
                  <w:vAlign w:val="center"/>
                </w:tcPr>
                <w:p w:rsidR="005E1B40" w:rsidRDefault="005E1B40">
                  <w:pPr>
                    <w:jc w:val="center"/>
                    <w:rPr>
                      <w:color w:val="000000"/>
                      <w:szCs w:val="21"/>
                    </w:rPr>
                  </w:pPr>
                  <w:r>
                    <w:rPr>
                      <w:color w:val="000000"/>
                      <w:szCs w:val="21"/>
                    </w:rPr>
                    <w:t>140</w:t>
                  </w:r>
                </w:p>
              </w:tc>
              <w:tc>
                <w:tcPr>
                  <w:tcW w:w="783" w:type="dxa"/>
                  <w:vAlign w:val="center"/>
                </w:tcPr>
                <w:p w:rsidR="005E1B40" w:rsidRDefault="005E1B40">
                  <w:pPr>
                    <w:jc w:val="center"/>
                    <w:rPr>
                      <w:color w:val="000000"/>
                      <w:szCs w:val="21"/>
                    </w:rPr>
                  </w:pPr>
                  <w:r>
                    <w:rPr>
                      <w:color w:val="000000"/>
                      <w:szCs w:val="21"/>
                    </w:rPr>
                    <w:t>120</w:t>
                  </w:r>
                </w:p>
              </w:tc>
              <w:tc>
                <w:tcPr>
                  <w:tcW w:w="749" w:type="dxa"/>
                  <w:vAlign w:val="center"/>
                </w:tcPr>
                <w:p w:rsidR="005E1B40" w:rsidRPr="008A6354" w:rsidRDefault="00F10E16" w:rsidP="00EA247D">
                  <w:pPr>
                    <w:snapToGrid w:val="0"/>
                    <w:jc w:val="center"/>
                    <w:rPr>
                      <w:rFonts w:eastAsiaTheme="minorEastAsia"/>
                      <w:bCs/>
                      <w:szCs w:val="21"/>
                    </w:rPr>
                  </w:pPr>
                  <w:r>
                    <w:rPr>
                      <w:rFonts w:eastAsiaTheme="minorEastAsia" w:hint="eastAsia"/>
                      <w:bCs/>
                      <w:szCs w:val="21"/>
                    </w:rPr>
                    <w:t>2</w:t>
                  </w:r>
                  <w:r w:rsidR="005E1B40" w:rsidRPr="008A6354">
                    <w:rPr>
                      <w:rFonts w:eastAsiaTheme="minorEastAsia"/>
                      <w:bCs/>
                      <w:szCs w:val="21"/>
                    </w:rPr>
                    <w:t>000</w:t>
                  </w:r>
                </w:p>
              </w:tc>
              <w:tc>
                <w:tcPr>
                  <w:tcW w:w="750" w:type="dxa"/>
                  <w:vAlign w:val="center"/>
                </w:tcPr>
                <w:p w:rsidR="005E1B40" w:rsidRPr="008A6354" w:rsidRDefault="005E1B40" w:rsidP="00EA247D">
                  <w:pPr>
                    <w:snapToGrid w:val="0"/>
                    <w:jc w:val="center"/>
                    <w:rPr>
                      <w:rFonts w:eastAsiaTheme="minorEastAsia"/>
                      <w:bCs/>
                      <w:szCs w:val="21"/>
                    </w:rPr>
                  </w:pPr>
                  <w:proofErr w:type="gramStart"/>
                  <w:r w:rsidRPr="008A6354">
                    <w:rPr>
                      <w:rFonts w:eastAsiaTheme="minorEastAsia"/>
                      <w:bCs/>
                      <w:szCs w:val="21"/>
                    </w:rPr>
                    <w:t>个</w:t>
                  </w:r>
                  <w:proofErr w:type="gramEnd"/>
                  <w:r w:rsidRPr="008A6354">
                    <w:rPr>
                      <w:rFonts w:eastAsiaTheme="minorEastAsia"/>
                      <w:bCs/>
                      <w:szCs w:val="21"/>
                    </w:rPr>
                    <w:t>/L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Merge w:val="restart"/>
                  <w:vAlign w:val="center"/>
                </w:tcPr>
                <w:p w:rsidR="005E1B40" w:rsidRDefault="005E1B40" w:rsidP="00CF5372">
                  <w:pPr>
                    <w:snapToGrid w:val="0"/>
                    <w:jc w:val="center"/>
                    <w:rPr>
                      <w:rFonts w:eastAsiaTheme="minorEastAsia"/>
                      <w:szCs w:val="21"/>
                    </w:rPr>
                  </w:pPr>
                  <w:r w:rsidRPr="008A6354">
                    <w:rPr>
                      <w:rFonts w:eastAsiaTheme="minorEastAsia"/>
                      <w:szCs w:val="21"/>
                    </w:rPr>
                    <w:t>检测</w:t>
                  </w:r>
                </w:p>
                <w:p w:rsidR="005E1B40" w:rsidRPr="008A6354" w:rsidRDefault="005E1B40" w:rsidP="00CF5372">
                  <w:pPr>
                    <w:snapToGrid w:val="0"/>
                    <w:jc w:val="center"/>
                    <w:rPr>
                      <w:rFonts w:eastAsiaTheme="minorEastAsia"/>
                      <w:szCs w:val="21"/>
                    </w:rPr>
                  </w:pPr>
                  <w:r w:rsidRPr="008A6354">
                    <w:rPr>
                      <w:rFonts w:eastAsiaTheme="minorEastAsia"/>
                      <w:szCs w:val="21"/>
                    </w:rPr>
                    <w:t>项目</w:t>
                  </w:r>
                </w:p>
              </w:tc>
              <w:tc>
                <w:tcPr>
                  <w:tcW w:w="2424" w:type="dxa"/>
                  <w:gridSpan w:val="3"/>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W7</w:t>
                  </w:r>
                </w:p>
              </w:tc>
              <w:tc>
                <w:tcPr>
                  <w:tcW w:w="2349" w:type="dxa"/>
                  <w:gridSpan w:val="3"/>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W8</w:t>
                  </w:r>
                </w:p>
              </w:tc>
              <w:tc>
                <w:tcPr>
                  <w:tcW w:w="749" w:type="dxa"/>
                  <w:vMerge w:val="restart"/>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标准限值</w:t>
                  </w:r>
                </w:p>
              </w:tc>
              <w:tc>
                <w:tcPr>
                  <w:tcW w:w="750" w:type="dxa"/>
                  <w:vMerge w:val="restart"/>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单位</w:t>
                  </w:r>
                </w:p>
              </w:tc>
              <w:tc>
                <w:tcPr>
                  <w:tcW w:w="651" w:type="dxa"/>
                  <w:vMerge w:val="restart"/>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是否达标</w:t>
                  </w:r>
                </w:p>
              </w:tc>
            </w:tr>
            <w:tr w:rsidR="005E1B40" w:rsidRPr="008A6354" w:rsidTr="005E1B40">
              <w:trPr>
                <w:jc w:val="center"/>
              </w:trPr>
              <w:tc>
                <w:tcPr>
                  <w:tcW w:w="948" w:type="dxa"/>
                  <w:vMerge/>
                  <w:vAlign w:val="center"/>
                </w:tcPr>
                <w:p w:rsidR="005E1B40" w:rsidRPr="008A6354" w:rsidRDefault="005E1B40" w:rsidP="00EA247D">
                  <w:pPr>
                    <w:snapToGrid w:val="0"/>
                    <w:jc w:val="center"/>
                    <w:rPr>
                      <w:rFonts w:eastAsiaTheme="minorEastAsia"/>
                      <w:szCs w:val="21"/>
                    </w:rPr>
                  </w:pP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4/8</w:t>
                  </w:r>
                </w:p>
              </w:tc>
              <w:tc>
                <w:tcPr>
                  <w:tcW w:w="804"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4/9</w:t>
                  </w:r>
                </w:p>
              </w:tc>
              <w:tc>
                <w:tcPr>
                  <w:tcW w:w="837"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4/10</w:t>
                  </w: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4/8</w:t>
                  </w: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4/9</w:t>
                  </w: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4/10</w:t>
                  </w:r>
                </w:p>
              </w:tc>
              <w:tc>
                <w:tcPr>
                  <w:tcW w:w="749" w:type="dxa"/>
                  <w:vMerge/>
                  <w:vAlign w:val="center"/>
                </w:tcPr>
                <w:p w:rsidR="005E1B40" w:rsidRPr="008A6354" w:rsidRDefault="005E1B40" w:rsidP="00EA247D">
                  <w:pPr>
                    <w:snapToGrid w:val="0"/>
                    <w:jc w:val="center"/>
                    <w:rPr>
                      <w:rFonts w:eastAsiaTheme="minorEastAsia"/>
                      <w:szCs w:val="21"/>
                    </w:rPr>
                  </w:pPr>
                </w:p>
              </w:tc>
              <w:tc>
                <w:tcPr>
                  <w:tcW w:w="750" w:type="dxa"/>
                  <w:vMerge/>
                  <w:vAlign w:val="center"/>
                </w:tcPr>
                <w:p w:rsidR="005E1B40" w:rsidRPr="008A6354" w:rsidRDefault="005E1B40" w:rsidP="00EA247D">
                  <w:pPr>
                    <w:snapToGrid w:val="0"/>
                    <w:jc w:val="center"/>
                    <w:rPr>
                      <w:rFonts w:eastAsiaTheme="minorEastAsia"/>
                      <w:szCs w:val="21"/>
                    </w:rPr>
                  </w:pPr>
                </w:p>
              </w:tc>
              <w:tc>
                <w:tcPr>
                  <w:tcW w:w="651" w:type="dxa"/>
                  <w:vMerge/>
                  <w:vAlign w:val="center"/>
                </w:tcPr>
                <w:p w:rsidR="005E1B40" w:rsidRPr="008A6354" w:rsidRDefault="005E1B40" w:rsidP="00EA247D">
                  <w:pPr>
                    <w:snapToGrid w:val="0"/>
                    <w:jc w:val="center"/>
                    <w:rPr>
                      <w:rFonts w:eastAsiaTheme="minorEastAsia"/>
                      <w:szCs w:val="21"/>
                    </w:rPr>
                  </w:pP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pH</w:t>
                  </w:r>
                  <w:r w:rsidRPr="008A6354">
                    <w:rPr>
                      <w:rFonts w:eastAsiaTheme="minorEastAsia"/>
                      <w:szCs w:val="21"/>
                    </w:rPr>
                    <w:t>值</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7.94</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7.91</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7.95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7.96</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7.93</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7.97</w:t>
                  </w:r>
                </w:p>
              </w:tc>
              <w:tc>
                <w:tcPr>
                  <w:tcW w:w="749"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6-9</w:t>
                  </w:r>
                </w:p>
              </w:tc>
              <w:tc>
                <w:tcPr>
                  <w:tcW w:w="750"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无量纲</w:t>
                  </w:r>
                </w:p>
              </w:tc>
              <w:tc>
                <w:tcPr>
                  <w:tcW w:w="651"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SS</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5</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5</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6</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6</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6</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30</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COD</w:t>
                  </w:r>
                  <w:r w:rsidRPr="008A6354">
                    <w:rPr>
                      <w:rFonts w:eastAsiaTheme="minorEastAsia"/>
                      <w:szCs w:val="21"/>
                      <w:vertAlign w:val="subscript"/>
                    </w:rPr>
                    <w:t>Cr</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5</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6</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6</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w:t>
                  </w:r>
                </w:p>
              </w:tc>
              <w:tc>
                <w:tcPr>
                  <w:tcW w:w="749"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20</w:t>
                  </w:r>
                </w:p>
              </w:tc>
              <w:tc>
                <w:tcPr>
                  <w:tcW w:w="750"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mg/L</w:t>
                  </w:r>
                </w:p>
              </w:tc>
              <w:tc>
                <w:tcPr>
                  <w:tcW w:w="651"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BOD</w:t>
                  </w:r>
                  <w:r w:rsidRPr="008A6354">
                    <w:rPr>
                      <w:rFonts w:eastAsiaTheme="minorEastAsia"/>
                      <w:szCs w:val="21"/>
                      <w:vertAlign w:val="subscript"/>
                    </w:rPr>
                    <w:t>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1.3</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1.3</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2.0</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1.6</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1.6</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1.4</w:t>
                  </w:r>
                </w:p>
              </w:tc>
              <w:tc>
                <w:tcPr>
                  <w:tcW w:w="749"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w:t>
                  </w:r>
                </w:p>
              </w:tc>
              <w:tc>
                <w:tcPr>
                  <w:tcW w:w="750"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氨氮</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0.100</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0.105</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0.108</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0.159</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0.150</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0.170</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1.0</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石油类</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0.05</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总磷</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0.03</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0.02</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0.03</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0.04</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0.03</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0.04</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0.2</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总氮</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2.00</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1.97</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1.90</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2.14</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2.20</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2.28</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粪大肠菌群</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130</w:t>
                  </w:r>
                </w:p>
              </w:tc>
              <w:tc>
                <w:tcPr>
                  <w:tcW w:w="804"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140</w:t>
                  </w:r>
                </w:p>
              </w:tc>
              <w:tc>
                <w:tcPr>
                  <w:tcW w:w="837"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150</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160</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190</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170</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10000</w:t>
                  </w:r>
                </w:p>
              </w:tc>
              <w:tc>
                <w:tcPr>
                  <w:tcW w:w="750" w:type="dxa"/>
                  <w:vAlign w:val="center"/>
                </w:tcPr>
                <w:p w:rsidR="005E1B40" w:rsidRPr="008A6354" w:rsidRDefault="005E1B40" w:rsidP="00EA247D">
                  <w:pPr>
                    <w:snapToGrid w:val="0"/>
                    <w:jc w:val="center"/>
                    <w:rPr>
                      <w:rFonts w:eastAsiaTheme="minorEastAsia"/>
                      <w:bCs/>
                      <w:szCs w:val="21"/>
                    </w:rPr>
                  </w:pPr>
                  <w:proofErr w:type="gramStart"/>
                  <w:r w:rsidRPr="008A6354">
                    <w:rPr>
                      <w:rFonts w:eastAsiaTheme="minorEastAsia"/>
                      <w:bCs/>
                      <w:szCs w:val="21"/>
                    </w:rPr>
                    <w:t>个</w:t>
                  </w:r>
                  <w:proofErr w:type="gramEnd"/>
                  <w:r w:rsidRPr="008A6354">
                    <w:rPr>
                      <w:rFonts w:eastAsiaTheme="minorEastAsia"/>
                      <w:bCs/>
                      <w:szCs w:val="21"/>
                    </w:rPr>
                    <w:t>/L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Merge w:val="restart"/>
                  <w:vAlign w:val="center"/>
                </w:tcPr>
                <w:p w:rsidR="005E1B40" w:rsidRDefault="005E1B40" w:rsidP="00CF5372">
                  <w:pPr>
                    <w:snapToGrid w:val="0"/>
                    <w:jc w:val="center"/>
                    <w:rPr>
                      <w:rFonts w:eastAsiaTheme="minorEastAsia"/>
                      <w:szCs w:val="21"/>
                    </w:rPr>
                  </w:pPr>
                  <w:r w:rsidRPr="008A6354">
                    <w:rPr>
                      <w:rFonts w:eastAsiaTheme="minorEastAsia"/>
                      <w:szCs w:val="21"/>
                    </w:rPr>
                    <w:t>检测</w:t>
                  </w:r>
                </w:p>
                <w:p w:rsidR="005E1B40" w:rsidRPr="008A6354" w:rsidRDefault="005E1B40" w:rsidP="00CF5372">
                  <w:pPr>
                    <w:snapToGrid w:val="0"/>
                    <w:jc w:val="center"/>
                    <w:rPr>
                      <w:rFonts w:eastAsiaTheme="minorEastAsia"/>
                      <w:szCs w:val="21"/>
                    </w:rPr>
                  </w:pPr>
                  <w:r w:rsidRPr="008A6354">
                    <w:rPr>
                      <w:rFonts w:eastAsiaTheme="minorEastAsia"/>
                      <w:szCs w:val="21"/>
                    </w:rPr>
                    <w:lastRenderedPageBreak/>
                    <w:t>项目</w:t>
                  </w:r>
                </w:p>
              </w:tc>
              <w:tc>
                <w:tcPr>
                  <w:tcW w:w="2424" w:type="dxa"/>
                  <w:gridSpan w:val="3"/>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lastRenderedPageBreak/>
                    <w:t>W9</w:t>
                  </w:r>
                </w:p>
              </w:tc>
              <w:tc>
                <w:tcPr>
                  <w:tcW w:w="2349" w:type="dxa"/>
                  <w:gridSpan w:val="3"/>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W10</w:t>
                  </w:r>
                </w:p>
              </w:tc>
              <w:tc>
                <w:tcPr>
                  <w:tcW w:w="749" w:type="dxa"/>
                  <w:vMerge w:val="restart"/>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标准</w:t>
                  </w:r>
                  <w:r w:rsidRPr="008A6354">
                    <w:rPr>
                      <w:rFonts w:eastAsiaTheme="minorEastAsia"/>
                      <w:szCs w:val="21"/>
                    </w:rPr>
                    <w:lastRenderedPageBreak/>
                    <w:t>限值</w:t>
                  </w:r>
                </w:p>
              </w:tc>
              <w:tc>
                <w:tcPr>
                  <w:tcW w:w="750" w:type="dxa"/>
                  <w:vMerge w:val="restart"/>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lastRenderedPageBreak/>
                    <w:t>单位</w:t>
                  </w:r>
                </w:p>
              </w:tc>
              <w:tc>
                <w:tcPr>
                  <w:tcW w:w="651" w:type="dxa"/>
                  <w:vMerge w:val="restart"/>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是否</w:t>
                  </w:r>
                  <w:r w:rsidRPr="008A6354">
                    <w:rPr>
                      <w:rFonts w:eastAsiaTheme="minorEastAsia"/>
                      <w:szCs w:val="21"/>
                    </w:rPr>
                    <w:lastRenderedPageBreak/>
                    <w:t>达标</w:t>
                  </w:r>
                </w:p>
              </w:tc>
            </w:tr>
            <w:tr w:rsidR="005E1B40" w:rsidRPr="008A6354" w:rsidTr="005E1B40">
              <w:trPr>
                <w:jc w:val="center"/>
              </w:trPr>
              <w:tc>
                <w:tcPr>
                  <w:tcW w:w="948" w:type="dxa"/>
                  <w:vMerge/>
                  <w:vAlign w:val="center"/>
                </w:tcPr>
                <w:p w:rsidR="005E1B40" w:rsidRPr="008A6354" w:rsidRDefault="005E1B40" w:rsidP="00EA247D">
                  <w:pPr>
                    <w:snapToGrid w:val="0"/>
                    <w:jc w:val="center"/>
                    <w:rPr>
                      <w:rFonts w:eastAsiaTheme="minorEastAsia"/>
                      <w:szCs w:val="21"/>
                    </w:rPr>
                  </w:pP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4/8</w:t>
                  </w:r>
                </w:p>
              </w:tc>
              <w:tc>
                <w:tcPr>
                  <w:tcW w:w="804"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4/9</w:t>
                  </w:r>
                </w:p>
              </w:tc>
              <w:tc>
                <w:tcPr>
                  <w:tcW w:w="837"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4/10</w:t>
                  </w: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4/8</w:t>
                  </w: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4/9</w:t>
                  </w: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4/10</w:t>
                  </w:r>
                </w:p>
              </w:tc>
              <w:tc>
                <w:tcPr>
                  <w:tcW w:w="749" w:type="dxa"/>
                  <w:vMerge/>
                  <w:vAlign w:val="center"/>
                </w:tcPr>
                <w:p w:rsidR="005E1B40" w:rsidRPr="008A6354" w:rsidRDefault="005E1B40" w:rsidP="00EA247D">
                  <w:pPr>
                    <w:snapToGrid w:val="0"/>
                    <w:jc w:val="center"/>
                    <w:rPr>
                      <w:rFonts w:eastAsiaTheme="minorEastAsia"/>
                      <w:szCs w:val="21"/>
                    </w:rPr>
                  </w:pPr>
                </w:p>
              </w:tc>
              <w:tc>
                <w:tcPr>
                  <w:tcW w:w="750" w:type="dxa"/>
                  <w:vMerge/>
                  <w:vAlign w:val="center"/>
                </w:tcPr>
                <w:p w:rsidR="005E1B40" w:rsidRPr="008A6354" w:rsidRDefault="005E1B40" w:rsidP="00EA247D">
                  <w:pPr>
                    <w:snapToGrid w:val="0"/>
                    <w:jc w:val="center"/>
                    <w:rPr>
                      <w:rFonts w:eastAsiaTheme="minorEastAsia"/>
                      <w:szCs w:val="21"/>
                    </w:rPr>
                  </w:pPr>
                </w:p>
              </w:tc>
              <w:tc>
                <w:tcPr>
                  <w:tcW w:w="651" w:type="dxa"/>
                  <w:vMerge/>
                  <w:vAlign w:val="center"/>
                </w:tcPr>
                <w:p w:rsidR="005E1B40" w:rsidRPr="008A6354" w:rsidRDefault="005E1B40" w:rsidP="00EA247D">
                  <w:pPr>
                    <w:snapToGrid w:val="0"/>
                    <w:jc w:val="center"/>
                    <w:rPr>
                      <w:rFonts w:eastAsiaTheme="minorEastAsia"/>
                      <w:szCs w:val="21"/>
                    </w:rPr>
                  </w:pP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lastRenderedPageBreak/>
                    <w:t>pH</w:t>
                  </w:r>
                  <w:r w:rsidRPr="008A6354">
                    <w:rPr>
                      <w:rFonts w:eastAsiaTheme="minorEastAsia"/>
                      <w:szCs w:val="21"/>
                    </w:rPr>
                    <w:t>值</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7.90</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7.89</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7.87</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7.91</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7.86</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7.86</w:t>
                  </w:r>
                </w:p>
              </w:tc>
              <w:tc>
                <w:tcPr>
                  <w:tcW w:w="749"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6-9</w:t>
                  </w:r>
                </w:p>
              </w:tc>
              <w:tc>
                <w:tcPr>
                  <w:tcW w:w="750"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无量纲</w:t>
                  </w:r>
                </w:p>
              </w:tc>
              <w:tc>
                <w:tcPr>
                  <w:tcW w:w="651"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SS</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4</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8</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8</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6</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30</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COD</w:t>
                  </w:r>
                  <w:r w:rsidRPr="008A6354">
                    <w:rPr>
                      <w:rFonts w:eastAsiaTheme="minorEastAsia"/>
                      <w:szCs w:val="21"/>
                      <w:vertAlign w:val="subscript"/>
                    </w:rPr>
                    <w:t>Cr</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6</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8</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6</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w:t>
                  </w:r>
                </w:p>
              </w:tc>
              <w:tc>
                <w:tcPr>
                  <w:tcW w:w="749"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20</w:t>
                  </w:r>
                </w:p>
              </w:tc>
              <w:tc>
                <w:tcPr>
                  <w:tcW w:w="750"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mg/L</w:t>
                  </w:r>
                </w:p>
              </w:tc>
              <w:tc>
                <w:tcPr>
                  <w:tcW w:w="651"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BOD</w:t>
                  </w:r>
                  <w:r w:rsidRPr="008A6354">
                    <w:rPr>
                      <w:rFonts w:eastAsiaTheme="minorEastAsia"/>
                      <w:szCs w:val="21"/>
                      <w:vertAlign w:val="subscript"/>
                    </w:rPr>
                    <w:t>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1.5</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1.9</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1.6</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2.1</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1.8</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2.0</w:t>
                  </w:r>
                </w:p>
              </w:tc>
              <w:tc>
                <w:tcPr>
                  <w:tcW w:w="749"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w:t>
                  </w:r>
                </w:p>
              </w:tc>
              <w:tc>
                <w:tcPr>
                  <w:tcW w:w="750"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氨氮</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0.120</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0.114</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0.132</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0.105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0.099</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0.111</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1.0</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石油类</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0.05</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总磷</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0.06</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0.05</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0.06</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0.02</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0.04</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0.03</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0.2</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总氮</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2.13</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2.11</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2.08</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2.15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2.19</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2.18</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粪大肠菌群</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250</w:t>
                  </w:r>
                </w:p>
              </w:tc>
              <w:tc>
                <w:tcPr>
                  <w:tcW w:w="804"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280</w:t>
                  </w:r>
                </w:p>
              </w:tc>
              <w:tc>
                <w:tcPr>
                  <w:tcW w:w="837"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260</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140</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150</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130</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10000</w:t>
                  </w:r>
                </w:p>
              </w:tc>
              <w:tc>
                <w:tcPr>
                  <w:tcW w:w="750" w:type="dxa"/>
                  <w:vAlign w:val="center"/>
                </w:tcPr>
                <w:p w:rsidR="005E1B40" w:rsidRPr="008A6354" w:rsidRDefault="005E1B40" w:rsidP="00EA247D">
                  <w:pPr>
                    <w:snapToGrid w:val="0"/>
                    <w:jc w:val="center"/>
                    <w:rPr>
                      <w:rFonts w:eastAsiaTheme="minorEastAsia"/>
                      <w:bCs/>
                      <w:szCs w:val="21"/>
                    </w:rPr>
                  </w:pPr>
                  <w:proofErr w:type="gramStart"/>
                  <w:r w:rsidRPr="008A6354">
                    <w:rPr>
                      <w:rFonts w:eastAsiaTheme="minorEastAsia"/>
                      <w:bCs/>
                      <w:szCs w:val="21"/>
                    </w:rPr>
                    <w:t>个</w:t>
                  </w:r>
                  <w:proofErr w:type="gramEnd"/>
                  <w:r w:rsidRPr="008A6354">
                    <w:rPr>
                      <w:rFonts w:eastAsiaTheme="minorEastAsia"/>
                      <w:bCs/>
                      <w:szCs w:val="21"/>
                    </w:rPr>
                    <w:t>/L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Merge w:val="restart"/>
                  <w:vAlign w:val="center"/>
                </w:tcPr>
                <w:p w:rsidR="005E1B40" w:rsidRDefault="005E1B40" w:rsidP="00CF5372">
                  <w:pPr>
                    <w:snapToGrid w:val="0"/>
                    <w:jc w:val="center"/>
                    <w:rPr>
                      <w:rFonts w:eastAsiaTheme="minorEastAsia"/>
                      <w:szCs w:val="21"/>
                    </w:rPr>
                  </w:pPr>
                  <w:r w:rsidRPr="008A6354">
                    <w:rPr>
                      <w:rFonts w:eastAsiaTheme="minorEastAsia"/>
                      <w:szCs w:val="21"/>
                    </w:rPr>
                    <w:t>检测</w:t>
                  </w:r>
                </w:p>
                <w:p w:rsidR="005E1B40" w:rsidRPr="008A6354" w:rsidRDefault="005E1B40" w:rsidP="00CF5372">
                  <w:pPr>
                    <w:snapToGrid w:val="0"/>
                    <w:jc w:val="center"/>
                    <w:rPr>
                      <w:rFonts w:eastAsiaTheme="minorEastAsia"/>
                      <w:szCs w:val="21"/>
                    </w:rPr>
                  </w:pPr>
                  <w:r w:rsidRPr="008A6354">
                    <w:rPr>
                      <w:rFonts w:eastAsiaTheme="minorEastAsia"/>
                      <w:szCs w:val="21"/>
                    </w:rPr>
                    <w:t>项目</w:t>
                  </w:r>
                </w:p>
              </w:tc>
              <w:tc>
                <w:tcPr>
                  <w:tcW w:w="2424" w:type="dxa"/>
                  <w:gridSpan w:val="3"/>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W11</w:t>
                  </w:r>
                </w:p>
              </w:tc>
              <w:tc>
                <w:tcPr>
                  <w:tcW w:w="2349" w:type="dxa"/>
                  <w:gridSpan w:val="3"/>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W12</w:t>
                  </w:r>
                </w:p>
              </w:tc>
              <w:tc>
                <w:tcPr>
                  <w:tcW w:w="749" w:type="dxa"/>
                  <w:vMerge w:val="restart"/>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标准限值</w:t>
                  </w:r>
                </w:p>
              </w:tc>
              <w:tc>
                <w:tcPr>
                  <w:tcW w:w="750" w:type="dxa"/>
                  <w:vMerge w:val="restart"/>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单位</w:t>
                  </w:r>
                </w:p>
              </w:tc>
              <w:tc>
                <w:tcPr>
                  <w:tcW w:w="651" w:type="dxa"/>
                  <w:vMerge w:val="restart"/>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是否达标</w:t>
                  </w:r>
                </w:p>
              </w:tc>
            </w:tr>
            <w:tr w:rsidR="005E1B40" w:rsidRPr="008A6354" w:rsidTr="005E1B40">
              <w:trPr>
                <w:jc w:val="center"/>
              </w:trPr>
              <w:tc>
                <w:tcPr>
                  <w:tcW w:w="948" w:type="dxa"/>
                  <w:vMerge/>
                  <w:vAlign w:val="center"/>
                </w:tcPr>
                <w:p w:rsidR="005E1B40" w:rsidRPr="008A6354" w:rsidRDefault="005E1B40" w:rsidP="00EA247D">
                  <w:pPr>
                    <w:snapToGrid w:val="0"/>
                    <w:jc w:val="center"/>
                    <w:rPr>
                      <w:rFonts w:eastAsiaTheme="minorEastAsia"/>
                      <w:szCs w:val="21"/>
                    </w:rPr>
                  </w:pP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4/3</w:t>
                  </w:r>
                </w:p>
              </w:tc>
              <w:tc>
                <w:tcPr>
                  <w:tcW w:w="804"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4/4</w:t>
                  </w:r>
                </w:p>
              </w:tc>
              <w:tc>
                <w:tcPr>
                  <w:tcW w:w="837"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4/5</w:t>
                  </w: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4/3</w:t>
                  </w: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4/4</w:t>
                  </w: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4/5</w:t>
                  </w:r>
                </w:p>
              </w:tc>
              <w:tc>
                <w:tcPr>
                  <w:tcW w:w="749" w:type="dxa"/>
                  <w:vMerge/>
                  <w:vAlign w:val="center"/>
                </w:tcPr>
                <w:p w:rsidR="005E1B40" w:rsidRPr="008A6354" w:rsidRDefault="005E1B40" w:rsidP="00EA247D">
                  <w:pPr>
                    <w:snapToGrid w:val="0"/>
                    <w:jc w:val="center"/>
                    <w:rPr>
                      <w:rFonts w:eastAsiaTheme="minorEastAsia"/>
                      <w:szCs w:val="21"/>
                    </w:rPr>
                  </w:pPr>
                </w:p>
              </w:tc>
              <w:tc>
                <w:tcPr>
                  <w:tcW w:w="750" w:type="dxa"/>
                  <w:vMerge/>
                  <w:vAlign w:val="center"/>
                </w:tcPr>
                <w:p w:rsidR="005E1B40" w:rsidRPr="008A6354" w:rsidRDefault="005E1B40" w:rsidP="00EA247D">
                  <w:pPr>
                    <w:snapToGrid w:val="0"/>
                    <w:jc w:val="center"/>
                    <w:rPr>
                      <w:rFonts w:eastAsiaTheme="minorEastAsia"/>
                      <w:szCs w:val="21"/>
                    </w:rPr>
                  </w:pPr>
                </w:p>
              </w:tc>
              <w:tc>
                <w:tcPr>
                  <w:tcW w:w="651" w:type="dxa"/>
                  <w:vMerge/>
                  <w:vAlign w:val="center"/>
                </w:tcPr>
                <w:p w:rsidR="005E1B40" w:rsidRPr="008A6354" w:rsidRDefault="005E1B40" w:rsidP="00EA247D">
                  <w:pPr>
                    <w:snapToGrid w:val="0"/>
                    <w:jc w:val="center"/>
                    <w:rPr>
                      <w:rFonts w:eastAsiaTheme="minorEastAsia"/>
                      <w:szCs w:val="21"/>
                    </w:rPr>
                  </w:pP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pH</w:t>
                  </w:r>
                  <w:r w:rsidRPr="008A6354">
                    <w:rPr>
                      <w:rFonts w:eastAsiaTheme="minorEastAsia"/>
                      <w:szCs w:val="21"/>
                    </w:rPr>
                    <w:t>值</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7.98</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7.86</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7.83</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7.96</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7.85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7.84</w:t>
                  </w:r>
                </w:p>
              </w:tc>
              <w:tc>
                <w:tcPr>
                  <w:tcW w:w="749"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6-9</w:t>
                  </w:r>
                </w:p>
              </w:tc>
              <w:tc>
                <w:tcPr>
                  <w:tcW w:w="750"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无量纲</w:t>
                  </w:r>
                </w:p>
              </w:tc>
              <w:tc>
                <w:tcPr>
                  <w:tcW w:w="651"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SS</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5</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6</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8</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6</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30</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COD</w:t>
                  </w:r>
                  <w:r w:rsidRPr="008A6354">
                    <w:rPr>
                      <w:rFonts w:eastAsiaTheme="minorEastAsia"/>
                      <w:szCs w:val="21"/>
                      <w:vertAlign w:val="subscript"/>
                    </w:rPr>
                    <w:t>Cr</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8</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6</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6</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5</w:t>
                  </w:r>
                </w:p>
              </w:tc>
              <w:tc>
                <w:tcPr>
                  <w:tcW w:w="749"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20</w:t>
                  </w:r>
                </w:p>
              </w:tc>
              <w:tc>
                <w:tcPr>
                  <w:tcW w:w="750"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mg/L</w:t>
                  </w:r>
                </w:p>
              </w:tc>
              <w:tc>
                <w:tcPr>
                  <w:tcW w:w="651"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BOD</w:t>
                  </w:r>
                  <w:r w:rsidRPr="008A6354">
                    <w:rPr>
                      <w:rFonts w:eastAsiaTheme="minorEastAsia"/>
                      <w:szCs w:val="21"/>
                      <w:vertAlign w:val="subscript"/>
                    </w:rPr>
                    <w:t>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2.0</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1.5</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1.1</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1.9</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1.3</w:t>
                  </w:r>
                </w:p>
              </w:tc>
              <w:tc>
                <w:tcPr>
                  <w:tcW w:w="749"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w:t>
                  </w:r>
                </w:p>
              </w:tc>
              <w:tc>
                <w:tcPr>
                  <w:tcW w:w="750"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氨氮</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0.025</w:t>
                  </w:r>
                  <w:r w:rsidRPr="008A6354">
                    <w:rPr>
                      <w:rFonts w:eastAsiaTheme="minorEastAsia"/>
                      <w:kern w:val="0"/>
                      <w:szCs w:val="21"/>
                      <w:vertAlign w:val="subscript"/>
                    </w:rPr>
                    <w:t>L</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0.025</w:t>
                  </w:r>
                  <w:r w:rsidRPr="008A6354">
                    <w:rPr>
                      <w:rFonts w:eastAsiaTheme="minorEastAsia"/>
                      <w:kern w:val="0"/>
                      <w:szCs w:val="21"/>
                      <w:vertAlign w:val="subscript"/>
                    </w:rPr>
                    <w:t>L</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0.025</w:t>
                  </w:r>
                  <w:r w:rsidRPr="008A6354">
                    <w:rPr>
                      <w:rFonts w:eastAsiaTheme="minorEastAsia"/>
                      <w:kern w:val="0"/>
                      <w:szCs w:val="21"/>
                      <w:vertAlign w:val="subscript"/>
                    </w:rPr>
                    <w:t>L</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0.025</w:t>
                  </w:r>
                  <w:r w:rsidRPr="008A6354">
                    <w:rPr>
                      <w:rFonts w:eastAsiaTheme="minorEastAsia"/>
                      <w:kern w:val="0"/>
                      <w:szCs w:val="21"/>
                      <w:vertAlign w:val="subscript"/>
                    </w:rPr>
                    <w:t>L</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kern w:val="0"/>
                      <w:szCs w:val="21"/>
                    </w:rPr>
                    <w:t>0.025</w:t>
                  </w:r>
                  <w:r w:rsidRPr="008A6354">
                    <w:rPr>
                      <w:rFonts w:eastAsiaTheme="minorEastAsia"/>
                      <w:kern w:val="0"/>
                      <w:szCs w:val="21"/>
                      <w:vertAlign w:val="subscript"/>
                    </w:rPr>
                    <w:t>L</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0.025</w:t>
                  </w:r>
                  <w:r w:rsidRPr="008A6354">
                    <w:rPr>
                      <w:rFonts w:eastAsiaTheme="minorEastAsia"/>
                      <w:kern w:val="0"/>
                      <w:szCs w:val="21"/>
                      <w:vertAlign w:val="subscript"/>
                    </w:rPr>
                    <w:t>L</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1.0</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石油类</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0.05</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总磷</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0.04</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0.06</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0.02</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0.04</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0.03</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0.2</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总氮</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1.86</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1.93</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1.82</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1.94</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2.03</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1.90</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粪大肠菌群</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200</w:t>
                  </w:r>
                </w:p>
              </w:tc>
              <w:tc>
                <w:tcPr>
                  <w:tcW w:w="804"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190</w:t>
                  </w:r>
                </w:p>
              </w:tc>
              <w:tc>
                <w:tcPr>
                  <w:tcW w:w="837"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170</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140</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160</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130</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10000</w:t>
                  </w:r>
                </w:p>
              </w:tc>
              <w:tc>
                <w:tcPr>
                  <w:tcW w:w="750" w:type="dxa"/>
                  <w:vAlign w:val="center"/>
                </w:tcPr>
                <w:p w:rsidR="005E1B40" w:rsidRPr="008A6354" w:rsidRDefault="005E1B40" w:rsidP="00EA247D">
                  <w:pPr>
                    <w:snapToGrid w:val="0"/>
                    <w:jc w:val="center"/>
                    <w:rPr>
                      <w:rFonts w:eastAsiaTheme="minorEastAsia"/>
                      <w:bCs/>
                      <w:szCs w:val="21"/>
                    </w:rPr>
                  </w:pPr>
                  <w:proofErr w:type="gramStart"/>
                  <w:r w:rsidRPr="008A6354">
                    <w:rPr>
                      <w:rFonts w:eastAsiaTheme="minorEastAsia"/>
                      <w:bCs/>
                      <w:szCs w:val="21"/>
                    </w:rPr>
                    <w:t>个</w:t>
                  </w:r>
                  <w:proofErr w:type="gramEnd"/>
                  <w:r w:rsidRPr="008A6354">
                    <w:rPr>
                      <w:rFonts w:eastAsiaTheme="minorEastAsia"/>
                      <w:bCs/>
                      <w:szCs w:val="21"/>
                    </w:rPr>
                    <w:t>/L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Merge w:val="restart"/>
                  <w:vAlign w:val="center"/>
                </w:tcPr>
                <w:p w:rsidR="005E1B40" w:rsidRDefault="005E1B40" w:rsidP="00CF5372">
                  <w:pPr>
                    <w:snapToGrid w:val="0"/>
                    <w:jc w:val="center"/>
                    <w:rPr>
                      <w:rFonts w:eastAsiaTheme="minorEastAsia"/>
                      <w:szCs w:val="21"/>
                    </w:rPr>
                  </w:pPr>
                  <w:r w:rsidRPr="008A6354">
                    <w:rPr>
                      <w:rFonts w:eastAsiaTheme="minorEastAsia"/>
                      <w:szCs w:val="21"/>
                    </w:rPr>
                    <w:t>检测</w:t>
                  </w:r>
                </w:p>
                <w:p w:rsidR="005E1B40" w:rsidRPr="008A6354" w:rsidRDefault="005E1B40" w:rsidP="00CF5372">
                  <w:pPr>
                    <w:snapToGrid w:val="0"/>
                    <w:jc w:val="center"/>
                    <w:rPr>
                      <w:rFonts w:eastAsiaTheme="minorEastAsia"/>
                      <w:szCs w:val="21"/>
                    </w:rPr>
                  </w:pPr>
                  <w:r w:rsidRPr="008A6354">
                    <w:rPr>
                      <w:rFonts w:eastAsiaTheme="minorEastAsia"/>
                      <w:szCs w:val="21"/>
                    </w:rPr>
                    <w:t>项目</w:t>
                  </w:r>
                </w:p>
              </w:tc>
              <w:tc>
                <w:tcPr>
                  <w:tcW w:w="2424" w:type="dxa"/>
                  <w:gridSpan w:val="3"/>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W13</w:t>
                  </w:r>
                </w:p>
              </w:tc>
              <w:tc>
                <w:tcPr>
                  <w:tcW w:w="2349" w:type="dxa"/>
                  <w:gridSpan w:val="3"/>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W14</w:t>
                  </w:r>
                </w:p>
              </w:tc>
              <w:tc>
                <w:tcPr>
                  <w:tcW w:w="749" w:type="dxa"/>
                  <w:vMerge w:val="restart"/>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标准限值</w:t>
                  </w:r>
                </w:p>
              </w:tc>
              <w:tc>
                <w:tcPr>
                  <w:tcW w:w="750" w:type="dxa"/>
                  <w:vMerge w:val="restart"/>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单位</w:t>
                  </w:r>
                </w:p>
              </w:tc>
              <w:tc>
                <w:tcPr>
                  <w:tcW w:w="651" w:type="dxa"/>
                  <w:vMerge w:val="restart"/>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是否达标</w:t>
                  </w:r>
                </w:p>
              </w:tc>
            </w:tr>
            <w:tr w:rsidR="005E1B40" w:rsidRPr="008A6354" w:rsidTr="005E1B40">
              <w:trPr>
                <w:jc w:val="center"/>
              </w:trPr>
              <w:tc>
                <w:tcPr>
                  <w:tcW w:w="948" w:type="dxa"/>
                  <w:vMerge/>
                  <w:vAlign w:val="center"/>
                </w:tcPr>
                <w:p w:rsidR="005E1B40" w:rsidRPr="008A6354" w:rsidRDefault="005E1B40" w:rsidP="00EA247D">
                  <w:pPr>
                    <w:snapToGrid w:val="0"/>
                    <w:jc w:val="center"/>
                    <w:rPr>
                      <w:rFonts w:eastAsiaTheme="minorEastAsia"/>
                      <w:szCs w:val="21"/>
                    </w:rPr>
                  </w:pP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4/3</w:t>
                  </w:r>
                </w:p>
              </w:tc>
              <w:tc>
                <w:tcPr>
                  <w:tcW w:w="804"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4/4</w:t>
                  </w:r>
                </w:p>
              </w:tc>
              <w:tc>
                <w:tcPr>
                  <w:tcW w:w="837"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4/5</w:t>
                  </w: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4/3</w:t>
                  </w: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4/4</w:t>
                  </w: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4/5</w:t>
                  </w:r>
                </w:p>
              </w:tc>
              <w:tc>
                <w:tcPr>
                  <w:tcW w:w="749" w:type="dxa"/>
                  <w:vMerge/>
                  <w:vAlign w:val="center"/>
                </w:tcPr>
                <w:p w:rsidR="005E1B40" w:rsidRPr="008A6354" w:rsidRDefault="005E1B40" w:rsidP="00EA247D">
                  <w:pPr>
                    <w:snapToGrid w:val="0"/>
                    <w:jc w:val="center"/>
                    <w:rPr>
                      <w:rFonts w:eastAsiaTheme="minorEastAsia"/>
                      <w:szCs w:val="21"/>
                    </w:rPr>
                  </w:pPr>
                </w:p>
              </w:tc>
              <w:tc>
                <w:tcPr>
                  <w:tcW w:w="750" w:type="dxa"/>
                  <w:vMerge/>
                  <w:vAlign w:val="center"/>
                </w:tcPr>
                <w:p w:rsidR="005E1B40" w:rsidRPr="008A6354" w:rsidRDefault="005E1B40" w:rsidP="00EA247D">
                  <w:pPr>
                    <w:snapToGrid w:val="0"/>
                    <w:jc w:val="center"/>
                    <w:rPr>
                      <w:rFonts w:eastAsiaTheme="minorEastAsia"/>
                      <w:szCs w:val="21"/>
                    </w:rPr>
                  </w:pPr>
                </w:p>
              </w:tc>
              <w:tc>
                <w:tcPr>
                  <w:tcW w:w="651" w:type="dxa"/>
                  <w:vMerge/>
                  <w:vAlign w:val="center"/>
                </w:tcPr>
                <w:p w:rsidR="005E1B40" w:rsidRPr="008A6354" w:rsidRDefault="005E1B40" w:rsidP="00EA247D">
                  <w:pPr>
                    <w:snapToGrid w:val="0"/>
                    <w:jc w:val="center"/>
                    <w:rPr>
                      <w:rFonts w:eastAsiaTheme="minorEastAsia"/>
                      <w:szCs w:val="21"/>
                    </w:rPr>
                  </w:pP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pH</w:t>
                  </w:r>
                  <w:r w:rsidRPr="008A6354">
                    <w:rPr>
                      <w:rFonts w:eastAsiaTheme="minorEastAsia"/>
                      <w:szCs w:val="21"/>
                    </w:rPr>
                    <w:t>值</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7.90</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7.91</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7.87</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7.91</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7.88</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7.86</w:t>
                  </w:r>
                </w:p>
              </w:tc>
              <w:tc>
                <w:tcPr>
                  <w:tcW w:w="749"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6-9</w:t>
                  </w:r>
                </w:p>
              </w:tc>
              <w:tc>
                <w:tcPr>
                  <w:tcW w:w="750"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无量纲</w:t>
                  </w:r>
                </w:p>
              </w:tc>
              <w:tc>
                <w:tcPr>
                  <w:tcW w:w="651"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SS</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6</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4</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30</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COD</w:t>
                  </w:r>
                  <w:r w:rsidRPr="008A6354">
                    <w:rPr>
                      <w:rFonts w:eastAsiaTheme="minorEastAsia"/>
                      <w:szCs w:val="21"/>
                      <w:vertAlign w:val="subscript"/>
                    </w:rPr>
                    <w:t>Cr</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6</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6</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5</w:t>
                  </w:r>
                </w:p>
              </w:tc>
              <w:tc>
                <w:tcPr>
                  <w:tcW w:w="749"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20</w:t>
                  </w:r>
                </w:p>
              </w:tc>
              <w:tc>
                <w:tcPr>
                  <w:tcW w:w="750"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mg/L</w:t>
                  </w:r>
                </w:p>
              </w:tc>
              <w:tc>
                <w:tcPr>
                  <w:tcW w:w="651"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BOD</w:t>
                  </w:r>
                  <w:r w:rsidRPr="008A6354">
                    <w:rPr>
                      <w:rFonts w:eastAsiaTheme="minorEastAsia"/>
                      <w:szCs w:val="21"/>
                      <w:vertAlign w:val="subscript"/>
                    </w:rPr>
                    <w:t>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2.2</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1.9</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1.6</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1.6</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1.7</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1.3</w:t>
                  </w:r>
                </w:p>
              </w:tc>
              <w:tc>
                <w:tcPr>
                  <w:tcW w:w="749"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w:t>
                  </w:r>
                </w:p>
              </w:tc>
              <w:tc>
                <w:tcPr>
                  <w:tcW w:w="750"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氨氮</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0.032</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0.035</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0.035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0.044</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0.041</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0.047</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1.0</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石油类</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0.05</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总磷</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0.04</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0.06</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0.03</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0.04</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0.2</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总氮</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1.88</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1.92</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1.91</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2.02</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2.09</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2.07</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粪大肠菌群</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230</w:t>
                  </w:r>
                </w:p>
              </w:tc>
              <w:tc>
                <w:tcPr>
                  <w:tcW w:w="804"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250</w:t>
                  </w:r>
                </w:p>
              </w:tc>
              <w:tc>
                <w:tcPr>
                  <w:tcW w:w="837"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210</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190</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160</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150</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10000</w:t>
                  </w:r>
                </w:p>
              </w:tc>
              <w:tc>
                <w:tcPr>
                  <w:tcW w:w="750" w:type="dxa"/>
                  <w:vAlign w:val="center"/>
                </w:tcPr>
                <w:p w:rsidR="005E1B40" w:rsidRPr="008A6354" w:rsidRDefault="005E1B40" w:rsidP="00EA247D">
                  <w:pPr>
                    <w:snapToGrid w:val="0"/>
                    <w:jc w:val="center"/>
                    <w:rPr>
                      <w:rFonts w:eastAsiaTheme="minorEastAsia"/>
                      <w:bCs/>
                      <w:szCs w:val="21"/>
                    </w:rPr>
                  </w:pPr>
                  <w:proofErr w:type="gramStart"/>
                  <w:r w:rsidRPr="008A6354">
                    <w:rPr>
                      <w:rFonts w:eastAsiaTheme="minorEastAsia"/>
                      <w:bCs/>
                      <w:szCs w:val="21"/>
                    </w:rPr>
                    <w:t>个</w:t>
                  </w:r>
                  <w:proofErr w:type="gramEnd"/>
                  <w:r w:rsidRPr="008A6354">
                    <w:rPr>
                      <w:rFonts w:eastAsiaTheme="minorEastAsia"/>
                      <w:bCs/>
                      <w:szCs w:val="21"/>
                    </w:rPr>
                    <w:t>/L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Merge w:val="restart"/>
                  <w:vAlign w:val="center"/>
                </w:tcPr>
                <w:p w:rsidR="005E1B40" w:rsidRDefault="005E1B40" w:rsidP="00CF5372">
                  <w:pPr>
                    <w:snapToGrid w:val="0"/>
                    <w:jc w:val="center"/>
                    <w:rPr>
                      <w:rFonts w:eastAsiaTheme="minorEastAsia"/>
                      <w:szCs w:val="21"/>
                    </w:rPr>
                  </w:pPr>
                  <w:r w:rsidRPr="008A6354">
                    <w:rPr>
                      <w:rFonts w:eastAsiaTheme="minorEastAsia"/>
                      <w:szCs w:val="21"/>
                    </w:rPr>
                    <w:t>检测</w:t>
                  </w:r>
                </w:p>
                <w:p w:rsidR="005E1B40" w:rsidRPr="008A6354" w:rsidRDefault="005E1B40" w:rsidP="00CF5372">
                  <w:pPr>
                    <w:snapToGrid w:val="0"/>
                    <w:jc w:val="center"/>
                    <w:rPr>
                      <w:rFonts w:eastAsiaTheme="minorEastAsia"/>
                      <w:szCs w:val="21"/>
                    </w:rPr>
                  </w:pPr>
                  <w:r w:rsidRPr="008A6354">
                    <w:rPr>
                      <w:rFonts w:eastAsiaTheme="minorEastAsia"/>
                      <w:szCs w:val="21"/>
                    </w:rPr>
                    <w:t>项目</w:t>
                  </w:r>
                </w:p>
              </w:tc>
              <w:tc>
                <w:tcPr>
                  <w:tcW w:w="2424" w:type="dxa"/>
                  <w:gridSpan w:val="3"/>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W15</w:t>
                  </w:r>
                </w:p>
              </w:tc>
              <w:tc>
                <w:tcPr>
                  <w:tcW w:w="2349" w:type="dxa"/>
                  <w:gridSpan w:val="3"/>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W16</w:t>
                  </w:r>
                </w:p>
              </w:tc>
              <w:tc>
                <w:tcPr>
                  <w:tcW w:w="749" w:type="dxa"/>
                  <w:vMerge w:val="restart"/>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标准限值</w:t>
                  </w:r>
                </w:p>
              </w:tc>
              <w:tc>
                <w:tcPr>
                  <w:tcW w:w="750" w:type="dxa"/>
                  <w:vMerge w:val="restart"/>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单位</w:t>
                  </w:r>
                </w:p>
              </w:tc>
              <w:tc>
                <w:tcPr>
                  <w:tcW w:w="651" w:type="dxa"/>
                  <w:vMerge w:val="restart"/>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是否达标</w:t>
                  </w:r>
                </w:p>
              </w:tc>
            </w:tr>
            <w:tr w:rsidR="005E1B40" w:rsidRPr="008A6354" w:rsidTr="005E1B40">
              <w:trPr>
                <w:jc w:val="center"/>
              </w:trPr>
              <w:tc>
                <w:tcPr>
                  <w:tcW w:w="948" w:type="dxa"/>
                  <w:vMerge/>
                  <w:vAlign w:val="center"/>
                </w:tcPr>
                <w:p w:rsidR="005E1B40" w:rsidRPr="008A6354" w:rsidRDefault="005E1B40" w:rsidP="00EA247D">
                  <w:pPr>
                    <w:snapToGrid w:val="0"/>
                    <w:jc w:val="center"/>
                    <w:rPr>
                      <w:rFonts w:eastAsiaTheme="minorEastAsia"/>
                      <w:szCs w:val="21"/>
                    </w:rPr>
                  </w:pP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4/7</w:t>
                  </w:r>
                </w:p>
              </w:tc>
              <w:tc>
                <w:tcPr>
                  <w:tcW w:w="804"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4/8</w:t>
                  </w:r>
                </w:p>
              </w:tc>
              <w:tc>
                <w:tcPr>
                  <w:tcW w:w="837"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4/9</w:t>
                  </w: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4/7</w:t>
                  </w: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4/8</w:t>
                  </w: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4/9</w:t>
                  </w:r>
                </w:p>
              </w:tc>
              <w:tc>
                <w:tcPr>
                  <w:tcW w:w="749" w:type="dxa"/>
                  <w:vMerge/>
                  <w:vAlign w:val="center"/>
                </w:tcPr>
                <w:p w:rsidR="005E1B40" w:rsidRPr="008A6354" w:rsidRDefault="005E1B40" w:rsidP="00EA247D">
                  <w:pPr>
                    <w:snapToGrid w:val="0"/>
                    <w:jc w:val="center"/>
                    <w:rPr>
                      <w:rFonts w:eastAsiaTheme="minorEastAsia"/>
                      <w:szCs w:val="21"/>
                    </w:rPr>
                  </w:pPr>
                </w:p>
              </w:tc>
              <w:tc>
                <w:tcPr>
                  <w:tcW w:w="750" w:type="dxa"/>
                  <w:vMerge/>
                  <w:vAlign w:val="center"/>
                </w:tcPr>
                <w:p w:rsidR="005E1B40" w:rsidRPr="008A6354" w:rsidRDefault="005E1B40" w:rsidP="00EA247D">
                  <w:pPr>
                    <w:snapToGrid w:val="0"/>
                    <w:jc w:val="center"/>
                    <w:rPr>
                      <w:rFonts w:eastAsiaTheme="minorEastAsia"/>
                      <w:szCs w:val="21"/>
                    </w:rPr>
                  </w:pPr>
                </w:p>
              </w:tc>
              <w:tc>
                <w:tcPr>
                  <w:tcW w:w="651" w:type="dxa"/>
                  <w:vMerge/>
                  <w:vAlign w:val="center"/>
                </w:tcPr>
                <w:p w:rsidR="005E1B40" w:rsidRPr="008A6354" w:rsidRDefault="005E1B40" w:rsidP="00EA247D">
                  <w:pPr>
                    <w:snapToGrid w:val="0"/>
                    <w:jc w:val="center"/>
                    <w:rPr>
                      <w:rFonts w:eastAsiaTheme="minorEastAsia"/>
                      <w:szCs w:val="21"/>
                    </w:rPr>
                  </w:pP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pH</w:t>
                  </w:r>
                  <w:r w:rsidRPr="008A6354">
                    <w:rPr>
                      <w:rFonts w:eastAsiaTheme="minorEastAsia"/>
                      <w:szCs w:val="21"/>
                    </w:rPr>
                    <w:t>值</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7.86</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7.90</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7.85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7.80</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7.82</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7.76</w:t>
                  </w:r>
                </w:p>
              </w:tc>
              <w:tc>
                <w:tcPr>
                  <w:tcW w:w="749"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6-9</w:t>
                  </w:r>
                </w:p>
              </w:tc>
              <w:tc>
                <w:tcPr>
                  <w:tcW w:w="750"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无量纲</w:t>
                  </w:r>
                </w:p>
              </w:tc>
              <w:tc>
                <w:tcPr>
                  <w:tcW w:w="651"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SS</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5</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6</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30</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COD</w:t>
                  </w:r>
                  <w:r w:rsidRPr="008A6354">
                    <w:rPr>
                      <w:rFonts w:eastAsiaTheme="minorEastAsia"/>
                      <w:szCs w:val="21"/>
                      <w:vertAlign w:val="subscript"/>
                    </w:rPr>
                    <w:t>Cr</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8</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9</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9</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10</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8</w:t>
                  </w:r>
                </w:p>
              </w:tc>
              <w:tc>
                <w:tcPr>
                  <w:tcW w:w="749"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20</w:t>
                  </w:r>
                </w:p>
              </w:tc>
              <w:tc>
                <w:tcPr>
                  <w:tcW w:w="750"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mg/L</w:t>
                  </w:r>
                </w:p>
              </w:tc>
              <w:tc>
                <w:tcPr>
                  <w:tcW w:w="651"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BOD</w:t>
                  </w:r>
                  <w:r w:rsidRPr="008A6354">
                    <w:rPr>
                      <w:rFonts w:eastAsiaTheme="minorEastAsia"/>
                      <w:szCs w:val="21"/>
                      <w:vertAlign w:val="subscript"/>
                    </w:rPr>
                    <w:t>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1.4</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2.0</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1.3</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2.0</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2.2</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1.6</w:t>
                  </w:r>
                </w:p>
              </w:tc>
              <w:tc>
                <w:tcPr>
                  <w:tcW w:w="749"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w:t>
                  </w:r>
                </w:p>
              </w:tc>
              <w:tc>
                <w:tcPr>
                  <w:tcW w:w="750"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氨氮</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0.104</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0.108</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0.092</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0.098</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0.102</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0.105</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1.0</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石油类</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0.05</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总磷</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0.02</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0.03</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0.03</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0.03</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0.04</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0.05</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0.2</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总氮</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2.30</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2.18</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2.13</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2.22</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2.16</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2.07</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lastRenderedPageBreak/>
                    <w:t>粪大肠菌群</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120</w:t>
                  </w:r>
                </w:p>
              </w:tc>
              <w:tc>
                <w:tcPr>
                  <w:tcW w:w="804"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140</w:t>
                  </w:r>
                </w:p>
              </w:tc>
              <w:tc>
                <w:tcPr>
                  <w:tcW w:w="837"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130</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160</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170</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150</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10000</w:t>
                  </w:r>
                </w:p>
              </w:tc>
              <w:tc>
                <w:tcPr>
                  <w:tcW w:w="750" w:type="dxa"/>
                  <w:vAlign w:val="center"/>
                </w:tcPr>
                <w:p w:rsidR="005E1B40" w:rsidRPr="008A6354" w:rsidRDefault="005E1B40" w:rsidP="00EA247D">
                  <w:pPr>
                    <w:snapToGrid w:val="0"/>
                    <w:jc w:val="center"/>
                    <w:rPr>
                      <w:rFonts w:eastAsiaTheme="minorEastAsia"/>
                      <w:bCs/>
                      <w:szCs w:val="21"/>
                    </w:rPr>
                  </w:pPr>
                  <w:proofErr w:type="gramStart"/>
                  <w:r w:rsidRPr="008A6354">
                    <w:rPr>
                      <w:rFonts w:eastAsiaTheme="minorEastAsia"/>
                      <w:bCs/>
                      <w:szCs w:val="21"/>
                    </w:rPr>
                    <w:t>个</w:t>
                  </w:r>
                  <w:proofErr w:type="gramEnd"/>
                  <w:r w:rsidRPr="008A6354">
                    <w:rPr>
                      <w:rFonts w:eastAsiaTheme="minorEastAsia"/>
                      <w:bCs/>
                      <w:szCs w:val="21"/>
                    </w:rPr>
                    <w:t>/L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Merge w:val="restart"/>
                  <w:vAlign w:val="center"/>
                </w:tcPr>
                <w:p w:rsidR="005E1B40" w:rsidRDefault="005E1B40" w:rsidP="00CF5372">
                  <w:pPr>
                    <w:snapToGrid w:val="0"/>
                    <w:jc w:val="center"/>
                    <w:rPr>
                      <w:rFonts w:eastAsiaTheme="minorEastAsia"/>
                      <w:szCs w:val="21"/>
                    </w:rPr>
                  </w:pPr>
                  <w:r w:rsidRPr="008A6354">
                    <w:rPr>
                      <w:rFonts w:eastAsiaTheme="minorEastAsia"/>
                      <w:szCs w:val="21"/>
                    </w:rPr>
                    <w:t>检测</w:t>
                  </w:r>
                </w:p>
                <w:p w:rsidR="005E1B40" w:rsidRPr="008A6354" w:rsidRDefault="005E1B40" w:rsidP="00CF5372">
                  <w:pPr>
                    <w:snapToGrid w:val="0"/>
                    <w:jc w:val="center"/>
                    <w:rPr>
                      <w:rFonts w:eastAsiaTheme="minorEastAsia"/>
                      <w:szCs w:val="21"/>
                    </w:rPr>
                  </w:pPr>
                  <w:r w:rsidRPr="008A6354">
                    <w:rPr>
                      <w:rFonts w:eastAsiaTheme="minorEastAsia"/>
                      <w:szCs w:val="21"/>
                    </w:rPr>
                    <w:t>项目</w:t>
                  </w:r>
                </w:p>
              </w:tc>
              <w:tc>
                <w:tcPr>
                  <w:tcW w:w="2424" w:type="dxa"/>
                  <w:gridSpan w:val="3"/>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W17</w:t>
                  </w:r>
                </w:p>
              </w:tc>
              <w:tc>
                <w:tcPr>
                  <w:tcW w:w="2349" w:type="dxa"/>
                  <w:gridSpan w:val="3"/>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W18</w:t>
                  </w:r>
                </w:p>
              </w:tc>
              <w:tc>
                <w:tcPr>
                  <w:tcW w:w="749" w:type="dxa"/>
                  <w:vMerge w:val="restart"/>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标准限值</w:t>
                  </w:r>
                </w:p>
              </w:tc>
              <w:tc>
                <w:tcPr>
                  <w:tcW w:w="750" w:type="dxa"/>
                  <w:vMerge w:val="restart"/>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单位</w:t>
                  </w:r>
                </w:p>
              </w:tc>
              <w:tc>
                <w:tcPr>
                  <w:tcW w:w="651" w:type="dxa"/>
                  <w:vMerge w:val="restart"/>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是否达标</w:t>
                  </w:r>
                </w:p>
              </w:tc>
            </w:tr>
            <w:tr w:rsidR="005E1B40" w:rsidRPr="008A6354" w:rsidTr="005E1B40">
              <w:trPr>
                <w:jc w:val="center"/>
              </w:trPr>
              <w:tc>
                <w:tcPr>
                  <w:tcW w:w="948" w:type="dxa"/>
                  <w:vMerge/>
                  <w:vAlign w:val="center"/>
                </w:tcPr>
                <w:p w:rsidR="005E1B40" w:rsidRPr="008A6354" w:rsidRDefault="005E1B40" w:rsidP="00EA247D">
                  <w:pPr>
                    <w:snapToGrid w:val="0"/>
                    <w:jc w:val="center"/>
                    <w:rPr>
                      <w:rFonts w:eastAsiaTheme="minorEastAsia"/>
                      <w:szCs w:val="21"/>
                    </w:rPr>
                  </w:pP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4/7</w:t>
                  </w:r>
                </w:p>
              </w:tc>
              <w:tc>
                <w:tcPr>
                  <w:tcW w:w="804"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4/8</w:t>
                  </w:r>
                </w:p>
              </w:tc>
              <w:tc>
                <w:tcPr>
                  <w:tcW w:w="837"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4/9</w:t>
                  </w: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4/7</w:t>
                  </w: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4/8</w:t>
                  </w: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4/9</w:t>
                  </w:r>
                </w:p>
              </w:tc>
              <w:tc>
                <w:tcPr>
                  <w:tcW w:w="749" w:type="dxa"/>
                  <w:vMerge/>
                  <w:vAlign w:val="center"/>
                </w:tcPr>
                <w:p w:rsidR="005E1B40" w:rsidRPr="008A6354" w:rsidRDefault="005E1B40" w:rsidP="00EA247D">
                  <w:pPr>
                    <w:snapToGrid w:val="0"/>
                    <w:jc w:val="center"/>
                    <w:rPr>
                      <w:rFonts w:eastAsiaTheme="minorEastAsia"/>
                      <w:szCs w:val="21"/>
                    </w:rPr>
                  </w:pPr>
                </w:p>
              </w:tc>
              <w:tc>
                <w:tcPr>
                  <w:tcW w:w="750" w:type="dxa"/>
                  <w:vMerge/>
                  <w:vAlign w:val="center"/>
                </w:tcPr>
                <w:p w:rsidR="005E1B40" w:rsidRPr="008A6354" w:rsidRDefault="005E1B40" w:rsidP="00EA247D">
                  <w:pPr>
                    <w:snapToGrid w:val="0"/>
                    <w:jc w:val="center"/>
                    <w:rPr>
                      <w:rFonts w:eastAsiaTheme="minorEastAsia"/>
                      <w:szCs w:val="21"/>
                    </w:rPr>
                  </w:pPr>
                </w:p>
              </w:tc>
              <w:tc>
                <w:tcPr>
                  <w:tcW w:w="651" w:type="dxa"/>
                  <w:vMerge/>
                  <w:vAlign w:val="center"/>
                </w:tcPr>
                <w:p w:rsidR="005E1B40" w:rsidRPr="008A6354" w:rsidRDefault="005E1B40" w:rsidP="00EA247D">
                  <w:pPr>
                    <w:snapToGrid w:val="0"/>
                    <w:jc w:val="center"/>
                    <w:rPr>
                      <w:rFonts w:eastAsiaTheme="minorEastAsia"/>
                      <w:szCs w:val="21"/>
                    </w:rPr>
                  </w:pP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pH</w:t>
                  </w:r>
                  <w:r w:rsidRPr="008A6354">
                    <w:rPr>
                      <w:rFonts w:eastAsiaTheme="minorEastAsia"/>
                      <w:szCs w:val="21"/>
                    </w:rPr>
                    <w:t>值</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7.98</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7.72</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7.81</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7.79</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7.78</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7.80</w:t>
                  </w:r>
                </w:p>
              </w:tc>
              <w:tc>
                <w:tcPr>
                  <w:tcW w:w="749"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6-9</w:t>
                  </w:r>
                </w:p>
              </w:tc>
              <w:tc>
                <w:tcPr>
                  <w:tcW w:w="750"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无量纲</w:t>
                  </w:r>
                </w:p>
              </w:tc>
              <w:tc>
                <w:tcPr>
                  <w:tcW w:w="651"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SS</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6</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6</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6</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9</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30</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COD</w:t>
                  </w:r>
                  <w:r w:rsidRPr="008A6354">
                    <w:rPr>
                      <w:rFonts w:eastAsiaTheme="minorEastAsia"/>
                      <w:szCs w:val="21"/>
                      <w:vertAlign w:val="subscript"/>
                    </w:rPr>
                    <w:t>Cr</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8</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9</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10</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11</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9</w:t>
                  </w:r>
                </w:p>
              </w:tc>
              <w:tc>
                <w:tcPr>
                  <w:tcW w:w="749"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20</w:t>
                  </w:r>
                </w:p>
              </w:tc>
              <w:tc>
                <w:tcPr>
                  <w:tcW w:w="750"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mg/L</w:t>
                  </w:r>
                </w:p>
              </w:tc>
              <w:tc>
                <w:tcPr>
                  <w:tcW w:w="651"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BOD</w:t>
                  </w:r>
                  <w:r w:rsidRPr="008A6354">
                    <w:rPr>
                      <w:rFonts w:eastAsiaTheme="minorEastAsia"/>
                      <w:szCs w:val="21"/>
                      <w:vertAlign w:val="subscript"/>
                    </w:rPr>
                    <w:t>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2.3</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2.1</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1.6</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2.1</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2.0</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1.8</w:t>
                  </w:r>
                </w:p>
              </w:tc>
              <w:tc>
                <w:tcPr>
                  <w:tcW w:w="749"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w:t>
                  </w:r>
                </w:p>
              </w:tc>
              <w:tc>
                <w:tcPr>
                  <w:tcW w:w="750"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氨氮</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0.120</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0.124</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0.126</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0.135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0.141</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0.144</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1.0</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石油类</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0.05</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总磷</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0.04</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0.05</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0.04</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0.10</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0.09</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0.11</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0.2</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总氮</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2.21</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2.24</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2.22</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3.19</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3.26</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3.16</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粪大肠菌群</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190</w:t>
                  </w:r>
                </w:p>
              </w:tc>
              <w:tc>
                <w:tcPr>
                  <w:tcW w:w="804"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210</w:t>
                  </w:r>
                </w:p>
              </w:tc>
              <w:tc>
                <w:tcPr>
                  <w:tcW w:w="837"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200</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280</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290</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260</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10000</w:t>
                  </w:r>
                </w:p>
              </w:tc>
              <w:tc>
                <w:tcPr>
                  <w:tcW w:w="750" w:type="dxa"/>
                  <w:vAlign w:val="center"/>
                </w:tcPr>
                <w:p w:rsidR="005E1B40" w:rsidRPr="008A6354" w:rsidRDefault="005E1B40" w:rsidP="00EA247D">
                  <w:pPr>
                    <w:snapToGrid w:val="0"/>
                    <w:jc w:val="center"/>
                    <w:rPr>
                      <w:rFonts w:eastAsiaTheme="minorEastAsia"/>
                      <w:bCs/>
                      <w:szCs w:val="21"/>
                    </w:rPr>
                  </w:pPr>
                  <w:proofErr w:type="gramStart"/>
                  <w:r w:rsidRPr="008A6354">
                    <w:rPr>
                      <w:rFonts w:eastAsiaTheme="minorEastAsia"/>
                      <w:bCs/>
                      <w:szCs w:val="21"/>
                    </w:rPr>
                    <w:t>个</w:t>
                  </w:r>
                  <w:proofErr w:type="gramEnd"/>
                  <w:r w:rsidRPr="008A6354">
                    <w:rPr>
                      <w:rFonts w:eastAsiaTheme="minorEastAsia"/>
                      <w:bCs/>
                      <w:szCs w:val="21"/>
                    </w:rPr>
                    <w:t>/L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Merge w:val="restart"/>
                  <w:vAlign w:val="center"/>
                </w:tcPr>
                <w:p w:rsidR="005E1B40" w:rsidRDefault="005E1B40" w:rsidP="00CF5372">
                  <w:pPr>
                    <w:snapToGrid w:val="0"/>
                    <w:jc w:val="center"/>
                    <w:rPr>
                      <w:rFonts w:eastAsiaTheme="minorEastAsia"/>
                      <w:szCs w:val="21"/>
                    </w:rPr>
                  </w:pPr>
                  <w:r w:rsidRPr="008A6354">
                    <w:rPr>
                      <w:rFonts w:eastAsiaTheme="minorEastAsia"/>
                      <w:szCs w:val="21"/>
                    </w:rPr>
                    <w:t>检测</w:t>
                  </w:r>
                </w:p>
                <w:p w:rsidR="005E1B40" w:rsidRPr="008A6354" w:rsidRDefault="005E1B40" w:rsidP="00CF5372">
                  <w:pPr>
                    <w:snapToGrid w:val="0"/>
                    <w:jc w:val="center"/>
                    <w:rPr>
                      <w:rFonts w:eastAsiaTheme="minorEastAsia"/>
                      <w:szCs w:val="21"/>
                    </w:rPr>
                  </w:pPr>
                  <w:r w:rsidRPr="008A6354">
                    <w:rPr>
                      <w:rFonts w:eastAsiaTheme="minorEastAsia"/>
                      <w:szCs w:val="21"/>
                    </w:rPr>
                    <w:t>项目</w:t>
                  </w:r>
                </w:p>
              </w:tc>
              <w:tc>
                <w:tcPr>
                  <w:tcW w:w="2424" w:type="dxa"/>
                  <w:gridSpan w:val="3"/>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W19</w:t>
                  </w:r>
                </w:p>
              </w:tc>
              <w:tc>
                <w:tcPr>
                  <w:tcW w:w="2349" w:type="dxa"/>
                  <w:gridSpan w:val="3"/>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W20</w:t>
                  </w:r>
                </w:p>
              </w:tc>
              <w:tc>
                <w:tcPr>
                  <w:tcW w:w="749" w:type="dxa"/>
                  <w:vMerge w:val="restart"/>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标准限值</w:t>
                  </w:r>
                </w:p>
              </w:tc>
              <w:tc>
                <w:tcPr>
                  <w:tcW w:w="750" w:type="dxa"/>
                  <w:vMerge w:val="restart"/>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单位</w:t>
                  </w:r>
                </w:p>
              </w:tc>
              <w:tc>
                <w:tcPr>
                  <w:tcW w:w="651" w:type="dxa"/>
                  <w:vMerge w:val="restart"/>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是否达标</w:t>
                  </w:r>
                </w:p>
              </w:tc>
            </w:tr>
            <w:tr w:rsidR="005E1B40" w:rsidRPr="008A6354" w:rsidTr="005E1B40">
              <w:trPr>
                <w:jc w:val="center"/>
              </w:trPr>
              <w:tc>
                <w:tcPr>
                  <w:tcW w:w="948" w:type="dxa"/>
                  <w:vMerge/>
                  <w:vAlign w:val="center"/>
                </w:tcPr>
                <w:p w:rsidR="005E1B40" w:rsidRPr="008A6354" w:rsidRDefault="005E1B40" w:rsidP="00EA247D">
                  <w:pPr>
                    <w:snapToGrid w:val="0"/>
                    <w:jc w:val="center"/>
                    <w:rPr>
                      <w:rFonts w:eastAsiaTheme="minorEastAsia"/>
                      <w:szCs w:val="21"/>
                    </w:rPr>
                  </w:pP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4/7</w:t>
                  </w:r>
                </w:p>
              </w:tc>
              <w:tc>
                <w:tcPr>
                  <w:tcW w:w="804"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4/8</w:t>
                  </w:r>
                </w:p>
              </w:tc>
              <w:tc>
                <w:tcPr>
                  <w:tcW w:w="837"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4/9</w:t>
                  </w: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4/7</w:t>
                  </w: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4/8</w:t>
                  </w: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4/9</w:t>
                  </w:r>
                </w:p>
              </w:tc>
              <w:tc>
                <w:tcPr>
                  <w:tcW w:w="749" w:type="dxa"/>
                  <w:vMerge/>
                  <w:vAlign w:val="center"/>
                </w:tcPr>
                <w:p w:rsidR="005E1B40" w:rsidRPr="008A6354" w:rsidRDefault="005E1B40" w:rsidP="00EA247D">
                  <w:pPr>
                    <w:snapToGrid w:val="0"/>
                    <w:jc w:val="center"/>
                    <w:rPr>
                      <w:rFonts w:eastAsiaTheme="minorEastAsia"/>
                      <w:szCs w:val="21"/>
                    </w:rPr>
                  </w:pPr>
                </w:p>
              </w:tc>
              <w:tc>
                <w:tcPr>
                  <w:tcW w:w="750" w:type="dxa"/>
                  <w:vMerge/>
                  <w:vAlign w:val="center"/>
                </w:tcPr>
                <w:p w:rsidR="005E1B40" w:rsidRPr="008A6354" w:rsidRDefault="005E1B40" w:rsidP="00EA247D">
                  <w:pPr>
                    <w:snapToGrid w:val="0"/>
                    <w:jc w:val="center"/>
                    <w:rPr>
                      <w:rFonts w:eastAsiaTheme="minorEastAsia"/>
                      <w:szCs w:val="21"/>
                    </w:rPr>
                  </w:pPr>
                </w:p>
              </w:tc>
              <w:tc>
                <w:tcPr>
                  <w:tcW w:w="651" w:type="dxa"/>
                  <w:vMerge/>
                  <w:vAlign w:val="center"/>
                </w:tcPr>
                <w:p w:rsidR="005E1B40" w:rsidRPr="008A6354" w:rsidRDefault="005E1B40" w:rsidP="00EA247D">
                  <w:pPr>
                    <w:snapToGrid w:val="0"/>
                    <w:jc w:val="center"/>
                    <w:rPr>
                      <w:rFonts w:eastAsiaTheme="minorEastAsia"/>
                      <w:szCs w:val="21"/>
                    </w:rPr>
                  </w:pP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pH</w:t>
                  </w:r>
                  <w:r w:rsidRPr="008A6354">
                    <w:rPr>
                      <w:rFonts w:eastAsiaTheme="minorEastAsia"/>
                      <w:szCs w:val="21"/>
                    </w:rPr>
                    <w:t>值</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7.76</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7.70</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7.65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7.79</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7.68</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7.74</w:t>
                  </w:r>
                </w:p>
              </w:tc>
              <w:tc>
                <w:tcPr>
                  <w:tcW w:w="749"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6-9</w:t>
                  </w:r>
                </w:p>
              </w:tc>
              <w:tc>
                <w:tcPr>
                  <w:tcW w:w="750"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无量纲</w:t>
                  </w:r>
                </w:p>
              </w:tc>
              <w:tc>
                <w:tcPr>
                  <w:tcW w:w="651"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SS</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6</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8</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4</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4</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30</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COD</w:t>
                  </w:r>
                  <w:r w:rsidRPr="008A6354">
                    <w:rPr>
                      <w:rFonts w:eastAsiaTheme="minorEastAsia"/>
                      <w:szCs w:val="21"/>
                      <w:vertAlign w:val="subscript"/>
                    </w:rPr>
                    <w:t>Cr</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9</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11</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8</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8</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9</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w:t>
                  </w:r>
                </w:p>
              </w:tc>
              <w:tc>
                <w:tcPr>
                  <w:tcW w:w="749"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20</w:t>
                  </w:r>
                </w:p>
              </w:tc>
              <w:tc>
                <w:tcPr>
                  <w:tcW w:w="750"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mg/L</w:t>
                  </w:r>
                </w:p>
              </w:tc>
              <w:tc>
                <w:tcPr>
                  <w:tcW w:w="651"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BOD</w:t>
                  </w:r>
                  <w:r w:rsidRPr="008A6354">
                    <w:rPr>
                      <w:rFonts w:eastAsiaTheme="minorEastAsia"/>
                      <w:szCs w:val="21"/>
                      <w:vertAlign w:val="subscript"/>
                    </w:rPr>
                    <w:t>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2.0</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1.8</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1.3</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2.2</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2.2</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1.4</w:t>
                  </w:r>
                </w:p>
              </w:tc>
              <w:tc>
                <w:tcPr>
                  <w:tcW w:w="749"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w:t>
                  </w:r>
                </w:p>
              </w:tc>
              <w:tc>
                <w:tcPr>
                  <w:tcW w:w="750"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氨氮</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0.141</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0.144</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0.150</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0.071</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0.077</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0.072</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1.0</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石油类</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0.05</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总磷</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0.04</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0.05</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0.06</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0.07</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0.06</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0.05</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0.2</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总氮</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2.14</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2.04</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2.23</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2.50</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2.59</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2.45</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粪大肠菌群</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170</w:t>
                  </w:r>
                </w:p>
              </w:tc>
              <w:tc>
                <w:tcPr>
                  <w:tcW w:w="804"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190</w:t>
                  </w:r>
                </w:p>
              </w:tc>
              <w:tc>
                <w:tcPr>
                  <w:tcW w:w="837"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160</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240</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260</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250</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10000</w:t>
                  </w:r>
                </w:p>
              </w:tc>
              <w:tc>
                <w:tcPr>
                  <w:tcW w:w="750" w:type="dxa"/>
                  <w:vAlign w:val="center"/>
                </w:tcPr>
                <w:p w:rsidR="005E1B40" w:rsidRPr="008A6354" w:rsidRDefault="005E1B40" w:rsidP="00EA247D">
                  <w:pPr>
                    <w:snapToGrid w:val="0"/>
                    <w:jc w:val="center"/>
                    <w:rPr>
                      <w:rFonts w:eastAsiaTheme="minorEastAsia"/>
                      <w:bCs/>
                      <w:szCs w:val="21"/>
                    </w:rPr>
                  </w:pPr>
                  <w:proofErr w:type="gramStart"/>
                  <w:r w:rsidRPr="008A6354">
                    <w:rPr>
                      <w:rFonts w:eastAsiaTheme="minorEastAsia"/>
                      <w:bCs/>
                      <w:szCs w:val="21"/>
                    </w:rPr>
                    <w:t>个</w:t>
                  </w:r>
                  <w:proofErr w:type="gramEnd"/>
                  <w:r w:rsidRPr="008A6354">
                    <w:rPr>
                      <w:rFonts w:eastAsiaTheme="minorEastAsia"/>
                      <w:bCs/>
                      <w:szCs w:val="21"/>
                    </w:rPr>
                    <w:t>/L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Merge w:val="restart"/>
                  <w:vAlign w:val="center"/>
                </w:tcPr>
                <w:p w:rsidR="005E1B40" w:rsidRDefault="005E1B40" w:rsidP="00CF5372">
                  <w:pPr>
                    <w:snapToGrid w:val="0"/>
                    <w:jc w:val="center"/>
                    <w:rPr>
                      <w:rFonts w:eastAsiaTheme="minorEastAsia"/>
                      <w:szCs w:val="21"/>
                    </w:rPr>
                  </w:pPr>
                  <w:r w:rsidRPr="008A6354">
                    <w:rPr>
                      <w:rFonts w:eastAsiaTheme="minorEastAsia"/>
                      <w:szCs w:val="21"/>
                    </w:rPr>
                    <w:t>检测</w:t>
                  </w:r>
                </w:p>
                <w:p w:rsidR="005E1B40" w:rsidRPr="008A6354" w:rsidRDefault="005E1B40" w:rsidP="00CF5372">
                  <w:pPr>
                    <w:snapToGrid w:val="0"/>
                    <w:jc w:val="center"/>
                    <w:rPr>
                      <w:rFonts w:eastAsiaTheme="minorEastAsia"/>
                      <w:szCs w:val="21"/>
                    </w:rPr>
                  </w:pPr>
                  <w:r w:rsidRPr="008A6354">
                    <w:rPr>
                      <w:rFonts w:eastAsiaTheme="minorEastAsia"/>
                      <w:szCs w:val="21"/>
                    </w:rPr>
                    <w:t>项目</w:t>
                  </w:r>
                </w:p>
              </w:tc>
              <w:tc>
                <w:tcPr>
                  <w:tcW w:w="2424" w:type="dxa"/>
                  <w:gridSpan w:val="3"/>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W21</w:t>
                  </w:r>
                </w:p>
              </w:tc>
              <w:tc>
                <w:tcPr>
                  <w:tcW w:w="2349" w:type="dxa"/>
                  <w:gridSpan w:val="3"/>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W22</w:t>
                  </w:r>
                </w:p>
              </w:tc>
              <w:tc>
                <w:tcPr>
                  <w:tcW w:w="749" w:type="dxa"/>
                  <w:vMerge w:val="restart"/>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标准限值</w:t>
                  </w:r>
                </w:p>
              </w:tc>
              <w:tc>
                <w:tcPr>
                  <w:tcW w:w="750" w:type="dxa"/>
                  <w:vMerge w:val="restart"/>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单位</w:t>
                  </w:r>
                </w:p>
              </w:tc>
              <w:tc>
                <w:tcPr>
                  <w:tcW w:w="651" w:type="dxa"/>
                  <w:vMerge w:val="restart"/>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是否达标</w:t>
                  </w:r>
                </w:p>
              </w:tc>
            </w:tr>
            <w:tr w:rsidR="005E1B40" w:rsidRPr="008A6354" w:rsidTr="005E1B40">
              <w:trPr>
                <w:jc w:val="center"/>
              </w:trPr>
              <w:tc>
                <w:tcPr>
                  <w:tcW w:w="948" w:type="dxa"/>
                  <w:vMerge/>
                  <w:vAlign w:val="center"/>
                </w:tcPr>
                <w:p w:rsidR="005E1B40" w:rsidRPr="008A6354" w:rsidRDefault="005E1B40" w:rsidP="00EA247D">
                  <w:pPr>
                    <w:snapToGrid w:val="0"/>
                    <w:jc w:val="center"/>
                    <w:rPr>
                      <w:rFonts w:eastAsiaTheme="minorEastAsia"/>
                      <w:szCs w:val="21"/>
                    </w:rPr>
                  </w:pP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3/31</w:t>
                  </w:r>
                </w:p>
              </w:tc>
              <w:tc>
                <w:tcPr>
                  <w:tcW w:w="804"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4/1</w:t>
                  </w:r>
                </w:p>
              </w:tc>
              <w:tc>
                <w:tcPr>
                  <w:tcW w:w="837"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4/2</w:t>
                  </w: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3/31</w:t>
                  </w: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4/1</w:t>
                  </w: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4/2</w:t>
                  </w:r>
                </w:p>
              </w:tc>
              <w:tc>
                <w:tcPr>
                  <w:tcW w:w="749" w:type="dxa"/>
                  <w:vMerge/>
                  <w:vAlign w:val="center"/>
                </w:tcPr>
                <w:p w:rsidR="005E1B40" w:rsidRPr="008A6354" w:rsidRDefault="005E1B40" w:rsidP="00EA247D">
                  <w:pPr>
                    <w:snapToGrid w:val="0"/>
                    <w:jc w:val="center"/>
                    <w:rPr>
                      <w:rFonts w:eastAsiaTheme="minorEastAsia"/>
                      <w:szCs w:val="21"/>
                    </w:rPr>
                  </w:pPr>
                </w:p>
              </w:tc>
              <w:tc>
                <w:tcPr>
                  <w:tcW w:w="750" w:type="dxa"/>
                  <w:vMerge/>
                  <w:vAlign w:val="center"/>
                </w:tcPr>
                <w:p w:rsidR="005E1B40" w:rsidRPr="008A6354" w:rsidRDefault="005E1B40" w:rsidP="00EA247D">
                  <w:pPr>
                    <w:snapToGrid w:val="0"/>
                    <w:jc w:val="center"/>
                    <w:rPr>
                      <w:rFonts w:eastAsiaTheme="minorEastAsia"/>
                      <w:szCs w:val="21"/>
                    </w:rPr>
                  </w:pPr>
                </w:p>
              </w:tc>
              <w:tc>
                <w:tcPr>
                  <w:tcW w:w="651" w:type="dxa"/>
                  <w:vMerge/>
                  <w:vAlign w:val="center"/>
                </w:tcPr>
                <w:p w:rsidR="005E1B40" w:rsidRPr="008A6354" w:rsidRDefault="005E1B40" w:rsidP="00EA247D">
                  <w:pPr>
                    <w:snapToGrid w:val="0"/>
                    <w:jc w:val="center"/>
                    <w:rPr>
                      <w:rFonts w:eastAsiaTheme="minorEastAsia"/>
                      <w:szCs w:val="21"/>
                    </w:rPr>
                  </w:pP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pH</w:t>
                  </w:r>
                  <w:r w:rsidRPr="008A6354">
                    <w:rPr>
                      <w:rFonts w:eastAsiaTheme="minorEastAsia"/>
                      <w:szCs w:val="21"/>
                    </w:rPr>
                    <w:t>值</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7.89</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7.93</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7.85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7.91</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7.94</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7.88</w:t>
                  </w:r>
                </w:p>
              </w:tc>
              <w:tc>
                <w:tcPr>
                  <w:tcW w:w="749"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6-9</w:t>
                  </w:r>
                </w:p>
              </w:tc>
              <w:tc>
                <w:tcPr>
                  <w:tcW w:w="750"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无量纲</w:t>
                  </w:r>
                </w:p>
              </w:tc>
              <w:tc>
                <w:tcPr>
                  <w:tcW w:w="651"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SS</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5</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6</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5</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30</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COD</w:t>
                  </w:r>
                  <w:r w:rsidRPr="008A6354">
                    <w:rPr>
                      <w:rFonts w:eastAsiaTheme="minorEastAsia"/>
                      <w:szCs w:val="21"/>
                      <w:vertAlign w:val="subscript"/>
                    </w:rPr>
                    <w:t>Cr</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8</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6</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8</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9</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w:t>
                  </w:r>
                </w:p>
              </w:tc>
              <w:tc>
                <w:tcPr>
                  <w:tcW w:w="749"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20</w:t>
                  </w:r>
                </w:p>
              </w:tc>
              <w:tc>
                <w:tcPr>
                  <w:tcW w:w="750"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mg/L</w:t>
                  </w:r>
                </w:p>
              </w:tc>
              <w:tc>
                <w:tcPr>
                  <w:tcW w:w="651"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BOD</w:t>
                  </w:r>
                  <w:r w:rsidRPr="008A6354">
                    <w:rPr>
                      <w:rFonts w:eastAsiaTheme="minorEastAsia"/>
                      <w:szCs w:val="21"/>
                      <w:vertAlign w:val="subscript"/>
                    </w:rPr>
                    <w:t>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1.7</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1.6</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1.4</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1.9</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2.2</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1.7</w:t>
                  </w:r>
                </w:p>
              </w:tc>
              <w:tc>
                <w:tcPr>
                  <w:tcW w:w="749"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w:t>
                  </w:r>
                </w:p>
              </w:tc>
              <w:tc>
                <w:tcPr>
                  <w:tcW w:w="750"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氨氮</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0.071</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0.080</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0.066</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0.077</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0.083</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0.086</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1.0</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石油类</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0.05</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总磷</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0.04</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0.03</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0.04</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0.06</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0.2</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总氮</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2.22</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2.29</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2.14</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2.31</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2.33</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2.25</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粪大肠菌群</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130</w:t>
                  </w:r>
                </w:p>
              </w:tc>
              <w:tc>
                <w:tcPr>
                  <w:tcW w:w="804"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110</w:t>
                  </w:r>
                </w:p>
              </w:tc>
              <w:tc>
                <w:tcPr>
                  <w:tcW w:w="837"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130</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170</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150</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160</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10000</w:t>
                  </w:r>
                </w:p>
              </w:tc>
              <w:tc>
                <w:tcPr>
                  <w:tcW w:w="750" w:type="dxa"/>
                  <w:vAlign w:val="center"/>
                </w:tcPr>
                <w:p w:rsidR="005E1B40" w:rsidRPr="008A6354" w:rsidRDefault="005E1B40" w:rsidP="00EA247D">
                  <w:pPr>
                    <w:snapToGrid w:val="0"/>
                    <w:jc w:val="center"/>
                    <w:rPr>
                      <w:rFonts w:eastAsiaTheme="minorEastAsia"/>
                      <w:bCs/>
                      <w:szCs w:val="21"/>
                    </w:rPr>
                  </w:pPr>
                  <w:proofErr w:type="gramStart"/>
                  <w:r w:rsidRPr="008A6354">
                    <w:rPr>
                      <w:rFonts w:eastAsiaTheme="minorEastAsia"/>
                      <w:bCs/>
                      <w:szCs w:val="21"/>
                    </w:rPr>
                    <w:t>个</w:t>
                  </w:r>
                  <w:proofErr w:type="gramEnd"/>
                  <w:r w:rsidRPr="008A6354">
                    <w:rPr>
                      <w:rFonts w:eastAsiaTheme="minorEastAsia"/>
                      <w:bCs/>
                      <w:szCs w:val="21"/>
                    </w:rPr>
                    <w:t>/L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Merge w:val="restart"/>
                  <w:vAlign w:val="center"/>
                </w:tcPr>
                <w:p w:rsidR="005E1B40" w:rsidRDefault="005E1B40" w:rsidP="00CF5372">
                  <w:pPr>
                    <w:snapToGrid w:val="0"/>
                    <w:jc w:val="center"/>
                    <w:rPr>
                      <w:rFonts w:eastAsiaTheme="minorEastAsia"/>
                      <w:szCs w:val="21"/>
                    </w:rPr>
                  </w:pPr>
                  <w:r w:rsidRPr="008A6354">
                    <w:rPr>
                      <w:rFonts w:eastAsiaTheme="minorEastAsia"/>
                      <w:szCs w:val="21"/>
                    </w:rPr>
                    <w:t>检测</w:t>
                  </w:r>
                </w:p>
                <w:p w:rsidR="005E1B40" w:rsidRPr="008A6354" w:rsidRDefault="005E1B40" w:rsidP="00CF5372">
                  <w:pPr>
                    <w:snapToGrid w:val="0"/>
                    <w:jc w:val="center"/>
                    <w:rPr>
                      <w:rFonts w:eastAsiaTheme="minorEastAsia"/>
                      <w:szCs w:val="21"/>
                    </w:rPr>
                  </w:pPr>
                  <w:r w:rsidRPr="008A6354">
                    <w:rPr>
                      <w:rFonts w:eastAsiaTheme="minorEastAsia"/>
                      <w:szCs w:val="21"/>
                    </w:rPr>
                    <w:t>项目</w:t>
                  </w:r>
                </w:p>
              </w:tc>
              <w:tc>
                <w:tcPr>
                  <w:tcW w:w="2424" w:type="dxa"/>
                  <w:gridSpan w:val="3"/>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W23</w:t>
                  </w:r>
                </w:p>
              </w:tc>
              <w:tc>
                <w:tcPr>
                  <w:tcW w:w="2349" w:type="dxa"/>
                  <w:gridSpan w:val="3"/>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W24</w:t>
                  </w:r>
                </w:p>
              </w:tc>
              <w:tc>
                <w:tcPr>
                  <w:tcW w:w="749" w:type="dxa"/>
                  <w:vMerge w:val="restart"/>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标准限值</w:t>
                  </w:r>
                </w:p>
              </w:tc>
              <w:tc>
                <w:tcPr>
                  <w:tcW w:w="750" w:type="dxa"/>
                  <w:vMerge w:val="restart"/>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单位</w:t>
                  </w:r>
                </w:p>
              </w:tc>
              <w:tc>
                <w:tcPr>
                  <w:tcW w:w="651" w:type="dxa"/>
                  <w:vMerge w:val="restart"/>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是否达标</w:t>
                  </w:r>
                </w:p>
              </w:tc>
            </w:tr>
            <w:tr w:rsidR="005E1B40" w:rsidRPr="008A6354" w:rsidTr="005E1B40">
              <w:trPr>
                <w:jc w:val="center"/>
              </w:trPr>
              <w:tc>
                <w:tcPr>
                  <w:tcW w:w="948" w:type="dxa"/>
                  <w:vMerge/>
                  <w:vAlign w:val="center"/>
                </w:tcPr>
                <w:p w:rsidR="005E1B40" w:rsidRPr="008A6354" w:rsidRDefault="005E1B40" w:rsidP="00EA247D">
                  <w:pPr>
                    <w:snapToGrid w:val="0"/>
                    <w:jc w:val="center"/>
                    <w:rPr>
                      <w:rFonts w:eastAsiaTheme="minorEastAsia"/>
                      <w:szCs w:val="21"/>
                    </w:rPr>
                  </w:pP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3/31</w:t>
                  </w:r>
                </w:p>
              </w:tc>
              <w:tc>
                <w:tcPr>
                  <w:tcW w:w="804"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4/1</w:t>
                  </w:r>
                </w:p>
              </w:tc>
              <w:tc>
                <w:tcPr>
                  <w:tcW w:w="837"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4/2</w:t>
                  </w: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3/31</w:t>
                  </w: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4/1</w:t>
                  </w: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4/2</w:t>
                  </w:r>
                </w:p>
              </w:tc>
              <w:tc>
                <w:tcPr>
                  <w:tcW w:w="749" w:type="dxa"/>
                  <w:vMerge/>
                  <w:vAlign w:val="center"/>
                </w:tcPr>
                <w:p w:rsidR="005E1B40" w:rsidRPr="008A6354" w:rsidRDefault="005E1B40" w:rsidP="00EA247D">
                  <w:pPr>
                    <w:snapToGrid w:val="0"/>
                    <w:jc w:val="center"/>
                    <w:rPr>
                      <w:rFonts w:eastAsiaTheme="minorEastAsia"/>
                      <w:szCs w:val="21"/>
                    </w:rPr>
                  </w:pPr>
                </w:p>
              </w:tc>
              <w:tc>
                <w:tcPr>
                  <w:tcW w:w="750" w:type="dxa"/>
                  <w:vMerge/>
                  <w:vAlign w:val="center"/>
                </w:tcPr>
                <w:p w:rsidR="005E1B40" w:rsidRPr="008A6354" w:rsidRDefault="005E1B40" w:rsidP="00EA247D">
                  <w:pPr>
                    <w:snapToGrid w:val="0"/>
                    <w:jc w:val="center"/>
                    <w:rPr>
                      <w:rFonts w:eastAsiaTheme="minorEastAsia"/>
                      <w:szCs w:val="21"/>
                    </w:rPr>
                  </w:pPr>
                </w:p>
              </w:tc>
              <w:tc>
                <w:tcPr>
                  <w:tcW w:w="651" w:type="dxa"/>
                  <w:vMerge/>
                  <w:vAlign w:val="center"/>
                </w:tcPr>
                <w:p w:rsidR="005E1B40" w:rsidRPr="008A6354" w:rsidRDefault="005E1B40" w:rsidP="00EA247D">
                  <w:pPr>
                    <w:snapToGrid w:val="0"/>
                    <w:jc w:val="center"/>
                    <w:rPr>
                      <w:rFonts w:eastAsiaTheme="minorEastAsia"/>
                      <w:szCs w:val="21"/>
                    </w:rPr>
                  </w:pP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pH</w:t>
                  </w:r>
                  <w:r w:rsidRPr="008A6354">
                    <w:rPr>
                      <w:rFonts w:eastAsiaTheme="minorEastAsia"/>
                      <w:szCs w:val="21"/>
                    </w:rPr>
                    <w:t>值</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7.91</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7.95</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7.86</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7.89</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7.98</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7.84</w:t>
                  </w:r>
                </w:p>
              </w:tc>
              <w:tc>
                <w:tcPr>
                  <w:tcW w:w="749"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6-9</w:t>
                  </w:r>
                </w:p>
              </w:tc>
              <w:tc>
                <w:tcPr>
                  <w:tcW w:w="750"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无量纲</w:t>
                  </w:r>
                </w:p>
              </w:tc>
              <w:tc>
                <w:tcPr>
                  <w:tcW w:w="651"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SS</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5</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5</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6</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6</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5</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30</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COD</w:t>
                  </w:r>
                  <w:r w:rsidRPr="008A6354">
                    <w:rPr>
                      <w:rFonts w:eastAsiaTheme="minorEastAsia"/>
                      <w:szCs w:val="21"/>
                      <w:vertAlign w:val="subscript"/>
                    </w:rPr>
                    <w:t>Cr</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8</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9</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6</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8</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9</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6</w:t>
                  </w:r>
                </w:p>
              </w:tc>
              <w:tc>
                <w:tcPr>
                  <w:tcW w:w="749"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20</w:t>
                  </w:r>
                </w:p>
              </w:tc>
              <w:tc>
                <w:tcPr>
                  <w:tcW w:w="750"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mg/L</w:t>
                  </w:r>
                </w:p>
              </w:tc>
              <w:tc>
                <w:tcPr>
                  <w:tcW w:w="651"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BOD</w:t>
                  </w:r>
                  <w:r w:rsidRPr="008A6354">
                    <w:rPr>
                      <w:rFonts w:eastAsiaTheme="minorEastAsia"/>
                      <w:szCs w:val="21"/>
                      <w:vertAlign w:val="subscript"/>
                    </w:rPr>
                    <w:t>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1.8</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1.9</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2.0</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2.1</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1.5</w:t>
                  </w:r>
                </w:p>
              </w:tc>
              <w:tc>
                <w:tcPr>
                  <w:tcW w:w="749"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w:t>
                  </w:r>
                </w:p>
              </w:tc>
              <w:tc>
                <w:tcPr>
                  <w:tcW w:w="750"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氨氮</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0.071</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0.065</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0.062</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0.092</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0.083</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0.105</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1.0</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lastRenderedPageBreak/>
                    <w:t>石油类</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0.05</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总磷</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0.06</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0.05</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0.04</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0.04</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0.03</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0.05</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0.2</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总氮</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2.36</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2.40</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2.44</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2.34</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2.35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2.27</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粪大肠菌群</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200</w:t>
                  </w:r>
                </w:p>
              </w:tc>
              <w:tc>
                <w:tcPr>
                  <w:tcW w:w="804"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170</w:t>
                  </w:r>
                </w:p>
              </w:tc>
              <w:tc>
                <w:tcPr>
                  <w:tcW w:w="837"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190</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120</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140</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170</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10000</w:t>
                  </w:r>
                </w:p>
              </w:tc>
              <w:tc>
                <w:tcPr>
                  <w:tcW w:w="750" w:type="dxa"/>
                  <w:vAlign w:val="center"/>
                </w:tcPr>
                <w:p w:rsidR="005E1B40" w:rsidRPr="008A6354" w:rsidRDefault="005E1B40" w:rsidP="00EA247D">
                  <w:pPr>
                    <w:snapToGrid w:val="0"/>
                    <w:jc w:val="center"/>
                    <w:rPr>
                      <w:rFonts w:eastAsiaTheme="minorEastAsia"/>
                      <w:bCs/>
                      <w:szCs w:val="21"/>
                    </w:rPr>
                  </w:pPr>
                  <w:proofErr w:type="gramStart"/>
                  <w:r w:rsidRPr="008A6354">
                    <w:rPr>
                      <w:rFonts w:eastAsiaTheme="minorEastAsia"/>
                      <w:bCs/>
                      <w:szCs w:val="21"/>
                    </w:rPr>
                    <w:t>个</w:t>
                  </w:r>
                  <w:proofErr w:type="gramEnd"/>
                  <w:r w:rsidRPr="008A6354">
                    <w:rPr>
                      <w:rFonts w:eastAsiaTheme="minorEastAsia"/>
                      <w:bCs/>
                      <w:szCs w:val="21"/>
                    </w:rPr>
                    <w:t>/L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Merge w:val="restart"/>
                  <w:vAlign w:val="center"/>
                </w:tcPr>
                <w:p w:rsidR="005E1B40" w:rsidRDefault="005E1B40" w:rsidP="00CF5372">
                  <w:pPr>
                    <w:snapToGrid w:val="0"/>
                    <w:jc w:val="center"/>
                    <w:rPr>
                      <w:rFonts w:eastAsiaTheme="minorEastAsia"/>
                      <w:szCs w:val="21"/>
                    </w:rPr>
                  </w:pPr>
                  <w:r w:rsidRPr="008A6354">
                    <w:rPr>
                      <w:rFonts w:eastAsiaTheme="minorEastAsia"/>
                      <w:szCs w:val="21"/>
                    </w:rPr>
                    <w:t>检测</w:t>
                  </w:r>
                </w:p>
                <w:p w:rsidR="005E1B40" w:rsidRPr="008A6354" w:rsidRDefault="005E1B40" w:rsidP="00CF5372">
                  <w:pPr>
                    <w:snapToGrid w:val="0"/>
                    <w:jc w:val="center"/>
                    <w:rPr>
                      <w:rFonts w:eastAsiaTheme="minorEastAsia"/>
                      <w:szCs w:val="21"/>
                    </w:rPr>
                  </w:pPr>
                  <w:r w:rsidRPr="008A6354">
                    <w:rPr>
                      <w:rFonts w:eastAsiaTheme="minorEastAsia"/>
                      <w:szCs w:val="21"/>
                    </w:rPr>
                    <w:t>项目</w:t>
                  </w:r>
                </w:p>
              </w:tc>
              <w:tc>
                <w:tcPr>
                  <w:tcW w:w="2424" w:type="dxa"/>
                  <w:gridSpan w:val="3"/>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W25</w:t>
                  </w:r>
                </w:p>
              </w:tc>
              <w:tc>
                <w:tcPr>
                  <w:tcW w:w="2349" w:type="dxa"/>
                  <w:gridSpan w:val="3"/>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W26</w:t>
                  </w:r>
                </w:p>
              </w:tc>
              <w:tc>
                <w:tcPr>
                  <w:tcW w:w="749" w:type="dxa"/>
                  <w:vMerge w:val="restart"/>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标准限值</w:t>
                  </w:r>
                </w:p>
              </w:tc>
              <w:tc>
                <w:tcPr>
                  <w:tcW w:w="750" w:type="dxa"/>
                  <w:vMerge w:val="restart"/>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单位</w:t>
                  </w:r>
                </w:p>
              </w:tc>
              <w:tc>
                <w:tcPr>
                  <w:tcW w:w="651" w:type="dxa"/>
                  <w:vMerge w:val="restart"/>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是否达标</w:t>
                  </w:r>
                </w:p>
              </w:tc>
            </w:tr>
            <w:tr w:rsidR="005E1B40" w:rsidRPr="008A6354" w:rsidTr="005E1B40">
              <w:trPr>
                <w:jc w:val="center"/>
              </w:trPr>
              <w:tc>
                <w:tcPr>
                  <w:tcW w:w="948" w:type="dxa"/>
                  <w:vMerge/>
                  <w:vAlign w:val="center"/>
                </w:tcPr>
                <w:p w:rsidR="005E1B40" w:rsidRPr="008A6354" w:rsidRDefault="005E1B40" w:rsidP="00EA247D">
                  <w:pPr>
                    <w:snapToGrid w:val="0"/>
                    <w:jc w:val="center"/>
                    <w:rPr>
                      <w:rFonts w:eastAsiaTheme="minorEastAsia"/>
                      <w:szCs w:val="21"/>
                    </w:rPr>
                  </w:pP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3/31</w:t>
                  </w:r>
                </w:p>
              </w:tc>
              <w:tc>
                <w:tcPr>
                  <w:tcW w:w="804"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4/1</w:t>
                  </w:r>
                </w:p>
              </w:tc>
              <w:tc>
                <w:tcPr>
                  <w:tcW w:w="837"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4/2</w:t>
                  </w: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3/31</w:t>
                  </w: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4/1</w:t>
                  </w: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4/2</w:t>
                  </w:r>
                </w:p>
              </w:tc>
              <w:tc>
                <w:tcPr>
                  <w:tcW w:w="749" w:type="dxa"/>
                  <w:vMerge/>
                  <w:vAlign w:val="center"/>
                </w:tcPr>
                <w:p w:rsidR="005E1B40" w:rsidRPr="008A6354" w:rsidRDefault="005E1B40" w:rsidP="00EA247D">
                  <w:pPr>
                    <w:snapToGrid w:val="0"/>
                    <w:jc w:val="center"/>
                    <w:rPr>
                      <w:rFonts w:eastAsiaTheme="minorEastAsia"/>
                      <w:szCs w:val="21"/>
                    </w:rPr>
                  </w:pPr>
                </w:p>
              </w:tc>
              <w:tc>
                <w:tcPr>
                  <w:tcW w:w="750" w:type="dxa"/>
                  <w:vMerge/>
                  <w:vAlign w:val="center"/>
                </w:tcPr>
                <w:p w:rsidR="005E1B40" w:rsidRPr="008A6354" w:rsidRDefault="005E1B40" w:rsidP="00EA247D">
                  <w:pPr>
                    <w:snapToGrid w:val="0"/>
                    <w:jc w:val="center"/>
                    <w:rPr>
                      <w:rFonts w:eastAsiaTheme="minorEastAsia"/>
                      <w:szCs w:val="21"/>
                    </w:rPr>
                  </w:pPr>
                </w:p>
              </w:tc>
              <w:tc>
                <w:tcPr>
                  <w:tcW w:w="651" w:type="dxa"/>
                  <w:vMerge/>
                  <w:vAlign w:val="center"/>
                </w:tcPr>
                <w:p w:rsidR="005E1B40" w:rsidRPr="008A6354" w:rsidRDefault="005E1B40" w:rsidP="00EA247D">
                  <w:pPr>
                    <w:snapToGrid w:val="0"/>
                    <w:jc w:val="center"/>
                    <w:rPr>
                      <w:rFonts w:eastAsiaTheme="minorEastAsia"/>
                      <w:szCs w:val="21"/>
                    </w:rPr>
                  </w:pP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pH</w:t>
                  </w:r>
                  <w:r w:rsidRPr="008A6354">
                    <w:rPr>
                      <w:rFonts w:eastAsiaTheme="minorEastAsia"/>
                      <w:szCs w:val="21"/>
                    </w:rPr>
                    <w:t>值</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7.91</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7.93</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7.88</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7.86</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7.82</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7.90</w:t>
                  </w:r>
                </w:p>
              </w:tc>
              <w:tc>
                <w:tcPr>
                  <w:tcW w:w="749"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6-9</w:t>
                  </w:r>
                </w:p>
              </w:tc>
              <w:tc>
                <w:tcPr>
                  <w:tcW w:w="750"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无量纲</w:t>
                  </w:r>
                </w:p>
              </w:tc>
              <w:tc>
                <w:tcPr>
                  <w:tcW w:w="651"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SS</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4</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6</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8</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30</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COD</w:t>
                  </w:r>
                  <w:r w:rsidRPr="008A6354">
                    <w:rPr>
                      <w:rFonts w:eastAsiaTheme="minorEastAsia"/>
                      <w:szCs w:val="21"/>
                      <w:vertAlign w:val="subscript"/>
                    </w:rPr>
                    <w:t>Cr</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8</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6</w:t>
                  </w:r>
                </w:p>
              </w:tc>
              <w:tc>
                <w:tcPr>
                  <w:tcW w:w="783" w:type="dxa"/>
                  <w:vAlign w:val="center"/>
                </w:tcPr>
                <w:p w:rsidR="005E1B40" w:rsidRDefault="005E1B40" w:rsidP="00CF5372">
                  <w:pPr>
                    <w:widowControl/>
                    <w:jc w:val="center"/>
                    <w:rPr>
                      <w:rFonts w:cs="宋体"/>
                      <w:kern w:val="0"/>
                      <w:szCs w:val="21"/>
                    </w:rPr>
                  </w:pPr>
                  <w:r>
                    <w:rPr>
                      <w:rFonts w:cs="宋体"/>
                      <w:kern w:val="0"/>
                      <w:szCs w:val="21"/>
                    </w:rPr>
                    <w:t>18</w:t>
                  </w:r>
                </w:p>
              </w:tc>
              <w:tc>
                <w:tcPr>
                  <w:tcW w:w="783" w:type="dxa"/>
                  <w:vAlign w:val="center"/>
                </w:tcPr>
                <w:p w:rsidR="005E1B40" w:rsidRDefault="005E1B40" w:rsidP="00CF5372">
                  <w:pPr>
                    <w:widowControl/>
                    <w:jc w:val="center"/>
                    <w:rPr>
                      <w:rFonts w:cs="宋体"/>
                      <w:kern w:val="0"/>
                      <w:szCs w:val="21"/>
                    </w:rPr>
                  </w:pPr>
                  <w:r>
                    <w:rPr>
                      <w:rFonts w:cs="宋体"/>
                      <w:kern w:val="0"/>
                      <w:szCs w:val="21"/>
                    </w:rPr>
                    <w:t>16</w:t>
                  </w:r>
                </w:p>
              </w:tc>
              <w:tc>
                <w:tcPr>
                  <w:tcW w:w="783" w:type="dxa"/>
                  <w:vAlign w:val="center"/>
                </w:tcPr>
                <w:p w:rsidR="005E1B40" w:rsidRDefault="005E1B40" w:rsidP="00CF5372">
                  <w:pPr>
                    <w:widowControl/>
                    <w:jc w:val="center"/>
                    <w:rPr>
                      <w:rFonts w:cs="宋体"/>
                      <w:kern w:val="0"/>
                      <w:szCs w:val="21"/>
                    </w:rPr>
                  </w:pPr>
                  <w:r>
                    <w:rPr>
                      <w:rFonts w:cs="宋体"/>
                      <w:kern w:val="0"/>
                      <w:szCs w:val="21"/>
                    </w:rPr>
                    <w:t>18</w:t>
                  </w:r>
                </w:p>
              </w:tc>
              <w:tc>
                <w:tcPr>
                  <w:tcW w:w="749"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20</w:t>
                  </w:r>
                </w:p>
              </w:tc>
              <w:tc>
                <w:tcPr>
                  <w:tcW w:w="750"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mg/L</w:t>
                  </w:r>
                </w:p>
              </w:tc>
              <w:tc>
                <w:tcPr>
                  <w:tcW w:w="651"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BOD</w:t>
                  </w:r>
                  <w:r w:rsidRPr="008A6354">
                    <w:rPr>
                      <w:rFonts w:eastAsiaTheme="minorEastAsia"/>
                      <w:szCs w:val="21"/>
                      <w:vertAlign w:val="subscript"/>
                    </w:rPr>
                    <w:t>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1.9</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1.9</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1.6</w:t>
                  </w:r>
                </w:p>
              </w:tc>
              <w:tc>
                <w:tcPr>
                  <w:tcW w:w="783" w:type="dxa"/>
                  <w:vAlign w:val="center"/>
                </w:tcPr>
                <w:p w:rsidR="005E1B40" w:rsidRDefault="005E1B40" w:rsidP="00CF5372">
                  <w:pPr>
                    <w:widowControl/>
                    <w:jc w:val="center"/>
                    <w:rPr>
                      <w:rFonts w:cs="宋体"/>
                      <w:kern w:val="0"/>
                      <w:szCs w:val="21"/>
                    </w:rPr>
                  </w:pPr>
                  <w:r>
                    <w:rPr>
                      <w:rFonts w:cs="宋体" w:hint="eastAsia"/>
                      <w:kern w:val="0"/>
                      <w:szCs w:val="21"/>
                    </w:rPr>
                    <w:t>3.1</w:t>
                  </w:r>
                </w:p>
              </w:tc>
              <w:tc>
                <w:tcPr>
                  <w:tcW w:w="783" w:type="dxa"/>
                  <w:vAlign w:val="center"/>
                </w:tcPr>
                <w:p w:rsidR="005E1B40" w:rsidRDefault="005E1B40" w:rsidP="00CF5372">
                  <w:pPr>
                    <w:widowControl/>
                    <w:jc w:val="center"/>
                    <w:rPr>
                      <w:rFonts w:cs="宋体"/>
                      <w:kern w:val="0"/>
                      <w:szCs w:val="21"/>
                    </w:rPr>
                  </w:pPr>
                  <w:r>
                    <w:rPr>
                      <w:rFonts w:cs="宋体" w:hint="eastAsia"/>
                      <w:kern w:val="0"/>
                      <w:szCs w:val="21"/>
                    </w:rPr>
                    <w:t>3.2</w:t>
                  </w:r>
                </w:p>
              </w:tc>
              <w:tc>
                <w:tcPr>
                  <w:tcW w:w="783" w:type="dxa"/>
                  <w:vAlign w:val="center"/>
                </w:tcPr>
                <w:p w:rsidR="005E1B40" w:rsidRDefault="005E1B40" w:rsidP="00CF5372">
                  <w:pPr>
                    <w:widowControl/>
                    <w:jc w:val="center"/>
                    <w:rPr>
                      <w:rFonts w:cs="宋体"/>
                      <w:kern w:val="0"/>
                      <w:szCs w:val="21"/>
                    </w:rPr>
                  </w:pPr>
                  <w:r>
                    <w:rPr>
                      <w:rFonts w:cs="宋体" w:hint="eastAsia"/>
                      <w:kern w:val="0"/>
                      <w:szCs w:val="21"/>
                    </w:rPr>
                    <w:t>3.7</w:t>
                  </w:r>
                </w:p>
              </w:tc>
              <w:tc>
                <w:tcPr>
                  <w:tcW w:w="749"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w:t>
                  </w:r>
                </w:p>
              </w:tc>
              <w:tc>
                <w:tcPr>
                  <w:tcW w:w="750"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氨氮</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0.156</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0.165</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0.141</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0.108</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0.117</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0.117</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1.0</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石油类</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0.05</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总磷</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0.06</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0.05</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0.07</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0.04</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0.03</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0.2</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总氮</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2.09</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2.07</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2.12</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2.90</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2.82</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2.76</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粪大肠菌群</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190</w:t>
                  </w:r>
                </w:p>
              </w:tc>
              <w:tc>
                <w:tcPr>
                  <w:tcW w:w="804"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210</w:t>
                  </w:r>
                </w:p>
              </w:tc>
              <w:tc>
                <w:tcPr>
                  <w:tcW w:w="837"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230</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160</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190</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150</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10000</w:t>
                  </w:r>
                </w:p>
              </w:tc>
              <w:tc>
                <w:tcPr>
                  <w:tcW w:w="750" w:type="dxa"/>
                  <w:vAlign w:val="center"/>
                </w:tcPr>
                <w:p w:rsidR="005E1B40" w:rsidRPr="008A6354" w:rsidRDefault="005E1B40" w:rsidP="00EA247D">
                  <w:pPr>
                    <w:snapToGrid w:val="0"/>
                    <w:jc w:val="center"/>
                    <w:rPr>
                      <w:rFonts w:eastAsiaTheme="minorEastAsia"/>
                      <w:bCs/>
                      <w:szCs w:val="21"/>
                    </w:rPr>
                  </w:pPr>
                  <w:proofErr w:type="gramStart"/>
                  <w:r w:rsidRPr="008A6354">
                    <w:rPr>
                      <w:rFonts w:eastAsiaTheme="minorEastAsia"/>
                      <w:bCs/>
                      <w:szCs w:val="21"/>
                    </w:rPr>
                    <w:t>个</w:t>
                  </w:r>
                  <w:proofErr w:type="gramEnd"/>
                  <w:r w:rsidRPr="008A6354">
                    <w:rPr>
                      <w:rFonts w:eastAsiaTheme="minorEastAsia"/>
                      <w:bCs/>
                      <w:szCs w:val="21"/>
                    </w:rPr>
                    <w:t>/L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Merge w:val="restart"/>
                  <w:vAlign w:val="center"/>
                </w:tcPr>
                <w:p w:rsidR="005E1B40" w:rsidRDefault="005E1B40" w:rsidP="00CF5372">
                  <w:pPr>
                    <w:snapToGrid w:val="0"/>
                    <w:jc w:val="center"/>
                    <w:rPr>
                      <w:rFonts w:eastAsiaTheme="minorEastAsia"/>
                      <w:szCs w:val="21"/>
                    </w:rPr>
                  </w:pPr>
                  <w:r w:rsidRPr="008A6354">
                    <w:rPr>
                      <w:rFonts w:eastAsiaTheme="minorEastAsia"/>
                      <w:szCs w:val="21"/>
                    </w:rPr>
                    <w:t>检测</w:t>
                  </w:r>
                </w:p>
                <w:p w:rsidR="005E1B40" w:rsidRPr="008A6354" w:rsidRDefault="005E1B40" w:rsidP="00CF5372">
                  <w:pPr>
                    <w:snapToGrid w:val="0"/>
                    <w:jc w:val="center"/>
                    <w:rPr>
                      <w:rFonts w:eastAsiaTheme="minorEastAsia"/>
                      <w:szCs w:val="21"/>
                    </w:rPr>
                  </w:pPr>
                  <w:r w:rsidRPr="008A6354">
                    <w:rPr>
                      <w:rFonts w:eastAsiaTheme="minorEastAsia"/>
                      <w:szCs w:val="21"/>
                    </w:rPr>
                    <w:t>项目</w:t>
                  </w:r>
                </w:p>
              </w:tc>
              <w:tc>
                <w:tcPr>
                  <w:tcW w:w="2424" w:type="dxa"/>
                  <w:gridSpan w:val="3"/>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W27</w:t>
                  </w:r>
                </w:p>
              </w:tc>
              <w:tc>
                <w:tcPr>
                  <w:tcW w:w="2349" w:type="dxa"/>
                  <w:gridSpan w:val="3"/>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W28</w:t>
                  </w:r>
                </w:p>
              </w:tc>
              <w:tc>
                <w:tcPr>
                  <w:tcW w:w="749" w:type="dxa"/>
                  <w:vMerge w:val="restart"/>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标准限值</w:t>
                  </w:r>
                </w:p>
              </w:tc>
              <w:tc>
                <w:tcPr>
                  <w:tcW w:w="750" w:type="dxa"/>
                  <w:vMerge w:val="restart"/>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单位</w:t>
                  </w:r>
                </w:p>
              </w:tc>
              <w:tc>
                <w:tcPr>
                  <w:tcW w:w="651" w:type="dxa"/>
                  <w:vMerge w:val="restart"/>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是否达标</w:t>
                  </w:r>
                </w:p>
              </w:tc>
            </w:tr>
            <w:tr w:rsidR="005E1B40" w:rsidRPr="008A6354" w:rsidTr="005E1B40">
              <w:trPr>
                <w:jc w:val="center"/>
              </w:trPr>
              <w:tc>
                <w:tcPr>
                  <w:tcW w:w="948" w:type="dxa"/>
                  <w:vMerge/>
                  <w:vAlign w:val="center"/>
                </w:tcPr>
                <w:p w:rsidR="005E1B40" w:rsidRPr="008A6354" w:rsidRDefault="005E1B40" w:rsidP="00EA247D">
                  <w:pPr>
                    <w:snapToGrid w:val="0"/>
                    <w:jc w:val="center"/>
                    <w:rPr>
                      <w:rFonts w:eastAsiaTheme="minorEastAsia"/>
                      <w:szCs w:val="21"/>
                    </w:rPr>
                  </w:pP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4/3</w:t>
                  </w:r>
                </w:p>
              </w:tc>
              <w:tc>
                <w:tcPr>
                  <w:tcW w:w="804"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4/4</w:t>
                  </w:r>
                </w:p>
              </w:tc>
              <w:tc>
                <w:tcPr>
                  <w:tcW w:w="837"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4/5</w:t>
                  </w: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4/3</w:t>
                  </w: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4/4</w:t>
                  </w:r>
                </w:p>
              </w:tc>
              <w:tc>
                <w:tcPr>
                  <w:tcW w:w="783"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4/5</w:t>
                  </w:r>
                </w:p>
              </w:tc>
              <w:tc>
                <w:tcPr>
                  <w:tcW w:w="749" w:type="dxa"/>
                  <w:vMerge/>
                  <w:vAlign w:val="center"/>
                </w:tcPr>
                <w:p w:rsidR="005E1B40" w:rsidRPr="008A6354" w:rsidRDefault="005E1B40" w:rsidP="00EA247D">
                  <w:pPr>
                    <w:snapToGrid w:val="0"/>
                    <w:jc w:val="center"/>
                    <w:rPr>
                      <w:rFonts w:eastAsiaTheme="minorEastAsia"/>
                      <w:szCs w:val="21"/>
                    </w:rPr>
                  </w:pPr>
                </w:p>
              </w:tc>
              <w:tc>
                <w:tcPr>
                  <w:tcW w:w="750" w:type="dxa"/>
                  <w:vMerge/>
                  <w:vAlign w:val="center"/>
                </w:tcPr>
                <w:p w:rsidR="005E1B40" w:rsidRPr="008A6354" w:rsidRDefault="005E1B40" w:rsidP="00EA247D">
                  <w:pPr>
                    <w:snapToGrid w:val="0"/>
                    <w:jc w:val="center"/>
                    <w:rPr>
                      <w:rFonts w:eastAsiaTheme="minorEastAsia"/>
                      <w:szCs w:val="21"/>
                    </w:rPr>
                  </w:pPr>
                </w:p>
              </w:tc>
              <w:tc>
                <w:tcPr>
                  <w:tcW w:w="651" w:type="dxa"/>
                  <w:vMerge/>
                  <w:vAlign w:val="center"/>
                </w:tcPr>
                <w:p w:rsidR="005E1B40" w:rsidRPr="008A6354" w:rsidRDefault="005E1B40" w:rsidP="00EA247D">
                  <w:pPr>
                    <w:snapToGrid w:val="0"/>
                    <w:jc w:val="center"/>
                    <w:rPr>
                      <w:rFonts w:eastAsiaTheme="minorEastAsia"/>
                      <w:szCs w:val="21"/>
                    </w:rPr>
                  </w:pP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pH</w:t>
                  </w:r>
                  <w:r w:rsidRPr="008A6354">
                    <w:rPr>
                      <w:rFonts w:eastAsiaTheme="minorEastAsia"/>
                      <w:szCs w:val="21"/>
                    </w:rPr>
                    <w:t>值</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7.92</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7.90</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7.86</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7.94</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7.89</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7.88</w:t>
                  </w:r>
                </w:p>
              </w:tc>
              <w:tc>
                <w:tcPr>
                  <w:tcW w:w="749"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6-9</w:t>
                  </w:r>
                </w:p>
              </w:tc>
              <w:tc>
                <w:tcPr>
                  <w:tcW w:w="750"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无量纲</w:t>
                  </w:r>
                </w:p>
              </w:tc>
              <w:tc>
                <w:tcPr>
                  <w:tcW w:w="651"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SS</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5</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8</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6</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6</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30</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COD</w:t>
                  </w:r>
                  <w:r w:rsidRPr="008A6354">
                    <w:rPr>
                      <w:rFonts w:eastAsiaTheme="minorEastAsia"/>
                      <w:szCs w:val="21"/>
                      <w:vertAlign w:val="subscript"/>
                    </w:rPr>
                    <w:t>Cr</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7</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8</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6</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10</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11</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9</w:t>
                  </w:r>
                </w:p>
              </w:tc>
              <w:tc>
                <w:tcPr>
                  <w:tcW w:w="749"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20</w:t>
                  </w:r>
                </w:p>
              </w:tc>
              <w:tc>
                <w:tcPr>
                  <w:tcW w:w="750"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mg/L</w:t>
                  </w:r>
                </w:p>
              </w:tc>
              <w:tc>
                <w:tcPr>
                  <w:tcW w:w="651"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szCs w:val="21"/>
                    </w:rPr>
                  </w:pPr>
                  <w:r w:rsidRPr="008A6354">
                    <w:rPr>
                      <w:rFonts w:eastAsiaTheme="minorEastAsia"/>
                      <w:szCs w:val="21"/>
                    </w:rPr>
                    <w:t>BOD</w:t>
                  </w:r>
                  <w:r w:rsidRPr="008A6354">
                    <w:rPr>
                      <w:rFonts w:eastAsiaTheme="minorEastAsia"/>
                      <w:szCs w:val="21"/>
                      <w:vertAlign w:val="subscript"/>
                    </w:rPr>
                    <w:t>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1.1</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1.2</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1.4</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1.6</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1.6</w:t>
                  </w:r>
                </w:p>
              </w:tc>
              <w:tc>
                <w:tcPr>
                  <w:tcW w:w="749"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4</w:t>
                  </w:r>
                </w:p>
              </w:tc>
              <w:tc>
                <w:tcPr>
                  <w:tcW w:w="750" w:type="dxa"/>
                  <w:vAlign w:val="center"/>
                </w:tcPr>
                <w:p w:rsidR="005E1B40" w:rsidRPr="008A6354" w:rsidRDefault="005E1B40" w:rsidP="00EA247D">
                  <w:pPr>
                    <w:snapToGrid w:val="0"/>
                    <w:jc w:val="center"/>
                    <w:rPr>
                      <w:rFonts w:eastAsiaTheme="minorEastAsia"/>
                      <w:szCs w:val="21"/>
                    </w:rPr>
                  </w:pPr>
                  <w:r w:rsidRPr="008A6354">
                    <w:rPr>
                      <w:rFonts w:eastAsiaTheme="minorEastAsia"/>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氨氮</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0.050</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0.056</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0.053</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0.080</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0.082</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0.088</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1.0</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石油类</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0.01L</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0.05</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总磷</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0.04</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0.06</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0.05</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0.07</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0.06</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0.2</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mg/L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总氮</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2.17</w:t>
                  </w:r>
                </w:p>
              </w:tc>
              <w:tc>
                <w:tcPr>
                  <w:tcW w:w="804"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2.20</w:t>
                  </w:r>
                </w:p>
              </w:tc>
              <w:tc>
                <w:tcPr>
                  <w:tcW w:w="837"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2.09</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4.38</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4.42</w:t>
                  </w:r>
                </w:p>
              </w:tc>
              <w:tc>
                <w:tcPr>
                  <w:tcW w:w="783" w:type="dxa"/>
                  <w:vAlign w:val="center"/>
                </w:tcPr>
                <w:p w:rsidR="005E1B40" w:rsidRPr="008A6354" w:rsidRDefault="005E1B40" w:rsidP="00EA247D">
                  <w:pPr>
                    <w:widowControl/>
                    <w:jc w:val="center"/>
                    <w:rPr>
                      <w:rFonts w:eastAsiaTheme="minorEastAsia"/>
                      <w:kern w:val="0"/>
                      <w:szCs w:val="21"/>
                    </w:rPr>
                  </w:pPr>
                  <w:r w:rsidRPr="008A6354">
                    <w:rPr>
                      <w:rFonts w:eastAsiaTheme="minorEastAsia"/>
                      <w:kern w:val="0"/>
                      <w:szCs w:val="21"/>
                    </w:rPr>
                    <w:t>4.30</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w:t>
                  </w:r>
                </w:p>
              </w:tc>
              <w:tc>
                <w:tcPr>
                  <w:tcW w:w="750"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w:t>
                  </w:r>
                </w:p>
              </w:tc>
            </w:tr>
            <w:tr w:rsidR="005E1B40" w:rsidRPr="008A6354" w:rsidTr="005E1B40">
              <w:trPr>
                <w:jc w:val="center"/>
              </w:trPr>
              <w:tc>
                <w:tcPr>
                  <w:tcW w:w="948" w:type="dxa"/>
                  <w:vAlign w:val="center"/>
                </w:tcPr>
                <w:p w:rsidR="005E1B40" w:rsidRPr="008A6354" w:rsidRDefault="005E1B40" w:rsidP="00CF5372">
                  <w:pPr>
                    <w:snapToGrid w:val="0"/>
                    <w:jc w:val="center"/>
                    <w:rPr>
                      <w:rFonts w:eastAsiaTheme="minorEastAsia"/>
                      <w:bCs/>
                      <w:szCs w:val="21"/>
                    </w:rPr>
                  </w:pPr>
                  <w:r w:rsidRPr="008A6354">
                    <w:rPr>
                      <w:rFonts w:eastAsiaTheme="minorEastAsia"/>
                      <w:bCs/>
                      <w:szCs w:val="21"/>
                    </w:rPr>
                    <w:t>粪大肠菌群</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160</w:t>
                  </w:r>
                </w:p>
              </w:tc>
              <w:tc>
                <w:tcPr>
                  <w:tcW w:w="804"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170</w:t>
                  </w:r>
                </w:p>
              </w:tc>
              <w:tc>
                <w:tcPr>
                  <w:tcW w:w="837"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190</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250</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230</w:t>
                  </w:r>
                </w:p>
              </w:tc>
              <w:tc>
                <w:tcPr>
                  <w:tcW w:w="783"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220</w:t>
                  </w:r>
                </w:p>
              </w:tc>
              <w:tc>
                <w:tcPr>
                  <w:tcW w:w="749"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10000</w:t>
                  </w:r>
                </w:p>
              </w:tc>
              <w:tc>
                <w:tcPr>
                  <w:tcW w:w="750" w:type="dxa"/>
                  <w:vAlign w:val="center"/>
                </w:tcPr>
                <w:p w:rsidR="005E1B40" w:rsidRPr="008A6354" w:rsidRDefault="005E1B40" w:rsidP="00EA247D">
                  <w:pPr>
                    <w:snapToGrid w:val="0"/>
                    <w:jc w:val="center"/>
                    <w:rPr>
                      <w:rFonts w:eastAsiaTheme="minorEastAsia"/>
                      <w:bCs/>
                      <w:szCs w:val="21"/>
                    </w:rPr>
                  </w:pPr>
                  <w:proofErr w:type="gramStart"/>
                  <w:r w:rsidRPr="008A6354">
                    <w:rPr>
                      <w:rFonts w:eastAsiaTheme="minorEastAsia"/>
                      <w:bCs/>
                      <w:szCs w:val="21"/>
                    </w:rPr>
                    <w:t>个</w:t>
                  </w:r>
                  <w:proofErr w:type="gramEnd"/>
                  <w:r w:rsidRPr="008A6354">
                    <w:rPr>
                      <w:rFonts w:eastAsiaTheme="minorEastAsia"/>
                      <w:bCs/>
                      <w:szCs w:val="21"/>
                    </w:rPr>
                    <w:t>/L</w:t>
                  </w:r>
                </w:p>
              </w:tc>
              <w:tc>
                <w:tcPr>
                  <w:tcW w:w="651" w:type="dxa"/>
                  <w:vAlign w:val="center"/>
                </w:tcPr>
                <w:p w:rsidR="005E1B40" w:rsidRPr="008A6354" w:rsidRDefault="005E1B40" w:rsidP="00EA247D">
                  <w:pPr>
                    <w:snapToGrid w:val="0"/>
                    <w:jc w:val="center"/>
                    <w:rPr>
                      <w:rFonts w:eastAsiaTheme="minorEastAsia"/>
                      <w:bCs/>
                      <w:szCs w:val="21"/>
                    </w:rPr>
                  </w:pPr>
                  <w:r w:rsidRPr="008A6354">
                    <w:rPr>
                      <w:rFonts w:eastAsiaTheme="minorEastAsia"/>
                      <w:bCs/>
                      <w:szCs w:val="21"/>
                    </w:rPr>
                    <w:t>达标</w:t>
                  </w:r>
                </w:p>
              </w:tc>
            </w:tr>
          </w:tbl>
          <w:p w:rsidR="00881AED" w:rsidRPr="00EB0D46" w:rsidRDefault="006D7115" w:rsidP="00EB0D46">
            <w:pPr>
              <w:adjustRightInd w:val="0"/>
              <w:snapToGrid w:val="0"/>
              <w:spacing w:beforeLines="50" w:before="120" w:line="360" w:lineRule="auto"/>
              <w:ind w:firstLineChars="200" w:firstLine="480"/>
              <w:jc w:val="left"/>
              <w:rPr>
                <w:bCs/>
                <w:sz w:val="24"/>
                <w:szCs w:val="21"/>
              </w:rPr>
            </w:pPr>
            <w:r w:rsidRPr="005535FC">
              <w:rPr>
                <w:bCs/>
                <w:sz w:val="24"/>
                <w:szCs w:val="21"/>
                <w:u w:val="single"/>
              </w:rPr>
              <w:t>根据监测结果可知，项目区域地表水环境各项水质监测指标符合《地表水环境质量标准》（</w:t>
            </w:r>
            <w:r w:rsidRPr="005535FC">
              <w:rPr>
                <w:bCs/>
                <w:sz w:val="24"/>
                <w:szCs w:val="21"/>
                <w:u w:val="single"/>
              </w:rPr>
              <w:t>GB3838-2002</w:t>
            </w:r>
            <w:r w:rsidRPr="005535FC">
              <w:rPr>
                <w:bCs/>
                <w:sz w:val="24"/>
                <w:szCs w:val="21"/>
                <w:u w:val="single"/>
              </w:rPr>
              <w:t>）</w:t>
            </w:r>
            <w:bookmarkStart w:id="79" w:name="OLE_LINK45"/>
            <w:bookmarkStart w:id="80" w:name="OLE_LINK46"/>
            <w:r w:rsidRPr="005535FC">
              <w:rPr>
                <w:rFonts w:hint="eastAsia"/>
                <w:bCs/>
                <w:sz w:val="24"/>
                <w:szCs w:val="21"/>
                <w:u w:val="single"/>
              </w:rPr>
              <w:t>Ⅲ</w:t>
            </w:r>
            <w:r w:rsidRPr="005535FC">
              <w:rPr>
                <w:bCs/>
                <w:sz w:val="24"/>
                <w:szCs w:val="21"/>
                <w:u w:val="single"/>
              </w:rPr>
              <w:t>类水质标准</w:t>
            </w:r>
            <w:bookmarkEnd w:id="79"/>
            <w:bookmarkEnd w:id="80"/>
            <w:r w:rsidR="002819D3" w:rsidRPr="005535FC">
              <w:rPr>
                <w:bCs/>
                <w:sz w:val="24"/>
                <w:szCs w:val="21"/>
                <w:u w:val="single"/>
              </w:rPr>
              <w:t>要求</w:t>
            </w:r>
            <w:r w:rsidR="002819D3" w:rsidRPr="005535FC">
              <w:rPr>
                <w:rFonts w:hint="eastAsia"/>
                <w:bCs/>
                <w:sz w:val="24"/>
                <w:szCs w:val="21"/>
                <w:u w:val="single"/>
              </w:rPr>
              <w:t>，</w:t>
            </w:r>
            <w:bookmarkStart w:id="81" w:name="OLE_LINK47"/>
            <w:bookmarkStart w:id="82" w:name="OLE_LINK48"/>
            <w:r w:rsidR="002819D3" w:rsidRPr="005535FC">
              <w:rPr>
                <w:bCs/>
                <w:sz w:val="24"/>
                <w:szCs w:val="21"/>
                <w:u w:val="single"/>
              </w:rPr>
              <w:t>其中</w:t>
            </w:r>
            <w:r w:rsidR="002819D3" w:rsidRPr="005535FC">
              <w:rPr>
                <w:bCs/>
                <w:sz w:val="24"/>
                <w:szCs w:val="21"/>
                <w:u w:val="single"/>
              </w:rPr>
              <w:t>W4</w:t>
            </w:r>
            <w:r w:rsidR="002819D3" w:rsidRPr="005535FC">
              <w:rPr>
                <w:rFonts w:hint="eastAsia"/>
                <w:bCs/>
                <w:sz w:val="24"/>
                <w:szCs w:val="21"/>
                <w:u w:val="single"/>
              </w:rPr>
              <w:t>、</w:t>
            </w:r>
            <w:r w:rsidR="002819D3" w:rsidRPr="005535FC">
              <w:rPr>
                <w:bCs/>
                <w:sz w:val="24"/>
                <w:szCs w:val="21"/>
                <w:u w:val="single"/>
              </w:rPr>
              <w:t>W5</w:t>
            </w:r>
            <w:r w:rsidR="002819D3" w:rsidRPr="005535FC">
              <w:rPr>
                <w:bCs/>
                <w:sz w:val="24"/>
                <w:szCs w:val="21"/>
                <w:u w:val="single"/>
              </w:rPr>
              <w:t>饮用水源一级保护区符合</w:t>
            </w:r>
            <w:r w:rsidR="002819D3" w:rsidRPr="005535FC">
              <w:rPr>
                <w:bCs/>
                <w:sz w:val="24"/>
                <w:szCs w:val="21"/>
                <w:u w:val="single"/>
              </w:rPr>
              <w:t>Ⅱ</w:t>
            </w:r>
            <w:r w:rsidR="002819D3" w:rsidRPr="005535FC">
              <w:rPr>
                <w:bCs/>
                <w:sz w:val="24"/>
                <w:szCs w:val="21"/>
                <w:u w:val="single"/>
              </w:rPr>
              <w:t>类</w:t>
            </w:r>
            <w:r w:rsidR="002819D3" w:rsidRPr="005535FC">
              <w:rPr>
                <w:rFonts w:hint="eastAsia"/>
                <w:bCs/>
                <w:sz w:val="24"/>
                <w:szCs w:val="21"/>
                <w:u w:val="single"/>
              </w:rPr>
              <w:t>Ⅲ</w:t>
            </w:r>
            <w:r w:rsidR="002819D3" w:rsidRPr="005535FC">
              <w:rPr>
                <w:bCs/>
                <w:sz w:val="24"/>
                <w:szCs w:val="21"/>
                <w:u w:val="single"/>
              </w:rPr>
              <w:t>类水质标准</w:t>
            </w:r>
            <w:bookmarkEnd w:id="81"/>
            <w:bookmarkEnd w:id="82"/>
            <w:r w:rsidR="002819D3" w:rsidRPr="005535FC">
              <w:rPr>
                <w:bCs/>
                <w:sz w:val="24"/>
                <w:szCs w:val="21"/>
                <w:u w:val="single"/>
              </w:rPr>
              <w:t>要求</w:t>
            </w:r>
            <w:r w:rsidR="005A770E" w:rsidRPr="005535FC">
              <w:rPr>
                <w:sz w:val="24"/>
                <w:u w:val="single"/>
              </w:rPr>
              <w:t>；</w:t>
            </w:r>
            <w:r w:rsidR="005A770E" w:rsidRPr="005535FC">
              <w:rPr>
                <w:sz w:val="24"/>
                <w:u w:val="single"/>
              </w:rPr>
              <w:t>SS</w:t>
            </w:r>
            <w:r w:rsidR="005A770E" w:rsidRPr="005535FC">
              <w:rPr>
                <w:sz w:val="24"/>
                <w:u w:val="single"/>
              </w:rPr>
              <w:t>符合《地表水资源质量标准》（</w:t>
            </w:r>
            <w:r w:rsidR="005A770E" w:rsidRPr="005535FC">
              <w:rPr>
                <w:sz w:val="24"/>
                <w:u w:val="single"/>
              </w:rPr>
              <w:t>SL63-94</w:t>
            </w:r>
            <w:r w:rsidR="005A770E" w:rsidRPr="005535FC">
              <w:rPr>
                <w:sz w:val="24"/>
                <w:u w:val="single"/>
              </w:rPr>
              <w:t>）</w:t>
            </w:r>
            <w:bookmarkStart w:id="83" w:name="OLE_LINK49"/>
            <w:bookmarkStart w:id="84" w:name="OLE_LINK50"/>
            <w:r w:rsidR="005A770E" w:rsidRPr="005535FC">
              <w:rPr>
                <w:sz w:val="24"/>
                <w:u w:val="single"/>
              </w:rPr>
              <w:t>三级标准值要求</w:t>
            </w:r>
            <w:bookmarkEnd w:id="83"/>
            <w:bookmarkEnd w:id="84"/>
            <w:r w:rsidR="002819D3" w:rsidRPr="005535FC">
              <w:rPr>
                <w:rFonts w:hint="eastAsia"/>
                <w:sz w:val="24"/>
                <w:u w:val="single"/>
              </w:rPr>
              <w:t>，</w:t>
            </w:r>
            <w:r w:rsidR="002819D3" w:rsidRPr="005535FC">
              <w:rPr>
                <w:bCs/>
                <w:sz w:val="24"/>
                <w:szCs w:val="21"/>
                <w:u w:val="single"/>
              </w:rPr>
              <w:t>其中</w:t>
            </w:r>
            <w:r w:rsidR="002819D3" w:rsidRPr="005535FC">
              <w:rPr>
                <w:bCs/>
                <w:sz w:val="24"/>
                <w:szCs w:val="21"/>
                <w:u w:val="single"/>
              </w:rPr>
              <w:t>W4</w:t>
            </w:r>
            <w:r w:rsidR="002819D3" w:rsidRPr="005535FC">
              <w:rPr>
                <w:rFonts w:hint="eastAsia"/>
                <w:bCs/>
                <w:sz w:val="24"/>
                <w:szCs w:val="21"/>
                <w:u w:val="single"/>
              </w:rPr>
              <w:t>、</w:t>
            </w:r>
            <w:r w:rsidR="002819D3" w:rsidRPr="005535FC">
              <w:rPr>
                <w:bCs/>
                <w:sz w:val="24"/>
                <w:szCs w:val="21"/>
                <w:u w:val="single"/>
              </w:rPr>
              <w:t>W5</w:t>
            </w:r>
            <w:r w:rsidR="002819D3" w:rsidRPr="005535FC">
              <w:rPr>
                <w:bCs/>
                <w:sz w:val="24"/>
                <w:szCs w:val="21"/>
                <w:u w:val="single"/>
              </w:rPr>
              <w:t>饮用水源一级保护区符合</w:t>
            </w:r>
            <w:r w:rsidR="002819D3" w:rsidRPr="005535FC">
              <w:rPr>
                <w:rFonts w:hint="eastAsia"/>
                <w:sz w:val="24"/>
                <w:u w:val="single"/>
              </w:rPr>
              <w:t>二级标准值要求</w:t>
            </w:r>
            <w:r w:rsidR="005A770E" w:rsidRPr="005535FC">
              <w:rPr>
                <w:sz w:val="24"/>
                <w:u w:val="single"/>
              </w:rPr>
              <w:t>，</w:t>
            </w:r>
            <w:r w:rsidRPr="005535FC">
              <w:rPr>
                <w:bCs/>
                <w:sz w:val="24"/>
                <w:szCs w:val="21"/>
                <w:u w:val="single"/>
              </w:rPr>
              <w:t>地表水环境质量现状良好。</w:t>
            </w:r>
          </w:p>
          <w:p w:rsidR="00881AED" w:rsidRPr="00EB0D46" w:rsidRDefault="006D7115" w:rsidP="00EB0D46">
            <w:pPr>
              <w:autoSpaceDE w:val="0"/>
              <w:autoSpaceDN w:val="0"/>
              <w:adjustRightInd w:val="0"/>
              <w:snapToGrid w:val="0"/>
              <w:spacing w:line="360" w:lineRule="auto"/>
              <w:ind w:firstLineChars="200" w:firstLine="482"/>
              <w:rPr>
                <w:b/>
                <w:bCs/>
                <w:kern w:val="0"/>
                <w:sz w:val="24"/>
                <w:lang w:val="en-GB"/>
              </w:rPr>
            </w:pPr>
            <w:r w:rsidRPr="00EB0D46">
              <w:rPr>
                <w:b/>
                <w:bCs/>
                <w:kern w:val="0"/>
                <w:sz w:val="24"/>
              </w:rPr>
              <w:t>3</w:t>
            </w:r>
            <w:r w:rsidRPr="00EB0D46">
              <w:rPr>
                <w:b/>
                <w:bCs/>
                <w:kern w:val="0"/>
                <w:sz w:val="24"/>
              </w:rPr>
              <w:t>、</w:t>
            </w:r>
            <w:r w:rsidRPr="00EB0D46">
              <w:rPr>
                <w:b/>
                <w:bCs/>
                <w:kern w:val="0"/>
                <w:sz w:val="24"/>
                <w:lang w:val="en-GB"/>
              </w:rPr>
              <w:t>声环境质量现状</w:t>
            </w:r>
          </w:p>
          <w:p w:rsidR="00881AED" w:rsidRPr="00EB0D46" w:rsidRDefault="006D7115" w:rsidP="00EB0D46">
            <w:pPr>
              <w:widowControl/>
              <w:spacing w:line="360" w:lineRule="auto"/>
              <w:ind w:firstLineChars="200" w:firstLine="480"/>
              <w:rPr>
                <w:kern w:val="0"/>
                <w:sz w:val="24"/>
                <w:lang w:bidi="ar"/>
              </w:rPr>
            </w:pPr>
            <w:r w:rsidRPr="00EB0D46">
              <w:rPr>
                <w:kern w:val="0"/>
                <w:sz w:val="24"/>
                <w:lang w:bidi="ar"/>
              </w:rPr>
              <w:t>为了解项目周边的声环境质量现状，本次委托</w:t>
            </w:r>
            <w:r w:rsidR="00CB2372" w:rsidRPr="00EB0D46">
              <w:rPr>
                <w:kern w:val="0"/>
                <w:sz w:val="24"/>
                <w:lang w:bidi="ar"/>
              </w:rPr>
              <w:t>湖南华运环境检测有限公司</w:t>
            </w:r>
            <w:r w:rsidRPr="00EB0D46">
              <w:rPr>
                <w:kern w:val="0"/>
                <w:sz w:val="24"/>
                <w:lang w:bidi="ar"/>
              </w:rPr>
              <w:t>对本项目</w:t>
            </w:r>
            <w:r w:rsidR="004E6F07">
              <w:rPr>
                <w:rFonts w:hint="eastAsia"/>
                <w:kern w:val="0"/>
                <w:sz w:val="24"/>
                <w:lang w:bidi="ar"/>
              </w:rPr>
              <w:t>各施工</w:t>
            </w:r>
            <w:r w:rsidRPr="00EB0D46">
              <w:rPr>
                <w:kern w:val="0"/>
                <w:sz w:val="24"/>
                <w:lang w:bidi="ar"/>
              </w:rPr>
              <w:t>场地</w:t>
            </w:r>
            <w:proofErr w:type="gramStart"/>
            <w:r w:rsidR="004E6F07">
              <w:rPr>
                <w:rFonts w:hint="eastAsia"/>
                <w:kern w:val="0"/>
                <w:sz w:val="24"/>
                <w:lang w:bidi="ar"/>
              </w:rPr>
              <w:t>周边</w:t>
            </w:r>
            <w:r w:rsidRPr="00EB0D46">
              <w:rPr>
                <w:kern w:val="0"/>
                <w:sz w:val="24"/>
                <w:lang w:bidi="ar"/>
              </w:rPr>
              <w:t>声</w:t>
            </w:r>
            <w:proofErr w:type="gramEnd"/>
            <w:r w:rsidRPr="00EB0D46">
              <w:rPr>
                <w:kern w:val="0"/>
                <w:sz w:val="24"/>
                <w:lang w:bidi="ar"/>
              </w:rPr>
              <w:t>敏感目标进行了监测，监测方法按有关标准和技术规范执行。统计结果分析见下表。</w:t>
            </w:r>
          </w:p>
          <w:p w:rsidR="00881AED" w:rsidRPr="00493CDD" w:rsidRDefault="006D7115" w:rsidP="00493CDD">
            <w:pPr>
              <w:pStyle w:val="a8"/>
              <w:overflowPunct/>
              <w:autoSpaceDE/>
              <w:autoSpaceDN/>
              <w:spacing w:line="240" w:lineRule="auto"/>
              <w:ind w:firstLine="0"/>
              <w:jc w:val="center"/>
              <w:textAlignment w:val="auto"/>
              <w:rPr>
                <w:b/>
                <w:kern w:val="2"/>
                <w:sz w:val="21"/>
                <w:szCs w:val="21"/>
              </w:rPr>
            </w:pPr>
            <w:r w:rsidRPr="00493CDD">
              <w:rPr>
                <w:b/>
                <w:kern w:val="2"/>
                <w:sz w:val="21"/>
                <w:szCs w:val="21"/>
              </w:rPr>
              <w:t>表</w:t>
            </w:r>
            <w:r w:rsidR="00493CDD">
              <w:rPr>
                <w:rFonts w:hint="eastAsia"/>
                <w:b/>
                <w:kern w:val="2"/>
                <w:sz w:val="21"/>
                <w:szCs w:val="21"/>
              </w:rPr>
              <w:t>3-</w:t>
            </w:r>
            <w:r w:rsidR="00367E39">
              <w:rPr>
                <w:rFonts w:hint="eastAsia"/>
                <w:b/>
                <w:kern w:val="2"/>
                <w:sz w:val="21"/>
                <w:szCs w:val="21"/>
              </w:rPr>
              <w:t>9</w:t>
            </w:r>
            <w:r w:rsidRPr="00493CDD">
              <w:rPr>
                <w:b/>
                <w:kern w:val="2"/>
                <w:sz w:val="21"/>
                <w:szCs w:val="21"/>
              </w:rPr>
              <w:t xml:space="preserve">  </w:t>
            </w:r>
            <w:r w:rsidRPr="00493CDD">
              <w:rPr>
                <w:b/>
                <w:kern w:val="2"/>
                <w:sz w:val="21"/>
                <w:szCs w:val="21"/>
              </w:rPr>
              <w:t>噪声现状监测结果（单位：</w:t>
            </w:r>
            <w:r w:rsidRPr="00493CDD">
              <w:rPr>
                <w:b/>
                <w:kern w:val="2"/>
                <w:sz w:val="21"/>
                <w:szCs w:val="21"/>
              </w:rPr>
              <w:t>dB</w:t>
            </w:r>
            <w:r w:rsidRPr="00493CDD">
              <w:rPr>
                <w:b/>
                <w:kern w:val="2"/>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708"/>
              <w:gridCol w:w="1315"/>
              <w:gridCol w:w="1580"/>
              <w:gridCol w:w="1579"/>
            </w:tblGrid>
            <w:tr w:rsidR="00391B2B" w:rsidRPr="006A5EA9" w:rsidTr="00BB0E34">
              <w:trPr>
                <w:jc w:val="center"/>
              </w:trPr>
              <w:tc>
                <w:tcPr>
                  <w:tcW w:w="1672" w:type="dxa"/>
                  <w:vAlign w:val="center"/>
                </w:tcPr>
                <w:p w:rsidR="00493CDD" w:rsidRPr="006A5EA9" w:rsidRDefault="00493CDD" w:rsidP="00BB0E34">
                  <w:pPr>
                    <w:jc w:val="center"/>
                    <w:rPr>
                      <w:szCs w:val="21"/>
                    </w:rPr>
                  </w:pPr>
                  <w:r w:rsidRPr="006A5EA9">
                    <w:rPr>
                      <w:szCs w:val="21"/>
                    </w:rPr>
                    <w:t>监测点位</w:t>
                  </w:r>
                </w:p>
              </w:tc>
              <w:tc>
                <w:tcPr>
                  <w:tcW w:w="1690" w:type="dxa"/>
                  <w:vAlign w:val="center"/>
                </w:tcPr>
                <w:p w:rsidR="00493CDD" w:rsidRPr="006A5EA9" w:rsidRDefault="00493CDD" w:rsidP="00BB0E34">
                  <w:pPr>
                    <w:jc w:val="center"/>
                    <w:rPr>
                      <w:szCs w:val="21"/>
                    </w:rPr>
                  </w:pPr>
                  <w:r w:rsidRPr="006A5EA9">
                    <w:rPr>
                      <w:szCs w:val="21"/>
                    </w:rPr>
                    <w:t>监测日期</w:t>
                  </w:r>
                </w:p>
              </w:tc>
              <w:tc>
                <w:tcPr>
                  <w:tcW w:w="1301" w:type="dxa"/>
                  <w:vAlign w:val="center"/>
                </w:tcPr>
                <w:p w:rsidR="00493CDD" w:rsidRPr="006A5EA9" w:rsidRDefault="001E27F6" w:rsidP="00BB0E34">
                  <w:pPr>
                    <w:jc w:val="center"/>
                    <w:rPr>
                      <w:szCs w:val="21"/>
                    </w:rPr>
                  </w:pPr>
                  <w:r w:rsidRPr="006A5EA9">
                    <w:rPr>
                      <w:szCs w:val="21"/>
                    </w:rPr>
                    <w:t>监测</w:t>
                  </w:r>
                  <w:r>
                    <w:rPr>
                      <w:rFonts w:hint="eastAsia"/>
                      <w:szCs w:val="21"/>
                    </w:rPr>
                    <w:t>时段</w:t>
                  </w:r>
                </w:p>
              </w:tc>
              <w:tc>
                <w:tcPr>
                  <w:tcW w:w="1564" w:type="dxa"/>
                  <w:vAlign w:val="center"/>
                </w:tcPr>
                <w:p w:rsidR="00493CDD" w:rsidRPr="006A5EA9" w:rsidRDefault="00493CDD" w:rsidP="00BB0E34">
                  <w:pPr>
                    <w:jc w:val="center"/>
                    <w:rPr>
                      <w:szCs w:val="21"/>
                    </w:rPr>
                  </w:pPr>
                  <w:r w:rsidRPr="006A5EA9">
                    <w:rPr>
                      <w:szCs w:val="21"/>
                    </w:rPr>
                    <w:t>Leq</w:t>
                  </w:r>
                </w:p>
              </w:tc>
              <w:tc>
                <w:tcPr>
                  <w:tcW w:w="1563" w:type="dxa"/>
                  <w:vAlign w:val="center"/>
                </w:tcPr>
                <w:p w:rsidR="00493CDD" w:rsidRPr="006A5EA9" w:rsidRDefault="00DB21D2" w:rsidP="00BB0E34">
                  <w:pPr>
                    <w:jc w:val="center"/>
                    <w:rPr>
                      <w:szCs w:val="21"/>
                    </w:rPr>
                  </w:pPr>
                  <w:r>
                    <w:rPr>
                      <w:rFonts w:hint="eastAsia"/>
                      <w:szCs w:val="21"/>
                    </w:rPr>
                    <w:t>标准限制</w:t>
                  </w:r>
                </w:p>
              </w:tc>
            </w:tr>
            <w:tr w:rsidR="00BB0E34" w:rsidRPr="006A5EA9" w:rsidTr="00BB0E34">
              <w:trPr>
                <w:jc w:val="center"/>
              </w:trPr>
              <w:tc>
                <w:tcPr>
                  <w:tcW w:w="1672" w:type="dxa"/>
                  <w:vMerge w:val="restart"/>
                  <w:vAlign w:val="center"/>
                </w:tcPr>
                <w:p w:rsidR="00BB0E34" w:rsidRPr="006A5EA9" w:rsidRDefault="00BB0E34" w:rsidP="00BB0E34">
                  <w:pPr>
                    <w:jc w:val="center"/>
                    <w:rPr>
                      <w:szCs w:val="21"/>
                    </w:rPr>
                  </w:pPr>
                  <w:r w:rsidRPr="006A5EA9">
                    <w:rPr>
                      <w:szCs w:val="21"/>
                    </w:rPr>
                    <w:lastRenderedPageBreak/>
                    <w:t>N1</w:t>
                  </w:r>
                  <w:r w:rsidRPr="006A5EA9">
                    <w:rPr>
                      <w:szCs w:val="21"/>
                    </w:rPr>
                    <w:t>新河口堤段最近居民点</w:t>
                  </w:r>
                </w:p>
              </w:tc>
              <w:tc>
                <w:tcPr>
                  <w:tcW w:w="1690" w:type="dxa"/>
                  <w:vMerge w:val="restart"/>
                  <w:vAlign w:val="center"/>
                </w:tcPr>
                <w:p w:rsidR="00BB0E34" w:rsidRPr="006A5EA9" w:rsidRDefault="00BB0E34" w:rsidP="00BB0E34">
                  <w:pPr>
                    <w:jc w:val="center"/>
                    <w:rPr>
                      <w:szCs w:val="21"/>
                    </w:rPr>
                  </w:pPr>
                  <w:r w:rsidRPr="006A5EA9">
                    <w:rPr>
                      <w:szCs w:val="21"/>
                    </w:rPr>
                    <w:t>2026/4/7</w:t>
                  </w:r>
                </w:p>
              </w:tc>
              <w:tc>
                <w:tcPr>
                  <w:tcW w:w="1301" w:type="dxa"/>
                  <w:vAlign w:val="center"/>
                </w:tcPr>
                <w:p w:rsidR="00BB0E34" w:rsidRPr="006A5EA9" w:rsidRDefault="00BB0E34" w:rsidP="00BB0E34">
                  <w:pPr>
                    <w:jc w:val="center"/>
                    <w:rPr>
                      <w:szCs w:val="21"/>
                    </w:rPr>
                  </w:pPr>
                  <w:r w:rsidRPr="006A5EA9">
                    <w:rPr>
                      <w:szCs w:val="21"/>
                    </w:rPr>
                    <w:t>昼</w:t>
                  </w:r>
                </w:p>
              </w:tc>
              <w:tc>
                <w:tcPr>
                  <w:tcW w:w="1564" w:type="dxa"/>
                  <w:vAlign w:val="center"/>
                </w:tcPr>
                <w:p w:rsidR="00BB0E34" w:rsidRPr="006A5EA9" w:rsidRDefault="00BB0E34" w:rsidP="00BB0E34">
                  <w:pPr>
                    <w:widowControl/>
                    <w:jc w:val="center"/>
                    <w:rPr>
                      <w:kern w:val="0"/>
                      <w:szCs w:val="21"/>
                    </w:rPr>
                  </w:pPr>
                  <w:r w:rsidRPr="006A5EA9">
                    <w:rPr>
                      <w:kern w:val="0"/>
                      <w:szCs w:val="21"/>
                    </w:rPr>
                    <w:t>48.6</w:t>
                  </w:r>
                </w:p>
              </w:tc>
              <w:tc>
                <w:tcPr>
                  <w:tcW w:w="1563" w:type="dxa"/>
                  <w:vAlign w:val="center"/>
                </w:tcPr>
                <w:p w:rsidR="00BB0E34" w:rsidRPr="006A5EA9" w:rsidRDefault="00BB0E34" w:rsidP="00BB0E34">
                  <w:pPr>
                    <w:jc w:val="center"/>
                    <w:rPr>
                      <w:szCs w:val="21"/>
                    </w:rPr>
                  </w:pPr>
                  <w:r w:rsidRPr="006A5EA9">
                    <w:rPr>
                      <w:szCs w:val="21"/>
                    </w:rPr>
                    <w:t>≤60</w:t>
                  </w:r>
                </w:p>
              </w:tc>
            </w:tr>
            <w:tr w:rsidR="00BB0E34" w:rsidRPr="006A5EA9" w:rsidTr="00BB0E34">
              <w:trPr>
                <w:jc w:val="center"/>
              </w:trPr>
              <w:tc>
                <w:tcPr>
                  <w:tcW w:w="1672" w:type="dxa"/>
                  <w:vMerge/>
                  <w:vAlign w:val="center"/>
                </w:tcPr>
                <w:p w:rsidR="00BB0E34" w:rsidRPr="006A5EA9" w:rsidRDefault="00BB0E34" w:rsidP="00BB0E34">
                  <w:pPr>
                    <w:jc w:val="center"/>
                    <w:rPr>
                      <w:szCs w:val="21"/>
                    </w:rPr>
                  </w:pPr>
                </w:p>
              </w:tc>
              <w:tc>
                <w:tcPr>
                  <w:tcW w:w="1690" w:type="dxa"/>
                  <w:vMerge/>
                  <w:vAlign w:val="center"/>
                </w:tcPr>
                <w:p w:rsidR="00BB0E34" w:rsidRPr="006A5EA9" w:rsidRDefault="00BB0E34" w:rsidP="00BB0E34">
                  <w:pPr>
                    <w:jc w:val="center"/>
                    <w:rPr>
                      <w:szCs w:val="21"/>
                    </w:rPr>
                  </w:pPr>
                </w:p>
              </w:tc>
              <w:tc>
                <w:tcPr>
                  <w:tcW w:w="1301" w:type="dxa"/>
                  <w:vAlign w:val="center"/>
                </w:tcPr>
                <w:p w:rsidR="00BB0E34" w:rsidRPr="006A5EA9" w:rsidRDefault="00BB0E34" w:rsidP="00BB0E34">
                  <w:pPr>
                    <w:jc w:val="center"/>
                    <w:rPr>
                      <w:szCs w:val="21"/>
                    </w:rPr>
                  </w:pPr>
                  <w:r w:rsidRPr="006A5EA9">
                    <w:rPr>
                      <w:szCs w:val="21"/>
                    </w:rPr>
                    <w:t>夜</w:t>
                  </w:r>
                </w:p>
              </w:tc>
              <w:tc>
                <w:tcPr>
                  <w:tcW w:w="1564" w:type="dxa"/>
                  <w:vAlign w:val="center"/>
                </w:tcPr>
                <w:p w:rsidR="00BB0E34" w:rsidRPr="006A5EA9" w:rsidRDefault="00BB0E34" w:rsidP="00BB0E34">
                  <w:pPr>
                    <w:widowControl/>
                    <w:jc w:val="center"/>
                    <w:rPr>
                      <w:kern w:val="0"/>
                      <w:szCs w:val="21"/>
                    </w:rPr>
                  </w:pPr>
                  <w:r w:rsidRPr="006A5EA9">
                    <w:rPr>
                      <w:kern w:val="0"/>
                      <w:szCs w:val="21"/>
                    </w:rPr>
                    <w:t>41.8</w:t>
                  </w:r>
                </w:p>
              </w:tc>
              <w:tc>
                <w:tcPr>
                  <w:tcW w:w="1563" w:type="dxa"/>
                  <w:vAlign w:val="center"/>
                </w:tcPr>
                <w:p w:rsidR="00BB0E34" w:rsidRPr="006A5EA9" w:rsidRDefault="00BB0E34" w:rsidP="00BB0E34">
                  <w:pPr>
                    <w:jc w:val="center"/>
                    <w:rPr>
                      <w:szCs w:val="21"/>
                    </w:rPr>
                  </w:pPr>
                  <w:r w:rsidRPr="006A5EA9">
                    <w:rPr>
                      <w:szCs w:val="21"/>
                    </w:rPr>
                    <w:t>≤50</w:t>
                  </w:r>
                </w:p>
              </w:tc>
            </w:tr>
            <w:tr w:rsidR="00BB0E34" w:rsidRPr="006A5EA9" w:rsidTr="00BB0E34">
              <w:trPr>
                <w:jc w:val="center"/>
              </w:trPr>
              <w:tc>
                <w:tcPr>
                  <w:tcW w:w="1672" w:type="dxa"/>
                  <w:vMerge w:val="restart"/>
                  <w:vAlign w:val="center"/>
                </w:tcPr>
                <w:p w:rsidR="00BB0E34" w:rsidRPr="006A5EA9" w:rsidRDefault="00BB0E34" w:rsidP="00BB0E34">
                  <w:pPr>
                    <w:jc w:val="center"/>
                    <w:rPr>
                      <w:szCs w:val="21"/>
                    </w:rPr>
                  </w:pPr>
                  <w:r w:rsidRPr="006A5EA9">
                    <w:rPr>
                      <w:szCs w:val="21"/>
                    </w:rPr>
                    <w:t>N2</w:t>
                  </w:r>
                  <w:r w:rsidRPr="006A5EA9">
                    <w:rPr>
                      <w:szCs w:val="21"/>
                    </w:rPr>
                    <w:t>薛家垸堤</w:t>
                  </w:r>
                  <w:proofErr w:type="gramStart"/>
                  <w:r w:rsidRPr="006A5EA9">
                    <w:rPr>
                      <w:szCs w:val="21"/>
                    </w:rPr>
                    <w:t>段最近</w:t>
                  </w:r>
                  <w:proofErr w:type="gramEnd"/>
                  <w:r w:rsidRPr="006A5EA9">
                    <w:rPr>
                      <w:szCs w:val="21"/>
                    </w:rPr>
                    <w:t>居民点</w:t>
                  </w:r>
                </w:p>
              </w:tc>
              <w:tc>
                <w:tcPr>
                  <w:tcW w:w="1690" w:type="dxa"/>
                  <w:vMerge w:val="restart"/>
                  <w:vAlign w:val="center"/>
                </w:tcPr>
                <w:p w:rsidR="00BB0E34" w:rsidRPr="006A5EA9" w:rsidRDefault="00BB0E34" w:rsidP="00BB0E34">
                  <w:pPr>
                    <w:jc w:val="center"/>
                    <w:rPr>
                      <w:szCs w:val="21"/>
                    </w:rPr>
                  </w:pPr>
                  <w:r w:rsidRPr="006A5EA9">
                    <w:rPr>
                      <w:szCs w:val="21"/>
                    </w:rPr>
                    <w:t>2026/4/7</w:t>
                  </w:r>
                </w:p>
              </w:tc>
              <w:tc>
                <w:tcPr>
                  <w:tcW w:w="1301" w:type="dxa"/>
                  <w:vAlign w:val="center"/>
                </w:tcPr>
                <w:p w:rsidR="00BB0E34" w:rsidRPr="006A5EA9" w:rsidRDefault="00BB0E34" w:rsidP="00BB0E34">
                  <w:pPr>
                    <w:jc w:val="center"/>
                    <w:rPr>
                      <w:szCs w:val="21"/>
                    </w:rPr>
                  </w:pPr>
                  <w:r w:rsidRPr="006A5EA9">
                    <w:rPr>
                      <w:szCs w:val="21"/>
                    </w:rPr>
                    <w:t>昼</w:t>
                  </w:r>
                </w:p>
              </w:tc>
              <w:tc>
                <w:tcPr>
                  <w:tcW w:w="1564" w:type="dxa"/>
                  <w:vAlign w:val="center"/>
                </w:tcPr>
                <w:p w:rsidR="00BB0E34" w:rsidRPr="006A5EA9" w:rsidRDefault="00BB0E34" w:rsidP="00BB0E34">
                  <w:pPr>
                    <w:widowControl/>
                    <w:jc w:val="center"/>
                    <w:rPr>
                      <w:kern w:val="0"/>
                      <w:szCs w:val="21"/>
                    </w:rPr>
                  </w:pPr>
                  <w:r w:rsidRPr="006A5EA9">
                    <w:rPr>
                      <w:kern w:val="0"/>
                      <w:szCs w:val="21"/>
                    </w:rPr>
                    <w:t>47.1</w:t>
                  </w:r>
                </w:p>
              </w:tc>
              <w:tc>
                <w:tcPr>
                  <w:tcW w:w="1563" w:type="dxa"/>
                  <w:vAlign w:val="center"/>
                </w:tcPr>
                <w:p w:rsidR="00BB0E34" w:rsidRPr="006A5EA9" w:rsidRDefault="00BB0E34" w:rsidP="00BB0E34">
                  <w:pPr>
                    <w:jc w:val="center"/>
                    <w:rPr>
                      <w:szCs w:val="21"/>
                    </w:rPr>
                  </w:pPr>
                  <w:r w:rsidRPr="006A5EA9">
                    <w:rPr>
                      <w:szCs w:val="21"/>
                    </w:rPr>
                    <w:t>≤60</w:t>
                  </w:r>
                </w:p>
              </w:tc>
            </w:tr>
            <w:tr w:rsidR="00BB0E34" w:rsidRPr="006A5EA9" w:rsidTr="00BB0E34">
              <w:trPr>
                <w:jc w:val="center"/>
              </w:trPr>
              <w:tc>
                <w:tcPr>
                  <w:tcW w:w="1672" w:type="dxa"/>
                  <w:vMerge/>
                  <w:vAlign w:val="center"/>
                </w:tcPr>
                <w:p w:rsidR="00BB0E34" w:rsidRPr="006A5EA9" w:rsidRDefault="00BB0E34" w:rsidP="00BB0E34">
                  <w:pPr>
                    <w:jc w:val="center"/>
                    <w:rPr>
                      <w:szCs w:val="21"/>
                    </w:rPr>
                  </w:pPr>
                </w:p>
              </w:tc>
              <w:tc>
                <w:tcPr>
                  <w:tcW w:w="1690" w:type="dxa"/>
                  <w:vMerge/>
                  <w:vAlign w:val="center"/>
                </w:tcPr>
                <w:p w:rsidR="00BB0E34" w:rsidRPr="006A5EA9" w:rsidRDefault="00BB0E34" w:rsidP="00BB0E34">
                  <w:pPr>
                    <w:jc w:val="center"/>
                    <w:rPr>
                      <w:szCs w:val="21"/>
                    </w:rPr>
                  </w:pPr>
                </w:p>
              </w:tc>
              <w:tc>
                <w:tcPr>
                  <w:tcW w:w="1301" w:type="dxa"/>
                  <w:vAlign w:val="center"/>
                </w:tcPr>
                <w:p w:rsidR="00BB0E34" w:rsidRPr="006A5EA9" w:rsidRDefault="00BB0E34" w:rsidP="00BB0E34">
                  <w:pPr>
                    <w:jc w:val="center"/>
                    <w:rPr>
                      <w:szCs w:val="21"/>
                    </w:rPr>
                  </w:pPr>
                  <w:r w:rsidRPr="006A5EA9">
                    <w:rPr>
                      <w:szCs w:val="21"/>
                    </w:rPr>
                    <w:t>夜</w:t>
                  </w:r>
                </w:p>
              </w:tc>
              <w:tc>
                <w:tcPr>
                  <w:tcW w:w="1564" w:type="dxa"/>
                  <w:vAlign w:val="center"/>
                </w:tcPr>
                <w:p w:rsidR="00BB0E34" w:rsidRPr="006A5EA9" w:rsidRDefault="00BB0E34" w:rsidP="00BB0E34">
                  <w:pPr>
                    <w:widowControl/>
                    <w:jc w:val="center"/>
                    <w:rPr>
                      <w:kern w:val="0"/>
                      <w:szCs w:val="21"/>
                    </w:rPr>
                  </w:pPr>
                  <w:r w:rsidRPr="006A5EA9">
                    <w:rPr>
                      <w:kern w:val="0"/>
                      <w:szCs w:val="21"/>
                    </w:rPr>
                    <w:t>41.5</w:t>
                  </w:r>
                </w:p>
              </w:tc>
              <w:tc>
                <w:tcPr>
                  <w:tcW w:w="1563" w:type="dxa"/>
                  <w:vAlign w:val="center"/>
                </w:tcPr>
                <w:p w:rsidR="00BB0E34" w:rsidRPr="006A5EA9" w:rsidRDefault="00BB0E34" w:rsidP="00BB0E34">
                  <w:pPr>
                    <w:jc w:val="center"/>
                    <w:rPr>
                      <w:szCs w:val="21"/>
                    </w:rPr>
                  </w:pPr>
                  <w:r w:rsidRPr="006A5EA9">
                    <w:rPr>
                      <w:szCs w:val="21"/>
                    </w:rPr>
                    <w:t>≤50</w:t>
                  </w:r>
                </w:p>
              </w:tc>
            </w:tr>
            <w:tr w:rsidR="00BB0E34" w:rsidRPr="006A5EA9" w:rsidTr="00BB0E34">
              <w:trPr>
                <w:jc w:val="center"/>
              </w:trPr>
              <w:tc>
                <w:tcPr>
                  <w:tcW w:w="1672" w:type="dxa"/>
                  <w:vMerge w:val="restart"/>
                  <w:vAlign w:val="center"/>
                </w:tcPr>
                <w:p w:rsidR="00BB0E34" w:rsidRPr="006A5EA9" w:rsidRDefault="00BB0E34" w:rsidP="00BB0E34">
                  <w:pPr>
                    <w:jc w:val="center"/>
                    <w:rPr>
                      <w:szCs w:val="21"/>
                    </w:rPr>
                  </w:pPr>
                  <w:r w:rsidRPr="006A5EA9">
                    <w:rPr>
                      <w:szCs w:val="21"/>
                    </w:rPr>
                    <w:t>N3</w:t>
                  </w:r>
                  <w:r w:rsidRPr="006A5EA9">
                    <w:rPr>
                      <w:szCs w:val="21"/>
                    </w:rPr>
                    <w:t>毛家</w:t>
                  </w:r>
                  <w:proofErr w:type="gramStart"/>
                  <w:r w:rsidRPr="006A5EA9">
                    <w:rPr>
                      <w:szCs w:val="21"/>
                    </w:rPr>
                    <w:t>岔</w:t>
                  </w:r>
                  <w:proofErr w:type="gramEnd"/>
                  <w:r w:rsidRPr="006A5EA9">
                    <w:rPr>
                      <w:szCs w:val="21"/>
                    </w:rPr>
                    <w:t>堤段最近居民点</w:t>
                  </w:r>
                </w:p>
              </w:tc>
              <w:tc>
                <w:tcPr>
                  <w:tcW w:w="1690" w:type="dxa"/>
                  <w:vMerge w:val="restart"/>
                  <w:vAlign w:val="center"/>
                </w:tcPr>
                <w:p w:rsidR="00BB0E34" w:rsidRPr="006A5EA9" w:rsidRDefault="00BB0E34" w:rsidP="00BB0E34">
                  <w:pPr>
                    <w:jc w:val="center"/>
                    <w:rPr>
                      <w:szCs w:val="21"/>
                    </w:rPr>
                  </w:pPr>
                  <w:r w:rsidRPr="006A5EA9">
                    <w:rPr>
                      <w:szCs w:val="21"/>
                    </w:rPr>
                    <w:t>2026/4/7</w:t>
                  </w:r>
                </w:p>
              </w:tc>
              <w:tc>
                <w:tcPr>
                  <w:tcW w:w="1301" w:type="dxa"/>
                  <w:vAlign w:val="center"/>
                </w:tcPr>
                <w:p w:rsidR="00BB0E34" w:rsidRPr="006A5EA9" w:rsidRDefault="00BB0E34" w:rsidP="00BB0E34">
                  <w:pPr>
                    <w:jc w:val="center"/>
                    <w:rPr>
                      <w:szCs w:val="21"/>
                    </w:rPr>
                  </w:pPr>
                  <w:r w:rsidRPr="006A5EA9">
                    <w:rPr>
                      <w:szCs w:val="21"/>
                    </w:rPr>
                    <w:t>昼</w:t>
                  </w:r>
                </w:p>
              </w:tc>
              <w:tc>
                <w:tcPr>
                  <w:tcW w:w="1564" w:type="dxa"/>
                  <w:vAlign w:val="center"/>
                </w:tcPr>
                <w:p w:rsidR="00BB0E34" w:rsidRPr="006A5EA9" w:rsidRDefault="00BB0E34" w:rsidP="00BB0E34">
                  <w:pPr>
                    <w:widowControl/>
                    <w:jc w:val="center"/>
                    <w:rPr>
                      <w:kern w:val="0"/>
                      <w:szCs w:val="21"/>
                    </w:rPr>
                  </w:pPr>
                  <w:r w:rsidRPr="006A5EA9">
                    <w:rPr>
                      <w:kern w:val="0"/>
                      <w:szCs w:val="21"/>
                    </w:rPr>
                    <w:t>41.5</w:t>
                  </w:r>
                </w:p>
              </w:tc>
              <w:tc>
                <w:tcPr>
                  <w:tcW w:w="1563" w:type="dxa"/>
                  <w:vAlign w:val="center"/>
                </w:tcPr>
                <w:p w:rsidR="00BB0E34" w:rsidRPr="006A5EA9" w:rsidRDefault="00BB0E34" w:rsidP="00BB0E34">
                  <w:pPr>
                    <w:jc w:val="center"/>
                    <w:rPr>
                      <w:szCs w:val="21"/>
                    </w:rPr>
                  </w:pPr>
                  <w:r w:rsidRPr="006A5EA9">
                    <w:rPr>
                      <w:szCs w:val="21"/>
                    </w:rPr>
                    <w:t>≤60</w:t>
                  </w:r>
                </w:p>
              </w:tc>
            </w:tr>
            <w:tr w:rsidR="00BB0E34" w:rsidRPr="006A5EA9" w:rsidTr="00BB0E34">
              <w:trPr>
                <w:jc w:val="center"/>
              </w:trPr>
              <w:tc>
                <w:tcPr>
                  <w:tcW w:w="1672" w:type="dxa"/>
                  <w:vMerge/>
                  <w:vAlign w:val="center"/>
                </w:tcPr>
                <w:p w:rsidR="00BB0E34" w:rsidRPr="006A5EA9" w:rsidRDefault="00BB0E34" w:rsidP="00BB0E34">
                  <w:pPr>
                    <w:jc w:val="center"/>
                    <w:rPr>
                      <w:szCs w:val="21"/>
                    </w:rPr>
                  </w:pPr>
                </w:p>
              </w:tc>
              <w:tc>
                <w:tcPr>
                  <w:tcW w:w="1690" w:type="dxa"/>
                  <w:vMerge/>
                  <w:vAlign w:val="center"/>
                </w:tcPr>
                <w:p w:rsidR="00BB0E34" w:rsidRPr="006A5EA9" w:rsidRDefault="00BB0E34" w:rsidP="00BB0E34">
                  <w:pPr>
                    <w:jc w:val="center"/>
                    <w:rPr>
                      <w:szCs w:val="21"/>
                    </w:rPr>
                  </w:pPr>
                </w:p>
              </w:tc>
              <w:tc>
                <w:tcPr>
                  <w:tcW w:w="1301" w:type="dxa"/>
                  <w:vAlign w:val="center"/>
                </w:tcPr>
                <w:p w:rsidR="00BB0E34" w:rsidRPr="006A5EA9" w:rsidRDefault="00BB0E34" w:rsidP="00BB0E34">
                  <w:pPr>
                    <w:jc w:val="center"/>
                    <w:rPr>
                      <w:szCs w:val="21"/>
                    </w:rPr>
                  </w:pPr>
                  <w:r w:rsidRPr="006A5EA9">
                    <w:rPr>
                      <w:szCs w:val="21"/>
                    </w:rPr>
                    <w:t>夜</w:t>
                  </w:r>
                </w:p>
              </w:tc>
              <w:tc>
                <w:tcPr>
                  <w:tcW w:w="1564" w:type="dxa"/>
                  <w:vAlign w:val="center"/>
                </w:tcPr>
                <w:p w:rsidR="00BB0E34" w:rsidRPr="006A5EA9" w:rsidRDefault="00BB0E34" w:rsidP="00BB0E34">
                  <w:pPr>
                    <w:widowControl/>
                    <w:jc w:val="center"/>
                    <w:rPr>
                      <w:kern w:val="0"/>
                      <w:szCs w:val="21"/>
                    </w:rPr>
                  </w:pPr>
                  <w:r w:rsidRPr="006A5EA9">
                    <w:rPr>
                      <w:kern w:val="0"/>
                      <w:szCs w:val="21"/>
                    </w:rPr>
                    <w:t>39.9</w:t>
                  </w:r>
                </w:p>
              </w:tc>
              <w:tc>
                <w:tcPr>
                  <w:tcW w:w="1563" w:type="dxa"/>
                  <w:vAlign w:val="center"/>
                </w:tcPr>
                <w:p w:rsidR="00BB0E34" w:rsidRPr="006A5EA9" w:rsidRDefault="00BB0E34" w:rsidP="00BB0E34">
                  <w:pPr>
                    <w:jc w:val="center"/>
                    <w:rPr>
                      <w:szCs w:val="21"/>
                    </w:rPr>
                  </w:pPr>
                  <w:r w:rsidRPr="006A5EA9">
                    <w:rPr>
                      <w:szCs w:val="21"/>
                    </w:rPr>
                    <w:t>≤50</w:t>
                  </w:r>
                </w:p>
              </w:tc>
            </w:tr>
            <w:tr w:rsidR="00BB0E34" w:rsidRPr="006A5EA9" w:rsidTr="00BB0E34">
              <w:trPr>
                <w:jc w:val="center"/>
              </w:trPr>
              <w:tc>
                <w:tcPr>
                  <w:tcW w:w="1672" w:type="dxa"/>
                  <w:vMerge w:val="restart"/>
                  <w:vAlign w:val="center"/>
                </w:tcPr>
                <w:p w:rsidR="00BB0E34" w:rsidRPr="006A5EA9" w:rsidRDefault="00BB0E34" w:rsidP="00BB0E34">
                  <w:pPr>
                    <w:jc w:val="center"/>
                    <w:rPr>
                      <w:szCs w:val="21"/>
                    </w:rPr>
                  </w:pPr>
                  <w:r w:rsidRPr="006A5EA9">
                    <w:rPr>
                      <w:szCs w:val="21"/>
                    </w:rPr>
                    <w:t>N4</w:t>
                  </w:r>
                  <w:r w:rsidRPr="006A5EA9">
                    <w:rPr>
                      <w:szCs w:val="21"/>
                    </w:rPr>
                    <w:t>颜家小垸堤</w:t>
                  </w:r>
                  <w:proofErr w:type="gramStart"/>
                  <w:r w:rsidRPr="006A5EA9">
                    <w:rPr>
                      <w:szCs w:val="21"/>
                    </w:rPr>
                    <w:t>段最近</w:t>
                  </w:r>
                  <w:proofErr w:type="gramEnd"/>
                  <w:r w:rsidRPr="006A5EA9">
                    <w:rPr>
                      <w:szCs w:val="21"/>
                    </w:rPr>
                    <w:t>居民点</w:t>
                  </w:r>
                </w:p>
              </w:tc>
              <w:tc>
                <w:tcPr>
                  <w:tcW w:w="1690" w:type="dxa"/>
                  <w:vMerge w:val="restart"/>
                  <w:vAlign w:val="center"/>
                </w:tcPr>
                <w:p w:rsidR="00BB0E34" w:rsidRPr="006A5EA9" w:rsidRDefault="00BB0E34" w:rsidP="00BB0E34">
                  <w:pPr>
                    <w:jc w:val="center"/>
                    <w:rPr>
                      <w:szCs w:val="21"/>
                    </w:rPr>
                  </w:pPr>
                  <w:r w:rsidRPr="006A5EA9">
                    <w:rPr>
                      <w:szCs w:val="21"/>
                    </w:rPr>
                    <w:t>2026/4/7</w:t>
                  </w:r>
                </w:p>
              </w:tc>
              <w:tc>
                <w:tcPr>
                  <w:tcW w:w="1301" w:type="dxa"/>
                  <w:vAlign w:val="center"/>
                </w:tcPr>
                <w:p w:rsidR="00BB0E34" w:rsidRPr="006A5EA9" w:rsidRDefault="00BB0E34" w:rsidP="00BB0E34">
                  <w:pPr>
                    <w:jc w:val="center"/>
                    <w:rPr>
                      <w:szCs w:val="21"/>
                    </w:rPr>
                  </w:pPr>
                  <w:r w:rsidRPr="006A5EA9">
                    <w:rPr>
                      <w:szCs w:val="21"/>
                    </w:rPr>
                    <w:t>昼</w:t>
                  </w:r>
                </w:p>
              </w:tc>
              <w:tc>
                <w:tcPr>
                  <w:tcW w:w="1564" w:type="dxa"/>
                  <w:vAlign w:val="center"/>
                </w:tcPr>
                <w:p w:rsidR="00BB0E34" w:rsidRPr="006A5EA9" w:rsidRDefault="00BB0E34" w:rsidP="00BB0E34">
                  <w:pPr>
                    <w:widowControl/>
                    <w:jc w:val="center"/>
                    <w:rPr>
                      <w:kern w:val="0"/>
                      <w:szCs w:val="21"/>
                    </w:rPr>
                  </w:pPr>
                  <w:r w:rsidRPr="006A5EA9">
                    <w:rPr>
                      <w:kern w:val="0"/>
                      <w:szCs w:val="21"/>
                    </w:rPr>
                    <w:t>46.1</w:t>
                  </w:r>
                </w:p>
              </w:tc>
              <w:tc>
                <w:tcPr>
                  <w:tcW w:w="1563" w:type="dxa"/>
                  <w:vAlign w:val="center"/>
                </w:tcPr>
                <w:p w:rsidR="00BB0E34" w:rsidRPr="006A5EA9" w:rsidRDefault="00BB0E34" w:rsidP="00BB0E34">
                  <w:pPr>
                    <w:jc w:val="center"/>
                    <w:rPr>
                      <w:szCs w:val="21"/>
                    </w:rPr>
                  </w:pPr>
                  <w:r w:rsidRPr="006A5EA9">
                    <w:rPr>
                      <w:szCs w:val="21"/>
                    </w:rPr>
                    <w:t>≤60</w:t>
                  </w:r>
                </w:p>
              </w:tc>
            </w:tr>
            <w:tr w:rsidR="00BB0E34" w:rsidRPr="006A5EA9" w:rsidTr="00BB0E34">
              <w:trPr>
                <w:jc w:val="center"/>
              </w:trPr>
              <w:tc>
                <w:tcPr>
                  <w:tcW w:w="1672" w:type="dxa"/>
                  <w:vMerge/>
                  <w:vAlign w:val="center"/>
                </w:tcPr>
                <w:p w:rsidR="00BB0E34" w:rsidRPr="006A5EA9" w:rsidRDefault="00BB0E34" w:rsidP="00BB0E34">
                  <w:pPr>
                    <w:jc w:val="center"/>
                    <w:rPr>
                      <w:szCs w:val="21"/>
                    </w:rPr>
                  </w:pPr>
                </w:p>
              </w:tc>
              <w:tc>
                <w:tcPr>
                  <w:tcW w:w="1690" w:type="dxa"/>
                  <w:vMerge/>
                  <w:vAlign w:val="center"/>
                </w:tcPr>
                <w:p w:rsidR="00BB0E34" w:rsidRPr="006A5EA9" w:rsidRDefault="00BB0E34" w:rsidP="00BB0E34">
                  <w:pPr>
                    <w:jc w:val="center"/>
                    <w:rPr>
                      <w:szCs w:val="21"/>
                    </w:rPr>
                  </w:pPr>
                </w:p>
              </w:tc>
              <w:tc>
                <w:tcPr>
                  <w:tcW w:w="1301" w:type="dxa"/>
                  <w:vAlign w:val="center"/>
                </w:tcPr>
                <w:p w:rsidR="00BB0E34" w:rsidRPr="006A5EA9" w:rsidRDefault="00BB0E34" w:rsidP="00BB0E34">
                  <w:pPr>
                    <w:jc w:val="center"/>
                    <w:rPr>
                      <w:szCs w:val="21"/>
                    </w:rPr>
                  </w:pPr>
                  <w:r w:rsidRPr="006A5EA9">
                    <w:rPr>
                      <w:szCs w:val="21"/>
                    </w:rPr>
                    <w:t>夜</w:t>
                  </w:r>
                </w:p>
              </w:tc>
              <w:tc>
                <w:tcPr>
                  <w:tcW w:w="1564" w:type="dxa"/>
                  <w:vAlign w:val="center"/>
                </w:tcPr>
                <w:p w:rsidR="00BB0E34" w:rsidRPr="006A5EA9" w:rsidRDefault="00BB0E34" w:rsidP="00BB0E34">
                  <w:pPr>
                    <w:widowControl/>
                    <w:jc w:val="center"/>
                    <w:rPr>
                      <w:kern w:val="0"/>
                      <w:szCs w:val="21"/>
                    </w:rPr>
                  </w:pPr>
                  <w:r w:rsidRPr="006A5EA9">
                    <w:rPr>
                      <w:kern w:val="0"/>
                      <w:szCs w:val="21"/>
                    </w:rPr>
                    <w:t>42.6</w:t>
                  </w:r>
                </w:p>
              </w:tc>
              <w:tc>
                <w:tcPr>
                  <w:tcW w:w="1563" w:type="dxa"/>
                  <w:vAlign w:val="center"/>
                </w:tcPr>
                <w:p w:rsidR="00BB0E34" w:rsidRPr="006A5EA9" w:rsidRDefault="00BB0E34" w:rsidP="00BB0E34">
                  <w:pPr>
                    <w:jc w:val="center"/>
                    <w:rPr>
                      <w:szCs w:val="21"/>
                    </w:rPr>
                  </w:pPr>
                  <w:r w:rsidRPr="006A5EA9">
                    <w:rPr>
                      <w:szCs w:val="21"/>
                    </w:rPr>
                    <w:t>≤50</w:t>
                  </w:r>
                </w:p>
              </w:tc>
            </w:tr>
            <w:tr w:rsidR="00BB0E34" w:rsidRPr="006A5EA9" w:rsidTr="00BB0E34">
              <w:trPr>
                <w:jc w:val="center"/>
              </w:trPr>
              <w:tc>
                <w:tcPr>
                  <w:tcW w:w="1672" w:type="dxa"/>
                  <w:vMerge w:val="restart"/>
                  <w:vAlign w:val="center"/>
                </w:tcPr>
                <w:p w:rsidR="00BB0E34" w:rsidRPr="006A5EA9" w:rsidRDefault="00BB0E34" w:rsidP="00BB0E34">
                  <w:pPr>
                    <w:jc w:val="center"/>
                    <w:rPr>
                      <w:szCs w:val="21"/>
                    </w:rPr>
                  </w:pPr>
                  <w:r w:rsidRPr="006A5EA9">
                    <w:rPr>
                      <w:szCs w:val="21"/>
                    </w:rPr>
                    <w:t>N5</w:t>
                  </w:r>
                  <w:proofErr w:type="gramStart"/>
                  <w:r w:rsidRPr="006A5EA9">
                    <w:rPr>
                      <w:szCs w:val="21"/>
                    </w:rPr>
                    <w:t>匡</w:t>
                  </w:r>
                  <w:proofErr w:type="gramEnd"/>
                  <w:r w:rsidRPr="006A5EA9">
                    <w:rPr>
                      <w:szCs w:val="21"/>
                    </w:rPr>
                    <w:t>家口堤段最近居民点</w:t>
                  </w:r>
                </w:p>
              </w:tc>
              <w:tc>
                <w:tcPr>
                  <w:tcW w:w="1690" w:type="dxa"/>
                  <w:vMerge w:val="restart"/>
                  <w:vAlign w:val="center"/>
                </w:tcPr>
                <w:p w:rsidR="00BB0E34" w:rsidRPr="006A5EA9" w:rsidRDefault="00BB0E34" w:rsidP="00BB0E34">
                  <w:pPr>
                    <w:jc w:val="center"/>
                    <w:rPr>
                      <w:szCs w:val="21"/>
                    </w:rPr>
                  </w:pPr>
                  <w:r w:rsidRPr="006A5EA9">
                    <w:rPr>
                      <w:szCs w:val="21"/>
                    </w:rPr>
                    <w:t>2026/4/7</w:t>
                  </w:r>
                </w:p>
              </w:tc>
              <w:tc>
                <w:tcPr>
                  <w:tcW w:w="1301" w:type="dxa"/>
                  <w:vAlign w:val="center"/>
                </w:tcPr>
                <w:p w:rsidR="00BB0E34" w:rsidRPr="006A5EA9" w:rsidRDefault="00BB0E34" w:rsidP="00BB0E34">
                  <w:pPr>
                    <w:jc w:val="center"/>
                    <w:rPr>
                      <w:szCs w:val="21"/>
                    </w:rPr>
                  </w:pPr>
                  <w:r w:rsidRPr="006A5EA9">
                    <w:rPr>
                      <w:szCs w:val="21"/>
                    </w:rPr>
                    <w:t>昼</w:t>
                  </w:r>
                </w:p>
              </w:tc>
              <w:tc>
                <w:tcPr>
                  <w:tcW w:w="1564" w:type="dxa"/>
                  <w:vAlign w:val="center"/>
                </w:tcPr>
                <w:p w:rsidR="00BB0E34" w:rsidRPr="006A5EA9" w:rsidRDefault="00BB0E34" w:rsidP="00BB0E34">
                  <w:pPr>
                    <w:widowControl/>
                    <w:jc w:val="center"/>
                    <w:rPr>
                      <w:kern w:val="0"/>
                      <w:szCs w:val="21"/>
                    </w:rPr>
                  </w:pPr>
                  <w:r w:rsidRPr="006A5EA9">
                    <w:rPr>
                      <w:kern w:val="0"/>
                      <w:szCs w:val="21"/>
                    </w:rPr>
                    <w:t>50.2</w:t>
                  </w:r>
                </w:p>
              </w:tc>
              <w:tc>
                <w:tcPr>
                  <w:tcW w:w="1563" w:type="dxa"/>
                  <w:vAlign w:val="center"/>
                </w:tcPr>
                <w:p w:rsidR="00BB0E34" w:rsidRPr="006A5EA9" w:rsidRDefault="00BB0E34" w:rsidP="00BB0E34">
                  <w:pPr>
                    <w:jc w:val="center"/>
                    <w:rPr>
                      <w:szCs w:val="21"/>
                    </w:rPr>
                  </w:pPr>
                  <w:r w:rsidRPr="006A5EA9">
                    <w:rPr>
                      <w:szCs w:val="21"/>
                    </w:rPr>
                    <w:t>≤60</w:t>
                  </w:r>
                </w:p>
              </w:tc>
            </w:tr>
            <w:tr w:rsidR="00BB0E34" w:rsidRPr="006A5EA9" w:rsidTr="00BB0E34">
              <w:trPr>
                <w:jc w:val="center"/>
              </w:trPr>
              <w:tc>
                <w:tcPr>
                  <w:tcW w:w="1672" w:type="dxa"/>
                  <w:vMerge/>
                  <w:vAlign w:val="center"/>
                </w:tcPr>
                <w:p w:rsidR="00BB0E34" w:rsidRPr="006A5EA9" w:rsidRDefault="00BB0E34" w:rsidP="00BB0E34">
                  <w:pPr>
                    <w:jc w:val="center"/>
                    <w:rPr>
                      <w:szCs w:val="21"/>
                    </w:rPr>
                  </w:pPr>
                </w:p>
              </w:tc>
              <w:tc>
                <w:tcPr>
                  <w:tcW w:w="1690" w:type="dxa"/>
                  <w:vMerge/>
                  <w:vAlign w:val="center"/>
                </w:tcPr>
                <w:p w:rsidR="00BB0E34" w:rsidRPr="006A5EA9" w:rsidRDefault="00BB0E34" w:rsidP="00BB0E34">
                  <w:pPr>
                    <w:jc w:val="center"/>
                    <w:rPr>
                      <w:szCs w:val="21"/>
                    </w:rPr>
                  </w:pPr>
                </w:p>
              </w:tc>
              <w:tc>
                <w:tcPr>
                  <w:tcW w:w="1301" w:type="dxa"/>
                  <w:vAlign w:val="center"/>
                </w:tcPr>
                <w:p w:rsidR="00BB0E34" w:rsidRPr="006A5EA9" w:rsidRDefault="00BB0E34" w:rsidP="00BB0E34">
                  <w:pPr>
                    <w:jc w:val="center"/>
                    <w:rPr>
                      <w:szCs w:val="21"/>
                    </w:rPr>
                  </w:pPr>
                  <w:r w:rsidRPr="006A5EA9">
                    <w:rPr>
                      <w:szCs w:val="21"/>
                    </w:rPr>
                    <w:t>夜</w:t>
                  </w:r>
                </w:p>
              </w:tc>
              <w:tc>
                <w:tcPr>
                  <w:tcW w:w="1564" w:type="dxa"/>
                  <w:vAlign w:val="center"/>
                </w:tcPr>
                <w:p w:rsidR="00BB0E34" w:rsidRPr="006A5EA9" w:rsidRDefault="00BB0E34" w:rsidP="00BB0E34">
                  <w:pPr>
                    <w:widowControl/>
                    <w:jc w:val="center"/>
                    <w:rPr>
                      <w:kern w:val="0"/>
                      <w:szCs w:val="21"/>
                    </w:rPr>
                  </w:pPr>
                  <w:r w:rsidRPr="006A5EA9">
                    <w:rPr>
                      <w:kern w:val="0"/>
                      <w:szCs w:val="21"/>
                    </w:rPr>
                    <w:t>40.7</w:t>
                  </w:r>
                </w:p>
              </w:tc>
              <w:tc>
                <w:tcPr>
                  <w:tcW w:w="1563" w:type="dxa"/>
                  <w:vAlign w:val="center"/>
                </w:tcPr>
                <w:p w:rsidR="00BB0E34" w:rsidRPr="006A5EA9" w:rsidRDefault="00BB0E34" w:rsidP="00BB0E34">
                  <w:pPr>
                    <w:jc w:val="center"/>
                    <w:rPr>
                      <w:szCs w:val="21"/>
                    </w:rPr>
                  </w:pPr>
                  <w:r w:rsidRPr="006A5EA9">
                    <w:rPr>
                      <w:szCs w:val="21"/>
                    </w:rPr>
                    <w:t>≤50</w:t>
                  </w:r>
                </w:p>
              </w:tc>
            </w:tr>
            <w:tr w:rsidR="00BB0E34" w:rsidRPr="006A5EA9" w:rsidTr="00BB0E34">
              <w:trPr>
                <w:jc w:val="center"/>
              </w:trPr>
              <w:tc>
                <w:tcPr>
                  <w:tcW w:w="1672" w:type="dxa"/>
                  <w:vMerge w:val="restart"/>
                  <w:vAlign w:val="center"/>
                </w:tcPr>
                <w:p w:rsidR="00BB0E34" w:rsidRPr="006A5EA9" w:rsidRDefault="00BB0E34" w:rsidP="00BB0E34">
                  <w:pPr>
                    <w:jc w:val="center"/>
                    <w:rPr>
                      <w:szCs w:val="21"/>
                    </w:rPr>
                  </w:pPr>
                  <w:r w:rsidRPr="006A5EA9">
                    <w:rPr>
                      <w:szCs w:val="21"/>
                    </w:rPr>
                    <w:t>N6</w:t>
                  </w:r>
                  <w:proofErr w:type="gramStart"/>
                  <w:r w:rsidRPr="006A5EA9">
                    <w:rPr>
                      <w:szCs w:val="21"/>
                    </w:rPr>
                    <w:t>鸡母洲</w:t>
                  </w:r>
                  <w:proofErr w:type="gramEnd"/>
                  <w:r w:rsidRPr="006A5EA9">
                    <w:rPr>
                      <w:szCs w:val="21"/>
                    </w:rPr>
                    <w:t>堤段最近居民点</w:t>
                  </w:r>
                </w:p>
              </w:tc>
              <w:tc>
                <w:tcPr>
                  <w:tcW w:w="1690" w:type="dxa"/>
                  <w:vMerge w:val="restart"/>
                  <w:vAlign w:val="center"/>
                </w:tcPr>
                <w:p w:rsidR="00BB0E34" w:rsidRPr="006A5EA9" w:rsidRDefault="00BB0E34" w:rsidP="00BB0E34">
                  <w:pPr>
                    <w:jc w:val="center"/>
                    <w:rPr>
                      <w:szCs w:val="21"/>
                    </w:rPr>
                  </w:pPr>
                  <w:r w:rsidRPr="006A5EA9">
                    <w:rPr>
                      <w:szCs w:val="21"/>
                    </w:rPr>
                    <w:t>2026/4/7</w:t>
                  </w:r>
                </w:p>
              </w:tc>
              <w:tc>
                <w:tcPr>
                  <w:tcW w:w="1301" w:type="dxa"/>
                  <w:vAlign w:val="center"/>
                </w:tcPr>
                <w:p w:rsidR="00BB0E34" w:rsidRPr="006A5EA9" w:rsidRDefault="00BB0E34" w:rsidP="00BB0E34">
                  <w:pPr>
                    <w:jc w:val="center"/>
                    <w:rPr>
                      <w:szCs w:val="21"/>
                    </w:rPr>
                  </w:pPr>
                  <w:r w:rsidRPr="006A5EA9">
                    <w:rPr>
                      <w:szCs w:val="21"/>
                    </w:rPr>
                    <w:t>昼</w:t>
                  </w:r>
                </w:p>
              </w:tc>
              <w:tc>
                <w:tcPr>
                  <w:tcW w:w="1564" w:type="dxa"/>
                  <w:vAlign w:val="center"/>
                </w:tcPr>
                <w:p w:rsidR="00BB0E34" w:rsidRPr="006A5EA9" w:rsidRDefault="00BB0E34" w:rsidP="00BB0E34">
                  <w:pPr>
                    <w:widowControl/>
                    <w:jc w:val="center"/>
                    <w:rPr>
                      <w:kern w:val="0"/>
                      <w:szCs w:val="21"/>
                    </w:rPr>
                  </w:pPr>
                  <w:r w:rsidRPr="006A5EA9">
                    <w:rPr>
                      <w:kern w:val="0"/>
                      <w:szCs w:val="21"/>
                    </w:rPr>
                    <w:t>47.8</w:t>
                  </w:r>
                </w:p>
              </w:tc>
              <w:tc>
                <w:tcPr>
                  <w:tcW w:w="1563" w:type="dxa"/>
                  <w:vAlign w:val="center"/>
                </w:tcPr>
                <w:p w:rsidR="00BB0E34" w:rsidRPr="006A5EA9" w:rsidRDefault="00BB0E34" w:rsidP="00BB0E34">
                  <w:pPr>
                    <w:jc w:val="center"/>
                    <w:rPr>
                      <w:szCs w:val="21"/>
                    </w:rPr>
                  </w:pPr>
                  <w:r w:rsidRPr="006A5EA9">
                    <w:rPr>
                      <w:szCs w:val="21"/>
                    </w:rPr>
                    <w:t>≤60</w:t>
                  </w:r>
                </w:p>
              </w:tc>
            </w:tr>
            <w:tr w:rsidR="00BB0E34" w:rsidRPr="006A5EA9" w:rsidTr="00BB0E34">
              <w:trPr>
                <w:jc w:val="center"/>
              </w:trPr>
              <w:tc>
                <w:tcPr>
                  <w:tcW w:w="1672" w:type="dxa"/>
                  <w:vMerge/>
                  <w:vAlign w:val="center"/>
                </w:tcPr>
                <w:p w:rsidR="00BB0E34" w:rsidRPr="006A5EA9" w:rsidRDefault="00BB0E34" w:rsidP="00BB0E34">
                  <w:pPr>
                    <w:jc w:val="center"/>
                    <w:rPr>
                      <w:szCs w:val="21"/>
                    </w:rPr>
                  </w:pPr>
                </w:p>
              </w:tc>
              <w:tc>
                <w:tcPr>
                  <w:tcW w:w="1690" w:type="dxa"/>
                  <w:vMerge/>
                  <w:vAlign w:val="center"/>
                </w:tcPr>
                <w:p w:rsidR="00BB0E34" w:rsidRPr="006A5EA9" w:rsidRDefault="00BB0E34" w:rsidP="00BB0E34">
                  <w:pPr>
                    <w:jc w:val="center"/>
                    <w:rPr>
                      <w:szCs w:val="21"/>
                    </w:rPr>
                  </w:pPr>
                </w:p>
              </w:tc>
              <w:tc>
                <w:tcPr>
                  <w:tcW w:w="1301" w:type="dxa"/>
                  <w:vAlign w:val="center"/>
                </w:tcPr>
                <w:p w:rsidR="00BB0E34" w:rsidRPr="006A5EA9" w:rsidRDefault="00BB0E34" w:rsidP="00BB0E34">
                  <w:pPr>
                    <w:jc w:val="center"/>
                    <w:rPr>
                      <w:szCs w:val="21"/>
                    </w:rPr>
                  </w:pPr>
                  <w:r w:rsidRPr="006A5EA9">
                    <w:rPr>
                      <w:szCs w:val="21"/>
                    </w:rPr>
                    <w:t>夜</w:t>
                  </w:r>
                </w:p>
              </w:tc>
              <w:tc>
                <w:tcPr>
                  <w:tcW w:w="1564" w:type="dxa"/>
                  <w:vAlign w:val="center"/>
                </w:tcPr>
                <w:p w:rsidR="00BB0E34" w:rsidRPr="006A5EA9" w:rsidRDefault="00BB0E34" w:rsidP="00BB0E34">
                  <w:pPr>
                    <w:widowControl/>
                    <w:jc w:val="center"/>
                    <w:rPr>
                      <w:kern w:val="0"/>
                      <w:szCs w:val="21"/>
                    </w:rPr>
                  </w:pPr>
                  <w:r w:rsidRPr="006A5EA9">
                    <w:rPr>
                      <w:kern w:val="0"/>
                      <w:szCs w:val="21"/>
                    </w:rPr>
                    <w:t>43.8</w:t>
                  </w:r>
                </w:p>
              </w:tc>
              <w:tc>
                <w:tcPr>
                  <w:tcW w:w="1563" w:type="dxa"/>
                  <w:vAlign w:val="center"/>
                </w:tcPr>
                <w:p w:rsidR="00BB0E34" w:rsidRPr="006A5EA9" w:rsidRDefault="00BB0E34" w:rsidP="00BB0E34">
                  <w:pPr>
                    <w:jc w:val="center"/>
                    <w:rPr>
                      <w:szCs w:val="21"/>
                    </w:rPr>
                  </w:pPr>
                  <w:r w:rsidRPr="006A5EA9">
                    <w:rPr>
                      <w:szCs w:val="21"/>
                    </w:rPr>
                    <w:t>≤50</w:t>
                  </w:r>
                </w:p>
              </w:tc>
            </w:tr>
            <w:tr w:rsidR="00BB0E34" w:rsidRPr="006A5EA9" w:rsidTr="00BB0E34">
              <w:trPr>
                <w:jc w:val="center"/>
              </w:trPr>
              <w:tc>
                <w:tcPr>
                  <w:tcW w:w="1672" w:type="dxa"/>
                  <w:vMerge w:val="restart"/>
                  <w:vAlign w:val="center"/>
                </w:tcPr>
                <w:p w:rsidR="00BB0E34" w:rsidRPr="006A5EA9" w:rsidRDefault="00BB0E34" w:rsidP="00BB0E34">
                  <w:pPr>
                    <w:jc w:val="center"/>
                    <w:rPr>
                      <w:szCs w:val="21"/>
                    </w:rPr>
                  </w:pPr>
                  <w:r w:rsidRPr="006A5EA9">
                    <w:rPr>
                      <w:szCs w:val="21"/>
                    </w:rPr>
                    <w:t>N7</w:t>
                  </w:r>
                  <w:r w:rsidRPr="006A5EA9">
                    <w:rPr>
                      <w:szCs w:val="21"/>
                    </w:rPr>
                    <w:t>赵家小垸堤</w:t>
                  </w:r>
                  <w:proofErr w:type="gramStart"/>
                  <w:r w:rsidRPr="006A5EA9">
                    <w:rPr>
                      <w:szCs w:val="21"/>
                    </w:rPr>
                    <w:t>段最近</w:t>
                  </w:r>
                  <w:proofErr w:type="gramEnd"/>
                  <w:r w:rsidRPr="006A5EA9">
                    <w:rPr>
                      <w:szCs w:val="21"/>
                    </w:rPr>
                    <w:t>居民点</w:t>
                  </w:r>
                </w:p>
              </w:tc>
              <w:tc>
                <w:tcPr>
                  <w:tcW w:w="1690" w:type="dxa"/>
                  <w:vMerge w:val="restart"/>
                  <w:vAlign w:val="center"/>
                </w:tcPr>
                <w:p w:rsidR="00BB0E34" w:rsidRPr="006A5EA9" w:rsidRDefault="00BB0E34" w:rsidP="00BB0E34">
                  <w:pPr>
                    <w:jc w:val="center"/>
                    <w:rPr>
                      <w:szCs w:val="21"/>
                    </w:rPr>
                  </w:pPr>
                  <w:r w:rsidRPr="006A5EA9">
                    <w:rPr>
                      <w:szCs w:val="21"/>
                    </w:rPr>
                    <w:t>2026/4/7</w:t>
                  </w:r>
                </w:p>
              </w:tc>
              <w:tc>
                <w:tcPr>
                  <w:tcW w:w="1301" w:type="dxa"/>
                  <w:vAlign w:val="center"/>
                </w:tcPr>
                <w:p w:rsidR="00BB0E34" w:rsidRPr="006A5EA9" w:rsidRDefault="00BB0E34" w:rsidP="00BB0E34">
                  <w:pPr>
                    <w:jc w:val="center"/>
                    <w:rPr>
                      <w:szCs w:val="21"/>
                    </w:rPr>
                  </w:pPr>
                  <w:r w:rsidRPr="006A5EA9">
                    <w:rPr>
                      <w:szCs w:val="21"/>
                    </w:rPr>
                    <w:t>昼</w:t>
                  </w:r>
                </w:p>
              </w:tc>
              <w:tc>
                <w:tcPr>
                  <w:tcW w:w="1564" w:type="dxa"/>
                  <w:vAlign w:val="center"/>
                </w:tcPr>
                <w:p w:rsidR="00BB0E34" w:rsidRPr="006A5EA9" w:rsidRDefault="00BB0E34" w:rsidP="00BB0E34">
                  <w:pPr>
                    <w:widowControl/>
                    <w:jc w:val="center"/>
                    <w:rPr>
                      <w:kern w:val="0"/>
                      <w:szCs w:val="21"/>
                    </w:rPr>
                  </w:pPr>
                  <w:r w:rsidRPr="006A5EA9">
                    <w:rPr>
                      <w:kern w:val="0"/>
                      <w:szCs w:val="21"/>
                    </w:rPr>
                    <w:t>45.0</w:t>
                  </w:r>
                </w:p>
              </w:tc>
              <w:tc>
                <w:tcPr>
                  <w:tcW w:w="1563" w:type="dxa"/>
                  <w:vAlign w:val="center"/>
                </w:tcPr>
                <w:p w:rsidR="00BB0E34" w:rsidRPr="006A5EA9" w:rsidRDefault="00BB0E34" w:rsidP="00BB0E34">
                  <w:pPr>
                    <w:jc w:val="center"/>
                    <w:rPr>
                      <w:szCs w:val="21"/>
                    </w:rPr>
                  </w:pPr>
                  <w:r w:rsidRPr="006A5EA9">
                    <w:rPr>
                      <w:szCs w:val="21"/>
                    </w:rPr>
                    <w:t>≤60</w:t>
                  </w:r>
                </w:p>
              </w:tc>
            </w:tr>
            <w:tr w:rsidR="00BB0E34" w:rsidRPr="006A5EA9" w:rsidTr="00BB0E34">
              <w:trPr>
                <w:jc w:val="center"/>
              </w:trPr>
              <w:tc>
                <w:tcPr>
                  <w:tcW w:w="1672" w:type="dxa"/>
                  <w:vMerge/>
                  <w:vAlign w:val="center"/>
                </w:tcPr>
                <w:p w:rsidR="00BB0E34" w:rsidRPr="006A5EA9" w:rsidRDefault="00BB0E34" w:rsidP="00BB0E34">
                  <w:pPr>
                    <w:jc w:val="center"/>
                    <w:rPr>
                      <w:szCs w:val="21"/>
                    </w:rPr>
                  </w:pPr>
                </w:p>
              </w:tc>
              <w:tc>
                <w:tcPr>
                  <w:tcW w:w="1690" w:type="dxa"/>
                  <w:vMerge/>
                  <w:vAlign w:val="center"/>
                </w:tcPr>
                <w:p w:rsidR="00BB0E34" w:rsidRPr="006A5EA9" w:rsidRDefault="00BB0E34" w:rsidP="00BB0E34">
                  <w:pPr>
                    <w:jc w:val="center"/>
                    <w:rPr>
                      <w:szCs w:val="21"/>
                    </w:rPr>
                  </w:pPr>
                </w:p>
              </w:tc>
              <w:tc>
                <w:tcPr>
                  <w:tcW w:w="1301" w:type="dxa"/>
                  <w:vAlign w:val="center"/>
                </w:tcPr>
                <w:p w:rsidR="00BB0E34" w:rsidRPr="006A5EA9" w:rsidRDefault="00BB0E34" w:rsidP="00BB0E34">
                  <w:pPr>
                    <w:jc w:val="center"/>
                    <w:rPr>
                      <w:szCs w:val="21"/>
                    </w:rPr>
                  </w:pPr>
                  <w:r w:rsidRPr="006A5EA9">
                    <w:rPr>
                      <w:szCs w:val="21"/>
                    </w:rPr>
                    <w:t>夜</w:t>
                  </w:r>
                </w:p>
              </w:tc>
              <w:tc>
                <w:tcPr>
                  <w:tcW w:w="1564" w:type="dxa"/>
                  <w:vAlign w:val="center"/>
                </w:tcPr>
                <w:p w:rsidR="00BB0E34" w:rsidRPr="006A5EA9" w:rsidRDefault="00BB0E34" w:rsidP="00BB0E34">
                  <w:pPr>
                    <w:widowControl/>
                    <w:jc w:val="center"/>
                    <w:rPr>
                      <w:kern w:val="0"/>
                      <w:szCs w:val="21"/>
                    </w:rPr>
                  </w:pPr>
                  <w:r w:rsidRPr="006A5EA9">
                    <w:rPr>
                      <w:kern w:val="0"/>
                      <w:szCs w:val="21"/>
                    </w:rPr>
                    <w:t>43.0</w:t>
                  </w:r>
                </w:p>
              </w:tc>
              <w:tc>
                <w:tcPr>
                  <w:tcW w:w="1563" w:type="dxa"/>
                  <w:vAlign w:val="center"/>
                </w:tcPr>
                <w:p w:rsidR="00BB0E34" w:rsidRPr="006A5EA9" w:rsidRDefault="00BB0E34" w:rsidP="00BB0E34">
                  <w:pPr>
                    <w:jc w:val="center"/>
                    <w:rPr>
                      <w:szCs w:val="21"/>
                    </w:rPr>
                  </w:pPr>
                  <w:r w:rsidRPr="006A5EA9">
                    <w:rPr>
                      <w:szCs w:val="21"/>
                    </w:rPr>
                    <w:t>≤50</w:t>
                  </w:r>
                </w:p>
              </w:tc>
            </w:tr>
            <w:tr w:rsidR="00BB0E34" w:rsidRPr="006A5EA9" w:rsidTr="00BB0E34">
              <w:trPr>
                <w:jc w:val="center"/>
              </w:trPr>
              <w:tc>
                <w:tcPr>
                  <w:tcW w:w="1672" w:type="dxa"/>
                  <w:vMerge w:val="restart"/>
                  <w:vAlign w:val="center"/>
                </w:tcPr>
                <w:p w:rsidR="00BB0E34" w:rsidRPr="006A5EA9" w:rsidRDefault="00BB0E34" w:rsidP="00BB0E34">
                  <w:pPr>
                    <w:jc w:val="center"/>
                    <w:rPr>
                      <w:szCs w:val="21"/>
                    </w:rPr>
                  </w:pPr>
                  <w:r w:rsidRPr="006A5EA9">
                    <w:rPr>
                      <w:szCs w:val="21"/>
                    </w:rPr>
                    <w:t>N8</w:t>
                  </w:r>
                  <w:r w:rsidRPr="006A5EA9">
                    <w:rPr>
                      <w:szCs w:val="21"/>
                    </w:rPr>
                    <w:t>下东湾堤段最近居民点</w:t>
                  </w:r>
                </w:p>
              </w:tc>
              <w:tc>
                <w:tcPr>
                  <w:tcW w:w="1690" w:type="dxa"/>
                  <w:vMerge w:val="restart"/>
                  <w:vAlign w:val="center"/>
                </w:tcPr>
                <w:p w:rsidR="00BB0E34" w:rsidRPr="006A5EA9" w:rsidRDefault="00BB0E34" w:rsidP="00BB0E34">
                  <w:pPr>
                    <w:jc w:val="center"/>
                    <w:rPr>
                      <w:szCs w:val="21"/>
                    </w:rPr>
                  </w:pPr>
                  <w:r w:rsidRPr="006A5EA9">
                    <w:rPr>
                      <w:szCs w:val="21"/>
                    </w:rPr>
                    <w:t>2026/4/8</w:t>
                  </w:r>
                </w:p>
              </w:tc>
              <w:tc>
                <w:tcPr>
                  <w:tcW w:w="1301" w:type="dxa"/>
                  <w:vAlign w:val="center"/>
                </w:tcPr>
                <w:p w:rsidR="00BB0E34" w:rsidRPr="006A5EA9" w:rsidRDefault="00BB0E34" w:rsidP="00BB0E34">
                  <w:pPr>
                    <w:jc w:val="center"/>
                    <w:rPr>
                      <w:szCs w:val="21"/>
                    </w:rPr>
                  </w:pPr>
                  <w:r w:rsidRPr="006A5EA9">
                    <w:rPr>
                      <w:szCs w:val="21"/>
                    </w:rPr>
                    <w:t>昼</w:t>
                  </w:r>
                </w:p>
              </w:tc>
              <w:tc>
                <w:tcPr>
                  <w:tcW w:w="1564" w:type="dxa"/>
                  <w:vAlign w:val="center"/>
                </w:tcPr>
                <w:p w:rsidR="00BB0E34" w:rsidRPr="006A5EA9" w:rsidRDefault="00BB0E34" w:rsidP="00BB0E34">
                  <w:pPr>
                    <w:widowControl/>
                    <w:jc w:val="center"/>
                    <w:rPr>
                      <w:kern w:val="0"/>
                      <w:szCs w:val="21"/>
                    </w:rPr>
                  </w:pPr>
                  <w:r w:rsidRPr="006A5EA9">
                    <w:rPr>
                      <w:kern w:val="0"/>
                      <w:szCs w:val="21"/>
                    </w:rPr>
                    <w:t>54.5</w:t>
                  </w:r>
                </w:p>
              </w:tc>
              <w:tc>
                <w:tcPr>
                  <w:tcW w:w="1563" w:type="dxa"/>
                  <w:vAlign w:val="center"/>
                </w:tcPr>
                <w:p w:rsidR="00BB0E34" w:rsidRPr="006A5EA9" w:rsidRDefault="00BB0E34" w:rsidP="00BB0E34">
                  <w:pPr>
                    <w:jc w:val="center"/>
                    <w:rPr>
                      <w:szCs w:val="21"/>
                    </w:rPr>
                  </w:pPr>
                  <w:r w:rsidRPr="006A5EA9">
                    <w:rPr>
                      <w:szCs w:val="21"/>
                    </w:rPr>
                    <w:t>≤60</w:t>
                  </w:r>
                </w:p>
              </w:tc>
            </w:tr>
            <w:tr w:rsidR="00BB0E34" w:rsidRPr="006A5EA9" w:rsidTr="00BB0E34">
              <w:trPr>
                <w:jc w:val="center"/>
              </w:trPr>
              <w:tc>
                <w:tcPr>
                  <w:tcW w:w="1672" w:type="dxa"/>
                  <w:vMerge/>
                  <w:vAlign w:val="center"/>
                </w:tcPr>
                <w:p w:rsidR="00BB0E34" w:rsidRPr="006A5EA9" w:rsidRDefault="00BB0E34" w:rsidP="00BB0E34">
                  <w:pPr>
                    <w:jc w:val="center"/>
                    <w:rPr>
                      <w:szCs w:val="21"/>
                    </w:rPr>
                  </w:pPr>
                </w:p>
              </w:tc>
              <w:tc>
                <w:tcPr>
                  <w:tcW w:w="1690" w:type="dxa"/>
                  <w:vMerge/>
                  <w:vAlign w:val="center"/>
                </w:tcPr>
                <w:p w:rsidR="00BB0E34" w:rsidRPr="006A5EA9" w:rsidRDefault="00BB0E34" w:rsidP="00BB0E34">
                  <w:pPr>
                    <w:jc w:val="center"/>
                    <w:rPr>
                      <w:szCs w:val="21"/>
                    </w:rPr>
                  </w:pPr>
                </w:p>
              </w:tc>
              <w:tc>
                <w:tcPr>
                  <w:tcW w:w="1301" w:type="dxa"/>
                  <w:vAlign w:val="center"/>
                </w:tcPr>
                <w:p w:rsidR="00BB0E34" w:rsidRPr="006A5EA9" w:rsidRDefault="00BB0E34" w:rsidP="00BB0E34">
                  <w:pPr>
                    <w:jc w:val="center"/>
                    <w:rPr>
                      <w:szCs w:val="21"/>
                    </w:rPr>
                  </w:pPr>
                  <w:r w:rsidRPr="006A5EA9">
                    <w:rPr>
                      <w:szCs w:val="21"/>
                    </w:rPr>
                    <w:t>夜</w:t>
                  </w:r>
                </w:p>
              </w:tc>
              <w:tc>
                <w:tcPr>
                  <w:tcW w:w="1564" w:type="dxa"/>
                  <w:vAlign w:val="center"/>
                </w:tcPr>
                <w:p w:rsidR="00BB0E34" w:rsidRPr="006A5EA9" w:rsidRDefault="00BB0E34" w:rsidP="00BB0E34">
                  <w:pPr>
                    <w:widowControl/>
                    <w:jc w:val="center"/>
                    <w:rPr>
                      <w:kern w:val="0"/>
                      <w:szCs w:val="21"/>
                    </w:rPr>
                  </w:pPr>
                  <w:r w:rsidRPr="006A5EA9">
                    <w:rPr>
                      <w:kern w:val="0"/>
                      <w:szCs w:val="21"/>
                    </w:rPr>
                    <w:t>43.3</w:t>
                  </w:r>
                </w:p>
              </w:tc>
              <w:tc>
                <w:tcPr>
                  <w:tcW w:w="1563" w:type="dxa"/>
                  <w:vAlign w:val="center"/>
                </w:tcPr>
                <w:p w:rsidR="00BB0E34" w:rsidRPr="006A5EA9" w:rsidRDefault="00BB0E34" w:rsidP="00BB0E34">
                  <w:pPr>
                    <w:jc w:val="center"/>
                    <w:rPr>
                      <w:szCs w:val="21"/>
                    </w:rPr>
                  </w:pPr>
                  <w:r w:rsidRPr="006A5EA9">
                    <w:rPr>
                      <w:szCs w:val="21"/>
                    </w:rPr>
                    <w:t>≤50</w:t>
                  </w:r>
                </w:p>
              </w:tc>
            </w:tr>
            <w:tr w:rsidR="00BB0E34" w:rsidRPr="006A5EA9" w:rsidTr="00BB0E34">
              <w:trPr>
                <w:jc w:val="center"/>
              </w:trPr>
              <w:tc>
                <w:tcPr>
                  <w:tcW w:w="1672" w:type="dxa"/>
                  <w:vMerge w:val="restart"/>
                  <w:vAlign w:val="center"/>
                </w:tcPr>
                <w:p w:rsidR="00BB0E34" w:rsidRPr="006A5EA9" w:rsidRDefault="00BB0E34" w:rsidP="00BB0E34">
                  <w:pPr>
                    <w:jc w:val="center"/>
                    <w:rPr>
                      <w:szCs w:val="21"/>
                    </w:rPr>
                  </w:pPr>
                  <w:r w:rsidRPr="006A5EA9">
                    <w:rPr>
                      <w:szCs w:val="21"/>
                    </w:rPr>
                    <w:t>N9</w:t>
                  </w:r>
                  <w:r w:rsidRPr="006A5EA9">
                    <w:rPr>
                      <w:szCs w:val="21"/>
                    </w:rPr>
                    <w:t>曹同垸堤</w:t>
                  </w:r>
                  <w:proofErr w:type="gramStart"/>
                  <w:r w:rsidRPr="006A5EA9">
                    <w:rPr>
                      <w:szCs w:val="21"/>
                    </w:rPr>
                    <w:t>段最近</w:t>
                  </w:r>
                  <w:proofErr w:type="gramEnd"/>
                  <w:r w:rsidRPr="006A5EA9">
                    <w:rPr>
                      <w:szCs w:val="21"/>
                    </w:rPr>
                    <w:t>居民点</w:t>
                  </w:r>
                </w:p>
              </w:tc>
              <w:tc>
                <w:tcPr>
                  <w:tcW w:w="1690" w:type="dxa"/>
                  <w:vMerge w:val="restart"/>
                  <w:vAlign w:val="center"/>
                </w:tcPr>
                <w:p w:rsidR="00BB0E34" w:rsidRPr="006A5EA9" w:rsidRDefault="00BB0E34" w:rsidP="00BB0E34">
                  <w:pPr>
                    <w:jc w:val="center"/>
                    <w:rPr>
                      <w:szCs w:val="21"/>
                    </w:rPr>
                  </w:pPr>
                  <w:r w:rsidRPr="006A5EA9">
                    <w:rPr>
                      <w:szCs w:val="21"/>
                    </w:rPr>
                    <w:t>2026/4/8</w:t>
                  </w:r>
                </w:p>
              </w:tc>
              <w:tc>
                <w:tcPr>
                  <w:tcW w:w="1301" w:type="dxa"/>
                  <w:vAlign w:val="center"/>
                </w:tcPr>
                <w:p w:rsidR="00BB0E34" w:rsidRPr="006A5EA9" w:rsidRDefault="00BB0E34" w:rsidP="00BB0E34">
                  <w:pPr>
                    <w:jc w:val="center"/>
                    <w:rPr>
                      <w:szCs w:val="21"/>
                    </w:rPr>
                  </w:pPr>
                  <w:r w:rsidRPr="006A5EA9">
                    <w:rPr>
                      <w:szCs w:val="21"/>
                    </w:rPr>
                    <w:t>昼</w:t>
                  </w:r>
                </w:p>
              </w:tc>
              <w:tc>
                <w:tcPr>
                  <w:tcW w:w="1564" w:type="dxa"/>
                  <w:vAlign w:val="center"/>
                </w:tcPr>
                <w:p w:rsidR="00BB0E34" w:rsidRPr="006A5EA9" w:rsidRDefault="00BB0E34" w:rsidP="00BB0E34">
                  <w:pPr>
                    <w:widowControl/>
                    <w:jc w:val="center"/>
                    <w:rPr>
                      <w:kern w:val="0"/>
                      <w:szCs w:val="21"/>
                    </w:rPr>
                  </w:pPr>
                  <w:r w:rsidRPr="006A5EA9">
                    <w:rPr>
                      <w:kern w:val="0"/>
                      <w:szCs w:val="21"/>
                    </w:rPr>
                    <w:t>55.5</w:t>
                  </w:r>
                </w:p>
              </w:tc>
              <w:tc>
                <w:tcPr>
                  <w:tcW w:w="1563" w:type="dxa"/>
                  <w:vAlign w:val="center"/>
                </w:tcPr>
                <w:p w:rsidR="00BB0E34" w:rsidRPr="006A5EA9" w:rsidRDefault="00BB0E34" w:rsidP="00BB0E34">
                  <w:pPr>
                    <w:jc w:val="center"/>
                    <w:rPr>
                      <w:szCs w:val="21"/>
                    </w:rPr>
                  </w:pPr>
                  <w:r w:rsidRPr="006A5EA9">
                    <w:rPr>
                      <w:szCs w:val="21"/>
                    </w:rPr>
                    <w:t>≤60</w:t>
                  </w:r>
                </w:p>
              </w:tc>
            </w:tr>
            <w:tr w:rsidR="00BB0E34" w:rsidRPr="006A5EA9" w:rsidTr="00BB0E34">
              <w:trPr>
                <w:jc w:val="center"/>
              </w:trPr>
              <w:tc>
                <w:tcPr>
                  <w:tcW w:w="1672" w:type="dxa"/>
                  <w:vMerge/>
                  <w:vAlign w:val="center"/>
                </w:tcPr>
                <w:p w:rsidR="00BB0E34" w:rsidRPr="006A5EA9" w:rsidRDefault="00BB0E34" w:rsidP="00BB0E34">
                  <w:pPr>
                    <w:jc w:val="center"/>
                    <w:rPr>
                      <w:szCs w:val="21"/>
                    </w:rPr>
                  </w:pPr>
                </w:p>
              </w:tc>
              <w:tc>
                <w:tcPr>
                  <w:tcW w:w="1690" w:type="dxa"/>
                  <w:vMerge/>
                  <w:vAlign w:val="center"/>
                </w:tcPr>
                <w:p w:rsidR="00BB0E34" w:rsidRPr="006A5EA9" w:rsidRDefault="00BB0E34" w:rsidP="00BB0E34">
                  <w:pPr>
                    <w:jc w:val="center"/>
                    <w:rPr>
                      <w:szCs w:val="21"/>
                    </w:rPr>
                  </w:pPr>
                </w:p>
              </w:tc>
              <w:tc>
                <w:tcPr>
                  <w:tcW w:w="1301" w:type="dxa"/>
                  <w:vAlign w:val="center"/>
                </w:tcPr>
                <w:p w:rsidR="00BB0E34" w:rsidRPr="006A5EA9" w:rsidRDefault="00BB0E34" w:rsidP="00BB0E34">
                  <w:pPr>
                    <w:jc w:val="center"/>
                    <w:rPr>
                      <w:szCs w:val="21"/>
                    </w:rPr>
                  </w:pPr>
                  <w:r w:rsidRPr="006A5EA9">
                    <w:rPr>
                      <w:szCs w:val="21"/>
                    </w:rPr>
                    <w:t>夜</w:t>
                  </w:r>
                </w:p>
              </w:tc>
              <w:tc>
                <w:tcPr>
                  <w:tcW w:w="1564" w:type="dxa"/>
                  <w:vAlign w:val="center"/>
                </w:tcPr>
                <w:p w:rsidR="00BB0E34" w:rsidRPr="006A5EA9" w:rsidRDefault="00BB0E34" w:rsidP="00BB0E34">
                  <w:pPr>
                    <w:widowControl/>
                    <w:jc w:val="center"/>
                    <w:rPr>
                      <w:kern w:val="0"/>
                      <w:szCs w:val="21"/>
                    </w:rPr>
                  </w:pPr>
                  <w:r w:rsidRPr="006A5EA9">
                    <w:rPr>
                      <w:kern w:val="0"/>
                      <w:szCs w:val="21"/>
                    </w:rPr>
                    <w:t>44.5</w:t>
                  </w:r>
                </w:p>
              </w:tc>
              <w:tc>
                <w:tcPr>
                  <w:tcW w:w="1563" w:type="dxa"/>
                  <w:vAlign w:val="center"/>
                </w:tcPr>
                <w:p w:rsidR="00BB0E34" w:rsidRPr="006A5EA9" w:rsidRDefault="00BB0E34" w:rsidP="00BB0E34">
                  <w:pPr>
                    <w:jc w:val="center"/>
                    <w:rPr>
                      <w:szCs w:val="21"/>
                    </w:rPr>
                  </w:pPr>
                  <w:r w:rsidRPr="006A5EA9">
                    <w:rPr>
                      <w:szCs w:val="21"/>
                    </w:rPr>
                    <w:t>≤50</w:t>
                  </w:r>
                </w:p>
              </w:tc>
            </w:tr>
            <w:tr w:rsidR="00BB0E34" w:rsidRPr="006A5EA9" w:rsidTr="00BB0E34">
              <w:trPr>
                <w:jc w:val="center"/>
              </w:trPr>
              <w:tc>
                <w:tcPr>
                  <w:tcW w:w="1672" w:type="dxa"/>
                  <w:vMerge w:val="restart"/>
                  <w:vAlign w:val="center"/>
                </w:tcPr>
                <w:p w:rsidR="00BB0E34" w:rsidRPr="006A5EA9" w:rsidRDefault="00BB0E34" w:rsidP="00BB0E34">
                  <w:pPr>
                    <w:jc w:val="center"/>
                    <w:rPr>
                      <w:szCs w:val="21"/>
                    </w:rPr>
                  </w:pPr>
                  <w:r w:rsidRPr="006A5EA9">
                    <w:rPr>
                      <w:szCs w:val="21"/>
                    </w:rPr>
                    <w:t>N10</w:t>
                  </w:r>
                  <w:r w:rsidRPr="006A5EA9">
                    <w:rPr>
                      <w:szCs w:val="21"/>
                    </w:rPr>
                    <w:t>小渡口</w:t>
                  </w:r>
                  <w:proofErr w:type="gramStart"/>
                  <w:r w:rsidRPr="006A5EA9">
                    <w:rPr>
                      <w:szCs w:val="21"/>
                    </w:rPr>
                    <w:t>垸段最近</w:t>
                  </w:r>
                  <w:proofErr w:type="gramEnd"/>
                  <w:r w:rsidRPr="006A5EA9">
                    <w:rPr>
                      <w:szCs w:val="21"/>
                    </w:rPr>
                    <w:t>居民点</w:t>
                  </w:r>
                </w:p>
              </w:tc>
              <w:tc>
                <w:tcPr>
                  <w:tcW w:w="1690" w:type="dxa"/>
                  <w:vMerge w:val="restart"/>
                  <w:vAlign w:val="center"/>
                </w:tcPr>
                <w:p w:rsidR="00BB0E34" w:rsidRPr="006A5EA9" w:rsidRDefault="00BB0E34" w:rsidP="00BB0E34">
                  <w:pPr>
                    <w:jc w:val="center"/>
                    <w:rPr>
                      <w:szCs w:val="21"/>
                    </w:rPr>
                  </w:pPr>
                  <w:r w:rsidRPr="006A5EA9">
                    <w:rPr>
                      <w:szCs w:val="21"/>
                    </w:rPr>
                    <w:t>2026/4/8</w:t>
                  </w:r>
                </w:p>
              </w:tc>
              <w:tc>
                <w:tcPr>
                  <w:tcW w:w="1301" w:type="dxa"/>
                  <w:vAlign w:val="center"/>
                </w:tcPr>
                <w:p w:rsidR="00BB0E34" w:rsidRPr="006A5EA9" w:rsidRDefault="00BB0E34" w:rsidP="00BB0E34">
                  <w:pPr>
                    <w:jc w:val="center"/>
                    <w:rPr>
                      <w:szCs w:val="21"/>
                    </w:rPr>
                  </w:pPr>
                  <w:r w:rsidRPr="006A5EA9">
                    <w:rPr>
                      <w:szCs w:val="21"/>
                    </w:rPr>
                    <w:t>昼</w:t>
                  </w:r>
                </w:p>
              </w:tc>
              <w:tc>
                <w:tcPr>
                  <w:tcW w:w="1564" w:type="dxa"/>
                  <w:vAlign w:val="center"/>
                </w:tcPr>
                <w:p w:rsidR="00BB0E34" w:rsidRPr="006A5EA9" w:rsidRDefault="00BB0E34" w:rsidP="00BB0E34">
                  <w:pPr>
                    <w:widowControl/>
                    <w:jc w:val="center"/>
                    <w:rPr>
                      <w:kern w:val="0"/>
                      <w:szCs w:val="21"/>
                    </w:rPr>
                  </w:pPr>
                  <w:r w:rsidRPr="006A5EA9">
                    <w:rPr>
                      <w:kern w:val="0"/>
                      <w:szCs w:val="21"/>
                    </w:rPr>
                    <w:t>54.3</w:t>
                  </w:r>
                </w:p>
              </w:tc>
              <w:tc>
                <w:tcPr>
                  <w:tcW w:w="1563" w:type="dxa"/>
                  <w:vAlign w:val="center"/>
                </w:tcPr>
                <w:p w:rsidR="00BB0E34" w:rsidRPr="006A5EA9" w:rsidRDefault="00BB0E34" w:rsidP="00BB0E34">
                  <w:pPr>
                    <w:jc w:val="center"/>
                    <w:rPr>
                      <w:szCs w:val="21"/>
                    </w:rPr>
                  </w:pPr>
                  <w:r w:rsidRPr="006A5EA9">
                    <w:rPr>
                      <w:szCs w:val="21"/>
                    </w:rPr>
                    <w:t>≤60</w:t>
                  </w:r>
                </w:p>
              </w:tc>
            </w:tr>
            <w:tr w:rsidR="00BB0E34" w:rsidRPr="006A5EA9" w:rsidTr="00BB0E34">
              <w:trPr>
                <w:jc w:val="center"/>
              </w:trPr>
              <w:tc>
                <w:tcPr>
                  <w:tcW w:w="1672" w:type="dxa"/>
                  <w:vMerge/>
                  <w:vAlign w:val="center"/>
                </w:tcPr>
                <w:p w:rsidR="00BB0E34" w:rsidRPr="006A5EA9" w:rsidRDefault="00BB0E34" w:rsidP="00BB0E34">
                  <w:pPr>
                    <w:jc w:val="center"/>
                    <w:rPr>
                      <w:szCs w:val="21"/>
                    </w:rPr>
                  </w:pPr>
                </w:p>
              </w:tc>
              <w:tc>
                <w:tcPr>
                  <w:tcW w:w="1690" w:type="dxa"/>
                  <w:vMerge/>
                  <w:vAlign w:val="center"/>
                </w:tcPr>
                <w:p w:rsidR="00BB0E34" w:rsidRPr="006A5EA9" w:rsidRDefault="00BB0E34" w:rsidP="00BB0E34">
                  <w:pPr>
                    <w:jc w:val="center"/>
                    <w:rPr>
                      <w:szCs w:val="21"/>
                    </w:rPr>
                  </w:pPr>
                </w:p>
              </w:tc>
              <w:tc>
                <w:tcPr>
                  <w:tcW w:w="1301" w:type="dxa"/>
                  <w:vAlign w:val="center"/>
                </w:tcPr>
                <w:p w:rsidR="00BB0E34" w:rsidRPr="006A5EA9" w:rsidRDefault="00BB0E34" w:rsidP="00BB0E34">
                  <w:pPr>
                    <w:jc w:val="center"/>
                    <w:rPr>
                      <w:szCs w:val="21"/>
                    </w:rPr>
                  </w:pPr>
                  <w:r w:rsidRPr="006A5EA9">
                    <w:rPr>
                      <w:szCs w:val="21"/>
                    </w:rPr>
                    <w:t>夜</w:t>
                  </w:r>
                </w:p>
              </w:tc>
              <w:tc>
                <w:tcPr>
                  <w:tcW w:w="1564" w:type="dxa"/>
                  <w:vAlign w:val="center"/>
                </w:tcPr>
                <w:p w:rsidR="00BB0E34" w:rsidRPr="006A5EA9" w:rsidRDefault="00BB0E34" w:rsidP="00BB0E34">
                  <w:pPr>
                    <w:widowControl/>
                    <w:jc w:val="center"/>
                    <w:rPr>
                      <w:kern w:val="0"/>
                      <w:szCs w:val="21"/>
                    </w:rPr>
                  </w:pPr>
                  <w:r w:rsidRPr="006A5EA9">
                    <w:rPr>
                      <w:kern w:val="0"/>
                      <w:szCs w:val="21"/>
                    </w:rPr>
                    <w:t>43.6</w:t>
                  </w:r>
                </w:p>
              </w:tc>
              <w:tc>
                <w:tcPr>
                  <w:tcW w:w="1563" w:type="dxa"/>
                  <w:vAlign w:val="center"/>
                </w:tcPr>
                <w:p w:rsidR="00BB0E34" w:rsidRPr="006A5EA9" w:rsidRDefault="00BB0E34" w:rsidP="00BB0E34">
                  <w:pPr>
                    <w:jc w:val="center"/>
                    <w:rPr>
                      <w:szCs w:val="21"/>
                    </w:rPr>
                  </w:pPr>
                  <w:r w:rsidRPr="006A5EA9">
                    <w:rPr>
                      <w:szCs w:val="21"/>
                    </w:rPr>
                    <w:t>≤50</w:t>
                  </w:r>
                </w:p>
              </w:tc>
            </w:tr>
            <w:tr w:rsidR="00BB0E34" w:rsidRPr="006A5EA9" w:rsidTr="00BB0E34">
              <w:trPr>
                <w:jc w:val="center"/>
              </w:trPr>
              <w:tc>
                <w:tcPr>
                  <w:tcW w:w="1672" w:type="dxa"/>
                  <w:vMerge w:val="restart"/>
                  <w:vAlign w:val="center"/>
                </w:tcPr>
                <w:p w:rsidR="00BB0E34" w:rsidRPr="006A5EA9" w:rsidRDefault="00BB0E34" w:rsidP="00BB0E34">
                  <w:pPr>
                    <w:jc w:val="center"/>
                    <w:rPr>
                      <w:szCs w:val="21"/>
                    </w:rPr>
                  </w:pPr>
                  <w:r w:rsidRPr="006A5EA9">
                    <w:rPr>
                      <w:szCs w:val="21"/>
                    </w:rPr>
                    <w:t>N11</w:t>
                  </w:r>
                  <w:r w:rsidRPr="006A5EA9">
                    <w:rPr>
                      <w:szCs w:val="21"/>
                    </w:rPr>
                    <w:t>青龙</w:t>
                  </w:r>
                  <w:proofErr w:type="gramStart"/>
                  <w:r w:rsidRPr="006A5EA9">
                    <w:rPr>
                      <w:szCs w:val="21"/>
                    </w:rPr>
                    <w:t>窖</w:t>
                  </w:r>
                  <w:proofErr w:type="gramEnd"/>
                  <w:r w:rsidRPr="006A5EA9">
                    <w:rPr>
                      <w:szCs w:val="21"/>
                    </w:rPr>
                    <w:t>堤段最近居民点</w:t>
                  </w:r>
                </w:p>
              </w:tc>
              <w:tc>
                <w:tcPr>
                  <w:tcW w:w="1690" w:type="dxa"/>
                  <w:vMerge w:val="restart"/>
                  <w:vAlign w:val="center"/>
                </w:tcPr>
                <w:p w:rsidR="00BB0E34" w:rsidRPr="006A5EA9" w:rsidRDefault="00BB0E34" w:rsidP="00BB0E34">
                  <w:pPr>
                    <w:jc w:val="center"/>
                    <w:rPr>
                      <w:szCs w:val="21"/>
                    </w:rPr>
                  </w:pPr>
                  <w:r w:rsidRPr="006A5EA9">
                    <w:rPr>
                      <w:szCs w:val="21"/>
                    </w:rPr>
                    <w:t>2026/4/7</w:t>
                  </w:r>
                </w:p>
              </w:tc>
              <w:tc>
                <w:tcPr>
                  <w:tcW w:w="1301" w:type="dxa"/>
                  <w:vAlign w:val="center"/>
                </w:tcPr>
                <w:p w:rsidR="00BB0E34" w:rsidRPr="006A5EA9" w:rsidRDefault="00BB0E34" w:rsidP="00BB0E34">
                  <w:pPr>
                    <w:jc w:val="center"/>
                    <w:rPr>
                      <w:szCs w:val="21"/>
                    </w:rPr>
                  </w:pPr>
                  <w:r w:rsidRPr="006A5EA9">
                    <w:rPr>
                      <w:szCs w:val="21"/>
                    </w:rPr>
                    <w:t>昼</w:t>
                  </w:r>
                </w:p>
              </w:tc>
              <w:tc>
                <w:tcPr>
                  <w:tcW w:w="1564" w:type="dxa"/>
                  <w:vAlign w:val="center"/>
                </w:tcPr>
                <w:p w:rsidR="00BB0E34" w:rsidRPr="006A5EA9" w:rsidRDefault="00BB0E34" w:rsidP="00BB0E34">
                  <w:pPr>
                    <w:widowControl/>
                    <w:jc w:val="center"/>
                    <w:rPr>
                      <w:kern w:val="0"/>
                      <w:szCs w:val="21"/>
                    </w:rPr>
                  </w:pPr>
                  <w:r w:rsidRPr="006A5EA9">
                    <w:rPr>
                      <w:kern w:val="0"/>
                      <w:szCs w:val="21"/>
                    </w:rPr>
                    <w:t>42.2</w:t>
                  </w:r>
                </w:p>
              </w:tc>
              <w:tc>
                <w:tcPr>
                  <w:tcW w:w="1563" w:type="dxa"/>
                  <w:vAlign w:val="center"/>
                </w:tcPr>
                <w:p w:rsidR="00BB0E34" w:rsidRPr="006A5EA9" w:rsidRDefault="00BB0E34" w:rsidP="00BB0E34">
                  <w:pPr>
                    <w:jc w:val="center"/>
                    <w:rPr>
                      <w:szCs w:val="21"/>
                    </w:rPr>
                  </w:pPr>
                  <w:r w:rsidRPr="006A5EA9">
                    <w:rPr>
                      <w:szCs w:val="21"/>
                    </w:rPr>
                    <w:t>≤60</w:t>
                  </w:r>
                </w:p>
              </w:tc>
            </w:tr>
            <w:tr w:rsidR="00BB0E34" w:rsidRPr="006A5EA9" w:rsidTr="00BB0E34">
              <w:trPr>
                <w:jc w:val="center"/>
              </w:trPr>
              <w:tc>
                <w:tcPr>
                  <w:tcW w:w="1672" w:type="dxa"/>
                  <w:vMerge/>
                  <w:vAlign w:val="center"/>
                </w:tcPr>
                <w:p w:rsidR="00BB0E34" w:rsidRPr="006A5EA9" w:rsidRDefault="00BB0E34" w:rsidP="00BB0E34">
                  <w:pPr>
                    <w:jc w:val="center"/>
                    <w:rPr>
                      <w:szCs w:val="21"/>
                    </w:rPr>
                  </w:pPr>
                </w:p>
              </w:tc>
              <w:tc>
                <w:tcPr>
                  <w:tcW w:w="1690" w:type="dxa"/>
                  <w:vMerge/>
                  <w:vAlign w:val="center"/>
                </w:tcPr>
                <w:p w:rsidR="00BB0E34" w:rsidRPr="006A5EA9" w:rsidRDefault="00BB0E34" w:rsidP="00BB0E34">
                  <w:pPr>
                    <w:jc w:val="center"/>
                    <w:rPr>
                      <w:szCs w:val="21"/>
                    </w:rPr>
                  </w:pPr>
                </w:p>
              </w:tc>
              <w:tc>
                <w:tcPr>
                  <w:tcW w:w="1301" w:type="dxa"/>
                  <w:vAlign w:val="center"/>
                </w:tcPr>
                <w:p w:rsidR="00BB0E34" w:rsidRPr="006A5EA9" w:rsidRDefault="00BB0E34" w:rsidP="00BB0E34">
                  <w:pPr>
                    <w:jc w:val="center"/>
                    <w:rPr>
                      <w:szCs w:val="21"/>
                    </w:rPr>
                  </w:pPr>
                  <w:r w:rsidRPr="006A5EA9">
                    <w:rPr>
                      <w:szCs w:val="21"/>
                    </w:rPr>
                    <w:t>夜</w:t>
                  </w:r>
                </w:p>
              </w:tc>
              <w:tc>
                <w:tcPr>
                  <w:tcW w:w="1564" w:type="dxa"/>
                  <w:vAlign w:val="center"/>
                </w:tcPr>
                <w:p w:rsidR="00BB0E34" w:rsidRPr="006A5EA9" w:rsidRDefault="00BB0E34" w:rsidP="00BB0E34">
                  <w:pPr>
                    <w:widowControl/>
                    <w:jc w:val="center"/>
                    <w:rPr>
                      <w:kern w:val="0"/>
                      <w:szCs w:val="21"/>
                    </w:rPr>
                  </w:pPr>
                  <w:r w:rsidRPr="006A5EA9">
                    <w:rPr>
                      <w:kern w:val="0"/>
                      <w:szCs w:val="21"/>
                    </w:rPr>
                    <w:t>43.4</w:t>
                  </w:r>
                </w:p>
              </w:tc>
              <w:tc>
                <w:tcPr>
                  <w:tcW w:w="1563" w:type="dxa"/>
                  <w:vAlign w:val="center"/>
                </w:tcPr>
                <w:p w:rsidR="00BB0E34" w:rsidRPr="006A5EA9" w:rsidRDefault="00BB0E34" w:rsidP="00BB0E34">
                  <w:pPr>
                    <w:jc w:val="center"/>
                    <w:rPr>
                      <w:szCs w:val="21"/>
                    </w:rPr>
                  </w:pPr>
                  <w:r w:rsidRPr="006A5EA9">
                    <w:rPr>
                      <w:szCs w:val="21"/>
                    </w:rPr>
                    <w:t>≤50</w:t>
                  </w:r>
                </w:p>
              </w:tc>
            </w:tr>
            <w:tr w:rsidR="00BB0E34" w:rsidRPr="006A5EA9" w:rsidTr="00BB0E34">
              <w:trPr>
                <w:jc w:val="center"/>
              </w:trPr>
              <w:tc>
                <w:tcPr>
                  <w:tcW w:w="1672" w:type="dxa"/>
                  <w:vMerge w:val="restart"/>
                  <w:vAlign w:val="center"/>
                </w:tcPr>
                <w:p w:rsidR="00BB0E34" w:rsidRPr="006A5EA9" w:rsidRDefault="00BB0E34" w:rsidP="00BB0E34">
                  <w:pPr>
                    <w:jc w:val="center"/>
                    <w:rPr>
                      <w:szCs w:val="21"/>
                    </w:rPr>
                  </w:pPr>
                  <w:r w:rsidRPr="006A5EA9">
                    <w:rPr>
                      <w:szCs w:val="21"/>
                    </w:rPr>
                    <w:t>N12</w:t>
                  </w:r>
                  <w:proofErr w:type="gramStart"/>
                  <w:r w:rsidRPr="006A5EA9">
                    <w:rPr>
                      <w:szCs w:val="21"/>
                    </w:rPr>
                    <w:t>三岔脑</w:t>
                  </w:r>
                  <w:proofErr w:type="gramEnd"/>
                  <w:r w:rsidRPr="006A5EA9">
                    <w:rPr>
                      <w:szCs w:val="21"/>
                    </w:rPr>
                    <w:t>堤段最近居民点</w:t>
                  </w:r>
                </w:p>
              </w:tc>
              <w:tc>
                <w:tcPr>
                  <w:tcW w:w="1690" w:type="dxa"/>
                  <w:vMerge w:val="restart"/>
                  <w:vAlign w:val="center"/>
                </w:tcPr>
                <w:p w:rsidR="00BB0E34" w:rsidRPr="006A5EA9" w:rsidRDefault="00BB0E34" w:rsidP="00BB0E34">
                  <w:pPr>
                    <w:jc w:val="center"/>
                    <w:rPr>
                      <w:szCs w:val="21"/>
                    </w:rPr>
                  </w:pPr>
                  <w:r w:rsidRPr="006A5EA9">
                    <w:rPr>
                      <w:szCs w:val="21"/>
                    </w:rPr>
                    <w:t>2026/4/7</w:t>
                  </w:r>
                </w:p>
              </w:tc>
              <w:tc>
                <w:tcPr>
                  <w:tcW w:w="1301" w:type="dxa"/>
                  <w:vAlign w:val="center"/>
                </w:tcPr>
                <w:p w:rsidR="00BB0E34" w:rsidRPr="006A5EA9" w:rsidRDefault="00BB0E34" w:rsidP="00BB0E34">
                  <w:pPr>
                    <w:jc w:val="center"/>
                    <w:rPr>
                      <w:szCs w:val="21"/>
                    </w:rPr>
                  </w:pPr>
                  <w:r w:rsidRPr="006A5EA9">
                    <w:rPr>
                      <w:szCs w:val="21"/>
                    </w:rPr>
                    <w:t>昼</w:t>
                  </w:r>
                </w:p>
              </w:tc>
              <w:tc>
                <w:tcPr>
                  <w:tcW w:w="1564" w:type="dxa"/>
                  <w:vAlign w:val="center"/>
                </w:tcPr>
                <w:p w:rsidR="00BB0E34" w:rsidRPr="006A5EA9" w:rsidRDefault="00BB0E34" w:rsidP="00BB0E34">
                  <w:pPr>
                    <w:widowControl/>
                    <w:jc w:val="center"/>
                    <w:rPr>
                      <w:kern w:val="0"/>
                      <w:szCs w:val="21"/>
                    </w:rPr>
                  </w:pPr>
                  <w:r w:rsidRPr="006A5EA9">
                    <w:rPr>
                      <w:kern w:val="0"/>
                      <w:szCs w:val="21"/>
                    </w:rPr>
                    <w:t>44.0</w:t>
                  </w:r>
                </w:p>
              </w:tc>
              <w:tc>
                <w:tcPr>
                  <w:tcW w:w="1563" w:type="dxa"/>
                  <w:vAlign w:val="center"/>
                </w:tcPr>
                <w:p w:rsidR="00BB0E34" w:rsidRPr="006A5EA9" w:rsidRDefault="00BB0E34" w:rsidP="00BB0E34">
                  <w:pPr>
                    <w:jc w:val="center"/>
                    <w:rPr>
                      <w:szCs w:val="21"/>
                    </w:rPr>
                  </w:pPr>
                  <w:r w:rsidRPr="006A5EA9">
                    <w:rPr>
                      <w:szCs w:val="21"/>
                    </w:rPr>
                    <w:t>≤60</w:t>
                  </w:r>
                </w:p>
              </w:tc>
            </w:tr>
            <w:tr w:rsidR="00BB0E34" w:rsidRPr="006A5EA9" w:rsidTr="00BB0E34">
              <w:trPr>
                <w:jc w:val="center"/>
              </w:trPr>
              <w:tc>
                <w:tcPr>
                  <w:tcW w:w="1672" w:type="dxa"/>
                  <w:vMerge/>
                  <w:vAlign w:val="center"/>
                </w:tcPr>
                <w:p w:rsidR="00BB0E34" w:rsidRPr="006A5EA9" w:rsidRDefault="00BB0E34" w:rsidP="00BB0E34">
                  <w:pPr>
                    <w:jc w:val="center"/>
                    <w:rPr>
                      <w:szCs w:val="21"/>
                    </w:rPr>
                  </w:pPr>
                </w:p>
              </w:tc>
              <w:tc>
                <w:tcPr>
                  <w:tcW w:w="1690" w:type="dxa"/>
                  <w:vMerge/>
                  <w:vAlign w:val="center"/>
                </w:tcPr>
                <w:p w:rsidR="00BB0E34" w:rsidRPr="006A5EA9" w:rsidRDefault="00BB0E34" w:rsidP="00BB0E34">
                  <w:pPr>
                    <w:jc w:val="center"/>
                    <w:rPr>
                      <w:szCs w:val="21"/>
                    </w:rPr>
                  </w:pPr>
                </w:p>
              </w:tc>
              <w:tc>
                <w:tcPr>
                  <w:tcW w:w="1301" w:type="dxa"/>
                  <w:vAlign w:val="center"/>
                </w:tcPr>
                <w:p w:rsidR="00BB0E34" w:rsidRPr="006A5EA9" w:rsidRDefault="00BB0E34" w:rsidP="00BB0E34">
                  <w:pPr>
                    <w:jc w:val="center"/>
                    <w:rPr>
                      <w:szCs w:val="21"/>
                    </w:rPr>
                  </w:pPr>
                  <w:r w:rsidRPr="006A5EA9">
                    <w:rPr>
                      <w:szCs w:val="21"/>
                    </w:rPr>
                    <w:t>夜</w:t>
                  </w:r>
                </w:p>
              </w:tc>
              <w:tc>
                <w:tcPr>
                  <w:tcW w:w="1564" w:type="dxa"/>
                  <w:vAlign w:val="center"/>
                </w:tcPr>
                <w:p w:rsidR="00BB0E34" w:rsidRPr="006A5EA9" w:rsidRDefault="00BB0E34" w:rsidP="00BB0E34">
                  <w:pPr>
                    <w:widowControl/>
                    <w:jc w:val="center"/>
                    <w:rPr>
                      <w:kern w:val="0"/>
                      <w:szCs w:val="21"/>
                    </w:rPr>
                  </w:pPr>
                  <w:r w:rsidRPr="006A5EA9">
                    <w:rPr>
                      <w:kern w:val="0"/>
                      <w:szCs w:val="21"/>
                    </w:rPr>
                    <w:t>42.0</w:t>
                  </w:r>
                </w:p>
              </w:tc>
              <w:tc>
                <w:tcPr>
                  <w:tcW w:w="1563" w:type="dxa"/>
                  <w:vAlign w:val="center"/>
                </w:tcPr>
                <w:p w:rsidR="00BB0E34" w:rsidRPr="006A5EA9" w:rsidRDefault="00BB0E34" w:rsidP="00BB0E34">
                  <w:pPr>
                    <w:jc w:val="center"/>
                    <w:rPr>
                      <w:szCs w:val="21"/>
                    </w:rPr>
                  </w:pPr>
                  <w:r w:rsidRPr="006A5EA9">
                    <w:rPr>
                      <w:szCs w:val="21"/>
                    </w:rPr>
                    <w:t>≤50</w:t>
                  </w:r>
                </w:p>
              </w:tc>
            </w:tr>
            <w:tr w:rsidR="00BB0E34" w:rsidRPr="006A5EA9" w:rsidTr="00BB0E34">
              <w:trPr>
                <w:jc w:val="center"/>
              </w:trPr>
              <w:tc>
                <w:tcPr>
                  <w:tcW w:w="1672" w:type="dxa"/>
                  <w:vMerge w:val="restart"/>
                  <w:vAlign w:val="center"/>
                </w:tcPr>
                <w:p w:rsidR="00BB0E34" w:rsidRPr="006A5EA9" w:rsidRDefault="00BB0E34" w:rsidP="00BB0E34">
                  <w:pPr>
                    <w:jc w:val="center"/>
                    <w:rPr>
                      <w:szCs w:val="21"/>
                    </w:rPr>
                  </w:pPr>
                  <w:r w:rsidRPr="006A5EA9">
                    <w:rPr>
                      <w:szCs w:val="21"/>
                    </w:rPr>
                    <w:t>N13</w:t>
                  </w:r>
                  <w:r w:rsidRPr="006A5EA9">
                    <w:rPr>
                      <w:szCs w:val="21"/>
                    </w:rPr>
                    <w:t>大剅口堤段最近居民点</w:t>
                  </w:r>
                </w:p>
              </w:tc>
              <w:tc>
                <w:tcPr>
                  <w:tcW w:w="1690" w:type="dxa"/>
                  <w:vMerge w:val="restart"/>
                  <w:vAlign w:val="center"/>
                </w:tcPr>
                <w:p w:rsidR="00BB0E34" w:rsidRPr="006A5EA9" w:rsidRDefault="00BB0E34" w:rsidP="00BB0E34">
                  <w:pPr>
                    <w:jc w:val="center"/>
                    <w:rPr>
                      <w:szCs w:val="21"/>
                    </w:rPr>
                  </w:pPr>
                  <w:r w:rsidRPr="006A5EA9">
                    <w:rPr>
                      <w:szCs w:val="21"/>
                    </w:rPr>
                    <w:t>2026/4/7</w:t>
                  </w:r>
                </w:p>
              </w:tc>
              <w:tc>
                <w:tcPr>
                  <w:tcW w:w="1301" w:type="dxa"/>
                  <w:vAlign w:val="center"/>
                </w:tcPr>
                <w:p w:rsidR="00BB0E34" w:rsidRPr="006A5EA9" w:rsidRDefault="00BB0E34" w:rsidP="00BB0E34">
                  <w:pPr>
                    <w:jc w:val="center"/>
                    <w:rPr>
                      <w:szCs w:val="21"/>
                    </w:rPr>
                  </w:pPr>
                  <w:r w:rsidRPr="006A5EA9">
                    <w:rPr>
                      <w:szCs w:val="21"/>
                    </w:rPr>
                    <w:t>昼</w:t>
                  </w:r>
                </w:p>
              </w:tc>
              <w:tc>
                <w:tcPr>
                  <w:tcW w:w="1564" w:type="dxa"/>
                  <w:vAlign w:val="center"/>
                </w:tcPr>
                <w:p w:rsidR="00BB0E34" w:rsidRPr="006A5EA9" w:rsidRDefault="00BB0E34" w:rsidP="00BB0E34">
                  <w:pPr>
                    <w:widowControl/>
                    <w:jc w:val="center"/>
                    <w:rPr>
                      <w:kern w:val="0"/>
                      <w:szCs w:val="21"/>
                    </w:rPr>
                  </w:pPr>
                  <w:r w:rsidRPr="006A5EA9">
                    <w:rPr>
                      <w:kern w:val="0"/>
                      <w:szCs w:val="21"/>
                    </w:rPr>
                    <w:t>44.4</w:t>
                  </w:r>
                </w:p>
              </w:tc>
              <w:tc>
                <w:tcPr>
                  <w:tcW w:w="1563" w:type="dxa"/>
                  <w:vAlign w:val="center"/>
                </w:tcPr>
                <w:p w:rsidR="00BB0E34" w:rsidRPr="006A5EA9" w:rsidRDefault="00BB0E34" w:rsidP="00BB0E34">
                  <w:pPr>
                    <w:jc w:val="center"/>
                    <w:rPr>
                      <w:szCs w:val="21"/>
                    </w:rPr>
                  </w:pPr>
                  <w:r w:rsidRPr="006A5EA9">
                    <w:rPr>
                      <w:szCs w:val="21"/>
                    </w:rPr>
                    <w:t>≤60</w:t>
                  </w:r>
                </w:p>
              </w:tc>
            </w:tr>
            <w:tr w:rsidR="00BB0E34" w:rsidRPr="006A5EA9" w:rsidTr="00BB0E34">
              <w:trPr>
                <w:jc w:val="center"/>
              </w:trPr>
              <w:tc>
                <w:tcPr>
                  <w:tcW w:w="1672" w:type="dxa"/>
                  <w:vMerge/>
                  <w:vAlign w:val="center"/>
                </w:tcPr>
                <w:p w:rsidR="00BB0E34" w:rsidRPr="006A5EA9" w:rsidRDefault="00BB0E34" w:rsidP="00BB0E34">
                  <w:pPr>
                    <w:jc w:val="center"/>
                    <w:rPr>
                      <w:szCs w:val="21"/>
                    </w:rPr>
                  </w:pPr>
                </w:p>
              </w:tc>
              <w:tc>
                <w:tcPr>
                  <w:tcW w:w="1690" w:type="dxa"/>
                  <w:vMerge/>
                  <w:vAlign w:val="center"/>
                </w:tcPr>
                <w:p w:rsidR="00BB0E34" w:rsidRPr="006A5EA9" w:rsidRDefault="00BB0E34" w:rsidP="00BB0E34">
                  <w:pPr>
                    <w:jc w:val="center"/>
                    <w:rPr>
                      <w:szCs w:val="21"/>
                    </w:rPr>
                  </w:pPr>
                </w:p>
              </w:tc>
              <w:tc>
                <w:tcPr>
                  <w:tcW w:w="1301" w:type="dxa"/>
                  <w:vAlign w:val="center"/>
                </w:tcPr>
                <w:p w:rsidR="00BB0E34" w:rsidRPr="006A5EA9" w:rsidRDefault="00BB0E34" w:rsidP="00BB0E34">
                  <w:pPr>
                    <w:jc w:val="center"/>
                    <w:rPr>
                      <w:szCs w:val="21"/>
                    </w:rPr>
                  </w:pPr>
                  <w:r w:rsidRPr="006A5EA9">
                    <w:rPr>
                      <w:szCs w:val="21"/>
                    </w:rPr>
                    <w:t>夜</w:t>
                  </w:r>
                </w:p>
              </w:tc>
              <w:tc>
                <w:tcPr>
                  <w:tcW w:w="1564" w:type="dxa"/>
                  <w:vAlign w:val="center"/>
                </w:tcPr>
                <w:p w:rsidR="00BB0E34" w:rsidRPr="006A5EA9" w:rsidRDefault="00BB0E34" w:rsidP="00BB0E34">
                  <w:pPr>
                    <w:widowControl/>
                    <w:jc w:val="center"/>
                    <w:rPr>
                      <w:kern w:val="0"/>
                      <w:szCs w:val="21"/>
                    </w:rPr>
                  </w:pPr>
                  <w:r w:rsidRPr="006A5EA9">
                    <w:rPr>
                      <w:kern w:val="0"/>
                      <w:szCs w:val="21"/>
                    </w:rPr>
                    <w:t>41.2</w:t>
                  </w:r>
                </w:p>
              </w:tc>
              <w:tc>
                <w:tcPr>
                  <w:tcW w:w="1563" w:type="dxa"/>
                  <w:vAlign w:val="center"/>
                </w:tcPr>
                <w:p w:rsidR="00BB0E34" w:rsidRPr="006A5EA9" w:rsidRDefault="00BB0E34" w:rsidP="00BB0E34">
                  <w:pPr>
                    <w:jc w:val="center"/>
                    <w:rPr>
                      <w:szCs w:val="21"/>
                    </w:rPr>
                  </w:pPr>
                  <w:r w:rsidRPr="006A5EA9">
                    <w:rPr>
                      <w:szCs w:val="21"/>
                    </w:rPr>
                    <w:t>≤50</w:t>
                  </w:r>
                </w:p>
              </w:tc>
            </w:tr>
            <w:tr w:rsidR="00BB0E34" w:rsidRPr="006A5EA9" w:rsidTr="00BB0E34">
              <w:trPr>
                <w:jc w:val="center"/>
              </w:trPr>
              <w:tc>
                <w:tcPr>
                  <w:tcW w:w="1672" w:type="dxa"/>
                  <w:vMerge w:val="restart"/>
                  <w:vAlign w:val="center"/>
                </w:tcPr>
                <w:p w:rsidR="00BB0E34" w:rsidRPr="006A5EA9" w:rsidRDefault="00BB0E34" w:rsidP="00BB0E34">
                  <w:pPr>
                    <w:jc w:val="center"/>
                    <w:rPr>
                      <w:szCs w:val="21"/>
                    </w:rPr>
                  </w:pPr>
                  <w:r w:rsidRPr="006A5EA9">
                    <w:rPr>
                      <w:szCs w:val="21"/>
                    </w:rPr>
                    <w:t>N14</w:t>
                  </w:r>
                  <w:proofErr w:type="gramStart"/>
                  <w:r w:rsidRPr="006A5EA9">
                    <w:rPr>
                      <w:szCs w:val="21"/>
                    </w:rPr>
                    <w:t>西埠窖</w:t>
                  </w:r>
                  <w:proofErr w:type="gramEnd"/>
                  <w:r w:rsidRPr="006A5EA9">
                    <w:rPr>
                      <w:szCs w:val="21"/>
                    </w:rPr>
                    <w:t>堤段最近居民点</w:t>
                  </w:r>
                </w:p>
              </w:tc>
              <w:tc>
                <w:tcPr>
                  <w:tcW w:w="1690" w:type="dxa"/>
                  <w:vMerge w:val="restart"/>
                  <w:vAlign w:val="center"/>
                </w:tcPr>
                <w:p w:rsidR="00BB0E34" w:rsidRPr="006A5EA9" w:rsidRDefault="00BB0E34" w:rsidP="00BB0E34">
                  <w:pPr>
                    <w:jc w:val="center"/>
                    <w:rPr>
                      <w:szCs w:val="21"/>
                    </w:rPr>
                  </w:pPr>
                  <w:r w:rsidRPr="006A5EA9">
                    <w:rPr>
                      <w:szCs w:val="21"/>
                    </w:rPr>
                    <w:t>2026/4/7</w:t>
                  </w:r>
                </w:p>
              </w:tc>
              <w:tc>
                <w:tcPr>
                  <w:tcW w:w="1301" w:type="dxa"/>
                  <w:vAlign w:val="center"/>
                </w:tcPr>
                <w:p w:rsidR="00BB0E34" w:rsidRPr="006A5EA9" w:rsidRDefault="00BB0E34" w:rsidP="00BB0E34">
                  <w:pPr>
                    <w:jc w:val="center"/>
                    <w:rPr>
                      <w:szCs w:val="21"/>
                    </w:rPr>
                  </w:pPr>
                  <w:r w:rsidRPr="006A5EA9">
                    <w:rPr>
                      <w:szCs w:val="21"/>
                    </w:rPr>
                    <w:t>昼</w:t>
                  </w:r>
                </w:p>
              </w:tc>
              <w:tc>
                <w:tcPr>
                  <w:tcW w:w="1564" w:type="dxa"/>
                  <w:vAlign w:val="center"/>
                </w:tcPr>
                <w:p w:rsidR="00BB0E34" w:rsidRPr="006A5EA9" w:rsidRDefault="00BB0E34" w:rsidP="00BB0E34">
                  <w:pPr>
                    <w:widowControl/>
                    <w:jc w:val="center"/>
                    <w:rPr>
                      <w:kern w:val="0"/>
                      <w:szCs w:val="21"/>
                    </w:rPr>
                  </w:pPr>
                  <w:r w:rsidRPr="006A5EA9">
                    <w:rPr>
                      <w:kern w:val="0"/>
                      <w:szCs w:val="21"/>
                    </w:rPr>
                    <w:t>42.1</w:t>
                  </w:r>
                </w:p>
              </w:tc>
              <w:tc>
                <w:tcPr>
                  <w:tcW w:w="1563" w:type="dxa"/>
                  <w:vAlign w:val="center"/>
                </w:tcPr>
                <w:p w:rsidR="00BB0E34" w:rsidRPr="006A5EA9" w:rsidRDefault="00BB0E34" w:rsidP="00BB0E34">
                  <w:pPr>
                    <w:jc w:val="center"/>
                    <w:rPr>
                      <w:szCs w:val="21"/>
                    </w:rPr>
                  </w:pPr>
                  <w:r w:rsidRPr="006A5EA9">
                    <w:rPr>
                      <w:szCs w:val="21"/>
                    </w:rPr>
                    <w:t>≤60</w:t>
                  </w:r>
                </w:p>
              </w:tc>
            </w:tr>
            <w:tr w:rsidR="00BB0E34" w:rsidRPr="006A5EA9" w:rsidTr="00BB0E34">
              <w:trPr>
                <w:jc w:val="center"/>
              </w:trPr>
              <w:tc>
                <w:tcPr>
                  <w:tcW w:w="1672" w:type="dxa"/>
                  <w:vMerge/>
                  <w:vAlign w:val="center"/>
                </w:tcPr>
                <w:p w:rsidR="00BB0E34" w:rsidRPr="006A5EA9" w:rsidRDefault="00BB0E34" w:rsidP="00BB0E34">
                  <w:pPr>
                    <w:jc w:val="center"/>
                    <w:rPr>
                      <w:szCs w:val="21"/>
                    </w:rPr>
                  </w:pPr>
                </w:p>
              </w:tc>
              <w:tc>
                <w:tcPr>
                  <w:tcW w:w="1690" w:type="dxa"/>
                  <w:vMerge/>
                  <w:vAlign w:val="center"/>
                </w:tcPr>
                <w:p w:rsidR="00BB0E34" w:rsidRPr="006A5EA9" w:rsidRDefault="00BB0E34" w:rsidP="00BB0E34">
                  <w:pPr>
                    <w:jc w:val="center"/>
                    <w:rPr>
                      <w:szCs w:val="21"/>
                    </w:rPr>
                  </w:pPr>
                </w:p>
              </w:tc>
              <w:tc>
                <w:tcPr>
                  <w:tcW w:w="1301" w:type="dxa"/>
                  <w:vAlign w:val="center"/>
                </w:tcPr>
                <w:p w:rsidR="00BB0E34" w:rsidRPr="006A5EA9" w:rsidRDefault="00BB0E34" w:rsidP="00BB0E34">
                  <w:pPr>
                    <w:jc w:val="center"/>
                    <w:rPr>
                      <w:szCs w:val="21"/>
                    </w:rPr>
                  </w:pPr>
                  <w:r w:rsidRPr="006A5EA9">
                    <w:rPr>
                      <w:szCs w:val="21"/>
                    </w:rPr>
                    <w:t>夜</w:t>
                  </w:r>
                </w:p>
              </w:tc>
              <w:tc>
                <w:tcPr>
                  <w:tcW w:w="1564" w:type="dxa"/>
                  <w:vAlign w:val="center"/>
                </w:tcPr>
                <w:p w:rsidR="00BB0E34" w:rsidRPr="006A5EA9" w:rsidRDefault="00BB0E34" w:rsidP="00BB0E34">
                  <w:pPr>
                    <w:widowControl/>
                    <w:jc w:val="center"/>
                    <w:rPr>
                      <w:kern w:val="0"/>
                      <w:szCs w:val="21"/>
                    </w:rPr>
                  </w:pPr>
                  <w:r w:rsidRPr="006A5EA9">
                    <w:rPr>
                      <w:kern w:val="0"/>
                      <w:szCs w:val="21"/>
                    </w:rPr>
                    <w:t>40.4</w:t>
                  </w:r>
                </w:p>
              </w:tc>
              <w:tc>
                <w:tcPr>
                  <w:tcW w:w="1563" w:type="dxa"/>
                  <w:vAlign w:val="center"/>
                </w:tcPr>
                <w:p w:rsidR="00BB0E34" w:rsidRPr="006A5EA9" w:rsidRDefault="00BB0E34" w:rsidP="00BB0E34">
                  <w:pPr>
                    <w:jc w:val="center"/>
                    <w:rPr>
                      <w:szCs w:val="21"/>
                    </w:rPr>
                  </w:pPr>
                  <w:r w:rsidRPr="006A5EA9">
                    <w:rPr>
                      <w:szCs w:val="21"/>
                    </w:rPr>
                    <w:t>≤50</w:t>
                  </w:r>
                </w:p>
              </w:tc>
            </w:tr>
            <w:tr w:rsidR="00BB0E34" w:rsidRPr="006A5EA9" w:rsidTr="00BB0E34">
              <w:trPr>
                <w:jc w:val="center"/>
              </w:trPr>
              <w:tc>
                <w:tcPr>
                  <w:tcW w:w="1672" w:type="dxa"/>
                  <w:vAlign w:val="center"/>
                </w:tcPr>
                <w:p w:rsidR="00BB0E34" w:rsidRPr="006A5EA9" w:rsidRDefault="00BB0E34" w:rsidP="00BB0E34">
                  <w:pPr>
                    <w:jc w:val="center"/>
                    <w:rPr>
                      <w:szCs w:val="21"/>
                    </w:rPr>
                  </w:pPr>
                  <w:r w:rsidRPr="006A5EA9">
                    <w:rPr>
                      <w:szCs w:val="21"/>
                    </w:rPr>
                    <w:t>监测点位</w:t>
                  </w:r>
                </w:p>
              </w:tc>
              <w:tc>
                <w:tcPr>
                  <w:tcW w:w="1690" w:type="dxa"/>
                  <w:vAlign w:val="center"/>
                </w:tcPr>
                <w:p w:rsidR="00BB0E34" w:rsidRPr="006A5EA9" w:rsidRDefault="00BB0E34" w:rsidP="00BB0E34">
                  <w:pPr>
                    <w:jc w:val="center"/>
                    <w:rPr>
                      <w:szCs w:val="21"/>
                    </w:rPr>
                  </w:pPr>
                  <w:r w:rsidRPr="006A5EA9">
                    <w:rPr>
                      <w:szCs w:val="21"/>
                    </w:rPr>
                    <w:t>监测日期</w:t>
                  </w:r>
                </w:p>
              </w:tc>
              <w:tc>
                <w:tcPr>
                  <w:tcW w:w="1301" w:type="dxa"/>
                  <w:vAlign w:val="center"/>
                </w:tcPr>
                <w:p w:rsidR="00BB0E34" w:rsidRPr="006A5EA9" w:rsidRDefault="00BB0E34" w:rsidP="001E27F6">
                  <w:pPr>
                    <w:jc w:val="center"/>
                    <w:rPr>
                      <w:szCs w:val="21"/>
                    </w:rPr>
                  </w:pPr>
                  <w:r w:rsidRPr="006A5EA9">
                    <w:rPr>
                      <w:szCs w:val="21"/>
                    </w:rPr>
                    <w:t>监测</w:t>
                  </w:r>
                  <w:r w:rsidR="001E27F6">
                    <w:rPr>
                      <w:rFonts w:hint="eastAsia"/>
                      <w:szCs w:val="21"/>
                    </w:rPr>
                    <w:t>时段</w:t>
                  </w:r>
                </w:p>
              </w:tc>
              <w:tc>
                <w:tcPr>
                  <w:tcW w:w="1564" w:type="dxa"/>
                  <w:vAlign w:val="center"/>
                </w:tcPr>
                <w:p w:rsidR="00BB0E34" w:rsidRPr="006A5EA9" w:rsidRDefault="00BB0E34" w:rsidP="00BB0E34">
                  <w:pPr>
                    <w:jc w:val="center"/>
                    <w:rPr>
                      <w:szCs w:val="21"/>
                    </w:rPr>
                  </w:pPr>
                  <w:r w:rsidRPr="006A5EA9">
                    <w:rPr>
                      <w:szCs w:val="21"/>
                    </w:rPr>
                    <w:t>Leq</w:t>
                  </w:r>
                </w:p>
              </w:tc>
              <w:tc>
                <w:tcPr>
                  <w:tcW w:w="1563" w:type="dxa"/>
                  <w:vAlign w:val="center"/>
                </w:tcPr>
                <w:p w:rsidR="00BB0E34" w:rsidRPr="006A5EA9" w:rsidRDefault="00BB0E34" w:rsidP="00BB0E34">
                  <w:pPr>
                    <w:jc w:val="center"/>
                    <w:rPr>
                      <w:szCs w:val="21"/>
                    </w:rPr>
                  </w:pPr>
                  <w:r w:rsidRPr="006A5EA9">
                    <w:rPr>
                      <w:szCs w:val="21"/>
                    </w:rPr>
                    <w:t>执行标准</w:t>
                  </w:r>
                </w:p>
              </w:tc>
            </w:tr>
            <w:tr w:rsidR="006A5EA9" w:rsidRPr="006A5EA9" w:rsidTr="00BB0E34">
              <w:trPr>
                <w:jc w:val="center"/>
              </w:trPr>
              <w:tc>
                <w:tcPr>
                  <w:tcW w:w="1672" w:type="dxa"/>
                  <w:vMerge w:val="restart"/>
                  <w:vAlign w:val="center"/>
                </w:tcPr>
                <w:p w:rsidR="006A5EA9" w:rsidRPr="006A5EA9" w:rsidRDefault="006A5EA9" w:rsidP="00BB0E34">
                  <w:pPr>
                    <w:jc w:val="center"/>
                    <w:rPr>
                      <w:szCs w:val="21"/>
                    </w:rPr>
                  </w:pPr>
                  <w:r w:rsidRPr="006A5EA9">
                    <w:rPr>
                      <w:szCs w:val="21"/>
                    </w:rPr>
                    <w:t>N1</w:t>
                  </w:r>
                  <w:r w:rsidRPr="006A5EA9">
                    <w:rPr>
                      <w:szCs w:val="21"/>
                    </w:rPr>
                    <w:t>新河口堤段最近居民点</w:t>
                  </w:r>
                </w:p>
              </w:tc>
              <w:tc>
                <w:tcPr>
                  <w:tcW w:w="1690" w:type="dxa"/>
                  <w:vMerge w:val="restart"/>
                  <w:vAlign w:val="center"/>
                </w:tcPr>
                <w:p w:rsidR="006A5EA9" w:rsidRPr="006A5EA9" w:rsidRDefault="006A5EA9" w:rsidP="00BB0E34">
                  <w:pPr>
                    <w:jc w:val="center"/>
                    <w:rPr>
                      <w:szCs w:val="21"/>
                    </w:rPr>
                  </w:pPr>
                  <w:r w:rsidRPr="006A5EA9">
                    <w:rPr>
                      <w:szCs w:val="21"/>
                    </w:rPr>
                    <w:t>2026/4/8</w:t>
                  </w:r>
                </w:p>
              </w:tc>
              <w:tc>
                <w:tcPr>
                  <w:tcW w:w="1301" w:type="dxa"/>
                  <w:vAlign w:val="center"/>
                </w:tcPr>
                <w:p w:rsidR="006A5EA9" w:rsidRPr="006A5EA9" w:rsidRDefault="006A5EA9" w:rsidP="00BB0E34">
                  <w:pPr>
                    <w:jc w:val="center"/>
                    <w:rPr>
                      <w:szCs w:val="21"/>
                    </w:rPr>
                  </w:pPr>
                  <w:r w:rsidRPr="006A5EA9">
                    <w:rPr>
                      <w:szCs w:val="21"/>
                    </w:rPr>
                    <w:t>昼</w:t>
                  </w:r>
                </w:p>
              </w:tc>
              <w:tc>
                <w:tcPr>
                  <w:tcW w:w="1564" w:type="dxa"/>
                  <w:vAlign w:val="center"/>
                </w:tcPr>
                <w:p w:rsidR="006A5EA9" w:rsidRPr="006A5EA9" w:rsidRDefault="006A5EA9" w:rsidP="00CF5372">
                  <w:pPr>
                    <w:widowControl/>
                    <w:jc w:val="center"/>
                    <w:rPr>
                      <w:kern w:val="0"/>
                      <w:szCs w:val="21"/>
                    </w:rPr>
                  </w:pPr>
                  <w:r w:rsidRPr="006A5EA9">
                    <w:rPr>
                      <w:kern w:val="0"/>
                      <w:szCs w:val="21"/>
                    </w:rPr>
                    <w:t>45.3</w:t>
                  </w:r>
                </w:p>
              </w:tc>
              <w:tc>
                <w:tcPr>
                  <w:tcW w:w="1563" w:type="dxa"/>
                  <w:vAlign w:val="center"/>
                </w:tcPr>
                <w:p w:rsidR="006A5EA9" w:rsidRPr="006A5EA9" w:rsidRDefault="006A5EA9" w:rsidP="00BB0E34">
                  <w:pPr>
                    <w:jc w:val="center"/>
                    <w:rPr>
                      <w:szCs w:val="21"/>
                    </w:rPr>
                  </w:pPr>
                  <w:r w:rsidRPr="006A5EA9">
                    <w:rPr>
                      <w:szCs w:val="21"/>
                    </w:rPr>
                    <w:t>≤60</w:t>
                  </w:r>
                </w:p>
              </w:tc>
            </w:tr>
            <w:tr w:rsidR="006A5EA9" w:rsidRPr="006A5EA9" w:rsidTr="00BB0E34">
              <w:trPr>
                <w:jc w:val="center"/>
              </w:trPr>
              <w:tc>
                <w:tcPr>
                  <w:tcW w:w="1672" w:type="dxa"/>
                  <w:vMerge/>
                  <w:vAlign w:val="center"/>
                </w:tcPr>
                <w:p w:rsidR="006A5EA9" w:rsidRPr="006A5EA9" w:rsidRDefault="006A5EA9" w:rsidP="00BB0E34">
                  <w:pPr>
                    <w:jc w:val="center"/>
                    <w:rPr>
                      <w:szCs w:val="21"/>
                    </w:rPr>
                  </w:pPr>
                </w:p>
              </w:tc>
              <w:tc>
                <w:tcPr>
                  <w:tcW w:w="1690" w:type="dxa"/>
                  <w:vMerge/>
                  <w:vAlign w:val="center"/>
                </w:tcPr>
                <w:p w:rsidR="006A5EA9" w:rsidRPr="006A5EA9" w:rsidRDefault="006A5EA9" w:rsidP="00BB0E34">
                  <w:pPr>
                    <w:jc w:val="center"/>
                    <w:rPr>
                      <w:szCs w:val="21"/>
                    </w:rPr>
                  </w:pPr>
                </w:p>
              </w:tc>
              <w:tc>
                <w:tcPr>
                  <w:tcW w:w="1301" w:type="dxa"/>
                  <w:vAlign w:val="center"/>
                </w:tcPr>
                <w:p w:rsidR="006A5EA9" w:rsidRPr="006A5EA9" w:rsidRDefault="006A5EA9" w:rsidP="00BB0E34">
                  <w:pPr>
                    <w:jc w:val="center"/>
                    <w:rPr>
                      <w:szCs w:val="21"/>
                    </w:rPr>
                  </w:pPr>
                  <w:r w:rsidRPr="006A5EA9">
                    <w:rPr>
                      <w:szCs w:val="21"/>
                    </w:rPr>
                    <w:t>夜</w:t>
                  </w:r>
                </w:p>
              </w:tc>
              <w:tc>
                <w:tcPr>
                  <w:tcW w:w="1564" w:type="dxa"/>
                  <w:vAlign w:val="center"/>
                </w:tcPr>
                <w:p w:rsidR="006A5EA9" w:rsidRPr="006A5EA9" w:rsidRDefault="006A5EA9" w:rsidP="00CF5372">
                  <w:pPr>
                    <w:widowControl/>
                    <w:jc w:val="center"/>
                    <w:rPr>
                      <w:kern w:val="0"/>
                      <w:szCs w:val="21"/>
                    </w:rPr>
                  </w:pPr>
                  <w:r w:rsidRPr="006A5EA9">
                    <w:rPr>
                      <w:kern w:val="0"/>
                      <w:szCs w:val="21"/>
                    </w:rPr>
                    <w:t>42.9</w:t>
                  </w:r>
                </w:p>
              </w:tc>
              <w:tc>
                <w:tcPr>
                  <w:tcW w:w="1563" w:type="dxa"/>
                  <w:vAlign w:val="center"/>
                </w:tcPr>
                <w:p w:rsidR="006A5EA9" w:rsidRPr="006A5EA9" w:rsidRDefault="006A5EA9" w:rsidP="00BB0E34">
                  <w:pPr>
                    <w:jc w:val="center"/>
                    <w:rPr>
                      <w:szCs w:val="21"/>
                    </w:rPr>
                  </w:pPr>
                  <w:r w:rsidRPr="006A5EA9">
                    <w:rPr>
                      <w:szCs w:val="21"/>
                    </w:rPr>
                    <w:t>≤50</w:t>
                  </w:r>
                </w:p>
              </w:tc>
            </w:tr>
            <w:tr w:rsidR="006A5EA9" w:rsidRPr="006A5EA9" w:rsidTr="00BB0E34">
              <w:trPr>
                <w:jc w:val="center"/>
              </w:trPr>
              <w:tc>
                <w:tcPr>
                  <w:tcW w:w="1672" w:type="dxa"/>
                  <w:vMerge w:val="restart"/>
                  <w:vAlign w:val="center"/>
                </w:tcPr>
                <w:p w:rsidR="006A5EA9" w:rsidRPr="006A5EA9" w:rsidRDefault="006A5EA9" w:rsidP="00BB0E34">
                  <w:pPr>
                    <w:jc w:val="center"/>
                    <w:rPr>
                      <w:szCs w:val="21"/>
                    </w:rPr>
                  </w:pPr>
                  <w:r w:rsidRPr="006A5EA9">
                    <w:rPr>
                      <w:szCs w:val="21"/>
                    </w:rPr>
                    <w:t>N2</w:t>
                  </w:r>
                  <w:r w:rsidRPr="006A5EA9">
                    <w:rPr>
                      <w:szCs w:val="21"/>
                    </w:rPr>
                    <w:t>薛家垸堤</w:t>
                  </w:r>
                  <w:proofErr w:type="gramStart"/>
                  <w:r w:rsidRPr="006A5EA9">
                    <w:rPr>
                      <w:szCs w:val="21"/>
                    </w:rPr>
                    <w:t>段最近</w:t>
                  </w:r>
                  <w:proofErr w:type="gramEnd"/>
                  <w:r w:rsidRPr="006A5EA9">
                    <w:rPr>
                      <w:szCs w:val="21"/>
                    </w:rPr>
                    <w:t>居民点</w:t>
                  </w:r>
                </w:p>
              </w:tc>
              <w:tc>
                <w:tcPr>
                  <w:tcW w:w="1690" w:type="dxa"/>
                  <w:vMerge w:val="restart"/>
                  <w:vAlign w:val="center"/>
                </w:tcPr>
                <w:p w:rsidR="006A5EA9" w:rsidRPr="006A5EA9" w:rsidRDefault="006A5EA9" w:rsidP="00BB0E34">
                  <w:pPr>
                    <w:jc w:val="center"/>
                    <w:rPr>
                      <w:szCs w:val="21"/>
                    </w:rPr>
                  </w:pPr>
                  <w:r w:rsidRPr="006A5EA9">
                    <w:rPr>
                      <w:szCs w:val="21"/>
                    </w:rPr>
                    <w:t>2026/4/8</w:t>
                  </w:r>
                </w:p>
              </w:tc>
              <w:tc>
                <w:tcPr>
                  <w:tcW w:w="1301" w:type="dxa"/>
                  <w:vAlign w:val="center"/>
                </w:tcPr>
                <w:p w:rsidR="006A5EA9" w:rsidRPr="006A5EA9" w:rsidRDefault="006A5EA9" w:rsidP="00BB0E34">
                  <w:pPr>
                    <w:jc w:val="center"/>
                    <w:rPr>
                      <w:szCs w:val="21"/>
                    </w:rPr>
                  </w:pPr>
                  <w:r w:rsidRPr="006A5EA9">
                    <w:rPr>
                      <w:szCs w:val="21"/>
                    </w:rPr>
                    <w:t>昼</w:t>
                  </w:r>
                </w:p>
              </w:tc>
              <w:tc>
                <w:tcPr>
                  <w:tcW w:w="1564" w:type="dxa"/>
                  <w:vAlign w:val="center"/>
                </w:tcPr>
                <w:p w:rsidR="006A5EA9" w:rsidRPr="006A5EA9" w:rsidRDefault="006A5EA9" w:rsidP="00CF5372">
                  <w:pPr>
                    <w:widowControl/>
                    <w:jc w:val="center"/>
                    <w:rPr>
                      <w:kern w:val="0"/>
                      <w:szCs w:val="21"/>
                    </w:rPr>
                  </w:pPr>
                  <w:r w:rsidRPr="006A5EA9">
                    <w:rPr>
                      <w:kern w:val="0"/>
                      <w:szCs w:val="21"/>
                    </w:rPr>
                    <w:t>45.9</w:t>
                  </w:r>
                </w:p>
              </w:tc>
              <w:tc>
                <w:tcPr>
                  <w:tcW w:w="1563" w:type="dxa"/>
                  <w:vAlign w:val="center"/>
                </w:tcPr>
                <w:p w:rsidR="006A5EA9" w:rsidRPr="006A5EA9" w:rsidRDefault="006A5EA9" w:rsidP="00BB0E34">
                  <w:pPr>
                    <w:jc w:val="center"/>
                    <w:rPr>
                      <w:szCs w:val="21"/>
                    </w:rPr>
                  </w:pPr>
                  <w:r w:rsidRPr="006A5EA9">
                    <w:rPr>
                      <w:szCs w:val="21"/>
                    </w:rPr>
                    <w:t>≤60</w:t>
                  </w:r>
                </w:p>
              </w:tc>
            </w:tr>
            <w:tr w:rsidR="006A5EA9" w:rsidRPr="006A5EA9" w:rsidTr="00BB0E34">
              <w:trPr>
                <w:jc w:val="center"/>
              </w:trPr>
              <w:tc>
                <w:tcPr>
                  <w:tcW w:w="1672" w:type="dxa"/>
                  <w:vMerge/>
                  <w:vAlign w:val="center"/>
                </w:tcPr>
                <w:p w:rsidR="006A5EA9" w:rsidRPr="006A5EA9" w:rsidRDefault="006A5EA9" w:rsidP="00BB0E34">
                  <w:pPr>
                    <w:jc w:val="center"/>
                    <w:rPr>
                      <w:szCs w:val="21"/>
                    </w:rPr>
                  </w:pPr>
                </w:p>
              </w:tc>
              <w:tc>
                <w:tcPr>
                  <w:tcW w:w="1690" w:type="dxa"/>
                  <w:vMerge/>
                  <w:vAlign w:val="center"/>
                </w:tcPr>
                <w:p w:rsidR="006A5EA9" w:rsidRPr="006A5EA9" w:rsidRDefault="006A5EA9" w:rsidP="00BB0E34">
                  <w:pPr>
                    <w:jc w:val="center"/>
                    <w:rPr>
                      <w:szCs w:val="21"/>
                    </w:rPr>
                  </w:pPr>
                </w:p>
              </w:tc>
              <w:tc>
                <w:tcPr>
                  <w:tcW w:w="1301" w:type="dxa"/>
                  <w:vAlign w:val="center"/>
                </w:tcPr>
                <w:p w:rsidR="006A5EA9" w:rsidRPr="006A5EA9" w:rsidRDefault="006A5EA9" w:rsidP="00BB0E34">
                  <w:pPr>
                    <w:jc w:val="center"/>
                    <w:rPr>
                      <w:szCs w:val="21"/>
                    </w:rPr>
                  </w:pPr>
                  <w:r w:rsidRPr="006A5EA9">
                    <w:rPr>
                      <w:szCs w:val="21"/>
                    </w:rPr>
                    <w:t>夜</w:t>
                  </w:r>
                </w:p>
              </w:tc>
              <w:tc>
                <w:tcPr>
                  <w:tcW w:w="1564" w:type="dxa"/>
                  <w:vAlign w:val="center"/>
                </w:tcPr>
                <w:p w:rsidR="006A5EA9" w:rsidRPr="006A5EA9" w:rsidRDefault="006A5EA9" w:rsidP="00CF5372">
                  <w:pPr>
                    <w:widowControl/>
                    <w:jc w:val="center"/>
                    <w:rPr>
                      <w:kern w:val="0"/>
                      <w:szCs w:val="21"/>
                    </w:rPr>
                  </w:pPr>
                  <w:r w:rsidRPr="006A5EA9">
                    <w:rPr>
                      <w:kern w:val="0"/>
                      <w:szCs w:val="21"/>
                    </w:rPr>
                    <w:t>44.6</w:t>
                  </w:r>
                </w:p>
              </w:tc>
              <w:tc>
                <w:tcPr>
                  <w:tcW w:w="1563" w:type="dxa"/>
                  <w:vAlign w:val="center"/>
                </w:tcPr>
                <w:p w:rsidR="006A5EA9" w:rsidRPr="006A5EA9" w:rsidRDefault="006A5EA9" w:rsidP="00BB0E34">
                  <w:pPr>
                    <w:jc w:val="center"/>
                    <w:rPr>
                      <w:szCs w:val="21"/>
                    </w:rPr>
                  </w:pPr>
                  <w:r w:rsidRPr="006A5EA9">
                    <w:rPr>
                      <w:szCs w:val="21"/>
                    </w:rPr>
                    <w:t>≤50</w:t>
                  </w:r>
                </w:p>
              </w:tc>
            </w:tr>
            <w:tr w:rsidR="006A5EA9" w:rsidRPr="006A5EA9" w:rsidTr="00BB0E34">
              <w:trPr>
                <w:jc w:val="center"/>
              </w:trPr>
              <w:tc>
                <w:tcPr>
                  <w:tcW w:w="1672" w:type="dxa"/>
                  <w:vMerge w:val="restart"/>
                  <w:vAlign w:val="center"/>
                </w:tcPr>
                <w:p w:rsidR="006A5EA9" w:rsidRPr="006A5EA9" w:rsidRDefault="006A5EA9" w:rsidP="00BB0E34">
                  <w:pPr>
                    <w:jc w:val="center"/>
                    <w:rPr>
                      <w:szCs w:val="21"/>
                    </w:rPr>
                  </w:pPr>
                  <w:r w:rsidRPr="006A5EA9">
                    <w:rPr>
                      <w:szCs w:val="21"/>
                    </w:rPr>
                    <w:t>N3</w:t>
                  </w:r>
                  <w:r w:rsidRPr="006A5EA9">
                    <w:rPr>
                      <w:szCs w:val="21"/>
                    </w:rPr>
                    <w:t>毛家</w:t>
                  </w:r>
                  <w:proofErr w:type="gramStart"/>
                  <w:r w:rsidRPr="006A5EA9">
                    <w:rPr>
                      <w:szCs w:val="21"/>
                    </w:rPr>
                    <w:t>岔</w:t>
                  </w:r>
                  <w:proofErr w:type="gramEnd"/>
                  <w:r w:rsidRPr="006A5EA9">
                    <w:rPr>
                      <w:szCs w:val="21"/>
                    </w:rPr>
                    <w:t>堤段最近居民点</w:t>
                  </w:r>
                </w:p>
              </w:tc>
              <w:tc>
                <w:tcPr>
                  <w:tcW w:w="1690" w:type="dxa"/>
                  <w:vMerge w:val="restart"/>
                  <w:vAlign w:val="center"/>
                </w:tcPr>
                <w:p w:rsidR="006A5EA9" w:rsidRPr="006A5EA9" w:rsidRDefault="006A5EA9" w:rsidP="00BB0E34">
                  <w:pPr>
                    <w:jc w:val="center"/>
                    <w:rPr>
                      <w:szCs w:val="21"/>
                    </w:rPr>
                  </w:pPr>
                  <w:r w:rsidRPr="006A5EA9">
                    <w:rPr>
                      <w:szCs w:val="21"/>
                    </w:rPr>
                    <w:t>2026/4/8</w:t>
                  </w:r>
                </w:p>
              </w:tc>
              <w:tc>
                <w:tcPr>
                  <w:tcW w:w="1301" w:type="dxa"/>
                  <w:vAlign w:val="center"/>
                </w:tcPr>
                <w:p w:rsidR="006A5EA9" w:rsidRPr="006A5EA9" w:rsidRDefault="006A5EA9" w:rsidP="00BB0E34">
                  <w:pPr>
                    <w:jc w:val="center"/>
                    <w:rPr>
                      <w:szCs w:val="21"/>
                    </w:rPr>
                  </w:pPr>
                  <w:r w:rsidRPr="006A5EA9">
                    <w:rPr>
                      <w:szCs w:val="21"/>
                    </w:rPr>
                    <w:t>昼</w:t>
                  </w:r>
                </w:p>
              </w:tc>
              <w:tc>
                <w:tcPr>
                  <w:tcW w:w="1564" w:type="dxa"/>
                  <w:vAlign w:val="center"/>
                </w:tcPr>
                <w:p w:rsidR="006A5EA9" w:rsidRPr="006A5EA9" w:rsidRDefault="006A5EA9" w:rsidP="00CF5372">
                  <w:pPr>
                    <w:widowControl/>
                    <w:jc w:val="center"/>
                    <w:rPr>
                      <w:kern w:val="0"/>
                      <w:szCs w:val="21"/>
                    </w:rPr>
                  </w:pPr>
                  <w:r w:rsidRPr="006A5EA9">
                    <w:rPr>
                      <w:kern w:val="0"/>
                      <w:szCs w:val="21"/>
                    </w:rPr>
                    <w:t>45.1</w:t>
                  </w:r>
                </w:p>
              </w:tc>
              <w:tc>
                <w:tcPr>
                  <w:tcW w:w="1563" w:type="dxa"/>
                  <w:vAlign w:val="center"/>
                </w:tcPr>
                <w:p w:rsidR="006A5EA9" w:rsidRPr="006A5EA9" w:rsidRDefault="006A5EA9" w:rsidP="00BB0E34">
                  <w:pPr>
                    <w:jc w:val="center"/>
                    <w:rPr>
                      <w:szCs w:val="21"/>
                    </w:rPr>
                  </w:pPr>
                  <w:r w:rsidRPr="006A5EA9">
                    <w:rPr>
                      <w:szCs w:val="21"/>
                    </w:rPr>
                    <w:t>≤60</w:t>
                  </w:r>
                </w:p>
              </w:tc>
            </w:tr>
            <w:tr w:rsidR="006A5EA9" w:rsidRPr="006A5EA9" w:rsidTr="00BB0E34">
              <w:trPr>
                <w:jc w:val="center"/>
              </w:trPr>
              <w:tc>
                <w:tcPr>
                  <w:tcW w:w="1672" w:type="dxa"/>
                  <w:vMerge/>
                  <w:vAlign w:val="center"/>
                </w:tcPr>
                <w:p w:rsidR="006A5EA9" w:rsidRPr="006A5EA9" w:rsidRDefault="006A5EA9" w:rsidP="00BB0E34">
                  <w:pPr>
                    <w:jc w:val="center"/>
                    <w:rPr>
                      <w:szCs w:val="21"/>
                    </w:rPr>
                  </w:pPr>
                </w:p>
              </w:tc>
              <w:tc>
                <w:tcPr>
                  <w:tcW w:w="1690" w:type="dxa"/>
                  <w:vMerge/>
                  <w:vAlign w:val="center"/>
                </w:tcPr>
                <w:p w:rsidR="006A5EA9" w:rsidRPr="006A5EA9" w:rsidRDefault="006A5EA9" w:rsidP="00BB0E34">
                  <w:pPr>
                    <w:jc w:val="center"/>
                    <w:rPr>
                      <w:szCs w:val="21"/>
                    </w:rPr>
                  </w:pPr>
                </w:p>
              </w:tc>
              <w:tc>
                <w:tcPr>
                  <w:tcW w:w="1301" w:type="dxa"/>
                  <w:vAlign w:val="center"/>
                </w:tcPr>
                <w:p w:rsidR="006A5EA9" w:rsidRPr="006A5EA9" w:rsidRDefault="006A5EA9" w:rsidP="00BB0E34">
                  <w:pPr>
                    <w:jc w:val="center"/>
                    <w:rPr>
                      <w:szCs w:val="21"/>
                    </w:rPr>
                  </w:pPr>
                  <w:r w:rsidRPr="006A5EA9">
                    <w:rPr>
                      <w:szCs w:val="21"/>
                    </w:rPr>
                    <w:t>夜</w:t>
                  </w:r>
                </w:p>
              </w:tc>
              <w:tc>
                <w:tcPr>
                  <w:tcW w:w="1564" w:type="dxa"/>
                  <w:vAlign w:val="center"/>
                </w:tcPr>
                <w:p w:rsidR="006A5EA9" w:rsidRPr="006A5EA9" w:rsidRDefault="006A5EA9" w:rsidP="00CF5372">
                  <w:pPr>
                    <w:widowControl/>
                    <w:jc w:val="center"/>
                    <w:rPr>
                      <w:kern w:val="0"/>
                      <w:szCs w:val="21"/>
                    </w:rPr>
                  </w:pPr>
                  <w:r w:rsidRPr="006A5EA9">
                    <w:rPr>
                      <w:kern w:val="0"/>
                      <w:szCs w:val="21"/>
                    </w:rPr>
                    <w:t>44.0</w:t>
                  </w:r>
                </w:p>
              </w:tc>
              <w:tc>
                <w:tcPr>
                  <w:tcW w:w="1563" w:type="dxa"/>
                  <w:vAlign w:val="center"/>
                </w:tcPr>
                <w:p w:rsidR="006A5EA9" w:rsidRPr="006A5EA9" w:rsidRDefault="006A5EA9" w:rsidP="00BB0E34">
                  <w:pPr>
                    <w:jc w:val="center"/>
                    <w:rPr>
                      <w:szCs w:val="21"/>
                    </w:rPr>
                  </w:pPr>
                  <w:r w:rsidRPr="006A5EA9">
                    <w:rPr>
                      <w:szCs w:val="21"/>
                    </w:rPr>
                    <w:t>≤50</w:t>
                  </w:r>
                </w:p>
              </w:tc>
            </w:tr>
            <w:tr w:rsidR="006A5EA9" w:rsidRPr="006A5EA9" w:rsidTr="00BB0E34">
              <w:trPr>
                <w:jc w:val="center"/>
              </w:trPr>
              <w:tc>
                <w:tcPr>
                  <w:tcW w:w="1672" w:type="dxa"/>
                  <w:vMerge w:val="restart"/>
                  <w:vAlign w:val="center"/>
                </w:tcPr>
                <w:p w:rsidR="006A5EA9" w:rsidRPr="006A5EA9" w:rsidRDefault="006A5EA9" w:rsidP="00BB0E34">
                  <w:pPr>
                    <w:jc w:val="center"/>
                    <w:rPr>
                      <w:szCs w:val="21"/>
                    </w:rPr>
                  </w:pPr>
                  <w:r w:rsidRPr="006A5EA9">
                    <w:rPr>
                      <w:szCs w:val="21"/>
                    </w:rPr>
                    <w:t>N4</w:t>
                  </w:r>
                  <w:r w:rsidRPr="006A5EA9">
                    <w:rPr>
                      <w:szCs w:val="21"/>
                    </w:rPr>
                    <w:t>颜家小垸堤</w:t>
                  </w:r>
                  <w:proofErr w:type="gramStart"/>
                  <w:r w:rsidRPr="006A5EA9">
                    <w:rPr>
                      <w:szCs w:val="21"/>
                    </w:rPr>
                    <w:t>段最近</w:t>
                  </w:r>
                  <w:proofErr w:type="gramEnd"/>
                  <w:r w:rsidRPr="006A5EA9">
                    <w:rPr>
                      <w:szCs w:val="21"/>
                    </w:rPr>
                    <w:t>居民点</w:t>
                  </w:r>
                </w:p>
              </w:tc>
              <w:tc>
                <w:tcPr>
                  <w:tcW w:w="1690" w:type="dxa"/>
                  <w:vMerge w:val="restart"/>
                  <w:vAlign w:val="center"/>
                </w:tcPr>
                <w:p w:rsidR="006A5EA9" w:rsidRPr="006A5EA9" w:rsidRDefault="006A5EA9" w:rsidP="00BB0E34">
                  <w:pPr>
                    <w:jc w:val="center"/>
                    <w:rPr>
                      <w:szCs w:val="21"/>
                    </w:rPr>
                  </w:pPr>
                  <w:r w:rsidRPr="006A5EA9">
                    <w:rPr>
                      <w:szCs w:val="21"/>
                    </w:rPr>
                    <w:t>2026/4/8</w:t>
                  </w:r>
                </w:p>
              </w:tc>
              <w:tc>
                <w:tcPr>
                  <w:tcW w:w="1301" w:type="dxa"/>
                  <w:vAlign w:val="center"/>
                </w:tcPr>
                <w:p w:rsidR="006A5EA9" w:rsidRPr="006A5EA9" w:rsidRDefault="006A5EA9" w:rsidP="00BB0E34">
                  <w:pPr>
                    <w:jc w:val="center"/>
                    <w:rPr>
                      <w:szCs w:val="21"/>
                    </w:rPr>
                  </w:pPr>
                  <w:r w:rsidRPr="006A5EA9">
                    <w:rPr>
                      <w:szCs w:val="21"/>
                    </w:rPr>
                    <w:t>昼</w:t>
                  </w:r>
                </w:p>
              </w:tc>
              <w:tc>
                <w:tcPr>
                  <w:tcW w:w="1564" w:type="dxa"/>
                  <w:vAlign w:val="center"/>
                </w:tcPr>
                <w:p w:rsidR="006A5EA9" w:rsidRPr="006A5EA9" w:rsidRDefault="006A5EA9" w:rsidP="00CF5372">
                  <w:pPr>
                    <w:widowControl/>
                    <w:jc w:val="center"/>
                    <w:rPr>
                      <w:kern w:val="0"/>
                      <w:szCs w:val="21"/>
                    </w:rPr>
                  </w:pPr>
                  <w:r w:rsidRPr="006A5EA9">
                    <w:rPr>
                      <w:kern w:val="0"/>
                      <w:szCs w:val="21"/>
                    </w:rPr>
                    <w:t>48.4</w:t>
                  </w:r>
                </w:p>
              </w:tc>
              <w:tc>
                <w:tcPr>
                  <w:tcW w:w="1563" w:type="dxa"/>
                  <w:vAlign w:val="center"/>
                </w:tcPr>
                <w:p w:rsidR="006A5EA9" w:rsidRPr="006A5EA9" w:rsidRDefault="006A5EA9" w:rsidP="00BB0E34">
                  <w:pPr>
                    <w:jc w:val="center"/>
                    <w:rPr>
                      <w:szCs w:val="21"/>
                    </w:rPr>
                  </w:pPr>
                  <w:r w:rsidRPr="006A5EA9">
                    <w:rPr>
                      <w:szCs w:val="21"/>
                    </w:rPr>
                    <w:t>≤60</w:t>
                  </w:r>
                </w:p>
              </w:tc>
            </w:tr>
            <w:tr w:rsidR="006A5EA9" w:rsidRPr="006A5EA9" w:rsidTr="00BB0E34">
              <w:trPr>
                <w:jc w:val="center"/>
              </w:trPr>
              <w:tc>
                <w:tcPr>
                  <w:tcW w:w="1672" w:type="dxa"/>
                  <w:vMerge/>
                  <w:vAlign w:val="center"/>
                </w:tcPr>
                <w:p w:rsidR="006A5EA9" w:rsidRPr="006A5EA9" w:rsidRDefault="006A5EA9" w:rsidP="00BB0E34">
                  <w:pPr>
                    <w:jc w:val="center"/>
                    <w:rPr>
                      <w:szCs w:val="21"/>
                    </w:rPr>
                  </w:pPr>
                </w:p>
              </w:tc>
              <w:tc>
                <w:tcPr>
                  <w:tcW w:w="1690" w:type="dxa"/>
                  <w:vMerge/>
                  <w:vAlign w:val="center"/>
                </w:tcPr>
                <w:p w:rsidR="006A5EA9" w:rsidRPr="006A5EA9" w:rsidRDefault="006A5EA9" w:rsidP="00BB0E34">
                  <w:pPr>
                    <w:jc w:val="center"/>
                    <w:rPr>
                      <w:szCs w:val="21"/>
                    </w:rPr>
                  </w:pPr>
                </w:p>
              </w:tc>
              <w:tc>
                <w:tcPr>
                  <w:tcW w:w="1301" w:type="dxa"/>
                  <w:vAlign w:val="center"/>
                </w:tcPr>
                <w:p w:rsidR="006A5EA9" w:rsidRPr="006A5EA9" w:rsidRDefault="006A5EA9" w:rsidP="00BB0E34">
                  <w:pPr>
                    <w:jc w:val="center"/>
                    <w:rPr>
                      <w:szCs w:val="21"/>
                    </w:rPr>
                  </w:pPr>
                  <w:r w:rsidRPr="006A5EA9">
                    <w:rPr>
                      <w:szCs w:val="21"/>
                    </w:rPr>
                    <w:t>夜</w:t>
                  </w:r>
                </w:p>
              </w:tc>
              <w:tc>
                <w:tcPr>
                  <w:tcW w:w="1564" w:type="dxa"/>
                  <w:vAlign w:val="center"/>
                </w:tcPr>
                <w:p w:rsidR="006A5EA9" w:rsidRPr="006A5EA9" w:rsidRDefault="006A5EA9" w:rsidP="00CF5372">
                  <w:pPr>
                    <w:widowControl/>
                    <w:jc w:val="center"/>
                    <w:rPr>
                      <w:kern w:val="0"/>
                      <w:szCs w:val="21"/>
                    </w:rPr>
                  </w:pPr>
                  <w:r w:rsidRPr="006A5EA9">
                    <w:rPr>
                      <w:kern w:val="0"/>
                      <w:szCs w:val="21"/>
                    </w:rPr>
                    <w:t>44.0</w:t>
                  </w:r>
                </w:p>
              </w:tc>
              <w:tc>
                <w:tcPr>
                  <w:tcW w:w="1563" w:type="dxa"/>
                  <w:vAlign w:val="center"/>
                </w:tcPr>
                <w:p w:rsidR="006A5EA9" w:rsidRPr="006A5EA9" w:rsidRDefault="006A5EA9" w:rsidP="00BB0E34">
                  <w:pPr>
                    <w:jc w:val="center"/>
                    <w:rPr>
                      <w:szCs w:val="21"/>
                    </w:rPr>
                  </w:pPr>
                  <w:r w:rsidRPr="006A5EA9">
                    <w:rPr>
                      <w:szCs w:val="21"/>
                    </w:rPr>
                    <w:t>≤50</w:t>
                  </w:r>
                </w:p>
              </w:tc>
            </w:tr>
            <w:tr w:rsidR="006A5EA9" w:rsidRPr="006A5EA9" w:rsidTr="00BB0E34">
              <w:trPr>
                <w:jc w:val="center"/>
              </w:trPr>
              <w:tc>
                <w:tcPr>
                  <w:tcW w:w="1672" w:type="dxa"/>
                  <w:vMerge w:val="restart"/>
                  <w:vAlign w:val="center"/>
                </w:tcPr>
                <w:p w:rsidR="006A5EA9" w:rsidRPr="006A5EA9" w:rsidRDefault="006A5EA9" w:rsidP="00BB0E34">
                  <w:pPr>
                    <w:jc w:val="center"/>
                    <w:rPr>
                      <w:szCs w:val="21"/>
                    </w:rPr>
                  </w:pPr>
                  <w:r w:rsidRPr="006A5EA9">
                    <w:rPr>
                      <w:szCs w:val="21"/>
                    </w:rPr>
                    <w:t>N5</w:t>
                  </w:r>
                  <w:proofErr w:type="gramStart"/>
                  <w:r w:rsidRPr="006A5EA9">
                    <w:rPr>
                      <w:szCs w:val="21"/>
                    </w:rPr>
                    <w:t>匡</w:t>
                  </w:r>
                  <w:proofErr w:type="gramEnd"/>
                  <w:r w:rsidRPr="006A5EA9">
                    <w:rPr>
                      <w:szCs w:val="21"/>
                    </w:rPr>
                    <w:t>家口堤段最近居民点</w:t>
                  </w:r>
                </w:p>
              </w:tc>
              <w:tc>
                <w:tcPr>
                  <w:tcW w:w="1690" w:type="dxa"/>
                  <w:vMerge w:val="restart"/>
                  <w:vAlign w:val="center"/>
                </w:tcPr>
                <w:p w:rsidR="006A5EA9" w:rsidRPr="006A5EA9" w:rsidRDefault="006A5EA9" w:rsidP="00BB0E34">
                  <w:pPr>
                    <w:jc w:val="center"/>
                    <w:rPr>
                      <w:szCs w:val="21"/>
                    </w:rPr>
                  </w:pPr>
                  <w:r w:rsidRPr="006A5EA9">
                    <w:rPr>
                      <w:szCs w:val="21"/>
                    </w:rPr>
                    <w:t>2026/4/8</w:t>
                  </w:r>
                </w:p>
              </w:tc>
              <w:tc>
                <w:tcPr>
                  <w:tcW w:w="1301" w:type="dxa"/>
                  <w:vAlign w:val="center"/>
                </w:tcPr>
                <w:p w:rsidR="006A5EA9" w:rsidRPr="006A5EA9" w:rsidRDefault="006A5EA9" w:rsidP="00BB0E34">
                  <w:pPr>
                    <w:jc w:val="center"/>
                    <w:rPr>
                      <w:szCs w:val="21"/>
                    </w:rPr>
                  </w:pPr>
                  <w:r w:rsidRPr="006A5EA9">
                    <w:rPr>
                      <w:szCs w:val="21"/>
                    </w:rPr>
                    <w:t>昼</w:t>
                  </w:r>
                </w:p>
              </w:tc>
              <w:tc>
                <w:tcPr>
                  <w:tcW w:w="1564" w:type="dxa"/>
                  <w:vAlign w:val="center"/>
                </w:tcPr>
                <w:p w:rsidR="006A5EA9" w:rsidRPr="006A5EA9" w:rsidRDefault="006A5EA9" w:rsidP="00CF5372">
                  <w:pPr>
                    <w:widowControl/>
                    <w:jc w:val="center"/>
                    <w:rPr>
                      <w:kern w:val="0"/>
                      <w:szCs w:val="21"/>
                    </w:rPr>
                  </w:pPr>
                  <w:r w:rsidRPr="006A5EA9">
                    <w:rPr>
                      <w:kern w:val="0"/>
                      <w:szCs w:val="21"/>
                    </w:rPr>
                    <w:t>46.8</w:t>
                  </w:r>
                </w:p>
              </w:tc>
              <w:tc>
                <w:tcPr>
                  <w:tcW w:w="1563" w:type="dxa"/>
                  <w:vAlign w:val="center"/>
                </w:tcPr>
                <w:p w:rsidR="006A5EA9" w:rsidRPr="006A5EA9" w:rsidRDefault="006A5EA9" w:rsidP="00BB0E34">
                  <w:pPr>
                    <w:jc w:val="center"/>
                    <w:rPr>
                      <w:szCs w:val="21"/>
                    </w:rPr>
                  </w:pPr>
                  <w:r w:rsidRPr="006A5EA9">
                    <w:rPr>
                      <w:szCs w:val="21"/>
                    </w:rPr>
                    <w:t>≤60</w:t>
                  </w:r>
                </w:p>
              </w:tc>
            </w:tr>
            <w:tr w:rsidR="006A5EA9" w:rsidRPr="006A5EA9" w:rsidTr="00BB0E34">
              <w:trPr>
                <w:jc w:val="center"/>
              </w:trPr>
              <w:tc>
                <w:tcPr>
                  <w:tcW w:w="1672" w:type="dxa"/>
                  <w:vMerge/>
                  <w:vAlign w:val="center"/>
                </w:tcPr>
                <w:p w:rsidR="006A5EA9" w:rsidRPr="006A5EA9" w:rsidRDefault="006A5EA9" w:rsidP="00BB0E34">
                  <w:pPr>
                    <w:jc w:val="center"/>
                    <w:rPr>
                      <w:szCs w:val="21"/>
                    </w:rPr>
                  </w:pPr>
                </w:p>
              </w:tc>
              <w:tc>
                <w:tcPr>
                  <w:tcW w:w="1690" w:type="dxa"/>
                  <w:vMerge/>
                  <w:vAlign w:val="center"/>
                </w:tcPr>
                <w:p w:rsidR="006A5EA9" w:rsidRPr="006A5EA9" w:rsidRDefault="006A5EA9" w:rsidP="00BB0E34">
                  <w:pPr>
                    <w:jc w:val="center"/>
                    <w:rPr>
                      <w:szCs w:val="21"/>
                    </w:rPr>
                  </w:pPr>
                </w:p>
              </w:tc>
              <w:tc>
                <w:tcPr>
                  <w:tcW w:w="1301" w:type="dxa"/>
                  <w:vAlign w:val="center"/>
                </w:tcPr>
                <w:p w:rsidR="006A5EA9" w:rsidRPr="006A5EA9" w:rsidRDefault="006A5EA9" w:rsidP="00BB0E34">
                  <w:pPr>
                    <w:jc w:val="center"/>
                    <w:rPr>
                      <w:szCs w:val="21"/>
                    </w:rPr>
                  </w:pPr>
                  <w:r w:rsidRPr="006A5EA9">
                    <w:rPr>
                      <w:szCs w:val="21"/>
                    </w:rPr>
                    <w:t>夜</w:t>
                  </w:r>
                </w:p>
              </w:tc>
              <w:tc>
                <w:tcPr>
                  <w:tcW w:w="1564" w:type="dxa"/>
                  <w:vAlign w:val="center"/>
                </w:tcPr>
                <w:p w:rsidR="006A5EA9" w:rsidRPr="006A5EA9" w:rsidRDefault="006A5EA9" w:rsidP="00CF5372">
                  <w:pPr>
                    <w:widowControl/>
                    <w:jc w:val="center"/>
                    <w:rPr>
                      <w:kern w:val="0"/>
                      <w:szCs w:val="21"/>
                    </w:rPr>
                  </w:pPr>
                  <w:r w:rsidRPr="006A5EA9">
                    <w:rPr>
                      <w:kern w:val="0"/>
                      <w:szCs w:val="21"/>
                    </w:rPr>
                    <w:t>44.5</w:t>
                  </w:r>
                </w:p>
              </w:tc>
              <w:tc>
                <w:tcPr>
                  <w:tcW w:w="1563" w:type="dxa"/>
                  <w:vAlign w:val="center"/>
                </w:tcPr>
                <w:p w:rsidR="006A5EA9" w:rsidRPr="006A5EA9" w:rsidRDefault="006A5EA9" w:rsidP="00BB0E34">
                  <w:pPr>
                    <w:jc w:val="center"/>
                    <w:rPr>
                      <w:szCs w:val="21"/>
                    </w:rPr>
                  </w:pPr>
                  <w:r w:rsidRPr="006A5EA9">
                    <w:rPr>
                      <w:szCs w:val="21"/>
                    </w:rPr>
                    <w:t>≤50</w:t>
                  </w:r>
                </w:p>
              </w:tc>
            </w:tr>
            <w:tr w:rsidR="006A5EA9" w:rsidRPr="006A5EA9" w:rsidTr="00BB0E34">
              <w:trPr>
                <w:jc w:val="center"/>
              </w:trPr>
              <w:tc>
                <w:tcPr>
                  <w:tcW w:w="1672" w:type="dxa"/>
                  <w:vMerge w:val="restart"/>
                  <w:vAlign w:val="center"/>
                </w:tcPr>
                <w:p w:rsidR="006A5EA9" w:rsidRPr="006A5EA9" w:rsidRDefault="006A5EA9" w:rsidP="00BB0E34">
                  <w:pPr>
                    <w:jc w:val="center"/>
                    <w:rPr>
                      <w:szCs w:val="21"/>
                    </w:rPr>
                  </w:pPr>
                  <w:r w:rsidRPr="006A5EA9">
                    <w:rPr>
                      <w:szCs w:val="21"/>
                    </w:rPr>
                    <w:t>N6</w:t>
                  </w:r>
                  <w:proofErr w:type="gramStart"/>
                  <w:r w:rsidRPr="006A5EA9">
                    <w:rPr>
                      <w:szCs w:val="21"/>
                    </w:rPr>
                    <w:t>鸡母洲</w:t>
                  </w:r>
                  <w:proofErr w:type="gramEnd"/>
                  <w:r w:rsidRPr="006A5EA9">
                    <w:rPr>
                      <w:szCs w:val="21"/>
                    </w:rPr>
                    <w:t>堤段最近居民点</w:t>
                  </w:r>
                </w:p>
              </w:tc>
              <w:tc>
                <w:tcPr>
                  <w:tcW w:w="1690" w:type="dxa"/>
                  <w:vMerge w:val="restart"/>
                  <w:vAlign w:val="center"/>
                </w:tcPr>
                <w:p w:rsidR="006A5EA9" w:rsidRPr="006A5EA9" w:rsidRDefault="006A5EA9" w:rsidP="00BB0E34">
                  <w:pPr>
                    <w:jc w:val="center"/>
                    <w:rPr>
                      <w:szCs w:val="21"/>
                    </w:rPr>
                  </w:pPr>
                  <w:r w:rsidRPr="006A5EA9">
                    <w:rPr>
                      <w:szCs w:val="21"/>
                    </w:rPr>
                    <w:t>2026/4/8</w:t>
                  </w:r>
                </w:p>
              </w:tc>
              <w:tc>
                <w:tcPr>
                  <w:tcW w:w="1301" w:type="dxa"/>
                  <w:vAlign w:val="center"/>
                </w:tcPr>
                <w:p w:rsidR="006A5EA9" w:rsidRPr="006A5EA9" w:rsidRDefault="006A5EA9" w:rsidP="00BB0E34">
                  <w:pPr>
                    <w:jc w:val="center"/>
                    <w:rPr>
                      <w:szCs w:val="21"/>
                    </w:rPr>
                  </w:pPr>
                  <w:r w:rsidRPr="006A5EA9">
                    <w:rPr>
                      <w:szCs w:val="21"/>
                    </w:rPr>
                    <w:t>昼</w:t>
                  </w:r>
                </w:p>
              </w:tc>
              <w:tc>
                <w:tcPr>
                  <w:tcW w:w="1564" w:type="dxa"/>
                  <w:vAlign w:val="center"/>
                </w:tcPr>
                <w:p w:rsidR="006A5EA9" w:rsidRPr="006A5EA9" w:rsidRDefault="006A5EA9" w:rsidP="00CF5372">
                  <w:pPr>
                    <w:widowControl/>
                    <w:jc w:val="center"/>
                    <w:rPr>
                      <w:kern w:val="0"/>
                      <w:szCs w:val="21"/>
                    </w:rPr>
                  </w:pPr>
                  <w:r w:rsidRPr="006A5EA9">
                    <w:rPr>
                      <w:kern w:val="0"/>
                      <w:szCs w:val="21"/>
                    </w:rPr>
                    <w:t>44.1</w:t>
                  </w:r>
                </w:p>
              </w:tc>
              <w:tc>
                <w:tcPr>
                  <w:tcW w:w="1563" w:type="dxa"/>
                  <w:vAlign w:val="center"/>
                </w:tcPr>
                <w:p w:rsidR="006A5EA9" w:rsidRPr="006A5EA9" w:rsidRDefault="006A5EA9" w:rsidP="00BB0E34">
                  <w:pPr>
                    <w:jc w:val="center"/>
                    <w:rPr>
                      <w:szCs w:val="21"/>
                    </w:rPr>
                  </w:pPr>
                  <w:r w:rsidRPr="006A5EA9">
                    <w:rPr>
                      <w:szCs w:val="21"/>
                    </w:rPr>
                    <w:t>≤60</w:t>
                  </w:r>
                </w:p>
              </w:tc>
            </w:tr>
            <w:tr w:rsidR="006A5EA9" w:rsidRPr="006A5EA9" w:rsidTr="00BB0E34">
              <w:trPr>
                <w:jc w:val="center"/>
              </w:trPr>
              <w:tc>
                <w:tcPr>
                  <w:tcW w:w="1672" w:type="dxa"/>
                  <w:vMerge/>
                  <w:vAlign w:val="center"/>
                </w:tcPr>
                <w:p w:rsidR="006A5EA9" w:rsidRPr="006A5EA9" w:rsidRDefault="006A5EA9" w:rsidP="00BB0E34">
                  <w:pPr>
                    <w:jc w:val="center"/>
                    <w:rPr>
                      <w:szCs w:val="21"/>
                    </w:rPr>
                  </w:pPr>
                </w:p>
              </w:tc>
              <w:tc>
                <w:tcPr>
                  <w:tcW w:w="1690" w:type="dxa"/>
                  <w:vMerge/>
                  <w:vAlign w:val="center"/>
                </w:tcPr>
                <w:p w:rsidR="006A5EA9" w:rsidRPr="006A5EA9" w:rsidRDefault="006A5EA9" w:rsidP="00BB0E34">
                  <w:pPr>
                    <w:jc w:val="center"/>
                    <w:rPr>
                      <w:szCs w:val="21"/>
                    </w:rPr>
                  </w:pPr>
                </w:p>
              </w:tc>
              <w:tc>
                <w:tcPr>
                  <w:tcW w:w="1301" w:type="dxa"/>
                  <w:vAlign w:val="center"/>
                </w:tcPr>
                <w:p w:rsidR="006A5EA9" w:rsidRPr="006A5EA9" w:rsidRDefault="006A5EA9" w:rsidP="00BB0E34">
                  <w:pPr>
                    <w:jc w:val="center"/>
                    <w:rPr>
                      <w:szCs w:val="21"/>
                    </w:rPr>
                  </w:pPr>
                  <w:r w:rsidRPr="006A5EA9">
                    <w:rPr>
                      <w:szCs w:val="21"/>
                    </w:rPr>
                    <w:t>夜</w:t>
                  </w:r>
                </w:p>
              </w:tc>
              <w:tc>
                <w:tcPr>
                  <w:tcW w:w="1564" w:type="dxa"/>
                  <w:vAlign w:val="center"/>
                </w:tcPr>
                <w:p w:rsidR="006A5EA9" w:rsidRPr="006A5EA9" w:rsidRDefault="006A5EA9" w:rsidP="00CF5372">
                  <w:pPr>
                    <w:widowControl/>
                    <w:jc w:val="center"/>
                    <w:rPr>
                      <w:kern w:val="0"/>
                      <w:szCs w:val="21"/>
                    </w:rPr>
                  </w:pPr>
                  <w:r w:rsidRPr="006A5EA9">
                    <w:rPr>
                      <w:kern w:val="0"/>
                      <w:szCs w:val="21"/>
                    </w:rPr>
                    <w:t>41.5</w:t>
                  </w:r>
                </w:p>
              </w:tc>
              <w:tc>
                <w:tcPr>
                  <w:tcW w:w="1563" w:type="dxa"/>
                  <w:vAlign w:val="center"/>
                </w:tcPr>
                <w:p w:rsidR="006A5EA9" w:rsidRPr="006A5EA9" w:rsidRDefault="006A5EA9" w:rsidP="00BB0E34">
                  <w:pPr>
                    <w:jc w:val="center"/>
                    <w:rPr>
                      <w:szCs w:val="21"/>
                    </w:rPr>
                  </w:pPr>
                  <w:r w:rsidRPr="006A5EA9">
                    <w:rPr>
                      <w:szCs w:val="21"/>
                    </w:rPr>
                    <w:t>≤50</w:t>
                  </w:r>
                </w:p>
              </w:tc>
            </w:tr>
            <w:tr w:rsidR="006A5EA9" w:rsidRPr="006A5EA9" w:rsidTr="00BB0E34">
              <w:trPr>
                <w:jc w:val="center"/>
              </w:trPr>
              <w:tc>
                <w:tcPr>
                  <w:tcW w:w="1672" w:type="dxa"/>
                  <w:vMerge w:val="restart"/>
                  <w:vAlign w:val="center"/>
                </w:tcPr>
                <w:p w:rsidR="006A5EA9" w:rsidRPr="006A5EA9" w:rsidRDefault="006A5EA9" w:rsidP="00BB0E34">
                  <w:pPr>
                    <w:jc w:val="center"/>
                    <w:rPr>
                      <w:szCs w:val="21"/>
                    </w:rPr>
                  </w:pPr>
                  <w:r w:rsidRPr="006A5EA9">
                    <w:rPr>
                      <w:szCs w:val="21"/>
                    </w:rPr>
                    <w:t>N7</w:t>
                  </w:r>
                  <w:r w:rsidRPr="006A5EA9">
                    <w:rPr>
                      <w:szCs w:val="21"/>
                    </w:rPr>
                    <w:t>赵家小垸堤</w:t>
                  </w:r>
                  <w:proofErr w:type="gramStart"/>
                  <w:r w:rsidRPr="006A5EA9">
                    <w:rPr>
                      <w:szCs w:val="21"/>
                    </w:rPr>
                    <w:t>段最近</w:t>
                  </w:r>
                  <w:proofErr w:type="gramEnd"/>
                  <w:r w:rsidRPr="006A5EA9">
                    <w:rPr>
                      <w:szCs w:val="21"/>
                    </w:rPr>
                    <w:t>居民点</w:t>
                  </w:r>
                </w:p>
              </w:tc>
              <w:tc>
                <w:tcPr>
                  <w:tcW w:w="1690" w:type="dxa"/>
                  <w:vMerge w:val="restart"/>
                  <w:vAlign w:val="center"/>
                </w:tcPr>
                <w:p w:rsidR="006A5EA9" w:rsidRPr="006A5EA9" w:rsidRDefault="006A5EA9" w:rsidP="00BB0E34">
                  <w:pPr>
                    <w:jc w:val="center"/>
                    <w:rPr>
                      <w:szCs w:val="21"/>
                    </w:rPr>
                  </w:pPr>
                  <w:r w:rsidRPr="006A5EA9">
                    <w:rPr>
                      <w:szCs w:val="21"/>
                    </w:rPr>
                    <w:t>2026/4/8</w:t>
                  </w:r>
                </w:p>
              </w:tc>
              <w:tc>
                <w:tcPr>
                  <w:tcW w:w="1301" w:type="dxa"/>
                  <w:vAlign w:val="center"/>
                </w:tcPr>
                <w:p w:rsidR="006A5EA9" w:rsidRPr="006A5EA9" w:rsidRDefault="006A5EA9" w:rsidP="00BB0E34">
                  <w:pPr>
                    <w:jc w:val="center"/>
                    <w:rPr>
                      <w:szCs w:val="21"/>
                    </w:rPr>
                  </w:pPr>
                  <w:r w:rsidRPr="006A5EA9">
                    <w:rPr>
                      <w:szCs w:val="21"/>
                    </w:rPr>
                    <w:t>昼</w:t>
                  </w:r>
                </w:p>
              </w:tc>
              <w:tc>
                <w:tcPr>
                  <w:tcW w:w="1564" w:type="dxa"/>
                  <w:vAlign w:val="center"/>
                </w:tcPr>
                <w:p w:rsidR="006A5EA9" w:rsidRPr="006A5EA9" w:rsidRDefault="006A5EA9" w:rsidP="00CF5372">
                  <w:pPr>
                    <w:widowControl/>
                    <w:jc w:val="center"/>
                    <w:rPr>
                      <w:kern w:val="0"/>
                      <w:szCs w:val="21"/>
                    </w:rPr>
                  </w:pPr>
                  <w:r w:rsidRPr="006A5EA9">
                    <w:rPr>
                      <w:kern w:val="0"/>
                      <w:szCs w:val="21"/>
                    </w:rPr>
                    <w:t>45.0</w:t>
                  </w:r>
                </w:p>
              </w:tc>
              <w:tc>
                <w:tcPr>
                  <w:tcW w:w="1563" w:type="dxa"/>
                  <w:vAlign w:val="center"/>
                </w:tcPr>
                <w:p w:rsidR="006A5EA9" w:rsidRPr="006A5EA9" w:rsidRDefault="006A5EA9" w:rsidP="00BB0E34">
                  <w:pPr>
                    <w:jc w:val="center"/>
                    <w:rPr>
                      <w:szCs w:val="21"/>
                    </w:rPr>
                  </w:pPr>
                  <w:r w:rsidRPr="006A5EA9">
                    <w:rPr>
                      <w:szCs w:val="21"/>
                    </w:rPr>
                    <w:t>≤60</w:t>
                  </w:r>
                </w:p>
              </w:tc>
            </w:tr>
            <w:tr w:rsidR="006A5EA9" w:rsidRPr="006A5EA9" w:rsidTr="00BB0E34">
              <w:trPr>
                <w:jc w:val="center"/>
              </w:trPr>
              <w:tc>
                <w:tcPr>
                  <w:tcW w:w="1672" w:type="dxa"/>
                  <w:vMerge/>
                  <w:vAlign w:val="center"/>
                </w:tcPr>
                <w:p w:rsidR="006A5EA9" w:rsidRPr="006A5EA9" w:rsidRDefault="006A5EA9" w:rsidP="00BB0E34">
                  <w:pPr>
                    <w:jc w:val="center"/>
                    <w:rPr>
                      <w:szCs w:val="21"/>
                    </w:rPr>
                  </w:pPr>
                </w:p>
              </w:tc>
              <w:tc>
                <w:tcPr>
                  <w:tcW w:w="1690" w:type="dxa"/>
                  <w:vMerge/>
                  <w:vAlign w:val="center"/>
                </w:tcPr>
                <w:p w:rsidR="006A5EA9" w:rsidRPr="006A5EA9" w:rsidRDefault="006A5EA9" w:rsidP="00BB0E34">
                  <w:pPr>
                    <w:jc w:val="center"/>
                    <w:rPr>
                      <w:szCs w:val="21"/>
                    </w:rPr>
                  </w:pPr>
                </w:p>
              </w:tc>
              <w:tc>
                <w:tcPr>
                  <w:tcW w:w="1301" w:type="dxa"/>
                  <w:vAlign w:val="center"/>
                </w:tcPr>
                <w:p w:rsidR="006A5EA9" w:rsidRPr="006A5EA9" w:rsidRDefault="006A5EA9" w:rsidP="00BB0E34">
                  <w:pPr>
                    <w:jc w:val="center"/>
                    <w:rPr>
                      <w:szCs w:val="21"/>
                    </w:rPr>
                  </w:pPr>
                  <w:r w:rsidRPr="006A5EA9">
                    <w:rPr>
                      <w:szCs w:val="21"/>
                    </w:rPr>
                    <w:t>夜</w:t>
                  </w:r>
                </w:p>
              </w:tc>
              <w:tc>
                <w:tcPr>
                  <w:tcW w:w="1564" w:type="dxa"/>
                  <w:vAlign w:val="center"/>
                </w:tcPr>
                <w:p w:rsidR="006A5EA9" w:rsidRPr="006A5EA9" w:rsidRDefault="006A5EA9" w:rsidP="00CF5372">
                  <w:pPr>
                    <w:widowControl/>
                    <w:jc w:val="center"/>
                    <w:rPr>
                      <w:kern w:val="0"/>
                      <w:szCs w:val="21"/>
                    </w:rPr>
                  </w:pPr>
                  <w:r w:rsidRPr="006A5EA9">
                    <w:rPr>
                      <w:kern w:val="0"/>
                      <w:szCs w:val="21"/>
                    </w:rPr>
                    <w:t>42.5</w:t>
                  </w:r>
                </w:p>
              </w:tc>
              <w:tc>
                <w:tcPr>
                  <w:tcW w:w="1563" w:type="dxa"/>
                  <w:vAlign w:val="center"/>
                </w:tcPr>
                <w:p w:rsidR="006A5EA9" w:rsidRPr="006A5EA9" w:rsidRDefault="006A5EA9" w:rsidP="00BB0E34">
                  <w:pPr>
                    <w:jc w:val="center"/>
                    <w:rPr>
                      <w:szCs w:val="21"/>
                    </w:rPr>
                  </w:pPr>
                  <w:r w:rsidRPr="006A5EA9">
                    <w:rPr>
                      <w:szCs w:val="21"/>
                    </w:rPr>
                    <w:t>≤50</w:t>
                  </w:r>
                </w:p>
              </w:tc>
            </w:tr>
            <w:tr w:rsidR="006A5EA9" w:rsidRPr="006A5EA9" w:rsidTr="00BB0E34">
              <w:trPr>
                <w:jc w:val="center"/>
              </w:trPr>
              <w:tc>
                <w:tcPr>
                  <w:tcW w:w="1672" w:type="dxa"/>
                  <w:vMerge w:val="restart"/>
                  <w:vAlign w:val="center"/>
                </w:tcPr>
                <w:p w:rsidR="006A5EA9" w:rsidRPr="006A5EA9" w:rsidRDefault="006A5EA9" w:rsidP="00BB0E34">
                  <w:pPr>
                    <w:jc w:val="center"/>
                    <w:rPr>
                      <w:szCs w:val="21"/>
                    </w:rPr>
                  </w:pPr>
                  <w:r w:rsidRPr="006A5EA9">
                    <w:rPr>
                      <w:szCs w:val="21"/>
                    </w:rPr>
                    <w:t>N8</w:t>
                  </w:r>
                  <w:r w:rsidRPr="006A5EA9">
                    <w:rPr>
                      <w:szCs w:val="21"/>
                    </w:rPr>
                    <w:t>下东湾堤段最近居民点</w:t>
                  </w:r>
                </w:p>
              </w:tc>
              <w:tc>
                <w:tcPr>
                  <w:tcW w:w="1690" w:type="dxa"/>
                  <w:vMerge w:val="restart"/>
                  <w:vAlign w:val="center"/>
                </w:tcPr>
                <w:p w:rsidR="006A5EA9" w:rsidRPr="006A5EA9" w:rsidRDefault="006A5EA9" w:rsidP="00BB0E34">
                  <w:pPr>
                    <w:jc w:val="center"/>
                    <w:rPr>
                      <w:szCs w:val="21"/>
                    </w:rPr>
                  </w:pPr>
                  <w:r w:rsidRPr="006A5EA9">
                    <w:rPr>
                      <w:szCs w:val="21"/>
                    </w:rPr>
                    <w:t>2026/4/9</w:t>
                  </w:r>
                </w:p>
              </w:tc>
              <w:tc>
                <w:tcPr>
                  <w:tcW w:w="1301" w:type="dxa"/>
                  <w:vAlign w:val="center"/>
                </w:tcPr>
                <w:p w:rsidR="006A5EA9" w:rsidRPr="006A5EA9" w:rsidRDefault="006A5EA9" w:rsidP="00BB0E34">
                  <w:pPr>
                    <w:jc w:val="center"/>
                    <w:rPr>
                      <w:szCs w:val="21"/>
                    </w:rPr>
                  </w:pPr>
                  <w:r w:rsidRPr="006A5EA9">
                    <w:rPr>
                      <w:szCs w:val="21"/>
                    </w:rPr>
                    <w:t>昼</w:t>
                  </w:r>
                </w:p>
              </w:tc>
              <w:tc>
                <w:tcPr>
                  <w:tcW w:w="1564" w:type="dxa"/>
                  <w:vAlign w:val="center"/>
                </w:tcPr>
                <w:p w:rsidR="006A5EA9" w:rsidRPr="006A5EA9" w:rsidRDefault="006A5EA9" w:rsidP="00CF5372">
                  <w:pPr>
                    <w:widowControl/>
                    <w:jc w:val="center"/>
                    <w:rPr>
                      <w:kern w:val="0"/>
                      <w:szCs w:val="21"/>
                    </w:rPr>
                  </w:pPr>
                  <w:r w:rsidRPr="006A5EA9">
                    <w:rPr>
                      <w:kern w:val="0"/>
                      <w:szCs w:val="21"/>
                    </w:rPr>
                    <w:t>54.4</w:t>
                  </w:r>
                </w:p>
              </w:tc>
              <w:tc>
                <w:tcPr>
                  <w:tcW w:w="1563" w:type="dxa"/>
                  <w:vAlign w:val="center"/>
                </w:tcPr>
                <w:p w:rsidR="006A5EA9" w:rsidRPr="006A5EA9" w:rsidRDefault="006A5EA9" w:rsidP="00BB0E34">
                  <w:pPr>
                    <w:jc w:val="center"/>
                    <w:rPr>
                      <w:szCs w:val="21"/>
                    </w:rPr>
                  </w:pPr>
                  <w:r w:rsidRPr="006A5EA9">
                    <w:rPr>
                      <w:szCs w:val="21"/>
                    </w:rPr>
                    <w:t>≤60</w:t>
                  </w:r>
                </w:p>
              </w:tc>
            </w:tr>
            <w:tr w:rsidR="006A5EA9" w:rsidRPr="006A5EA9" w:rsidTr="00BB0E34">
              <w:trPr>
                <w:jc w:val="center"/>
              </w:trPr>
              <w:tc>
                <w:tcPr>
                  <w:tcW w:w="1672" w:type="dxa"/>
                  <w:vMerge/>
                  <w:vAlign w:val="center"/>
                </w:tcPr>
                <w:p w:rsidR="006A5EA9" w:rsidRPr="006A5EA9" w:rsidRDefault="006A5EA9" w:rsidP="00BB0E34">
                  <w:pPr>
                    <w:jc w:val="center"/>
                    <w:rPr>
                      <w:szCs w:val="21"/>
                    </w:rPr>
                  </w:pPr>
                </w:p>
              </w:tc>
              <w:tc>
                <w:tcPr>
                  <w:tcW w:w="1690" w:type="dxa"/>
                  <w:vMerge/>
                  <w:vAlign w:val="center"/>
                </w:tcPr>
                <w:p w:rsidR="006A5EA9" w:rsidRPr="006A5EA9" w:rsidRDefault="006A5EA9" w:rsidP="00BB0E34">
                  <w:pPr>
                    <w:jc w:val="center"/>
                    <w:rPr>
                      <w:szCs w:val="21"/>
                    </w:rPr>
                  </w:pPr>
                </w:p>
              </w:tc>
              <w:tc>
                <w:tcPr>
                  <w:tcW w:w="1301" w:type="dxa"/>
                  <w:vAlign w:val="center"/>
                </w:tcPr>
                <w:p w:rsidR="006A5EA9" w:rsidRPr="006A5EA9" w:rsidRDefault="006A5EA9" w:rsidP="00BB0E34">
                  <w:pPr>
                    <w:jc w:val="center"/>
                    <w:rPr>
                      <w:szCs w:val="21"/>
                    </w:rPr>
                  </w:pPr>
                  <w:r w:rsidRPr="006A5EA9">
                    <w:rPr>
                      <w:szCs w:val="21"/>
                    </w:rPr>
                    <w:t>夜</w:t>
                  </w:r>
                </w:p>
              </w:tc>
              <w:tc>
                <w:tcPr>
                  <w:tcW w:w="1564" w:type="dxa"/>
                  <w:vAlign w:val="center"/>
                </w:tcPr>
                <w:p w:rsidR="006A5EA9" w:rsidRPr="006A5EA9" w:rsidRDefault="006A5EA9" w:rsidP="00CF5372">
                  <w:pPr>
                    <w:widowControl/>
                    <w:jc w:val="center"/>
                    <w:rPr>
                      <w:kern w:val="0"/>
                      <w:szCs w:val="21"/>
                    </w:rPr>
                  </w:pPr>
                  <w:r w:rsidRPr="006A5EA9">
                    <w:rPr>
                      <w:kern w:val="0"/>
                      <w:szCs w:val="21"/>
                    </w:rPr>
                    <w:t>43.3</w:t>
                  </w:r>
                </w:p>
              </w:tc>
              <w:tc>
                <w:tcPr>
                  <w:tcW w:w="1563" w:type="dxa"/>
                  <w:vAlign w:val="center"/>
                </w:tcPr>
                <w:p w:rsidR="006A5EA9" w:rsidRPr="006A5EA9" w:rsidRDefault="006A5EA9" w:rsidP="00BB0E34">
                  <w:pPr>
                    <w:jc w:val="center"/>
                    <w:rPr>
                      <w:szCs w:val="21"/>
                    </w:rPr>
                  </w:pPr>
                  <w:r w:rsidRPr="006A5EA9">
                    <w:rPr>
                      <w:szCs w:val="21"/>
                    </w:rPr>
                    <w:t>≤50</w:t>
                  </w:r>
                </w:p>
              </w:tc>
            </w:tr>
            <w:tr w:rsidR="006A5EA9" w:rsidRPr="006A5EA9" w:rsidTr="00BB0E34">
              <w:trPr>
                <w:jc w:val="center"/>
              </w:trPr>
              <w:tc>
                <w:tcPr>
                  <w:tcW w:w="1672" w:type="dxa"/>
                  <w:vMerge w:val="restart"/>
                  <w:vAlign w:val="center"/>
                </w:tcPr>
                <w:p w:rsidR="006A5EA9" w:rsidRPr="006A5EA9" w:rsidRDefault="006A5EA9" w:rsidP="00BB0E34">
                  <w:pPr>
                    <w:jc w:val="center"/>
                    <w:rPr>
                      <w:szCs w:val="21"/>
                    </w:rPr>
                  </w:pPr>
                  <w:r w:rsidRPr="006A5EA9">
                    <w:rPr>
                      <w:szCs w:val="21"/>
                    </w:rPr>
                    <w:t>N9</w:t>
                  </w:r>
                  <w:r w:rsidRPr="006A5EA9">
                    <w:rPr>
                      <w:szCs w:val="21"/>
                    </w:rPr>
                    <w:t>曹同垸堤</w:t>
                  </w:r>
                  <w:proofErr w:type="gramStart"/>
                  <w:r w:rsidRPr="006A5EA9">
                    <w:rPr>
                      <w:szCs w:val="21"/>
                    </w:rPr>
                    <w:t>段最近</w:t>
                  </w:r>
                  <w:proofErr w:type="gramEnd"/>
                  <w:r w:rsidRPr="006A5EA9">
                    <w:rPr>
                      <w:szCs w:val="21"/>
                    </w:rPr>
                    <w:t>居民点</w:t>
                  </w:r>
                </w:p>
              </w:tc>
              <w:tc>
                <w:tcPr>
                  <w:tcW w:w="1690" w:type="dxa"/>
                  <w:vMerge w:val="restart"/>
                  <w:vAlign w:val="center"/>
                </w:tcPr>
                <w:p w:rsidR="006A5EA9" w:rsidRPr="006A5EA9" w:rsidRDefault="006A5EA9" w:rsidP="00BB0E34">
                  <w:pPr>
                    <w:jc w:val="center"/>
                    <w:rPr>
                      <w:szCs w:val="21"/>
                    </w:rPr>
                  </w:pPr>
                  <w:r w:rsidRPr="006A5EA9">
                    <w:rPr>
                      <w:szCs w:val="21"/>
                    </w:rPr>
                    <w:t>2026/4/9</w:t>
                  </w:r>
                </w:p>
              </w:tc>
              <w:tc>
                <w:tcPr>
                  <w:tcW w:w="1301" w:type="dxa"/>
                  <w:vAlign w:val="center"/>
                </w:tcPr>
                <w:p w:rsidR="006A5EA9" w:rsidRPr="006A5EA9" w:rsidRDefault="006A5EA9" w:rsidP="00BB0E34">
                  <w:pPr>
                    <w:jc w:val="center"/>
                    <w:rPr>
                      <w:szCs w:val="21"/>
                    </w:rPr>
                  </w:pPr>
                  <w:r w:rsidRPr="006A5EA9">
                    <w:rPr>
                      <w:szCs w:val="21"/>
                    </w:rPr>
                    <w:t>昼</w:t>
                  </w:r>
                </w:p>
              </w:tc>
              <w:tc>
                <w:tcPr>
                  <w:tcW w:w="1564" w:type="dxa"/>
                  <w:vAlign w:val="center"/>
                </w:tcPr>
                <w:p w:rsidR="006A5EA9" w:rsidRPr="006A5EA9" w:rsidRDefault="006A5EA9" w:rsidP="00CF5372">
                  <w:pPr>
                    <w:widowControl/>
                    <w:jc w:val="center"/>
                    <w:rPr>
                      <w:kern w:val="0"/>
                      <w:szCs w:val="21"/>
                    </w:rPr>
                  </w:pPr>
                  <w:r w:rsidRPr="006A5EA9">
                    <w:rPr>
                      <w:kern w:val="0"/>
                      <w:szCs w:val="21"/>
                    </w:rPr>
                    <w:t>53.7</w:t>
                  </w:r>
                </w:p>
              </w:tc>
              <w:tc>
                <w:tcPr>
                  <w:tcW w:w="1563" w:type="dxa"/>
                  <w:vAlign w:val="center"/>
                </w:tcPr>
                <w:p w:rsidR="006A5EA9" w:rsidRPr="006A5EA9" w:rsidRDefault="006A5EA9" w:rsidP="00BB0E34">
                  <w:pPr>
                    <w:jc w:val="center"/>
                    <w:rPr>
                      <w:szCs w:val="21"/>
                    </w:rPr>
                  </w:pPr>
                  <w:r w:rsidRPr="006A5EA9">
                    <w:rPr>
                      <w:szCs w:val="21"/>
                    </w:rPr>
                    <w:t>≤60</w:t>
                  </w:r>
                </w:p>
              </w:tc>
            </w:tr>
            <w:tr w:rsidR="006A5EA9" w:rsidRPr="006A5EA9" w:rsidTr="00BB0E34">
              <w:trPr>
                <w:jc w:val="center"/>
              </w:trPr>
              <w:tc>
                <w:tcPr>
                  <w:tcW w:w="1672" w:type="dxa"/>
                  <w:vMerge/>
                  <w:vAlign w:val="center"/>
                </w:tcPr>
                <w:p w:rsidR="006A5EA9" w:rsidRPr="006A5EA9" w:rsidRDefault="006A5EA9" w:rsidP="00BB0E34">
                  <w:pPr>
                    <w:jc w:val="center"/>
                    <w:rPr>
                      <w:szCs w:val="21"/>
                    </w:rPr>
                  </w:pPr>
                </w:p>
              </w:tc>
              <w:tc>
                <w:tcPr>
                  <w:tcW w:w="1690" w:type="dxa"/>
                  <w:vMerge/>
                  <w:vAlign w:val="center"/>
                </w:tcPr>
                <w:p w:rsidR="006A5EA9" w:rsidRPr="006A5EA9" w:rsidRDefault="006A5EA9" w:rsidP="00BB0E34">
                  <w:pPr>
                    <w:jc w:val="center"/>
                    <w:rPr>
                      <w:szCs w:val="21"/>
                    </w:rPr>
                  </w:pPr>
                </w:p>
              </w:tc>
              <w:tc>
                <w:tcPr>
                  <w:tcW w:w="1301" w:type="dxa"/>
                  <w:vAlign w:val="center"/>
                </w:tcPr>
                <w:p w:rsidR="006A5EA9" w:rsidRPr="006A5EA9" w:rsidRDefault="006A5EA9" w:rsidP="00BB0E34">
                  <w:pPr>
                    <w:jc w:val="center"/>
                    <w:rPr>
                      <w:szCs w:val="21"/>
                    </w:rPr>
                  </w:pPr>
                  <w:r w:rsidRPr="006A5EA9">
                    <w:rPr>
                      <w:szCs w:val="21"/>
                    </w:rPr>
                    <w:t>夜</w:t>
                  </w:r>
                </w:p>
              </w:tc>
              <w:tc>
                <w:tcPr>
                  <w:tcW w:w="1564" w:type="dxa"/>
                  <w:vAlign w:val="center"/>
                </w:tcPr>
                <w:p w:rsidR="006A5EA9" w:rsidRPr="006A5EA9" w:rsidRDefault="006A5EA9" w:rsidP="00CF5372">
                  <w:pPr>
                    <w:widowControl/>
                    <w:jc w:val="center"/>
                    <w:rPr>
                      <w:kern w:val="0"/>
                      <w:szCs w:val="21"/>
                    </w:rPr>
                  </w:pPr>
                  <w:r w:rsidRPr="006A5EA9">
                    <w:rPr>
                      <w:kern w:val="0"/>
                      <w:szCs w:val="21"/>
                    </w:rPr>
                    <w:t>44.5</w:t>
                  </w:r>
                </w:p>
              </w:tc>
              <w:tc>
                <w:tcPr>
                  <w:tcW w:w="1563" w:type="dxa"/>
                  <w:vAlign w:val="center"/>
                </w:tcPr>
                <w:p w:rsidR="006A5EA9" w:rsidRPr="006A5EA9" w:rsidRDefault="006A5EA9" w:rsidP="00BB0E34">
                  <w:pPr>
                    <w:jc w:val="center"/>
                    <w:rPr>
                      <w:szCs w:val="21"/>
                    </w:rPr>
                  </w:pPr>
                  <w:r w:rsidRPr="006A5EA9">
                    <w:rPr>
                      <w:szCs w:val="21"/>
                    </w:rPr>
                    <w:t>≤50</w:t>
                  </w:r>
                </w:p>
              </w:tc>
            </w:tr>
            <w:tr w:rsidR="006A5EA9" w:rsidRPr="006A5EA9" w:rsidTr="00BB0E34">
              <w:trPr>
                <w:jc w:val="center"/>
              </w:trPr>
              <w:tc>
                <w:tcPr>
                  <w:tcW w:w="1672" w:type="dxa"/>
                  <w:vMerge w:val="restart"/>
                  <w:vAlign w:val="center"/>
                </w:tcPr>
                <w:p w:rsidR="006A5EA9" w:rsidRPr="006A5EA9" w:rsidRDefault="006A5EA9" w:rsidP="00BB0E34">
                  <w:pPr>
                    <w:jc w:val="center"/>
                    <w:rPr>
                      <w:szCs w:val="21"/>
                    </w:rPr>
                  </w:pPr>
                  <w:r w:rsidRPr="006A5EA9">
                    <w:rPr>
                      <w:szCs w:val="21"/>
                    </w:rPr>
                    <w:t>N10</w:t>
                  </w:r>
                  <w:r w:rsidRPr="006A5EA9">
                    <w:rPr>
                      <w:szCs w:val="21"/>
                    </w:rPr>
                    <w:t>小渡口</w:t>
                  </w:r>
                  <w:proofErr w:type="gramStart"/>
                  <w:r w:rsidRPr="006A5EA9">
                    <w:rPr>
                      <w:szCs w:val="21"/>
                    </w:rPr>
                    <w:t>垸段最近</w:t>
                  </w:r>
                  <w:proofErr w:type="gramEnd"/>
                  <w:r w:rsidRPr="006A5EA9">
                    <w:rPr>
                      <w:szCs w:val="21"/>
                    </w:rPr>
                    <w:t>居民点</w:t>
                  </w:r>
                </w:p>
              </w:tc>
              <w:tc>
                <w:tcPr>
                  <w:tcW w:w="1690" w:type="dxa"/>
                  <w:vMerge w:val="restart"/>
                  <w:vAlign w:val="center"/>
                </w:tcPr>
                <w:p w:rsidR="006A5EA9" w:rsidRPr="006A5EA9" w:rsidRDefault="006A5EA9" w:rsidP="00BB0E34">
                  <w:pPr>
                    <w:jc w:val="center"/>
                    <w:rPr>
                      <w:szCs w:val="21"/>
                    </w:rPr>
                  </w:pPr>
                  <w:r w:rsidRPr="006A5EA9">
                    <w:rPr>
                      <w:szCs w:val="21"/>
                    </w:rPr>
                    <w:t>2026/4/9</w:t>
                  </w:r>
                </w:p>
              </w:tc>
              <w:tc>
                <w:tcPr>
                  <w:tcW w:w="1301" w:type="dxa"/>
                  <w:vAlign w:val="center"/>
                </w:tcPr>
                <w:p w:rsidR="006A5EA9" w:rsidRPr="006A5EA9" w:rsidRDefault="006A5EA9" w:rsidP="00BB0E34">
                  <w:pPr>
                    <w:jc w:val="center"/>
                    <w:rPr>
                      <w:szCs w:val="21"/>
                    </w:rPr>
                  </w:pPr>
                  <w:r w:rsidRPr="006A5EA9">
                    <w:rPr>
                      <w:szCs w:val="21"/>
                    </w:rPr>
                    <w:t>昼</w:t>
                  </w:r>
                </w:p>
              </w:tc>
              <w:tc>
                <w:tcPr>
                  <w:tcW w:w="1564" w:type="dxa"/>
                  <w:vAlign w:val="center"/>
                </w:tcPr>
                <w:p w:rsidR="006A5EA9" w:rsidRPr="006A5EA9" w:rsidRDefault="006A5EA9" w:rsidP="00CF5372">
                  <w:pPr>
                    <w:widowControl/>
                    <w:jc w:val="center"/>
                    <w:rPr>
                      <w:kern w:val="0"/>
                      <w:szCs w:val="21"/>
                    </w:rPr>
                  </w:pPr>
                  <w:r w:rsidRPr="006A5EA9">
                    <w:rPr>
                      <w:kern w:val="0"/>
                      <w:szCs w:val="21"/>
                    </w:rPr>
                    <w:t>54.8</w:t>
                  </w:r>
                </w:p>
              </w:tc>
              <w:tc>
                <w:tcPr>
                  <w:tcW w:w="1563" w:type="dxa"/>
                  <w:vAlign w:val="center"/>
                </w:tcPr>
                <w:p w:rsidR="006A5EA9" w:rsidRPr="006A5EA9" w:rsidRDefault="006A5EA9" w:rsidP="00BB0E34">
                  <w:pPr>
                    <w:jc w:val="center"/>
                    <w:rPr>
                      <w:szCs w:val="21"/>
                    </w:rPr>
                  </w:pPr>
                  <w:r w:rsidRPr="006A5EA9">
                    <w:rPr>
                      <w:szCs w:val="21"/>
                    </w:rPr>
                    <w:t>≤60</w:t>
                  </w:r>
                </w:p>
              </w:tc>
            </w:tr>
            <w:tr w:rsidR="006A5EA9" w:rsidRPr="006A5EA9" w:rsidTr="00BB0E34">
              <w:trPr>
                <w:jc w:val="center"/>
              </w:trPr>
              <w:tc>
                <w:tcPr>
                  <w:tcW w:w="1672" w:type="dxa"/>
                  <w:vMerge/>
                  <w:vAlign w:val="center"/>
                </w:tcPr>
                <w:p w:rsidR="006A5EA9" w:rsidRPr="006A5EA9" w:rsidRDefault="006A5EA9" w:rsidP="00BB0E34">
                  <w:pPr>
                    <w:jc w:val="center"/>
                    <w:rPr>
                      <w:szCs w:val="21"/>
                    </w:rPr>
                  </w:pPr>
                </w:p>
              </w:tc>
              <w:tc>
                <w:tcPr>
                  <w:tcW w:w="1690" w:type="dxa"/>
                  <w:vMerge/>
                  <w:vAlign w:val="center"/>
                </w:tcPr>
                <w:p w:rsidR="006A5EA9" w:rsidRPr="006A5EA9" w:rsidRDefault="006A5EA9" w:rsidP="00BB0E34">
                  <w:pPr>
                    <w:jc w:val="center"/>
                    <w:rPr>
                      <w:szCs w:val="21"/>
                    </w:rPr>
                  </w:pPr>
                </w:p>
              </w:tc>
              <w:tc>
                <w:tcPr>
                  <w:tcW w:w="1301" w:type="dxa"/>
                  <w:vAlign w:val="center"/>
                </w:tcPr>
                <w:p w:rsidR="006A5EA9" w:rsidRPr="006A5EA9" w:rsidRDefault="006A5EA9" w:rsidP="00BB0E34">
                  <w:pPr>
                    <w:jc w:val="center"/>
                    <w:rPr>
                      <w:szCs w:val="21"/>
                    </w:rPr>
                  </w:pPr>
                  <w:r w:rsidRPr="006A5EA9">
                    <w:rPr>
                      <w:szCs w:val="21"/>
                    </w:rPr>
                    <w:t>夜</w:t>
                  </w:r>
                </w:p>
              </w:tc>
              <w:tc>
                <w:tcPr>
                  <w:tcW w:w="1564" w:type="dxa"/>
                  <w:vAlign w:val="center"/>
                </w:tcPr>
                <w:p w:rsidR="006A5EA9" w:rsidRPr="006A5EA9" w:rsidRDefault="006A5EA9" w:rsidP="00CF5372">
                  <w:pPr>
                    <w:widowControl/>
                    <w:jc w:val="center"/>
                    <w:rPr>
                      <w:kern w:val="0"/>
                      <w:szCs w:val="21"/>
                    </w:rPr>
                  </w:pPr>
                  <w:r w:rsidRPr="006A5EA9">
                    <w:rPr>
                      <w:kern w:val="0"/>
                      <w:szCs w:val="21"/>
                    </w:rPr>
                    <w:t>43.1</w:t>
                  </w:r>
                </w:p>
              </w:tc>
              <w:tc>
                <w:tcPr>
                  <w:tcW w:w="1563" w:type="dxa"/>
                  <w:vAlign w:val="center"/>
                </w:tcPr>
                <w:p w:rsidR="006A5EA9" w:rsidRPr="006A5EA9" w:rsidRDefault="006A5EA9" w:rsidP="00BB0E34">
                  <w:pPr>
                    <w:jc w:val="center"/>
                    <w:rPr>
                      <w:szCs w:val="21"/>
                    </w:rPr>
                  </w:pPr>
                  <w:r w:rsidRPr="006A5EA9">
                    <w:rPr>
                      <w:szCs w:val="21"/>
                    </w:rPr>
                    <w:t>≤50</w:t>
                  </w:r>
                </w:p>
              </w:tc>
            </w:tr>
            <w:tr w:rsidR="006A5EA9" w:rsidRPr="006A5EA9" w:rsidTr="00BB0E34">
              <w:trPr>
                <w:jc w:val="center"/>
              </w:trPr>
              <w:tc>
                <w:tcPr>
                  <w:tcW w:w="1672" w:type="dxa"/>
                  <w:vMerge w:val="restart"/>
                  <w:vAlign w:val="center"/>
                </w:tcPr>
                <w:p w:rsidR="006A5EA9" w:rsidRPr="006A5EA9" w:rsidRDefault="006A5EA9" w:rsidP="00BB0E34">
                  <w:pPr>
                    <w:jc w:val="center"/>
                    <w:rPr>
                      <w:szCs w:val="21"/>
                    </w:rPr>
                  </w:pPr>
                  <w:r w:rsidRPr="006A5EA9">
                    <w:rPr>
                      <w:szCs w:val="21"/>
                    </w:rPr>
                    <w:lastRenderedPageBreak/>
                    <w:t>N11</w:t>
                  </w:r>
                  <w:r w:rsidRPr="006A5EA9">
                    <w:rPr>
                      <w:szCs w:val="21"/>
                    </w:rPr>
                    <w:t>青龙</w:t>
                  </w:r>
                  <w:proofErr w:type="gramStart"/>
                  <w:r w:rsidRPr="006A5EA9">
                    <w:rPr>
                      <w:szCs w:val="21"/>
                    </w:rPr>
                    <w:t>窖</w:t>
                  </w:r>
                  <w:proofErr w:type="gramEnd"/>
                  <w:r w:rsidRPr="006A5EA9">
                    <w:rPr>
                      <w:szCs w:val="21"/>
                    </w:rPr>
                    <w:t>堤段最近居民点</w:t>
                  </w:r>
                </w:p>
              </w:tc>
              <w:tc>
                <w:tcPr>
                  <w:tcW w:w="1690" w:type="dxa"/>
                  <w:vMerge w:val="restart"/>
                  <w:vAlign w:val="center"/>
                </w:tcPr>
                <w:p w:rsidR="006A5EA9" w:rsidRPr="006A5EA9" w:rsidRDefault="006A5EA9" w:rsidP="00BB0E34">
                  <w:pPr>
                    <w:jc w:val="center"/>
                    <w:rPr>
                      <w:szCs w:val="21"/>
                    </w:rPr>
                  </w:pPr>
                  <w:r w:rsidRPr="006A5EA9">
                    <w:rPr>
                      <w:szCs w:val="21"/>
                    </w:rPr>
                    <w:t>2026/4/8</w:t>
                  </w:r>
                </w:p>
              </w:tc>
              <w:tc>
                <w:tcPr>
                  <w:tcW w:w="1301" w:type="dxa"/>
                  <w:vAlign w:val="center"/>
                </w:tcPr>
                <w:p w:rsidR="006A5EA9" w:rsidRPr="006A5EA9" w:rsidRDefault="006A5EA9" w:rsidP="00BB0E34">
                  <w:pPr>
                    <w:jc w:val="center"/>
                    <w:rPr>
                      <w:szCs w:val="21"/>
                    </w:rPr>
                  </w:pPr>
                  <w:r w:rsidRPr="006A5EA9">
                    <w:rPr>
                      <w:szCs w:val="21"/>
                    </w:rPr>
                    <w:t>昼</w:t>
                  </w:r>
                </w:p>
              </w:tc>
              <w:tc>
                <w:tcPr>
                  <w:tcW w:w="1564" w:type="dxa"/>
                  <w:vAlign w:val="center"/>
                </w:tcPr>
                <w:p w:rsidR="006A5EA9" w:rsidRPr="006A5EA9" w:rsidRDefault="006A5EA9" w:rsidP="00CF5372">
                  <w:pPr>
                    <w:widowControl/>
                    <w:jc w:val="center"/>
                    <w:rPr>
                      <w:kern w:val="0"/>
                      <w:szCs w:val="21"/>
                    </w:rPr>
                  </w:pPr>
                  <w:r w:rsidRPr="006A5EA9">
                    <w:rPr>
                      <w:kern w:val="0"/>
                      <w:szCs w:val="21"/>
                    </w:rPr>
                    <w:t>44.7</w:t>
                  </w:r>
                </w:p>
              </w:tc>
              <w:tc>
                <w:tcPr>
                  <w:tcW w:w="1563" w:type="dxa"/>
                  <w:vAlign w:val="center"/>
                </w:tcPr>
                <w:p w:rsidR="006A5EA9" w:rsidRPr="006A5EA9" w:rsidRDefault="006A5EA9" w:rsidP="00BB0E34">
                  <w:pPr>
                    <w:jc w:val="center"/>
                    <w:rPr>
                      <w:szCs w:val="21"/>
                    </w:rPr>
                  </w:pPr>
                  <w:r w:rsidRPr="006A5EA9">
                    <w:rPr>
                      <w:szCs w:val="21"/>
                    </w:rPr>
                    <w:t>≤60</w:t>
                  </w:r>
                </w:p>
              </w:tc>
            </w:tr>
            <w:tr w:rsidR="006A5EA9" w:rsidRPr="006A5EA9" w:rsidTr="00BB0E34">
              <w:trPr>
                <w:jc w:val="center"/>
              </w:trPr>
              <w:tc>
                <w:tcPr>
                  <w:tcW w:w="1672" w:type="dxa"/>
                  <w:vMerge/>
                  <w:vAlign w:val="center"/>
                </w:tcPr>
                <w:p w:rsidR="006A5EA9" w:rsidRPr="006A5EA9" w:rsidRDefault="006A5EA9" w:rsidP="00BB0E34">
                  <w:pPr>
                    <w:jc w:val="center"/>
                    <w:rPr>
                      <w:szCs w:val="21"/>
                    </w:rPr>
                  </w:pPr>
                </w:p>
              </w:tc>
              <w:tc>
                <w:tcPr>
                  <w:tcW w:w="1690" w:type="dxa"/>
                  <w:vMerge/>
                  <w:vAlign w:val="center"/>
                </w:tcPr>
                <w:p w:rsidR="006A5EA9" w:rsidRPr="006A5EA9" w:rsidRDefault="006A5EA9" w:rsidP="00BB0E34">
                  <w:pPr>
                    <w:jc w:val="center"/>
                    <w:rPr>
                      <w:szCs w:val="21"/>
                    </w:rPr>
                  </w:pPr>
                </w:p>
              </w:tc>
              <w:tc>
                <w:tcPr>
                  <w:tcW w:w="1301" w:type="dxa"/>
                  <w:vAlign w:val="center"/>
                </w:tcPr>
                <w:p w:rsidR="006A5EA9" w:rsidRPr="006A5EA9" w:rsidRDefault="006A5EA9" w:rsidP="00BB0E34">
                  <w:pPr>
                    <w:jc w:val="center"/>
                    <w:rPr>
                      <w:szCs w:val="21"/>
                    </w:rPr>
                  </w:pPr>
                  <w:r w:rsidRPr="006A5EA9">
                    <w:rPr>
                      <w:szCs w:val="21"/>
                    </w:rPr>
                    <w:t>夜</w:t>
                  </w:r>
                </w:p>
              </w:tc>
              <w:tc>
                <w:tcPr>
                  <w:tcW w:w="1564" w:type="dxa"/>
                  <w:vAlign w:val="center"/>
                </w:tcPr>
                <w:p w:rsidR="006A5EA9" w:rsidRPr="006A5EA9" w:rsidRDefault="006A5EA9" w:rsidP="00CF5372">
                  <w:pPr>
                    <w:widowControl/>
                    <w:jc w:val="center"/>
                    <w:rPr>
                      <w:kern w:val="0"/>
                      <w:szCs w:val="21"/>
                    </w:rPr>
                  </w:pPr>
                  <w:r w:rsidRPr="006A5EA9">
                    <w:rPr>
                      <w:kern w:val="0"/>
                      <w:szCs w:val="21"/>
                    </w:rPr>
                    <w:t>40.3</w:t>
                  </w:r>
                </w:p>
              </w:tc>
              <w:tc>
                <w:tcPr>
                  <w:tcW w:w="1563" w:type="dxa"/>
                  <w:vAlign w:val="center"/>
                </w:tcPr>
                <w:p w:rsidR="006A5EA9" w:rsidRPr="006A5EA9" w:rsidRDefault="006A5EA9" w:rsidP="00BB0E34">
                  <w:pPr>
                    <w:jc w:val="center"/>
                    <w:rPr>
                      <w:szCs w:val="21"/>
                    </w:rPr>
                  </w:pPr>
                  <w:r w:rsidRPr="006A5EA9">
                    <w:rPr>
                      <w:szCs w:val="21"/>
                    </w:rPr>
                    <w:t>≤50</w:t>
                  </w:r>
                </w:p>
              </w:tc>
            </w:tr>
            <w:tr w:rsidR="006A5EA9" w:rsidRPr="006A5EA9" w:rsidTr="00BB0E34">
              <w:trPr>
                <w:jc w:val="center"/>
              </w:trPr>
              <w:tc>
                <w:tcPr>
                  <w:tcW w:w="1672" w:type="dxa"/>
                  <w:vMerge w:val="restart"/>
                  <w:vAlign w:val="center"/>
                </w:tcPr>
                <w:p w:rsidR="006A5EA9" w:rsidRPr="006A5EA9" w:rsidRDefault="006A5EA9" w:rsidP="00BB0E34">
                  <w:pPr>
                    <w:jc w:val="center"/>
                    <w:rPr>
                      <w:szCs w:val="21"/>
                    </w:rPr>
                  </w:pPr>
                  <w:r w:rsidRPr="006A5EA9">
                    <w:rPr>
                      <w:szCs w:val="21"/>
                    </w:rPr>
                    <w:t>N12</w:t>
                  </w:r>
                  <w:proofErr w:type="gramStart"/>
                  <w:r w:rsidRPr="006A5EA9">
                    <w:rPr>
                      <w:szCs w:val="21"/>
                    </w:rPr>
                    <w:t>三岔脑</w:t>
                  </w:r>
                  <w:proofErr w:type="gramEnd"/>
                  <w:r w:rsidRPr="006A5EA9">
                    <w:rPr>
                      <w:szCs w:val="21"/>
                    </w:rPr>
                    <w:t>堤段最近居民点</w:t>
                  </w:r>
                </w:p>
              </w:tc>
              <w:tc>
                <w:tcPr>
                  <w:tcW w:w="1690" w:type="dxa"/>
                  <w:vMerge w:val="restart"/>
                  <w:vAlign w:val="center"/>
                </w:tcPr>
                <w:p w:rsidR="006A5EA9" w:rsidRPr="006A5EA9" w:rsidRDefault="006A5EA9" w:rsidP="00BB0E34">
                  <w:pPr>
                    <w:jc w:val="center"/>
                    <w:rPr>
                      <w:szCs w:val="21"/>
                    </w:rPr>
                  </w:pPr>
                  <w:r w:rsidRPr="006A5EA9">
                    <w:rPr>
                      <w:szCs w:val="21"/>
                    </w:rPr>
                    <w:t>2026/4/8</w:t>
                  </w:r>
                </w:p>
              </w:tc>
              <w:tc>
                <w:tcPr>
                  <w:tcW w:w="1301" w:type="dxa"/>
                  <w:vAlign w:val="center"/>
                </w:tcPr>
                <w:p w:rsidR="006A5EA9" w:rsidRPr="006A5EA9" w:rsidRDefault="006A5EA9" w:rsidP="00BB0E34">
                  <w:pPr>
                    <w:jc w:val="center"/>
                    <w:rPr>
                      <w:szCs w:val="21"/>
                    </w:rPr>
                  </w:pPr>
                  <w:r w:rsidRPr="006A5EA9">
                    <w:rPr>
                      <w:szCs w:val="21"/>
                    </w:rPr>
                    <w:t>昼</w:t>
                  </w:r>
                </w:p>
              </w:tc>
              <w:tc>
                <w:tcPr>
                  <w:tcW w:w="1564" w:type="dxa"/>
                  <w:vAlign w:val="center"/>
                </w:tcPr>
                <w:p w:rsidR="006A5EA9" w:rsidRPr="006A5EA9" w:rsidRDefault="006A5EA9" w:rsidP="00CF5372">
                  <w:pPr>
                    <w:widowControl/>
                    <w:jc w:val="center"/>
                    <w:rPr>
                      <w:kern w:val="0"/>
                      <w:szCs w:val="21"/>
                    </w:rPr>
                  </w:pPr>
                  <w:r w:rsidRPr="006A5EA9">
                    <w:rPr>
                      <w:kern w:val="0"/>
                      <w:szCs w:val="21"/>
                    </w:rPr>
                    <w:t>47.8</w:t>
                  </w:r>
                </w:p>
              </w:tc>
              <w:tc>
                <w:tcPr>
                  <w:tcW w:w="1563" w:type="dxa"/>
                  <w:vAlign w:val="center"/>
                </w:tcPr>
                <w:p w:rsidR="006A5EA9" w:rsidRPr="006A5EA9" w:rsidRDefault="006A5EA9" w:rsidP="00BB0E34">
                  <w:pPr>
                    <w:jc w:val="center"/>
                    <w:rPr>
                      <w:szCs w:val="21"/>
                    </w:rPr>
                  </w:pPr>
                  <w:r w:rsidRPr="006A5EA9">
                    <w:rPr>
                      <w:szCs w:val="21"/>
                    </w:rPr>
                    <w:t>≤60</w:t>
                  </w:r>
                </w:p>
              </w:tc>
            </w:tr>
            <w:tr w:rsidR="006A5EA9" w:rsidRPr="006A5EA9" w:rsidTr="00BB0E34">
              <w:trPr>
                <w:jc w:val="center"/>
              </w:trPr>
              <w:tc>
                <w:tcPr>
                  <w:tcW w:w="1672" w:type="dxa"/>
                  <w:vMerge/>
                  <w:vAlign w:val="center"/>
                </w:tcPr>
                <w:p w:rsidR="006A5EA9" w:rsidRPr="006A5EA9" w:rsidRDefault="006A5EA9" w:rsidP="00BB0E34">
                  <w:pPr>
                    <w:jc w:val="center"/>
                    <w:rPr>
                      <w:szCs w:val="21"/>
                    </w:rPr>
                  </w:pPr>
                </w:p>
              </w:tc>
              <w:tc>
                <w:tcPr>
                  <w:tcW w:w="1690" w:type="dxa"/>
                  <w:vMerge/>
                  <w:vAlign w:val="center"/>
                </w:tcPr>
                <w:p w:rsidR="006A5EA9" w:rsidRPr="006A5EA9" w:rsidRDefault="006A5EA9" w:rsidP="00BB0E34">
                  <w:pPr>
                    <w:jc w:val="center"/>
                    <w:rPr>
                      <w:szCs w:val="21"/>
                    </w:rPr>
                  </w:pPr>
                </w:p>
              </w:tc>
              <w:tc>
                <w:tcPr>
                  <w:tcW w:w="1301" w:type="dxa"/>
                  <w:vAlign w:val="center"/>
                </w:tcPr>
                <w:p w:rsidR="006A5EA9" w:rsidRPr="006A5EA9" w:rsidRDefault="006A5EA9" w:rsidP="00BB0E34">
                  <w:pPr>
                    <w:jc w:val="center"/>
                    <w:rPr>
                      <w:szCs w:val="21"/>
                    </w:rPr>
                  </w:pPr>
                  <w:r w:rsidRPr="006A5EA9">
                    <w:rPr>
                      <w:szCs w:val="21"/>
                    </w:rPr>
                    <w:t>夜</w:t>
                  </w:r>
                </w:p>
              </w:tc>
              <w:tc>
                <w:tcPr>
                  <w:tcW w:w="1564" w:type="dxa"/>
                  <w:vAlign w:val="center"/>
                </w:tcPr>
                <w:p w:rsidR="006A5EA9" w:rsidRPr="006A5EA9" w:rsidRDefault="006A5EA9" w:rsidP="00CF5372">
                  <w:pPr>
                    <w:widowControl/>
                    <w:jc w:val="center"/>
                    <w:rPr>
                      <w:kern w:val="0"/>
                      <w:szCs w:val="21"/>
                    </w:rPr>
                  </w:pPr>
                  <w:r w:rsidRPr="006A5EA9">
                    <w:rPr>
                      <w:kern w:val="0"/>
                      <w:szCs w:val="21"/>
                    </w:rPr>
                    <w:t>41.3</w:t>
                  </w:r>
                </w:p>
              </w:tc>
              <w:tc>
                <w:tcPr>
                  <w:tcW w:w="1563" w:type="dxa"/>
                  <w:vAlign w:val="center"/>
                </w:tcPr>
                <w:p w:rsidR="006A5EA9" w:rsidRPr="006A5EA9" w:rsidRDefault="006A5EA9" w:rsidP="00BB0E34">
                  <w:pPr>
                    <w:jc w:val="center"/>
                    <w:rPr>
                      <w:szCs w:val="21"/>
                    </w:rPr>
                  </w:pPr>
                  <w:r w:rsidRPr="006A5EA9">
                    <w:rPr>
                      <w:szCs w:val="21"/>
                    </w:rPr>
                    <w:t>≤50</w:t>
                  </w:r>
                </w:p>
              </w:tc>
            </w:tr>
            <w:tr w:rsidR="006A5EA9" w:rsidRPr="006A5EA9" w:rsidTr="00BB0E34">
              <w:trPr>
                <w:jc w:val="center"/>
              </w:trPr>
              <w:tc>
                <w:tcPr>
                  <w:tcW w:w="1672" w:type="dxa"/>
                  <w:vMerge w:val="restart"/>
                  <w:vAlign w:val="center"/>
                </w:tcPr>
                <w:p w:rsidR="006A5EA9" w:rsidRPr="006A5EA9" w:rsidRDefault="006A5EA9" w:rsidP="00BB0E34">
                  <w:pPr>
                    <w:jc w:val="center"/>
                    <w:rPr>
                      <w:szCs w:val="21"/>
                    </w:rPr>
                  </w:pPr>
                  <w:r w:rsidRPr="006A5EA9">
                    <w:rPr>
                      <w:szCs w:val="21"/>
                    </w:rPr>
                    <w:t>N13</w:t>
                  </w:r>
                  <w:r w:rsidRPr="006A5EA9">
                    <w:rPr>
                      <w:szCs w:val="21"/>
                    </w:rPr>
                    <w:t>大剅口堤段最近居民点</w:t>
                  </w:r>
                </w:p>
              </w:tc>
              <w:tc>
                <w:tcPr>
                  <w:tcW w:w="1690" w:type="dxa"/>
                  <w:vMerge w:val="restart"/>
                  <w:vAlign w:val="center"/>
                </w:tcPr>
                <w:p w:rsidR="006A5EA9" w:rsidRPr="006A5EA9" w:rsidRDefault="006A5EA9" w:rsidP="00BB0E34">
                  <w:pPr>
                    <w:jc w:val="center"/>
                    <w:rPr>
                      <w:szCs w:val="21"/>
                    </w:rPr>
                  </w:pPr>
                  <w:r w:rsidRPr="006A5EA9">
                    <w:rPr>
                      <w:szCs w:val="21"/>
                    </w:rPr>
                    <w:t>2026/4/8</w:t>
                  </w:r>
                </w:p>
              </w:tc>
              <w:tc>
                <w:tcPr>
                  <w:tcW w:w="1301" w:type="dxa"/>
                  <w:vAlign w:val="center"/>
                </w:tcPr>
                <w:p w:rsidR="006A5EA9" w:rsidRPr="006A5EA9" w:rsidRDefault="006A5EA9" w:rsidP="00BB0E34">
                  <w:pPr>
                    <w:jc w:val="center"/>
                    <w:rPr>
                      <w:szCs w:val="21"/>
                    </w:rPr>
                  </w:pPr>
                  <w:r w:rsidRPr="006A5EA9">
                    <w:rPr>
                      <w:szCs w:val="21"/>
                    </w:rPr>
                    <w:t>昼</w:t>
                  </w:r>
                </w:p>
              </w:tc>
              <w:tc>
                <w:tcPr>
                  <w:tcW w:w="1564" w:type="dxa"/>
                  <w:vAlign w:val="center"/>
                </w:tcPr>
                <w:p w:rsidR="006A5EA9" w:rsidRPr="006A5EA9" w:rsidRDefault="006A5EA9" w:rsidP="00CF5372">
                  <w:pPr>
                    <w:widowControl/>
                    <w:jc w:val="center"/>
                    <w:rPr>
                      <w:kern w:val="0"/>
                      <w:szCs w:val="21"/>
                    </w:rPr>
                  </w:pPr>
                  <w:r w:rsidRPr="006A5EA9">
                    <w:rPr>
                      <w:kern w:val="0"/>
                      <w:szCs w:val="21"/>
                    </w:rPr>
                    <w:t>44.6</w:t>
                  </w:r>
                </w:p>
              </w:tc>
              <w:tc>
                <w:tcPr>
                  <w:tcW w:w="1563" w:type="dxa"/>
                  <w:vAlign w:val="center"/>
                </w:tcPr>
                <w:p w:rsidR="006A5EA9" w:rsidRPr="006A5EA9" w:rsidRDefault="006A5EA9" w:rsidP="00BB0E34">
                  <w:pPr>
                    <w:jc w:val="center"/>
                    <w:rPr>
                      <w:szCs w:val="21"/>
                    </w:rPr>
                  </w:pPr>
                  <w:r w:rsidRPr="006A5EA9">
                    <w:rPr>
                      <w:szCs w:val="21"/>
                    </w:rPr>
                    <w:t>≤60</w:t>
                  </w:r>
                </w:p>
              </w:tc>
            </w:tr>
            <w:tr w:rsidR="006A5EA9" w:rsidRPr="006A5EA9" w:rsidTr="00BB0E34">
              <w:trPr>
                <w:jc w:val="center"/>
              </w:trPr>
              <w:tc>
                <w:tcPr>
                  <w:tcW w:w="1672" w:type="dxa"/>
                  <w:vMerge/>
                  <w:vAlign w:val="center"/>
                </w:tcPr>
                <w:p w:rsidR="006A5EA9" w:rsidRPr="006A5EA9" w:rsidRDefault="006A5EA9" w:rsidP="00BB0E34">
                  <w:pPr>
                    <w:jc w:val="center"/>
                    <w:rPr>
                      <w:szCs w:val="21"/>
                    </w:rPr>
                  </w:pPr>
                </w:p>
              </w:tc>
              <w:tc>
                <w:tcPr>
                  <w:tcW w:w="1690" w:type="dxa"/>
                  <w:vMerge/>
                  <w:vAlign w:val="center"/>
                </w:tcPr>
                <w:p w:rsidR="006A5EA9" w:rsidRPr="006A5EA9" w:rsidRDefault="006A5EA9" w:rsidP="00BB0E34">
                  <w:pPr>
                    <w:jc w:val="center"/>
                    <w:rPr>
                      <w:szCs w:val="21"/>
                    </w:rPr>
                  </w:pPr>
                </w:p>
              </w:tc>
              <w:tc>
                <w:tcPr>
                  <w:tcW w:w="1301" w:type="dxa"/>
                  <w:vAlign w:val="center"/>
                </w:tcPr>
                <w:p w:rsidR="006A5EA9" w:rsidRPr="006A5EA9" w:rsidRDefault="006A5EA9" w:rsidP="00BB0E34">
                  <w:pPr>
                    <w:jc w:val="center"/>
                    <w:rPr>
                      <w:szCs w:val="21"/>
                    </w:rPr>
                  </w:pPr>
                  <w:r w:rsidRPr="006A5EA9">
                    <w:rPr>
                      <w:szCs w:val="21"/>
                    </w:rPr>
                    <w:t>夜</w:t>
                  </w:r>
                </w:p>
              </w:tc>
              <w:tc>
                <w:tcPr>
                  <w:tcW w:w="1564" w:type="dxa"/>
                  <w:vAlign w:val="center"/>
                </w:tcPr>
                <w:p w:rsidR="006A5EA9" w:rsidRPr="006A5EA9" w:rsidRDefault="006A5EA9" w:rsidP="00CF5372">
                  <w:pPr>
                    <w:widowControl/>
                    <w:jc w:val="center"/>
                    <w:rPr>
                      <w:kern w:val="0"/>
                      <w:szCs w:val="21"/>
                    </w:rPr>
                  </w:pPr>
                  <w:r w:rsidRPr="006A5EA9">
                    <w:rPr>
                      <w:kern w:val="0"/>
                      <w:szCs w:val="21"/>
                    </w:rPr>
                    <w:t>39.2</w:t>
                  </w:r>
                </w:p>
              </w:tc>
              <w:tc>
                <w:tcPr>
                  <w:tcW w:w="1563" w:type="dxa"/>
                  <w:vAlign w:val="center"/>
                </w:tcPr>
                <w:p w:rsidR="006A5EA9" w:rsidRPr="006A5EA9" w:rsidRDefault="006A5EA9" w:rsidP="00BB0E34">
                  <w:pPr>
                    <w:jc w:val="center"/>
                    <w:rPr>
                      <w:szCs w:val="21"/>
                    </w:rPr>
                  </w:pPr>
                  <w:r w:rsidRPr="006A5EA9">
                    <w:rPr>
                      <w:szCs w:val="21"/>
                    </w:rPr>
                    <w:t>≤50</w:t>
                  </w:r>
                </w:p>
              </w:tc>
            </w:tr>
            <w:tr w:rsidR="006A5EA9" w:rsidRPr="006A5EA9" w:rsidTr="00BB0E34">
              <w:trPr>
                <w:jc w:val="center"/>
              </w:trPr>
              <w:tc>
                <w:tcPr>
                  <w:tcW w:w="1672" w:type="dxa"/>
                  <w:vMerge w:val="restart"/>
                  <w:vAlign w:val="center"/>
                </w:tcPr>
                <w:p w:rsidR="006A5EA9" w:rsidRPr="006A5EA9" w:rsidRDefault="006A5EA9" w:rsidP="00BB0E34">
                  <w:pPr>
                    <w:jc w:val="center"/>
                    <w:rPr>
                      <w:szCs w:val="21"/>
                    </w:rPr>
                  </w:pPr>
                  <w:r w:rsidRPr="006A5EA9">
                    <w:rPr>
                      <w:szCs w:val="21"/>
                    </w:rPr>
                    <w:t>N14</w:t>
                  </w:r>
                  <w:proofErr w:type="gramStart"/>
                  <w:r w:rsidRPr="006A5EA9">
                    <w:rPr>
                      <w:szCs w:val="21"/>
                    </w:rPr>
                    <w:t>西埠窖</w:t>
                  </w:r>
                  <w:proofErr w:type="gramEnd"/>
                  <w:r w:rsidRPr="006A5EA9">
                    <w:rPr>
                      <w:szCs w:val="21"/>
                    </w:rPr>
                    <w:t>堤段最近居民点</w:t>
                  </w:r>
                </w:p>
              </w:tc>
              <w:tc>
                <w:tcPr>
                  <w:tcW w:w="1690" w:type="dxa"/>
                  <w:vMerge w:val="restart"/>
                  <w:vAlign w:val="center"/>
                </w:tcPr>
                <w:p w:rsidR="006A5EA9" w:rsidRPr="006A5EA9" w:rsidRDefault="006A5EA9" w:rsidP="00BB0E34">
                  <w:pPr>
                    <w:jc w:val="center"/>
                    <w:rPr>
                      <w:szCs w:val="21"/>
                    </w:rPr>
                  </w:pPr>
                  <w:r w:rsidRPr="006A5EA9">
                    <w:rPr>
                      <w:szCs w:val="21"/>
                    </w:rPr>
                    <w:t>2026/4/8</w:t>
                  </w:r>
                </w:p>
              </w:tc>
              <w:tc>
                <w:tcPr>
                  <w:tcW w:w="1301" w:type="dxa"/>
                  <w:vAlign w:val="center"/>
                </w:tcPr>
                <w:p w:rsidR="006A5EA9" w:rsidRPr="006A5EA9" w:rsidRDefault="006A5EA9" w:rsidP="00BB0E34">
                  <w:pPr>
                    <w:jc w:val="center"/>
                    <w:rPr>
                      <w:szCs w:val="21"/>
                    </w:rPr>
                  </w:pPr>
                  <w:r w:rsidRPr="006A5EA9">
                    <w:rPr>
                      <w:szCs w:val="21"/>
                    </w:rPr>
                    <w:t>昼</w:t>
                  </w:r>
                </w:p>
              </w:tc>
              <w:tc>
                <w:tcPr>
                  <w:tcW w:w="1564" w:type="dxa"/>
                  <w:vAlign w:val="center"/>
                </w:tcPr>
                <w:p w:rsidR="006A5EA9" w:rsidRPr="006A5EA9" w:rsidRDefault="006A5EA9" w:rsidP="00CF5372">
                  <w:pPr>
                    <w:widowControl/>
                    <w:jc w:val="center"/>
                    <w:rPr>
                      <w:kern w:val="0"/>
                      <w:szCs w:val="21"/>
                    </w:rPr>
                  </w:pPr>
                  <w:r w:rsidRPr="006A5EA9">
                    <w:rPr>
                      <w:kern w:val="0"/>
                      <w:szCs w:val="21"/>
                    </w:rPr>
                    <w:t>43.2</w:t>
                  </w:r>
                </w:p>
              </w:tc>
              <w:tc>
                <w:tcPr>
                  <w:tcW w:w="1563" w:type="dxa"/>
                  <w:vAlign w:val="center"/>
                </w:tcPr>
                <w:p w:rsidR="006A5EA9" w:rsidRPr="006A5EA9" w:rsidRDefault="006A5EA9" w:rsidP="00BB0E34">
                  <w:pPr>
                    <w:jc w:val="center"/>
                    <w:rPr>
                      <w:szCs w:val="21"/>
                    </w:rPr>
                  </w:pPr>
                  <w:r w:rsidRPr="006A5EA9">
                    <w:rPr>
                      <w:szCs w:val="21"/>
                    </w:rPr>
                    <w:t>≤60</w:t>
                  </w:r>
                </w:p>
              </w:tc>
            </w:tr>
            <w:tr w:rsidR="006A5EA9" w:rsidRPr="006A5EA9" w:rsidTr="00BB0E34">
              <w:trPr>
                <w:jc w:val="center"/>
              </w:trPr>
              <w:tc>
                <w:tcPr>
                  <w:tcW w:w="1672" w:type="dxa"/>
                  <w:vMerge/>
                  <w:vAlign w:val="center"/>
                </w:tcPr>
                <w:p w:rsidR="006A5EA9" w:rsidRPr="006A5EA9" w:rsidRDefault="006A5EA9" w:rsidP="00BB0E34">
                  <w:pPr>
                    <w:jc w:val="center"/>
                    <w:rPr>
                      <w:szCs w:val="21"/>
                    </w:rPr>
                  </w:pPr>
                </w:p>
              </w:tc>
              <w:tc>
                <w:tcPr>
                  <w:tcW w:w="1690" w:type="dxa"/>
                  <w:vMerge/>
                  <w:vAlign w:val="center"/>
                </w:tcPr>
                <w:p w:rsidR="006A5EA9" w:rsidRPr="006A5EA9" w:rsidRDefault="006A5EA9" w:rsidP="00BB0E34">
                  <w:pPr>
                    <w:jc w:val="center"/>
                    <w:rPr>
                      <w:szCs w:val="21"/>
                    </w:rPr>
                  </w:pPr>
                </w:p>
              </w:tc>
              <w:tc>
                <w:tcPr>
                  <w:tcW w:w="1301" w:type="dxa"/>
                  <w:vAlign w:val="center"/>
                </w:tcPr>
                <w:p w:rsidR="006A5EA9" w:rsidRPr="006A5EA9" w:rsidRDefault="006A5EA9" w:rsidP="00BB0E34">
                  <w:pPr>
                    <w:jc w:val="center"/>
                    <w:rPr>
                      <w:szCs w:val="21"/>
                    </w:rPr>
                  </w:pPr>
                  <w:r w:rsidRPr="006A5EA9">
                    <w:rPr>
                      <w:szCs w:val="21"/>
                    </w:rPr>
                    <w:t>夜</w:t>
                  </w:r>
                </w:p>
              </w:tc>
              <w:tc>
                <w:tcPr>
                  <w:tcW w:w="1564" w:type="dxa"/>
                  <w:vAlign w:val="center"/>
                </w:tcPr>
                <w:p w:rsidR="006A5EA9" w:rsidRPr="006A5EA9" w:rsidRDefault="006A5EA9" w:rsidP="00CF5372">
                  <w:pPr>
                    <w:widowControl/>
                    <w:jc w:val="center"/>
                    <w:rPr>
                      <w:kern w:val="0"/>
                      <w:szCs w:val="21"/>
                    </w:rPr>
                  </w:pPr>
                  <w:r w:rsidRPr="006A5EA9">
                    <w:rPr>
                      <w:kern w:val="0"/>
                      <w:szCs w:val="21"/>
                    </w:rPr>
                    <w:t>40.0</w:t>
                  </w:r>
                </w:p>
              </w:tc>
              <w:tc>
                <w:tcPr>
                  <w:tcW w:w="1563" w:type="dxa"/>
                  <w:vAlign w:val="center"/>
                </w:tcPr>
                <w:p w:rsidR="006A5EA9" w:rsidRPr="006A5EA9" w:rsidRDefault="006A5EA9" w:rsidP="00BB0E34">
                  <w:pPr>
                    <w:jc w:val="center"/>
                    <w:rPr>
                      <w:szCs w:val="21"/>
                    </w:rPr>
                  </w:pPr>
                  <w:r w:rsidRPr="006A5EA9">
                    <w:rPr>
                      <w:szCs w:val="21"/>
                    </w:rPr>
                    <w:t>≤50</w:t>
                  </w:r>
                </w:p>
              </w:tc>
            </w:tr>
          </w:tbl>
          <w:p w:rsidR="00881AED" w:rsidRPr="00EB0D46" w:rsidRDefault="006D7115" w:rsidP="00EB0D46">
            <w:pPr>
              <w:adjustRightInd w:val="0"/>
              <w:snapToGrid w:val="0"/>
              <w:spacing w:beforeLines="50" w:before="120" w:line="360" w:lineRule="auto"/>
              <w:ind w:firstLineChars="200" w:firstLine="480"/>
              <w:jc w:val="left"/>
              <w:rPr>
                <w:bCs/>
                <w:sz w:val="24"/>
                <w:szCs w:val="21"/>
              </w:rPr>
            </w:pPr>
            <w:r w:rsidRPr="00EB0D46">
              <w:rPr>
                <w:bCs/>
                <w:sz w:val="24"/>
                <w:szCs w:val="21"/>
              </w:rPr>
              <w:t>根据监测结果可知，</w:t>
            </w:r>
            <w:r w:rsidR="00493CDD" w:rsidRPr="00EB0D46">
              <w:rPr>
                <w:rFonts w:hint="eastAsia"/>
                <w:bCs/>
                <w:sz w:val="24"/>
                <w:szCs w:val="21"/>
              </w:rPr>
              <w:t>各</w:t>
            </w:r>
            <w:r w:rsidRPr="00EB0D46">
              <w:rPr>
                <w:bCs/>
                <w:sz w:val="24"/>
                <w:szCs w:val="21"/>
              </w:rPr>
              <w:t>监测点位在检测期间噪声值满足《声环境质量标准》（</w:t>
            </w:r>
            <w:r w:rsidRPr="00EB0D46">
              <w:rPr>
                <w:bCs/>
                <w:sz w:val="24"/>
                <w:szCs w:val="21"/>
              </w:rPr>
              <w:t>GB3096-2008</w:t>
            </w:r>
            <w:r w:rsidRPr="00EB0D46">
              <w:rPr>
                <w:bCs/>
                <w:sz w:val="24"/>
                <w:szCs w:val="21"/>
              </w:rPr>
              <w:t>）</w:t>
            </w:r>
            <w:r w:rsidRPr="00EB0D46">
              <w:rPr>
                <w:bCs/>
                <w:sz w:val="24"/>
                <w:szCs w:val="21"/>
              </w:rPr>
              <w:t>2</w:t>
            </w:r>
            <w:r w:rsidRPr="00EB0D46">
              <w:rPr>
                <w:bCs/>
                <w:sz w:val="24"/>
                <w:szCs w:val="21"/>
              </w:rPr>
              <w:t>类标准限值。</w:t>
            </w:r>
          </w:p>
          <w:p w:rsidR="00881AED" w:rsidRPr="00EB0D46" w:rsidRDefault="006D7115" w:rsidP="00EB0D46">
            <w:pPr>
              <w:autoSpaceDE w:val="0"/>
              <w:autoSpaceDN w:val="0"/>
              <w:adjustRightInd w:val="0"/>
              <w:snapToGrid w:val="0"/>
              <w:spacing w:line="360" w:lineRule="auto"/>
              <w:ind w:firstLineChars="200" w:firstLine="482"/>
              <w:rPr>
                <w:b/>
                <w:bCs/>
                <w:kern w:val="0"/>
                <w:sz w:val="24"/>
              </w:rPr>
            </w:pPr>
            <w:r w:rsidRPr="00EB0D46">
              <w:rPr>
                <w:b/>
                <w:bCs/>
                <w:kern w:val="0"/>
                <w:sz w:val="24"/>
              </w:rPr>
              <w:t>4</w:t>
            </w:r>
            <w:r w:rsidRPr="00EB0D46">
              <w:rPr>
                <w:b/>
                <w:bCs/>
                <w:kern w:val="0"/>
                <w:sz w:val="24"/>
              </w:rPr>
              <w:t>、地下水</w:t>
            </w:r>
          </w:p>
          <w:p w:rsidR="00881AED" w:rsidRPr="00EB0D46" w:rsidRDefault="002B3B5C" w:rsidP="00EB0D46">
            <w:pPr>
              <w:widowControl/>
              <w:spacing w:line="360" w:lineRule="auto"/>
              <w:ind w:firstLineChars="200" w:firstLine="480"/>
              <w:rPr>
                <w:kern w:val="0"/>
                <w:sz w:val="24"/>
                <w:lang w:bidi="ar"/>
              </w:rPr>
            </w:pPr>
            <w:r>
              <w:rPr>
                <w:kern w:val="0"/>
                <w:sz w:val="24"/>
                <w:lang w:bidi="ar"/>
              </w:rPr>
              <w:t>根据《环境影响评价技术导则</w:t>
            </w:r>
            <w:r>
              <w:rPr>
                <w:kern w:val="0"/>
                <w:sz w:val="24"/>
                <w:lang w:bidi="ar"/>
              </w:rPr>
              <w:t>-</w:t>
            </w:r>
            <w:r>
              <w:rPr>
                <w:kern w:val="0"/>
                <w:sz w:val="24"/>
                <w:lang w:bidi="ar"/>
              </w:rPr>
              <w:t>地下水环境》（</w:t>
            </w:r>
            <w:r>
              <w:rPr>
                <w:kern w:val="0"/>
                <w:sz w:val="24"/>
                <w:lang w:bidi="ar"/>
              </w:rPr>
              <w:t>HJ610-2016</w:t>
            </w:r>
            <w:r>
              <w:rPr>
                <w:kern w:val="0"/>
                <w:sz w:val="24"/>
                <w:lang w:bidi="ar"/>
              </w:rPr>
              <w:t>）附录</w:t>
            </w:r>
            <w:r>
              <w:rPr>
                <w:kern w:val="0"/>
                <w:sz w:val="24"/>
                <w:lang w:bidi="ar"/>
              </w:rPr>
              <w:t>A</w:t>
            </w:r>
            <w:r>
              <w:rPr>
                <w:kern w:val="0"/>
                <w:sz w:val="24"/>
                <w:lang w:bidi="ar"/>
              </w:rPr>
              <w:t>地下水环境影响评价行业分类表，本项目属于</w:t>
            </w:r>
            <w:r>
              <w:rPr>
                <w:kern w:val="0"/>
                <w:sz w:val="24"/>
                <w:lang w:bidi="ar"/>
              </w:rPr>
              <w:t>“A</w:t>
            </w:r>
            <w:r>
              <w:rPr>
                <w:kern w:val="0"/>
                <w:sz w:val="24"/>
                <w:lang w:bidi="ar"/>
              </w:rPr>
              <w:t>水利</w:t>
            </w:r>
            <w:r>
              <w:rPr>
                <w:kern w:val="0"/>
                <w:sz w:val="24"/>
                <w:lang w:bidi="ar"/>
              </w:rPr>
              <w:t>-4</w:t>
            </w:r>
            <w:r>
              <w:rPr>
                <w:kern w:val="0"/>
                <w:sz w:val="24"/>
                <w:lang w:bidi="ar"/>
              </w:rPr>
              <w:t>、防洪除涝工程</w:t>
            </w:r>
            <w:r>
              <w:rPr>
                <w:kern w:val="0"/>
                <w:sz w:val="24"/>
                <w:lang w:bidi="ar"/>
              </w:rPr>
              <w:t>”</w:t>
            </w:r>
            <w:r>
              <w:rPr>
                <w:kern w:val="0"/>
                <w:sz w:val="24"/>
                <w:lang w:bidi="ar"/>
              </w:rPr>
              <w:t>中的</w:t>
            </w:r>
            <w:r>
              <w:rPr>
                <w:kern w:val="0"/>
                <w:sz w:val="24"/>
                <w:lang w:bidi="ar"/>
              </w:rPr>
              <w:t>“</w:t>
            </w:r>
            <w:r>
              <w:rPr>
                <w:kern w:val="0"/>
                <w:sz w:val="24"/>
                <w:lang w:bidi="ar"/>
              </w:rPr>
              <w:t>（报告表）其他</w:t>
            </w:r>
            <w:r>
              <w:rPr>
                <w:kern w:val="0"/>
                <w:sz w:val="24"/>
                <w:lang w:bidi="ar"/>
              </w:rPr>
              <w:t>”</w:t>
            </w:r>
            <w:r>
              <w:rPr>
                <w:kern w:val="0"/>
                <w:sz w:val="24"/>
                <w:lang w:bidi="ar"/>
              </w:rPr>
              <w:t>类别，属于地下水环境影响评价项目类别</w:t>
            </w:r>
            <w:r w:rsidRPr="002B3B5C">
              <w:rPr>
                <w:rFonts w:hint="eastAsia"/>
                <w:kern w:val="0"/>
                <w:sz w:val="24"/>
                <w:lang w:bidi="ar"/>
              </w:rPr>
              <w:t>Ⅳ</w:t>
            </w:r>
            <w:r>
              <w:rPr>
                <w:kern w:val="0"/>
                <w:sz w:val="24"/>
                <w:lang w:bidi="ar"/>
              </w:rPr>
              <w:t>类项目，则本项目可不开展地下水环境影响评价。</w:t>
            </w:r>
          </w:p>
          <w:p w:rsidR="00881AED" w:rsidRPr="00EB0D46" w:rsidRDefault="006D7115" w:rsidP="00EB0D46">
            <w:pPr>
              <w:autoSpaceDE w:val="0"/>
              <w:autoSpaceDN w:val="0"/>
              <w:adjustRightInd w:val="0"/>
              <w:snapToGrid w:val="0"/>
              <w:spacing w:line="360" w:lineRule="auto"/>
              <w:ind w:firstLineChars="200" w:firstLine="482"/>
              <w:rPr>
                <w:b/>
                <w:bCs/>
                <w:kern w:val="0"/>
                <w:sz w:val="24"/>
              </w:rPr>
            </w:pPr>
            <w:r w:rsidRPr="00EB0D46">
              <w:rPr>
                <w:b/>
                <w:bCs/>
                <w:kern w:val="0"/>
                <w:sz w:val="24"/>
              </w:rPr>
              <w:t>5</w:t>
            </w:r>
            <w:r w:rsidRPr="00EB0D46">
              <w:rPr>
                <w:b/>
                <w:bCs/>
                <w:kern w:val="0"/>
                <w:sz w:val="24"/>
              </w:rPr>
              <w:t>、土壤</w:t>
            </w:r>
          </w:p>
          <w:p w:rsidR="00881AED" w:rsidRPr="00EB0D46" w:rsidRDefault="002042F0" w:rsidP="00A772F7">
            <w:pPr>
              <w:widowControl/>
              <w:spacing w:line="360" w:lineRule="auto"/>
              <w:ind w:firstLineChars="200" w:firstLine="480"/>
              <w:rPr>
                <w:kern w:val="0"/>
                <w:sz w:val="24"/>
                <w:lang w:bidi="ar"/>
              </w:rPr>
            </w:pPr>
            <w:r>
              <w:rPr>
                <w:kern w:val="0"/>
                <w:sz w:val="24"/>
                <w:lang w:bidi="ar"/>
              </w:rPr>
              <w:t>根据《环境影响评价技术导则</w:t>
            </w:r>
            <w:r>
              <w:rPr>
                <w:kern w:val="0"/>
                <w:sz w:val="24"/>
                <w:lang w:bidi="ar"/>
              </w:rPr>
              <w:t>-</w:t>
            </w:r>
            <w:r>
              <w:rPr>
                <w:kern w:val="0"/>
                <w:sz w:val="24"/>
                <w:lang w:bidi="ar"/>
              </w:rPr>
              <w:t>土壤环境</w:t>
            </w:r>
            <w:r>
              <w:rPr>
                <w:kern w:val="0"/>
                <w:sz w:val="24"/>
                <w:lang w:bidi="ar"/>
              </w:rPr>
              <w:t>(</w:t>
            </w:r>
            <w:r>
              <w:rPr>
                <w:kern w:val="0"/>
                <w:sz w:val="24"/>
                <w:lang w:bidi="ar"/>
              </w:rPr>
              <w:t>试行</w:t>
            </w:r>
            <w:r>
              <w:rPr>
                <w:kern w:val="0"/>
                <w:sz w:val="24"/>
                <w:lang w:bidi="ar"/>
              </w:rPr>
              <w:t>)</w:t>
            </w:r>
            <w:r>
              <w:rPr>
                <w:kern w:val="0"/>
                <w:sz w:val="24"/>
                <w:lang w:bidi="ar"/>
              </w:rPr>
              <w:t>》（</w:t>
            </w:r>
            <w:r>
              <w:rPr>
                <w:kern w:val="0"/>
                <w:sz w:val="24"/>
                <w:lang w:bidi="ar"/>
              </w:rPr>
              <w:t>HJ964-2018</w:t>
            </w:r>
            <w:r>
              <w:rPr>
                <w:kern w:val="0"/>
                <w:sz w:val="24"/>
                <w:lang w:bidi="ar"/>
              </w:rPr>
              <w:t>）中附录</w:t>
            </w:r>
            <w:r>
              <w:rPr>
                <w:kern w:val="0"/>
                <w:sz w:val="24"/>
                <w:lang w:bidi="ar"/>
              </w:rPr>
              <w:t>A</w:t>
            </w:r>
            <w:r>
              <w:rPr>
                <w:kern w:val="0"/>
                <w:sz w:val="24"/>
                <w:lang w:bidi="ar"/>
              </w:rPr>
              <w:t>土壤环境影响评价项目类别表，本项目属于</w:t>
            </w:r>
            <w:r>
              <w:rPr>
                <w:kern w:val="0"/>
                <w:sz w:val="24"/>
                <w:lang w:bidi="ar"/>
              </w:rPr>
              <w:t>“</w:t>
            </w:r>
            <w:r>
              <w:rPr>
                <w:kern w:val="0"/>
                <w:sz w:val="24"/>
                <w:lang w:bidi="ar"/>
              </w:rPr>
              <w:t>水利</w:t>
            </w:r>
            <w:r>
              <w:rPr>
                <w:kern w:val="0"/>
                <w:sz w:val="24"/>
                <w:lang w:bidi="ar"/>
              </w:rPr>
              <w:t>”</w:t>
            </w:r>
            <w:r>
              <w:rPr>
                <w:kern w:val="0"/>
                <w:sz w:val="24"/>
                <w:lang w:bidi="ar"/>
              </w:rPr>
              <w:t>中的</w:t>
            </w:r>
            <w:r>
              <w:rPr>
                <w:kern w:val="0"/>
                <w:sz w:val="24"/>
                <w:lang w:bidi="ar"/>
              </w:rPr>
              <w:t>“</w:t>
            </w:r>
            <w:r>
              <w:rPr>
                <w:kern w:val="0"/>
                <w:sz w:val="24"/>
                <w:lang w:bidi="ar"/>
              </w:rPr>
              <w:t>其他</w:t>
            </w:r>
            <w:r>
              <w:rPr>
                <w:kern w:val="0"/>
                <w:sz w:val="24"/>
                <w:lang w:bidi="ar"/>
              </w:rPr>
              <w:t>”</w:t>
            </w:r>
            <w:r>
              <w:rPr>
                <w:kern w:val="0"/>
                <w:sz w:val="24"/>
                <w:lang w:bidi="ar"/>
              </w:rPr>
              <w:t>，属于</w:t>
            </w:r>
            <w:r w:rsidRPr="002042F0">
              <w:rPr>
                <w:rFonts w:hint="eastAsia"/>
                <w:kern w:val="0"/>
                <w:sz w:val="24"/>
                <w:lang w:bidi="ar"/>
              </w:rPr>
              <w:t>Ⅲ</w:t>
            </w:r>
            <w:r>
              <w:rPr>
                <w:kern w:val="0"/>
                <w:sz w:val="24"/>
                <w:lang w:bidi="ar"/>
              </w:rPr>
              <w:t>类项目</w:t>
            </w:r>
            <w:r w:rsidR="004E04B2">
              <w:rPr>
                <w:rFonts w:hint="eastAsia"/>
                <w:kern w:val="0"/>
                <w:sz w:val="24"/>
                <w:lang w:bidi="ar"/>
              </w:rPr>
              <w:t>。</w:t>
            </w:r>
            <w:r w:rsidR="004E04B2">
              <w:rPr>
                <w:sz w:val="24"/>
              </w:rPr>
              <w:t>根据收集资料，我国盐碱化土地主要分布在华北平原、东北平原、西北内陆地区及滨海地区，即干旱、半干旱地区及滨海地区</w:t>
            </w:r>
            <w:r w:rsidR="004E04B2">
              <w:rPr>
                <w:rFonts w:hint="eastAsia"/>
                <w:sz w:val="24"/>
              </w:rPr>
              <w:t>；</w:t>
            </w:r>
            <w:r w:rsidR="00A772F7" w:rsidRPr="00A772F7">
              <w:rPr>
                <w:rFonts w:hint="eastAsia"/>
                <w:kern w:val="0"/>
                <w:sz w:val="24"/>
                <w:lang w:bidi="ar"/>
              </w:rPr>
              <w:t>根据中国土壤数据库显示</w:t>
            </w:r>
            <w:r w:rsidR="004C331A">
              <w:rPr>
                <w:rFonts w:hint="eastAsia"/>
                <w:kern w:val="0"/>
                <w:sz w:val="24"/>
                <w:lang w:bidi="ar"/>
              </w:rPr>
              <w:t>项目所在</w:t>
            </w:r>
            <w:r w:rsidR="00A772F7" w:rsidRPr="00A772F7">
              <w:rPr>
                <w:rFonts w:hint="eastAsia"/>
                <w:kern w:val="0"/>
                <w:sz w:val="24"/>
                <w:lang w:bidi="ar"/>
              </w:rPr>
              <w:t>区域土壤</w:t>
            </w:r>
            <w:r w:rsidR="00A772F7" w:rsidRPr="00A772F7">
              <w:rPr>
                <w:kern w:val="0"/>
                <w:sz w:val="24"/>
                <w:lang w:bidi="ar"/>
              </w:rPr>
              <w:t>pH</w:t>
            </w:r>
            <w:r w:rsidR="00A772F7" w:rsidRPr="00A772F7">
              <w:rPr>
                <w:rFonts w:hint="eastAsia"/>
                <w:kern w:val="0"/>
                <w:sz w:val="24"/>
                <w:lang w:bidi="ar"/>
              </w:rPr>
              <w:t>为</w:t>
            </w:r>
            <w:r w:rsidR="00A772F7" w:rsidRPr="00A772F7">
              <w:rPr>
                <w:kern w:val="0"/>
                <w:sz w:val="24"/>
                <w:lang w:bidi="ar"/>
              </w:rPr>
              <w:t>5.5-8.5</w:t>
            </w:r>
            <w:r w:rsidR="00A772F7" w:rsidRPr="00A772F7">
              <w:rPr>
                <w:rFonts w:hint="eastAsia"/>
                <w:kern w:val="0"/>
                <w:sz w:val="24"/>
                <w:lang w:bidi="ar"/>
              </w:rPr>
              <w:t>之间，不涉及酸化、碱化，土壤平均含盐量小于</w:t>
            </w:r>
            <w:r w:rsidR="00A772F7" w:rsidRPr="00A772F7">
              <w:rPr>
                <w:kern w:val="0"/>
                <w:sz w:val="24"/>
                <w:lang w:bidi="ar"/>
              </w:rPr>
              <w:t>2g</w:t>
            </w:r>
            <w:r w:rsidR="00A772F7" w:rsidRPr="00C8642E">
              <w:rPr>
                <w:sz w:val="24"/>
              </w:rPr>
              <w:t>/kg</w:t>
            </w:r>
            <w:r w:rsidR="00A772F7" w:rsidRPr="00C8642E">
              <w:rPr>
                <w:rFonts w:hint="eastAsia"/>
                <w:sz w:val="24"/>
              </w:rPr>
              <w:t>；</w:t>
            </w:r>
            <w:r w:rsidR="00C8642E">
              <w:rPr>
                <w:rFonts w:hint="eastAsia"/>
                <w:sz w:val="24"/>
              </w:rPr>
              <w:t>区域</w:t>
            </w:r>
            <w:r w:rsidR="00C8642E" w:rsidRPr="00C8642E">
              <w:rPr>
                <w:sz w:val="24"/>
              </w:rPr>
              <w:t>多年平均降雨量</w:t>
            </w:r>
            <w:r w:rsidR="00C8642E" w:rsidRPr="00C8642E">
              <w:rPr>
                <w:sz w:val="24"/>
              </w:rPr>
              <w:t>1300.9</w:t>
            </w:r>
            <w:r w:rsidR="00C8642E" w:rsidRPr="00C8642E">
              <w:rPr>
                <w:rFonts w:hint="eastAsia"/>
                <w:sz w:val="24"/>
              </w:rPr>
              <w:t>mm</w:t>
            </w:r>
            <w:r w:rsidR="00C8642E" w:rsidRPr="004B3283">
              <w:rPr>
                <w:rFonts w:hint="eastAsia"/>
                <w:sz w:val="24"/>
              </w:rPr>
              <w:t>，</w:t>
            </w:r>
            <w:r w:rsidR="00C8642E" w:rsidRPr="00C8642E">
              <w:rPr>
                <w:sz w:val="24"/>
              </w:rPr>
              <w:t>多年平均蒸发量</w:t>
            </w:r>
            <w:r w:rsidR="00C8642E" w:rsidRPr="00C8642E">
              <w:rPr>
                <w:sz w:val="24"/>
              </w:rPr>
              <w:t>1257.6 mm</w:t>
            </w:r>
            <w:r w:rsidR="00C8642E" w:rsidRPr="00C8642E">
              <w:rPr>
                <w:rFonts w:hint="eastAsia"/>
                <w:sz w:val="24"/>
              </w:rPr>
              <w:t>，</w:t>
            </w:r>
            <w:r w:rsidR="00A772F7" w:rsidRPr="00C8642E">
              <w:rPr>
                <w:rFonts w:hint="eastAsia"/>
                <w:sz w:val="24"/>
              </w:rPr>
              <w:t>干燥度多年平均</w:t>
            </w:r>
            <w:r w:rsidR="00A772F7" w:rsidRPr="00A772F7">
              <w:rPr>
                <w:rFonts w:hint="eastAsia"/>
                <w:kern w:val="0"/>
                <w:sz w:val="24"/>
                <w:lang w:bidi="ar"/>
              </w:rPr>
              <w:t>水面蒸发量与降水量的比值为</w:t>
            </w:r>
            <w:r w:rsidR="00A772F7">
              <w:rPr>
                <w:rFonts w:hint="eastAsia"/>
                <w:kern w:val="0"/>
                <w:sz w:val="24"/>
                <w:lang w:bidi="ar"/>
              </w:rPr>
              <w:t>0.97</w:t>
            </w:r>
            <w:r w:rsidR="00A772F7" w:rsidRPr="00A772F7">
              <w:rPr>
                <w:rFonts w:hint="eastAsia"/>
                <w:kern w:val="0"/>
                <w:sz w:val="24"/>
                <w:lang w:bidi="ar"/>
              </w:rPr>
              <w:t>小于</w:t>
            </w:r>
            <w:r w:rsidR="00A772F7" w:rsidRPr="00A772F7">
              <w:rPr>
                <w:kern w:val="0"/>
                <w:sz w:val="24"/>
                <w:lang w:bidi="ar"/>
              </w:rPr>
              <w:t>1.8</w:t>
            </w:r>
            <w:r w:rsidR="00A772F7">
              <w:rPr>
                <w:rFonts w:hint="eastAsia"/>
                <w:kern w:val="0"/>
                <w:sz w:val="24"/>
                <w:lang w:bidi="ar"/>
              </w:rPr>
              <w:t>，</w:t>
            </w:r>
            <w:r w:rsidR="00EE5107">
              <w:rPr>
                <w:rFonts w:hint="eastAsia"/>
                <w:kern w:val="0"/>
                <w:sz w:val="24"/>
                <w:lang w:bidi="ar"/>
              </w:rPr>
              <w:t>判定</w:t>
            </w:r>
            <w:r>
              <w:rPr>
                <w:kern w:val="0"/>
                <w:sz w:val="24"/>
                <w:lang w:bidi="ar"/>
              </w:rPr>
              <w:t>项目周边</w:t>
            </w:r>
            <w:r w:rsidR="00792353">
              <w:rPr>
                <w:rFonts w:hint="eastAsia"/>
                <w:kern w:val="0"/>
                <w:sz w:val="24"/>
                <w:lang w:bidi="ar"/>
              </w:rPr>
              <w:t>土壤生态影响型</w:t>
            </w:r>
            <w:r>
              <w:rPr>
                <w:kern w:val="0"/>
                <w:sz w:val="24"/>
                <w:lang w:bidi="ar"/>
              </w:rPr>
              <w:t>敏感程度属于不敏感</w:t>
            </w:r>
            <w:r w:rsidR="004F46A0">
              <w:rPr>
                <w:rFonts w:hint="eastAsia"/>
                <w:kern w:val="0"/>
                <w:sz w:val="24"/>
                <w:lang w:bidi="ar"/>
              </w:rPr>
              <w:t>。</w:t>
            </w:r>
            <w:r w:rsidR="004F46A0" w:rsidRPr="007A2320">
              <w:rPr>
                <w:sz w:val="24"/>
              </w:rPr>
              <w:t>根据生态影响</w:t>
            </w:r>
            <w:proofErr w:type="gramStart"/>
            <w:r w:rsidR="004F46A0" w:rsidRPr="007A2320">
              <w:rPr>
                <w:sz w:val="24"/>
              </w:rPr>
              <w:t>型评价</w:t>
            </w:r>
            <w:proofErr w:type="gramEnd"/>
            <w:r w:rsidR="004F46A0" w:rsidRPr="007A2320">
              <w:rPr>
                <w:sz w:val="24"/>
              </w:rPr>
              <w:t>工作等级划分表，</w:t>
            </w:r>
            <w:r w:rsidR="004F46A0">
              <w:rPr>
                <w:rFonts w:hint="eastAsia"/>
                <w:kern w:val="0"/>
                <w:sz w:val="24"/>
                <w:lang w:bidi="ar"/>
              </w:rPr>
              <w:t>确定</w:t>
            </w:r>
            <w:r>
              <w:rPr>
                <w:kern w:val="0"/>
                <w:sz w:val="24"/>
                <w:lang w:bidi="ar"/>
              </w:rPr>
              <w:t>本项目可不开展土壤环境影响评价。</w:t>
            </w:r>
            <w:r w:rsidR="000F50BF" w:rsidRPr="00EB0D46">
              <w:rPr>
                <w:kern w:val="0"/>
                <w:sz w:val="24"/>
                <w:lang w:bidi="ar"/>
              </w:rPr>
              <w:t xml:space="preserve"> </w:t>
            </w:r>
          </w:p>
          <w:p w:rsidR="00881AED" w:rsidRPr="00EB0D46" w:rsidRDefault="006D7115" w:rsidP="00EB0D46">
            <w:pPr>
              <w:autoSpaceDE w:val="0"/>
              <w:autoSpaceDN w:val="0"/>
              <w:adjustRightInd w:val="0"/>
              <w:snapToGrid w:val="0"/>
              <w:spacing w:line="360" w:lineRule="auto"/>
              <w:ind w:firstLineChars="200" w:firstLine="482"/>
              <w:rPr>
                <w:b/>
                <w:bCs/>
                <w:kern w:val="0"/>
                <w:sz w:val="24"/>
              </w:rPr>
            </w:pPr>
            <w:r w:rsidRPr="00EB0D46">
              <w:rPr>
                <w:b/>
                <w:bCs/>
                <w:kern w:val="0"/>
                <w:sz w:val="24"/>
              </w:rPr>
              <w:t>6</w:t>
            </w:r>
            <w:r w:rsidRPr="00EB0D46">
              <w:rPr>
                <w:b/>
                <w:bCs/>
                <w:kern w:val="0"/>
                <w:sz w:val="24"/>
              </w:rPr>
              <w:t>、电磁辐射</w:t>
            </w:r>
            <w:r w:rsidRPr="00EB0D46">
              <w:rPr>
                <w:b/>
                <w:bCs/>
                <w:kern w:val="0"/>
                <w:sz w:val="24"/>
              </w:rPr>
              <w:t xml:space="preserve"> </w:t>
            </w:r>
          </w:p>
          <w:p w:rsidR="00881AED" w:rsidRDefault="006D7115" w:rsidP="00B03A3B">
            <w:pPr>
              <w:widowControl/>
              <w:spacing w:line="360" w:lineRule="auto"/>
              <w:ind w:firstLineChars="200" w:firstLine="480"/>
              <w:rPr>
                <w:kern w:val="0"/>
                <w:szCs w:val="21"/>
              </w:rPr>
            </w:pPr>
            <w:r w:rsidRPr="00EB0D46">
              <w:rPr>
                <w:kern w:val="0"/>
                <w:sz w:val="24"/>
                <w:lang w:bidi="ar"/>
              </w:rPr>
              <w:t>本项目不属于广播电台、差转台、电视塔台、卫星地球上行站、雷达等电磁辐射类项目，故不需开展电磁辐射现状调查。</w:t>
            </w:r>
          </w:p>
        </w:tc>
      </w:tr>
      <w:tr w:rsidR="00881AED">
        <w:trPr>
          <w:trHeight w:val="2503"/>
          <w:jc w:val="center"/>
        </w:trPr>
        <w:tc>
          <w:tcPr>
            <w:tcW w:w="493" w:type="pct"/>
            <w:vAlign w:val="center"/>
          </w:tcPr>
          <w:p w:rsidR="00881AED" w:rsidRPr="00391B2B" w:rsidRDefault="006D7115" w:rsidP="00391B2B">
            <w:pPr>
              <w:jc w:val="center"/>
              <w:rPr>
                <w:rFonts w:ascii="宋体" w:hAnsi="宋体" w:cs="宋体"/>
                <w:szCs w:val="21"/>
              </w:rPr>
            </w:pPr>
            <w:r w:rsidRPr="00391B2B">
              <w:rPr>
                <w:rFonts w:ascii="宋体" w:hAnsi="宋体" w:cs="宋体"/>
                <w:szCs w:val="21"/>
              </w:rPr>
              <w:lastRenderedPageBreak/>
              <w:t>与项目有关的原有环境污染和生态破坏问题</w:t>
            </w:r>
          </w:p>
        </w:tc>
        <w:tc>
          <w:tcPr>
            <w:tcW w:w="4506" w:type="pct"/>
            <w:vAlign w:val="center"/>
          </w:tcPr>
          <w:p w:rsidR="00881AED" w:rsidRPr="00EB0D46" w:rsidRDefault="006D7115" w:rsidP="00EB0D46">
            <w:pPr>
              <w:adjustRightInd w:val="0"/>
              <w:snapToGrid w:val="0"/>
              <w:spacing w:beforeLines="50" w:before="120" w:line="360" w:lineRule="auto"/>
              <w:ind w:firstLineChars="200" w:firstLine="482"/>
              <w:jc w:val="left"/>
              <w:rPr>
                <w:sz w:val="24"/>
              </w:rPr>
            </w:pPr>
            <w:r w:rsidRPr="00EB0D46">
              <w:rPr>
                <w:b/>
                <w:bCs/>
                <w:sz w:val="24"/>
              </w:rPr>
              <w:t>1</w:t>
            </w:r>
            <w:r w:rsidRPr="00EB0D46">
              <w:rPr>
                <w:b/>
                <w:bCs/>
                <w:sz w:val="24"/>
              </w:rPr>
              <w:t>、工程现状</w:t>
            </w:r>
            <w:r w:rsidRPr="00EB0D46">
              <w:rPr>
                <w:sz w:val="24"/>
              </w:rPr>
              <w:t xml:space="preserve"> </w:t>
            </w:r>
          </w:p>
          <w:p w:rsidR="00881AED" w:rsidRPr="00EB0D46" w:rsidRDefault="00391B2B" w:rsidP="00EB0D46">
            <w:pPr>
              <w:widowControl/>
              <w:spacing w:line="360" w:lineRule="auto"/>
              <w:ind w:firstLineChars="200" w:firstLine="480"/>
              <w:rPr>
                <w:kern w:val="0"/>
                <w:sz w:val="24"/>
                <w:lang w:bidi="ar"/>
              </w:rPr>
            </w:pPr>
            <w:r w:rsidRPr="00EB0D46">
              <w:rPr>
                <w:kern w:val="0"/>
                <w:sz w:val="24"/>
                <w:lang w:bidi="ar"/>
              </w:rPr>
              <w:t>受</w:t>
            </w:r>
            <w:r w:rsidRPr="00EB0D46">
              <w:rPr>
                <w:rFonts w:hint="eastAsia"/>
                <w:kern w:val="0"/>
                <w:sz w:val="24"/>
                <w:lang w:bidi="ar"/>
              </w:rPr>
              <w:t>三峡工程运行后引发的流域水沙条件剧变</w:t>
            </w:r>
            <w:r w:rsidRPr="00EB0D46">
              <w:rPr>
                <w:kern w:val="0"/>
                <w:sz w:val="24"/>
                <w:lang w:bidi="ar"/>
              </w:rPr>
              <w:t>影响，松滋河澧县段河床持续下切、岸坡失稳，加之三峡水库汛前空库待</w:t>
            </w:r>
            <w:proofErr w:type="gramStart"/>
            <w:r w:rsidRPr="00EB0D46">
              <w:rPr>
                <w:kern w:val="0"/>
                <w:sz w:val="24"/>
                <w:lang w:bidi="ar"/>
              </w:rPr>
              <w:t>蓄加大</w:t>
            </w:r>
            <w:proofErr w:type="gramEnd"/>
            <w:r w:rsidRPr="00EB0D46">
              <w:rPr>
                <w:kern w:val="0"/>
                <w:sz w:val="24"/>
                <w:lang w:bidi="ar"/>
              </w:rPr>
              <w:t>下泄流量，导致澧县境内松滋河堤防崩岸险情从工程前的极少发生，骤增至</w:t>
            </w:r>
            <w:r w:rsidRPr="00EB0D46">
              <w:rPr>
                <w:kern w:val="0"/>
                <w:sz w:val="24"/>
                <w:lang w:bidi="ar"/>
              </w:rPr>
              <w:t>2024</w:t>
            </w:r>
            <w:r w:rsidRPr="00EB0D46">
              <w:rPr>
                <w:kern w:val="0"/>
                <w:sz w:val="24"/>
                <w:lang w:bidi="ar"/>
              </w:rPr>
              <w:t>年的</w:t>
            </w:r>
            <w:r w:rsidRPr="00EB0D46">
              <w:rPr>
                <w:kern w:val="0"/>
                <w:sz w:val="24"/>
                <w:lang w:bidi="ar"/>
              </w:rPr>
              <w:t>14</w:t>
            </w:r>
            <w:r w:rsidRPr="00EB0D46">
              <w:rPr>
                <w:kern w:val="0"/>
                <w:sz w:val="24"/>
                <w:lang w:bidi="ar"/>
              </w:rPr>
              <w:t>处、总长度</w:t>
            </w:r>
            <w:r w:rsidRPr="00EB0D46">
              <w:rPr>
                <w:kern w:val="0"/>
                <w:sz w:val="24"/>
                <w:lang w:bidi="ar"/>
              </w:rPr>
              <w:t>17.34</w:t>
            </w:r>
            <w:r w:rsidRPr="00EB0D46">
              <w:rPr>
                <w:kern w:val="0"/>
                <w:sz w:val="24"/>
                <w:lang w:bidi="ar"/>
              </w:rPr>
              <w:t>公里，崩</w:t>
            </w:r>
            <w:proofErr w:type="gramStart"/>
            <w:r w:rsidRPr="00EB0D46">
              <w:rPr>
                <w:kern w:val="0"/>
                <w:sz w:val="24"/>
                <w:lang w:bidi="ar"/>
              </w:rPr>
              <w:t>岸速度</w:t>
            </w:r>
            <w:proofErr w:type="gramEnd"/>
            <w:r w:rsidRPr="00EB0D46">
              <w:rPr>
                <w:kern w:val="0"/>
                <w:sz w:val="24"/>
                <w:lang w:bidi="ar"/>
              </w:rPr>
              <w:t>呈显著加快趋势，且险情多发生在主汛期前，大幅增加防汛压力。同时，崩</w:t>
            </w:r>
            <w:proofErr w:type="gramStart"/>
            <w:r w:rsidRPr="00EB0D46">
              <w:rPr>
                <w:kern w:val="0"/>
                <w:sz w:val="24"/>
                <w:lang w:bidi="ar"/>
              </w:rPr>
              <w:t>岸产生</w:t>
            </w:r>
            <w:proofErr w:type="gramEnd"/>
            <w:r w:rsidRPr="00EB0D46">
              <w:rPr>
                <w:kern w:val="0"/>
                <w:sz w:val="24"/>
                <w:lang w:bidi="ar"/>
              </w:rPr>
              <w:t>的中粗砂泥沙在松滋河宽浅河段大量淤积，加剧洪道萎缩，导致河道过流能力下降、枯水断流期延长，既影响农业生产用水，又进一步恶化堤防周边地质条件，形成</w:t>
            </w:r>
            <w:r w:rsidRPr="00EB0D46">
              <w:rPr>
                <w:kern w:val="0"/>
                <w:sz w:val="24"/>
                <w:lang w:bidi="ar"/>
              </w:rPr>
              <w:t xml:space="preserve"> “</w:t>
            </w:r>
            <w:r w:rsidRPr="00EB0D46">
              <w:rPr>
                <w:kern w:val="0"/>
                <w:sz w:val="24"/>
                <w:lang w:bidi="ar"/>
              </w:rPr>
              <w:t>冲刷</w:t>
            </w:r>
            <w:r w:rsidR="00CF5855" w:rsidRPr="00EB0D46">
              <w:rPr>
                <w:rFonts w:hint="eastAsia"/>
                <w:kern w:val="0"/>
                <w:sz w:val="24"/>
                <w:lang w:bidi="ar"/>
              </w:rPr>
              <w:t>-</w:t>
            </w:r>
            <w:r w:rsidRPr="00EB0D46">
              <w:rPr>
                <w:kern w:val="0"/>
                <w:sz w:val="24"/>
                <w:lang w:bidi="ar"/>
              </w:rPr>
              <w:t>崩岸</w:t>
            </w:r>
            <w:r w:rsidR="00CF5855" w:rsidRPr="00EB0D46">
              <w:rPr>
                <w:rFonts w:hint="eastAsia"/>
                <w:kern w:val="0"/>
                <w:sz w:val="24"/>
                <w:lang w:bidi="ar"/>
              </w:rPr>
              <w:t>-</w:t>
            </w:r>
            <w:r w:rsidRPr="00EB0D46">
              <w:rPr>
                <w:kern w:val="0"/>
                <w:sz w:val="24"/>
                <w:lang w:bidi="ar"/>
              </w:rPr>
              <w:t>淤积</w:t>
            </w:r>
            <w:r w:rsidR="00CF5855" w:rsidRPr="00EB0D46">
              <w:rPr>
                <w:rFonts w:hint="eastAsia"/>
                <w:kern w:val="0"/>
                <w:sz w:val="24"/>
                <w:lang w:bidi="ar"/>
              </w:rPr>
              <w:t>-</w:t>
            </w:r>
            <w:r w:rsidRPr="00EB0D46">
              <w:rPr>
                <w:kern w:val="0"/>
                <w:sz w:val="24"/>
                <w:lang w:bidi="ar"/>
              </w:rPr>
              <w:t>堤防失稳</w:t>
            </w:r>
            <w:r w:rsidRPr="00EB0D46">
              <w:rPr>
                <w:kern w:val="0"/>
                <w:sz w:val="24"/>
                <w:lang w:bidi="ar"/>
              </w:rPr>
              <w:t xml:space="preserve">” </w:t>
            </w:r>
            <w:r w:rsidRPr="00EB0D46">
              <w:rPr>
                <w:kern w:val="0"/>
                <w:sz w:val="24"/>
                <w:lang w:bidi="ar"/>
              </w:rPr>
              <w:t>的恶性循环</w:t>
            </w:r>
            <w:r w:rsidR="006D7115" w:rsidRPr="00EB0D46">
              <w:rPr>
                <w:kern w:val="0"/>
                <w:sz w:val="24"/>
                <w:lang w:bidi="ar"/>
              </w:rPr>
              <w:t>。</w:t>
            </w:r>
          </w:p>
          <w:p w:rsidR="00881AED" w:rsidRPr="00391B2B" w:rsidRDefault="006D7115" w:rsidP="00391B2B">
            <w:pPr>
              <w:pStyle w:val="a8"/>
              <w:overflowPunct/>
              <w:autoSpaceDE/>
              <w:autoSpaceDN/>
              <w:spacing w:line="240" w:lineRule="auto"/>
              <w:ind w:firstLine="0"/>
              <w:jc w:val="center"/>
              <w:textAlignment w:val="auto"/>
              <w:rPr>
                <w:b/>
                <w:kern w:val="2"/>
                <w:sz w:val="21"/>
                <w:szCs w:val="21"/>
              </w:rPr>
            </w:pPr>
            <w:r w:rsidRPr="00391B2B">
              <w:rPr>
                <w:b/>
                <w:kern w:val="2"/>
                <w:sz w:val="21"/>
                <w:szCs w:val="21"/>
              </w:rPr>
              <w:t>表</w:t>
            </w:r>
            <w:r w:rsidR="00391B2B">
              <w:rPr>
                <w:rFonts w:hint="eastAsia"/>
                <w:b/>
                <w:kern w:val="2"/>
                <w:sz w:val="21"/>
                <w:szCs w:val="21"/>
              </w:rPr>
              <w:t>3-</w:t>
            </w:r>
            <w:r w:rsidR="00367E39">
              <w:rPr>
                <w:rFonts w:hint="eastAsia"/>
                <w:b/>
                <w:kern w:val="2"/>
                <w:sz w:val="21"/>
                <w:szCs w:val="21"/>
              </w:rPr>
              <w:t>10</w:t>
            </w:r>
            <w:r w:rsidR="00391B2B">
              <w:rPr>
                <w:rFonts w:hint="eastAsia"/>
                <w:b/>
                <w:kern w:val="2"/>
                <w:sz w:val="21"/>
                <w:szCs w:val="21"/>
              </w:rPr>
              <w:t xml:space="preserve">  </w:t>
            </w:r>
            <w:r w:rsidRPr="00391B2B">
              <w:rPr>
                <w:b/>
                <w:kern w:val="2"/>
                <w:sz w:val="21"/>
                <w:szCs w:val="21"/>
              </w:rPr>
              <w:t>工程现状图片</w:t>
            </w:r>
          </w:p>
          <w:tbl>
            <w:tblPr>
              <w:tblStyle w:val="a9"/>
              <w:tblW w:w="5000" w:type="pct"/>
              <w:tblLook w:val="04A0" w:firstRow="1" w:lastRow="0" w:firstColumn="1" w:lastColumn="0" w:noHBand="0" w:noVBand="1"/>
            </w:tblPr>
            <w:tblGrid>
              <w:gridCol w:w="3959"/>
              <w:gridCol w:w="3912"/>
            </w:tblGrid>
            <w:tr w:rsidR="00881AED" w:rsidTr="00B03A3B">
              <w:trPr>
                <w:trHeight w:val="4239"/>
              </w:trPr>
              <w:tc>
                <w:tcPr>
                  <w:tcW w:w="2523" w:type="pct"/>
                  <w:vAlign w:val="center"/>
                </w:tcPr>
                <w:p w:rsidR="00881AED" w:rsidRDefault="00391B2B" w:rsidP="00391B2B">
                  <w:pPr>
                    <w:autoSpaceDE w:val="0"/>
                    <w:autoSpaceDN w:val="0"/>
                    <w:jc w:val="center"/>
                    <w:rPr>
                      <w:kern w:val="0"/>
                      <w:szCs w:val="21"/>
                      <w:lang w:bidi="ar"/>
                    </w:rPr>
                  </w:pPr>
                  <w:r>
                    <w:rPr>
                      <w:noProof/>
                    </w:rPr>
                    <w:drawing>
                      <wp:inline distT="0" distB="0" distL="114300" distR="114300" wp14:anchorId="29EC768B" wp14:editId="6F8C7302">
                        <wp:extent cx="2313709" cy="2630281"/>
                        <wp:effectExtent l="0" t="0" r="0" b="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13"/>
                                <a:stretch>
                                  <a:fillRect/>
                                </a:stretch>
                              </pic:blipFill>
                              <pic:spPr>
                                <a:xfrm>
                                  <a:off x="0" y="0"/>
                                  <a:ext cx="2313709" cy="2630281"/>
                                </a:xfrm>
                                <a:prstGeom prst="rect">
                                  <a:avLst/>
                                </a:prstGeom>
                              </pic:spPr>
                            </pic:pic>
                          </a:graphicData>
                        </a:graphic>
                      </wp:inline>
                    </w:drawing>
                  </w:r>
                </w:p>
              </w:tc>
              <w:tc>
                <w:tcPr>
                  <w:tcW w:w="2477" w:type="pct"/>
                  <w:vAlign w:val="center"/>
                </w:tcPr>
                <w:p w:rsidR="00881AED" w:rsidRDefault="00391B2B" w:rsidP="00391B2B">
                  <w:pPr>
                    <w:autoSpaceDE w:val="0"/>
                    <w:autoSpaceDN w:val="0"/>
                    <w:jc w:val="center"/>
                    <w:rPr>
                      <w:kern w:val="0"/>
                      <w:szCs w:val="21"/>
                      <w:lang w:bidi="ar"/>
                    </w:rPr>
                  </w:pPr>
                  <w:r>
                    <w:rPr>
                      <w:noProof/>
                    </w:rPr>
                    <w:drawing>
                      <wp:inline distT="0" distB="0" distL="114300" distR="114300" wp14:anchorId="7A24FC9F" wp14:editId="77FC6B5A">
                        <wp:extent cx="2334491" cy="2604654"/>
                        <wp:effectExtent l="0" t="0" r="8890" b="5715"/>
                        <wp:docPr id="25" name="图片 5" descr="757b84bb98a2b97ca927f7f61b44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757b84bb98a2b97ca927f7f61b44f10"/>
                                <pic:cNvPicPr>
                                  <a:picLocks noChangeAspect="1"/>
                                </pic:cNvPicPr>
                              </pic:nvPicPr>
                              <pic:blipFill>
                                <a:blip r:embed="rId14"/>
                                <a:stretch>
                                  <a:fillRect/>
                                </a:stretch>
                              </pic:blipFill>
                              <pic:spPr>
                                <a:xfrm>
                                  <a:off x="0" y="0"/>
                                  <a:ext cx="2340507" cy="2611366"/>
                                </a:xfrm>
                                <a:prstGeom prst="rect">
                                  <a:avLst/>
                                </a:prstGeom>
                              </pic:spPr>
                            </pic:pic>
                          </a:graphicData>
                        </a:graphic>
                      </wp:inline>
                    </w:drawing>
                  </w:r>
                </w:p>
              </w:tc>
            </w:tr>
            <w:tr w:rsidR="00881AED" w:rsidTr="00391B2B">
              <w:tc>
                <w:tcPr>
                  <w:tcW w:w="2523" w:type="pct"/>
                  <w:vAlign w:val="center"/>
                </w:tcPr>
                <w:p w:rsidR="00881AED" w:rsidRDefault="006D7115" w:rsidP="00391B2B">
                  <w:pPr>
                    <w:autoSpaceDE w:val="0"/>
                    <w:autoSpaceDN w:val="0"/>
                    <w:jc w:val="center"/>
                    <w:rPr>
                      <w:kern w:val="0"/>
                      <w:szCs w:val="21"/>
                      <w:lang w:bidi="ar"/>
                    </w:rPr>
                  </w:pPr>
                  <w:r>
                    <w:rPr>
                      <w:kern w:val="0"/>
                      <w:szCs w:val="21"/>
                      <w:lang w:bidi="ar"/>
                    </w:rPr>
                    <w:t>岸坡现状</w:t>
                  </w:r>
                </w:p>
              </w:tc>
              <w:tc>
                <w:tcPr>
                  <w:tcW w:w="2477" w:type="pct"/>
                  <w:vAlign w:val="center"/>
                </w:tcPr>
                <w:p w:rsidR="00881AED" w:rsidRDefault="006D7115" w:rsidP="00391B2B">
                  <w:pPr>
                    <w:autoSpaceDE w:val="0"/>
                    <w:autoSpaceDN w:val="0"/>
                    <w:jc w:val="center"/>
                    <w:rPr>
                      <w:kern w:val="0"/>
                      <w:szCs w:val="21"/>
                      <w:lang w:bidi="ar"/>
                    </w:rPr>
                  </w:pPr>
                  <w:r>
                    <w:rPr>
                      <w:kern w:val="0"/>
                      <w:szCs w:val="21"/>
                      <w:lang w:bidi="ar"/>
                    </w:rPr>
                    <w:t>岸坡现状</w:t>
                  </w:r>
                </w:p>
              </w:tc>
            </w:tr>
            <w:tr w:rsidR="00881AED" w:rsidTr="00B03A3B">
              <w:trPr>
                <w:trHeight w:val="3960"/>
              </w:trPr>
              <w:tc>
                <w:tcPr>
                  <w:tcW w:w="2523" w:type="pct"/>
                  <w:vAlign w:val="center"/>
                </w:tcPr>
                <w:p w:rsidR="00881AED" w:rsidRDefault="00391B2B" w:rsidP="00391B2B">
                  <w:pPr>
                    <w:autoSpaceDE w:val="0"/>
                    <w:autoSpaceDN w:val="0"/>
                    <w:jc w:val="center"/>
                    <w:rPr>
                      <w:kern w:val="0"/>
                      <w:szCs w:val="21"/>
                      <w:lang w:bidi="ar"/>
                    </w:rPr>
                  </w:pPr>
                  <w:r>
                    <w:rPr>
                      <w:noProof/>
                    </w:rPr>
                    <w:drawing>
                      <wp:inline distT="0" distB="0" distL="114300" distR="114300" wp14:anchorId="29AF44D2" wp14:editId="43F00022">
                        <wp:extent cx="2306782" cy="2436122"/>
                        <wp:effectExtent l="0" t="0" r="0" b="254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15"/>
                                <a:srcRect t="23408"/>
                                <a:stretch>
                                  <a:fillRect/>
                                </a:stretch>
                              </pic:blipFill>
                              <pic:spPr>
                                <a:xfrm>
                                  <a:off x="0" y="0"/>
                                  <a:ext cx="2310704" cy="2440264"/>
                                </a:xfrm>
                                <a:prstGeom prst="rect">
                                  <a:avLst/>
                                </a:prstGeom>
                              </pic:spPr>
                            </pic:pic>
                          </a:graphicData>
                        </a:graphic>
                      </wp:inline>
                    </w:drawing>
                  </w:r>
                </w:p>
              </w:tc>
              <w:tc>
                <w:tcPr>
                  <w:tcW w:w="2477" w:type="pct"/>
                  <w:vAlign w:val="center"/>
                </w:tcPr>
                <w:p w:rsidR="00881AED" w:rsidRDefault="00391B2B" w:rsidP="00391B2B">
                  <w:pPr>
                    <w:autoSpaceDE w:val="0"/>
                    <w:autoSpaceDN w:val="0"/>
                    <w:jc w:val="center"/>
                    <w:rPr>
                      <w:kern w:val="0"/>
                      <w:szCs w:val="21"/>
                      <w:lang w:bidi="ar"/>
                    </w:rPr>
                  </w:pPr>
                  <w:r>
                    <w:rPr>
                      <w:noProof/>
                    </w:rPr>
                    <w:drawing>
                      <wp:inline distT="0" distB="0" distL="114300" distR="114300" wp14:anchorId="6941FC01" wp14:editId="236DA288">
                        <wp:extent cx="2347536" cy="2382982"/>
                        <wp:effectExtent l="0" t="0" r="0" b="0"/>
                        <wp:docPr id="28" name="图片 9" descr="506a6220f99fec698d279fa6a43b3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descr="506a6220f99fec698d279fa6a43b3f4"/>
                                <pic:cNvPicPr>
                                  <a:picLocks noChangeAspect="1"/>
                                </pic:cNvPicPr>
                              </pic:nvPicPr>
                              <pic:blipFill>
                                <a:blip r:embed="rId16"/>
                                <a:stretch>
                                  <a:fillRect/>
                                </a:stretch>
                              </pic:blipFill>
                              <pic:spPr>
                                <a:xfrm>
                                  <a:off x="0" y="0"/>
                                  <a:ext cx="2348603" cy="2384065"/>
                                </a:xfrm>
                                <a:prstGeom prst="rect">
                                  <a:avLst/>
                                </a:prstGeom>
                              </pic:spPr>
                            </pic:pic>
                          </a:graphicData>
                        </a:graphic>
                      </wp:inline>
                    </w:drawing>
                  </w:r>
                </w:p>
              </w:tc>
            </w:tr>
            <w:tr w:rsidR="00881AED" w:rsidTr="00391B2B">
              <w:tc>
                <w:tcPr>
                  <w:tcW w:w="2523" w:type="pct"/>
                  <w:vAlign w:val="center"/>
                </w:tcPr>
                <w:p w:rsidR="00881AED" w:rsidRDefault="006D7115" w:rsidP="00391B2B">
                  <w:pPr>
                    <w:autoSpaceDE w:val="0"/>
                    <w:autoSpaceDN w:val="0"/>
                    <w:jc w:val="center"/>
                    <w:rPr>
                      <w:szCs w:val="21"/>
                    </w:rPr>
                  </w:pPr>
                  <w:r>
                    <w:rPr>
                      <w:kern w:val="0"/>
                      <w:szCs w:val="21"/>
                      <w:lang w:bidi="ar"/>
                    </w:rPr>
                    <w:t>岸坡现状</w:t>
                  </w:r>
                </w:p>
              </w:tc>
              <w:tc>
                <w:tcPr>
                  <w:tcW w:w="2477" w:type="pct"/>
                  <w:vAlign w:val="center"/>
                </w:tcPr>
                <w:p w:rsidR="00881AED" w:rsidRDefault="006D7115" w:rsidP="00391B2B">
                  <w:pPr>
                    <w:autoSpaceDE w:val="0"/>
                    <w:autoSpaceDN w:val="0"/>
                    <w:jc w:val="center"/>
                    <w:rPr>
                      <w:szCs w:val="21"/>
                    </w:rPr>
                  </w:pPr>
                  <w:r>
                    <w:rPr>
                      <w:kern w:val="0"/>
                      <w:szCs w:val="21"/>
                      <w:lang w:bidi="ar"/>
                    </w:rPr>
                    <w:t>岸坡现状</w:t>
                  </w:r>
                </w:p>
              </w:tc>
            </w:tr>
          </w:tbl>
          <w:p w:rsidR="00881AED" w:rsidRPr="00EB0D46" w:rsidRDefault="006D7115" w:rsidP="00EB0D46">
            <w:pPr>
              <w:adjustRightInd w:val="0"/>
              <w:snapToGrid w:val="0"/>
              <w:spacing w:beforeLines="50" w:before="120" w:line="360" w:lineRule="auto"/>
              <w:ind w:firstLineChars="200" w:firstLine="482"/>
              <w:jc w:val="left"/>
              <w:rPr>
                <w:b/>
                <w:bCs/>
                <w:kern w:val="0"/>
                <w:sz w:val="24"/>
              </w:rPr>
            </w:pPr>
            <w:r w:rsidRPr="00EB0D46">
              <w:rPr>
                <w:b/>
                <w:bCs/>
                <w:kern w:val="0"/>
                <w:sz w:val="24"/>
              </w:rPr>
              <w:lastRenderedPageBreak/>
              <w:t>2</w:t>
            </w:r>
            <w:r w:rsidRPr="00EB0D46">
              <w:rPr>
                <w:b/>
                <w:bCs/>
                <w:kern w:val="0"/>
                <w:sz w:val="24"/>
              </w:rPr>
              <w:t>、生态环境影响回顾性分析</w:t>
            </w:r>
          </w:p>
          <w:p w:rsidR="00881AED" w:rsidRPr="00EB0D46" w:rsidRDefault="006D7115" w:rsidP="00EB0D46">
            <w:pPr>
              <w:autoSpaceDE w:val="0"/>
              <w:autoSpaceDN w:val="0"/>
              <w:spacing w:line="360" w:lineRule="auto"/>
              <w:ind w:firstLineChars="200" w:firstLine="480"/>
              <w:rPr>
                <w:kern w:val="0"/>
                <w:sz w:val="24"/>
              </w:rPr>
            </w:pPr>
            <w:r w:rsidRPr="00EB0D46">
              <w:rPr>
                <w:rFonts w:ascii="宋体" w:hAnsi="宋体" w:cs="宋体" w:hint="eastAsia"/>
                <w:kern w:val="0"/>
                <w:sz w:val="24"/>
              </w:rPr>
              <w:t>①</w:t>
            </w:r>
            <w:r w:rsidRPr="00EB0D46">
              <w:rPr>
                <w:kern w:val="0"/>
                <w:sz w:val="24"/>
              </w:rPr>
              <w:t>对陆生生态环境影响</w:t>
            </w:r>
          </w:p>
          <w:p w:rsidR="00881AED" w:rsidRPr="00EB0D46" w:rsidRDefault="006D7115" w:rsidP="00EB0D46">
            <w:pPr>
              <w:autoSpaceDE w:val="0"/>
              <w:autoSpaceDN w:val="0"/>
              <w:spacing w:line="360" w:lineRule="auto"/>
              <w:ind w:firstLineChars="200" w:firstLine="480"/>
              <w:rPr>
                <w:kern w:val="0"/>
                <w:sz w:val="24"/>
              </w:rPr>
            </w:pPr>
            <w:r w:rsidRPr="00EB0D46">
              <w:rPr>
                <w:kern w:val="0"/>
                <w:sz w:val="24"/>
              </w:rPr>
              <w:t>本项目在建设过程中，工程占地、表土堆放等施工活动会破坏植被，使得植被面积有所减少，区域植被生物量有所降低，开挖填筑等活动还引发水土流失。</w:t>
            </w:r>
          </w:p>
          <w:p w:rsidR="00881AED" w:rsidRPr="00EB0D46" w:rsidRDefault="006D7115" w:rsidP="00EB0D46">
            <w:pPr>
              <w:autoSpaceDE w:val="0"/>
              <w:autoSpaceDN w:val="0"/>
              <w:spacing w:line="360" w:lineRule="auto"/>
              <w:ind w:firstLineChars="200" w:firstLine="480"/>
              <w:rPr>
                <w:kern w:val="0"/>
                <w:sz w:val="24"/>
              </w:rPr>
            </w:pPr>
            <w:r w:rsidRPr="00EB0D46">
              <w:rPr>
                <w:kern w:val="0"/>
                <w:sz w:val="24"/>
              </w:rPr>
              <w:t>另一方面本项目已建成运行几十年，周边的植被早已恢复。根据现场调查情况，堤坝周边植被覆盖度高，生态环境良好。</w:t>
            </w:r>
          </w:p>
          <w:p w:rsidR="00881AED" w:rsidRPr="00EB0D46" w:rsidRDefault="006D7115" w:rsidP="00EB0D46">
            <w:pPr>
              <w:autoSpaceDE w:val="0"/>
              <w:autoSpaceDN w:val="0"/>
              <w:spacing w:line="360" w:lineRule="auto"/>
              <w:ind w:firstLineChars="200" w:firstLine="480"/>
              <w:rPr>
                <w:kern w:val="0"/>
                <w:sz w:val="24"/>
              </w:rPr>
            </w:pPr>
            <w:r w:rsidRPr="00EB0D46">
              <w:rPr>
                <w:rFonts w:ascii="宋体" w:hAnsi="宋体" w:cs="宋体" w:hint="eastAsia"/>
                <w:kern w:val="0"/>
                <w:sz w:val="24"/>
              </w:rPr>
              <w:t>②</w:t>
            </w:r>
            <w:r w:rsidRPr="00EB0D46">
              <w:rPr>
                <w:kern w:val="0"/>
                <w:sz w:val="24"/>
              </w:rPr>
              <w:t>对水生生态环境影响</w:t>
            </w:r>
            <w:r w:rsidRPr="00EB0D46">
              <w:rPr>
                <w:kern w:val="0"/>
                <w:sz w:val="24"/>
              </w:rPr>
              <w:t xml:space="preserve"> </w:t>
            </w:r>
          </w:p>
          <w:p w:rsidR="00881AED" w:rsidRPr="00EB0D46" w:rsidRDefault="006D7115" w:rsidP="00EB0D46">
            <w:pPr>
              <w:autoSpaceDE w:val="0"/>
              <w:autoSpaceDN w:val="0"/>
              <w:spacing w:line="360" w:lineRule="auto"/>
              <w:ind w:firstLineChars="200" w:firstLine="480"/>
              <w:rPr>
                <w:kern w:val="0"/>
                <w:sz w:val="24"/>
              </w:rPr>
            </w:pPr>
            <w:r w:rsidRPr="00EB0D46">
              <w:rPr>
                <w:kern w:val="0"/>
                <w:sz w:val="24"/>
              </w:rPr>
              <w:t>本项目经多年运行，区域水生生物种群结构已趋于稳定。</w:t>
            </w:r>
          </w:p>
          <w:p w:rsidR="00881AED" w:rsidRPr="00EB0D46" w:rsidRDefault="006D7115" w:rsidP="00EB0D46">
            <w:pPr>
              <w:spacing w:line="360" w:lineRule="auto"/>
              <w:ind w:firstLineChars="200" w:firstLine="482"/>
              <w:rPr>
                <w:b/>
                <w:bCs/>
                <w:sz w:val="24"/>
                <w:szCs w:val="32"/>
              </w:rPr>
            </w:pPr>
            <w:r w:rsidRPr="00EB0D46">
              <w:rPr>
                <w:b/>
                <w:bCs/>
                <w:sz w:val="24"/>
                <w:szCs w:val="32"/>
              </w:rPr>
              <w:t>3</w:t>
            </w:r>
            <w:r w:rsidRPr="00EB0D46">
              <w:rPr>
                <w:b/>
                <w:bCs/>
                <w:sz w:val="24"/>
                <w:szCs w:val="32"/>
              </w:rPr>
              <w:t>、现状污染物排放及达标情况</w:t>
            </w:r>
            <w:r w:rsidRPr="00EB0D46">
              <w:rPr>
                <w:b/>
                <w:bCs/>
                <w:sz w:val="24"/>
                <w:szCs w:val="32"/>
              </w:rPr>
              <w:t xml:space="preserve"> </w:t>
            </w:r>
          </w:p>
          <w:p w:rsidR="00881AED" w:rsidRPr="00EB0D46" w:rsidRDefault="006D7115" w:rsidP="00EB0D46">
            <w:pPr>
              <w:spacing w:line="360" w:lineRule="auto"/>
              <w:ind w:firstLineChars="200" w:firstLine="480"/>
              <w:rPr>
                <w:sz w:val="24"/>
                <w:szCs w:val="32"/>
              </w:rPr>
            </w:pPr>
            <w:r w:rsidRPr="00EB0D46">
              <w:rPr>
                <w:sz w:val="24"/>
                <w:szCs w:val="32"/>
              </w:rPr>
              <w:t>本项目流域是一个以农业为主的地区，区域经济为农业经济，基本没有工业污染源。污染主要是由农业生产和居民生活污水造成，污染源主要是农业残留农药、化肥、农家肥和生活污水，无重大污染源及危险废物产生，</w:t>
            </w:r>
          </w:p>
          <w:p w:rsidR="00881AED" w:rsidRPr="00EB0D46" w:rsidRDefault="006D7115" w:rsidP="00EB0D46">
            <w:pPr>
              <w:spacing w:line="360" w:lineRule="auto"/>
              <w:ind w:firstLineChars="200" w:firstLine="480"/>
              <w:rPr>
                <w:sz w:val="24"/>
                <w:szCs w:val="32"/>
              </w:rPr>
            </w:pPr>
            <w:r w:rsidRPr="00EB0D46">
              <w:rPr>
                <w:sz w:val="24"/>
                <w:szCs w:val="32"/>
              </w:rPr>
              <w:t>农业生产排污量小。建议农业生产经营者必须改进施肥方法，科学合理施用化肥，按照国家规定使用农药，尽量采用循环用水系统。</w:t>
            </w:r>
          </w:p>
          <w:p w:rsidR="00881AED" w:rsidRDefault="006D7115" w:rsidP="00EB0D46">
            <w:pPr>
              <w:spacing w:line="360" w:lineRule="auto"/>
              <w:ind w:firstLineChars="200" w:firstLine="480"/>
              <w:rPr>
                <w:sz w:val="24"/>
                <w:szCs w:val="32"/>
              </w:rPr>
            </w:pPr>
            <w:r w:rsidRPr="00EB0D46">
              <w:rPr>
                <w:sz w:val="24"/>
                <w:szCs w:val="32"/>
              </w:rPr>
              <w:t>本工程完成后将消除堤坝的险情，保障了居民的生命财产安全，同时为农业生产和安全供水提供保障。</w:t>
            </w:r>
          </w:p>
        </w:tc>
      </w:tr>
      <w:tr w:rsidR="00881AED" w:rsidTr="00D02E93">
        <w:trPr>
          <w:trHeight w:val="2258"/>
          <w:jc w:val="center"/>
        </w:trPr>
        <w:tc>
          <w:tcPr>
            <w:tcW w:w="493" w:type="pct"/>
            <w:vAlign w:val="center"/>
          </w:tcPr>
          <w:p w:rsidR="00881AED" w:rsidRPr="00391B2B" w:rsidRDefault="006D7115" w:rsidP="00391B2B">
            <w:pPr>
              <w:jc w:val="center"/>
              <w:rPr>
                <w:rFonts w:ascii="宋体" w:hAnsi="宋体" w:cs="宋体"/>
                <w:szCs w:val="21"/>
              </w:rPr>
            </w:pPr>
            <w:r w:rsidRPr="00391B2B">
              <w:rPr>
                <w:rFonts w:ascii="宋体" w:hAnsi="宋体" w:cs="宋体"/>
                <w:szCs w:val="21"/>
              </w:rPr>
              <w:lastRenderedPageBreak/>
              <w:t>生态环境保护目标</w:t>
            </w:r>
          </w:p>
        </w:tc>
        <w:tc>
          <w:tcPr>
            <w:tcW w:w="4506" w:type="pct"/>
            <w:vAlign w:val="center"/>
          </w:tcPr>
          <w:p w:rsidR="00881AED" w:rsidRPr="00EB0D46" w:rsidRDefault="004A67A9" w:rsidP="00EB0D46">
            <w:pPr>
              <w:adjustRightInd w:val="0"/>
              <w:snapToGrid w:val="0"/>
              <w:spacing w:beforeLines="50" w:before="120" w:line="360" w:lineRule="auto"/>
              <w:ind w:firstLineChars="200" w:firstLine="482"/>
              <w:jc w:val="left"/>
              <w:rPr>
                <w:b/>
                <w:sz w:val="24"/>
                <w:szCs w:val="32"/>
              </w:rPr>
            </w:pPr>
            <w:r w:rsidRPr="00EB0D46">
              <w:rPr>
                <w:rFonts w:hint="eastAsia"/>
                <w:b/>
                <w:sz w:val="24"/>
                <w:szCs w:val="32"/>
              </w:rPr>
              <w:t>1</w:t>
            </w:r>
            <w:r w:rsidRPr="00EB0D46">
              <w:rPr>
                <w:rFonts w:hint="eastAsia"/>
                <w:b/>
                <w:sz w:val="24"/>
                <w:szCs w:val="32"/>
              </w:rPr>
              <w:t>、</w:t>
            </w:r>
            <w:r w:rsidR="006D7115" w:rsidRPr="00EB0D46">
              <w:rPr>
                <w:rFonts w:hint="eastAsia"/>
                <w:b/>
                <w:sz w:val="24"/>
                <w:szCs w:val="32"/>
              </w:rPr>
              <w:t>生态环境保护目标</w:t>
            </w:r>
          </w:p>
          <w:p w:rsidR="00881AED" w:rsidRPr="00EB0D46" w:rsidRDefault="006D7115" w:rsidP="00EB0D46">
            <w:pPr>
              <w:spacing w:line="360" w:lineRule="auto"/>
              <w:ind w:firstLineChars="200" w:firstLine="480"/>
              <w:rPr>
                <w:sz w:val="24"/>
                <w:szCs w:val="32"/>
              </w:rPr>
            </w:pPr>
            <w:r w:rsidRPr="00EB0D46">
              <w:rPr>
                <w:rFonts w:hint="eastAsia"/>
                <w:sz w:val="24"/>
                <w:szCs w:val="32"/>
              </w:rPr>
              <w:t>本工程不涉及自然保护区、水产种质资源保护区等生态敏感目标，影响范围内无主要控制考核断面</w:t>
            </w:r>
            <w:r w:rsidR="004A3B3C" w:rsidRPr="00EB0D46">
              <w:rPr>
                <w:rFonts w:hint="eastAsia"/>
                <w:sz w:val="24"/>
                <w:szCs w:val="32"/>
              </w:rPr>
              <w:t>；</w:t>
            </w:r>
            <w:r w:rsidR="004A3B3C" w:rsidRPr="00773F94">
              <w:rPr>
                <w:rFonts w:hint="eastAsia"/>
                <w:sz w:val="24"/>
                <w:szCs w:val="32"/>
                <w:u w:val="single"/>
              </w:rPr>
              <w:t>其中薛家垸堤段、毛家</w:t>
            </w:r>
            <w:proofErr w:type="gramStart"/>
            <w:r w:rsidR="004A3B3C" w:rsidRPr="00773F94">
              <w:rPr>
                <w:rFonts w:hint="eastAsia"/>
                <w:sz w:val="24"/>
                <w:szCs w:val="32"/>
                <w:u w:val="single"/>
              </w:rPr>
              <w:t>岔</w:t>
            </w:r>
            <w:proofErr w:type="gramEnd"/>
            <w:r w:rsidR="004A3B3C" w:rsidRPr="00773F94">
              <w:rPr>
                <w:rFonts w:hint="eastAsia"/>
                <w:sz w:val="24"/>
                <w:szCs w:val="32"/>
                <w:u w:val="single"/>
              </w:rPr>
              <w:t>堤段、颜家小垸堤</w:t>
            </w:r>
            <w:proofErr w:type="gramStart"/>
            <w:r w:rsidR="004A3B3C" w:rsidRPr="00773F94">
              <w:rPr>
                <w:rFonts w:hint="eastAsia"/>
                <w:sz w:val="24"/>
                <w:szCs w:val="32"/>
                <w:u w:val="single"/>
              </w:rPr>
              <w:t>段涉及</w:t>
            </w:r>
            <w:proofErr w:type="gramEnd"/>
            <w:r w:rsidR="004A3B3C" w:rsidRPr="00773F94">
              <w:rPr>
                <w:sz w:val="24"/>
                <w:szCs w:val="21"/>
                <w:u w:val="single"/>
              </w:rPr>
              <w:t>常德市澧县松滋西河</w:t>
            </w:r>
            <w:proofErr w:type="gramStart"/>
            <w:r w:rsidR="004A3B3C" w:rsidRPr="00773F94">
              <w:rPr>
                <w:sz w:val="24"/>
                <w:szCs w:val="21"/>
                <w:u w:val="single"/>
              </w:rPr>
              <w:t>毛家岔段饮用水源</w:t>
            </w:r>
            <w:proofErr w:type="gramEnd"/>
            <w:r w:rsidR="004A3B3C" w:rsidRPr="00773F94">
              <w:rPr>
                <w:sz w:val="24"/>
                <w:szCs w:val="21"/>
                <w:u w:val="single"/>
              </w:rPr>
              <w:t>地</w:t>
            </w:r>
            <w:r w:rsidR="004A3B3C" w:rsidRPr="00773F94">
              <w:rPr>
                <w:rFonts w:hint="eastAsia"/>
                <w:sz w:val="24"/>
                <w:szCs w:val="32"/>
                <w:u w:val="single"/>
              </w:rPr>
              <w:t>，</w:t>
            </w:r>
            <w:proofErr w:type="gramStart"/>
            <w:r w:rsidR="00844FC3" w:rsidRPr="00773F94">
              <w:rPr>
                <w:rFonts w:hint="eastAsia"/>
                <w:sz w:val="24"/>
                <w:szCs w:val="21"/>
                <w:u w:val="single"/>
              </w:rPr>
              <w:t>匡</w:t>
            </w:r>
            <w:proofErr w:type="gramEnd"/>
            <w:r w:rsidR="00844FC3" w:rsidRPr="00773F94">
              <w:rPr>
                <w:rFonts w:hint="eastAsia"/>
                <w:sz w:val="24"/>
                <w:szCs w:val="21"/>
                <w:u w:val="single"/>
              </w:rPr>
              <w:t>家口堤段涉及</w:t>
            </w:r>
            <w:r w:rsidR="00844FC3" w:rsidRPr="00773F94">
              <w:rPr>
                <w:sz w:val="24"/>
                <w:szCs w:val="21"/>
                <w:u w:val="single"/>
              </w:rPr>
              <w:t>常德市</w:t>
            </w:r>
            <w:proofErr w:type="gramStart"/>
            <w:r w:rsidR="00844FC3" w:rsidRPr="00773F94">
              <w:rPr>
                <w:sz w:val="24"/>
                <w:szCs w:val="21"/>
                <w:u w:val="single"/>
              </w:rPr>
              <w:t>澧</w:t>
            </w:r>
            <w:proofErr w:type="gramEnd"/>
            <w:r w:rsidR="00844FC3" w:rsidRPr="00773F94">
              <w:rPr>
                <w:sz w:val="24"/>
                <w:szCs w:val="21"/>
                <w:u w:val="single"/>
              </w:rPr>
              <w:t>县官</w:t>
            </w:r>
            <w:proofErr w:type="gramStart"/>
            <w:r w:rsidR="00844FC3" w:rsidRPr="00773F94">
              <w:rPr>
                <w:sz w:val="24"/>
                <w:szCs w:val="21"/>
                <w:u w:val="single"/>
              </w:rPr>
              <w:t>垸</w:t>
            </w:r>
            <w:proofErr w:type="gramEnd"/>
            <w:r w:rsidR="00844FC3" w:rsidRPr="00773F94">
              <w:rPr>
                <w:sz w:val="24"/>
                <w:szCs w:val="21"/>
                <w:u w:val="single"/>
              </w:rPr>
              <w:t>镇松滋河西支饮用水水源保护区</w:t>
            </w:r>
            <w:r w:rsidR="00844FC3" w:rsidRPr="00773F94">
              <w:rPr>
                <w:rFonts w:hint="eastAsia"/>
                <w:sz w:val="24"/>
                <w:szCs w:val="21"/>
                <w:u w:val="single"/>
              </w:rPr>
              <w:t>，</w:t>
            </w:r>
            <w:r w:rsidR="00B92739" w:rsidRPr="00773F94">
              <w:rPr>
                <w:rFonts w:hint="eastAsia"/>
                <w:sz w:val="24"/>
                <w:szCs w:val="21"/>
                <w:u w:val="single"/>
              </w:rPr>
              <w:t>赵家小垸堤</w:t>
            </w:r>
            <w:proofErr w:type="gramStart"/>
            <w:r w:rsidR="00B92739" w:rsidRPr="00773F94">
              <w:rPr>
                <w:rFonts w:hint="eastAsia"/>
                <w:sz w:val="24"/>
                <w:szCs w:val="21"/>
                <w:u w:val="single"/>
              </w:rPr>
              <w:t>段涉及</w:t>
            </w:r>
            <w:proofErr w:type="gramEnd"/>
            <w:r w:rsidR="00B92739" w:rsidRPr="00773F94">
              <w:rPr>
                <w:sz w:val="24"/>
                <w:szCs w:val="21"/>
                <w:u w:val="single"/>
              </w:rPr>
              <w:t>常德市</w:t>
            </w:r>
            <w:proofErr w:type="gramStart"/>
            <w:r w:rsidR="00B92739" w:rsidRPr="00773F94">
              <w:rPr>
                <w:sz w:val="24"/>
                <w:szCs w:val="21"/>
                <w:u w:val="single"/>
              </w:rPr>
              <w:t>澧</w:t>
            </w:r>
            <w:proofErr w:type="gramEnd"/>
            <w:r w:rsidR="00B92739" w:rsidRPr="00773F94">
              <w:rPr>
                <w:sz w:val="24"/>
                <w:szCs w:val="21"/>
                <w:u w:val="single"/>
              </w:rPr>
              <w:t>县官</w:t>
            </w:r>
            <w:proofErr w:type="gramStart"/>
            <w:r w:rsidR="00B92739" w:rsidRPr="00773F94">
              <w:rPr>
                <w:sz w:val="24"/>
                <w:szCs w:val="21"/>
                <w:u w:val="single"/>
              </w:rPr>
              <w:t>垸濠口台</w:t>
            </w:r>
            <w:proofErr w:type="gramEnd"/>
            <w:r w:rsidR="00B92739" w:rsidRPr="00773F94">
              <w:rPr>
                <w:sz w:val="24"/>
                <w:szCs w:val="21"/>
                <w:u w:val="single"/>
              </w:rPr>
              <w:t>集中供水工程</w:t>
            </w:r>
            <w:r w:rsidR="00B92739" w:rsidRPr="00773F94">
              <w:rPr>
                <w:rFonts w:hint="eastAsia"/>
                <w:sz w:val="24"/>
                <w:szCs w:val="21"/>
                <w:u w:val="single"/>
              </w:rPr>
              <w:t>，</w:t>
            </w:r>
            <w:r w:rsidR="00275B15" w:rsidRPr="00773F94">
              <w:rPr>
                <w:sz w:val="24"/>
                <w:szCs w:val="21"/>
                <w:u w:val="single"/>
              </w:rPr>
              <w:t>小渡口堤段</w:t>
            </w:r>
            <w:r w:rsidR="00275B15" w:rsidRPr="00773F94">
              <w:rPr>
                <w:rFonts w:hint="eastAsia"/>
                <w:sz w:val="24"/>
                <w:szCs w:val="21"/>
                <w:u w:val="single"/>
              </w:rPr>
              <w:t>涉及</w:t>
            </w:r>
            <w:r w:rsidR="00275B15" w:rsidRPr="00773F94">
              <w:rPr>
                <w:sz w:val="24"/>
                <w:szCs w:val="21"/>
                <w:u w:val="single"/>
              </w:rPr>
              <w:t>澧县澧水河口湿地公园</w:t>
            </w:r>
            <w:r w:rsidR="00275B15" w:rsidRPr="00C3634D">
              <w:rPr>
                <w:rFonts w:hint="eastAsia"/>
                <w:sz w:val="24"/>
                <w:szCs w:val="21"/>
                <w:u w:val="single"/>
              </w:rPr>
              <w:t>，</w:t>
            </w:r>
            <w:r w:rsidRPr="00C3634D">
              <w:rPr>
                <w:rFonts w:hint="eastAsia"/>
                <w:sz w:val="24"/>
                <w:szCs w:val="21"/>
                <w:u w:val="single"/>
              </w:rPr>
              <w:t>工程于</w:t>
            </w:r>
            <w:r w:rsidRPr="00C3634D">
              <w:rPr>
                <w:rFonts w:hint="eastAsia"/>
                <w:sz w:val="24"/>
                <w:szCs w:val="32"/>
                <w:u w:val="single"/>
              </w:rPr>
              <w:t>附近敏感区的</w:t>
            </w:r>
            <w:r w:rsidR="00C3634D" w:rsidRPr="00C3634D">
              <w:rPr>
                <w:rFonts w:hint="eastAsia"/>
                <w:sz w:val="24"/>
                <w:szCs w:val="32"/>
                <w:u w:val="single"/>
              </w:rPr>
              <w:t>具体</w:t>
            </w:r>
            <w:r w:rsidRPr="00C3634D">
              <w:rPr>
                <w:rFonts w:hint="eastAsia"/>
                <w:sz w:val="24"/>
                <w:szCs w:val="32"/>
                <w:u w:val="single"/>
              </w:rPr>
              <w:t>位置关系见下表</w:t>
            </w:r>
            <w:r w:rsidR="00C3634D" w:rsidRPr="00C3634D">
              <w:rPr>
                <w:rFonts w:hint="eastAsia"/>
                <w:sz w:val="24"/>
                <w:szCs w:val="32"/>
                <w:u w:val="single"/>
              </w:rPr>
              <w:t>。</w:t>
            </w:r>
            <w:r w:rsidRPr="00C3634D">
              <w:rPr>
                <w:rFonts w:hint="eastAsia"/>
                <w:sz w:val="24"/>
                <w:szCs w:val="32"/>
                <w:u w:val="single"/>
              </w:rPr>
              <w:t>位置关系具体见附图</w:t>
            </w:r>
            <w:r w:rsidR="00C3634D" w:rsidRPr="00C3634D">
              <w:rPr>
                <w:rFonts w:hint="eastAsia"/>
                <w:sz w:val="24"/>
                <w:szCs w:val="32"/>
                <w:u w:val="single"/>
              </w:rPr>
              <w:t>5</w:t>
            </w:r>
            <w:r w:rsidR="00C3634D" w:rsidRPr="00C3634D">
              <w:rPr>
                <w:rFonts w:hint="eastAsia"/>
                <w:sz w:val="24"/>
                <w:szCs w:val="32"/>
                <w:u w:val="single"/>
              </w:rPr>
              <w:t>和附图</w:t>
            </w:r>
            <w:r w:rsidR="00C3634D" w:rsidRPr="00C3634D">
              <w:rPr>
                <w:rFonts w:hint="eastAsia"/>
                <w:sz w:val="24"/>
                <w:szCs w:val="32"/>
                <w:u w:val="single"/>
              </w:rPr>
              <w:t>6</w:t>
            </w:r>
            <w:r w:rsidRPr="00C3634D">
              <w:rPr>
                <w:rFonts w:hint="eastAsia"/>
                <w:sz w:val="24"/>
                <w:szCs w:val="32"/>
                <w:u w:val="single"/>
              </w:rPr>
              <w:t>。</w:t>
            </w:r>
          </w:p>
          <w:p w:rsidR="00881AED" w:rsidRPr="004A67A9" w:rsidRDefault="006D7115" w:rsidP="004A67A9">
            <w:pPr>
              <w:pStyle w:val="a8"/>
              <w:overflowPunct/>
              <w:autoSpaceDE/>
              <w:autoSpaceDN/>
              <w:spacing w:line="240" w:lineRule="auto"/>
              <w:ind w:firstLine="0"/>
              <w:jc w:val="center"/>
              <w:textAlignment w:val="auto"/>
              <w:rPr>
                <w:b/>
                <w:kern w:val="2"/>
                <w:sz w:val="21"/>
                <w:szCs w:val="21"/>
              </w:rPr>
            </w:pPr>
            <w:r w:rsidRPr="004A67A9">
              <w:rPr>
                <w:rFonts w:hint="eastAsia"/>
                <w:b/>
                <w:kern w:val="2"/>
                <w:sz w:val="21"/>
                <w:szCs w:val="21"/>
              </w:rPr>
              <w:t>表</w:t>
            </w:r>
            <w:r w:rsidR="004A67A9">
              <w:rPr>
                <w:rFonts w:hint="eastAsia"/>
                <w:b/>
                <w:kern w:val="2"/>
                <w:sz w:val="21"/>
                <w:szCs w:val="21"/>
              </w:rPr>
              <w:t>3-</w:t>
            </w:r>
            <w:r w:rsidR="00367E39">
              <w:rPr>
                <w:rFonts w:hint="eastAsia"/>
                <w:b/>
                <w:kern w:val="2"/>
                <w:sz w:val="21"/>
                <w:szCs w:val="21"/>
              </w:rPr>
              <w:t>11</w:t>
            </w:r>
            <w:r w:rsidR="004A67A9">
              <w:rPr>
                <w:rFonts w:hint="eastAsia"/>
                <w:b/>
                <w:kern w:val="2"/>
                <w:sz w:val="21"/>
                <w:szCs w:val="21"/>
              </w:rPr>
              <w:t xml:space="preserve">  </w:t>
            </w:r>
            <w:r w:rsidRPr="004A67A9">
              <w:rPr>
                <w:rFonts w:hint="eastAsia"/>
                <w:b/>
                <w:kern w:val="2"/>
                <w:sz w:val="21"/>
                <w:szCs w:val="21"/>
              </w:rPr>
              <w:t>工程与附近敏感区的位置关系</w:t>
            </w:r>
          </w:p>
          <w:tbl>
            <w:tblPr>
              <w:tblStyle w:val="a9"/>
              <w:tblW w:w="5000" w:type="pct"/>
              <w:tblLook w:val="04A0" w:firstRow="1" w:lastRow="0" w:firstColumn="1" w:lastColumn="0" w:noHBand="0" w:noVBand="1"/>
            </w:tblPr>
            <w:tblGrid>
              <w:gridCol w:w="1777"/>
              <w:gridCol w:w="430"/>
              <w:gridCol w:w="3038"/>
              <w:gridCol w:w="2626"/>
            </w:tblGrid>
            <w:tr w:rsidR="00CE604C" w:rsidRPr="00480190" w:rsidTr="00AF7C46">
              <w:tc>
                <w:tcPr>
                  <w:tcW w:w="1129" w:type="pct"/>
                  <w:vAlign w:val="center"/>
                </w:tcPr>
                <w:p w:rsidR="00881AED" w:rsidRPr="00480190" w:rsidRDefault="006D7115" w:rsidP="00A8116B">
                  <w:pPr>
                    <w:jc w:val="center"/>
                    <w:rPr>
                      <w:szCs w:val="21"/>
                    </w:rPr>
                  </w:pPr>
                  <w:bookmarkStart w:id="85" w:name="OLE_LINK16"/>
                  <w:bookmarkStart w:id="86" w:name="OLE_LINK17"/>
                  <w:r w:rsidRPr="00480190">
                    <w:rPr>
                      <w:szCs w:val="21"/>
                    </w:rPr>
                    <w:t>敏感区名称</w:t>
                  </w:r>
                </w:p>
              </w:tc>
              <w:tc>
                <w:tcPr>
                  <w:tcW w:w="2203" w:type="pct"/>
                  <w:gridSpan w:val="2"/>
                  <w:vAlign w:val="center"/>
                </w:tcPr>
                <w:p w:rsidR="00881AED" w:rsidRPr="00480190" w:rsidRDefault="006D7115" w:rsidP="00A8116B">
                  <w:pPr>
                    <w:jc w:val="center"/>
                    <w:rPr>
                      <w:szCs w:val="21"/>
                    </w:rPr>
                  </w:pPr>
                  <w:r w:rsidRPr="00480190">
                    <w:rPr>
                      <w:szCs w:val="21"/>
                    </w:rPr>
                    <w:t>类型</w:t>
                  </w:r>
                </w:p>
              </w:tc>
              <w:tc>
                <w:tcPr>
                  <w:tcW w:w="1668" w:type="pct"/>
                  <w:vAlign w:val="center"/>
                </w:tcPr>
                <w:p w:rsidR="00881AED" w:rsidRPr="00480190" w:rsidRDefault="006D7115" w:rsidP="00A8116B">
                  <w:pPr>
                    <w:jc w:val="center"/>
                    <w:rPr>
                      <w:szCs w:val="21"/>
                    </w:rPr>
                  </w:pPr>
                  <w:r w:rsidRPr="00480190">
                    <w:rPr>
                      <w:szCs w:val="21"/>
                    </w:rPr>
                    <w:t>与工程位置关系</w:t>
                  </w:r>
                </w:p>
              </w:tc>
            </w:tr>
            <w:tr w:rsidR="00CE604C" w:rsidRPr="00480190" w:rsidTr="00AF7C46">
              <w:tc>
                <w:tcPr>
                  <w:tcW w:w="1129" w:type="pct"/>
                  <w:vAlign w:val="center"/>
                </w:tcPr>
                <w:p w:rsidR="00881AED" w:rsidRPr="00480190" w:rsidRDefault="006D7115" w:rsidP="00A8116B">
                  <w:pPr>
                    <w:jc w:val="center"/>
                    <w:rPr>
                      <w:szCs w:val="21"/>
                    </w:rPr>
                  </w:pPr>
                  <w:r w:rsidRPr="00480190">
                    <w:rPr>
                      <w:szCs w:val="21"/>
                    </w:rPr>
                    <w:t>湖南</w:t>
                  </w:r>
                  <w:bookmarkStart w:id="87" w:name="OLE_LINK13"/>
                  <w:bookmarkStart w:id="88" w:name="OLE_LINK14"/>
                  <w:r w:rsidRPr="00480190">
                    <w:rPr>
                      <w:szCs w:val="21"/>
                    </w:rPr>
                    <w:t>澧县澧水河口湿地公园</w:t>
                  </w:r>
                  <w:bookmarkEnd w:id="87"/>
                  <w:bookmarkEnd w:id="88"/>
                </w:p>
              </w:tc>
              <w:tc>
                <w:tcPr>
                  <w:tcW w:w="2203" w:type="pct"/>
                  <w:gridSpan w:val="2"/>
                  <w:vAlign w:val="center"/>
                </w:tcPr>
                <w:p w:rsidR="00881AED" w:rsidRPr="00480190" w:rsidRDefault="006D7115" w:rsidP="00A8116B">
                  <w:pPr>
                    <w:jc w:val="center"/>
                    <w:rPr>
                      <w:szCs w:val="21"/>
                    </w:rPr>
                  </w:pPr>
                  <w:r w:rsidRPr="00480190">
                    <w:rPr>
                      <w:szCs w:val="21"/>
                    </w:rPr>
                    <w:t>湿地公园</w:t>
                  </w:r>
                </w:p>
              </w:tc>
              <w:tc>
                <w:tcPr>
                  <w:tcW w:w="1668" w:type="pct"/>
                  <w:vAlign w:val="center"/>
                </w:tcPr>
                <w:p w:rsidR="00881AED" w:rsidRPr="00480190" w:rsidRDefault="00480190" w:rsidP="005A5FCB">
                  <w:pPr>
                    <w:jc w:val="center"/>
                    <w:rPr>
                      <w:szCs w:val="21"/>
                    </w:rPr>
                  </w:pPr>
                  <w:bookmarkStart w:id="89" w:name="OLE_LINK15"/>
                  <w:r w:rsidRPr="00480190">
                    <w:rPr>
                      <w:szCs w:val="21"/>
                    </w:rPr>
                    <w:t>小渡口堤段</w:t>
                  </w:r>
                  <w:r w:rsidR="00032E9E">
                    <w:rPr>
                      <w:rFonts w:hint="eastAsia"/>
                      <w:szCs w:val="21"/>
                    </w:rPr>
                    <w:t>约</w:t>
                  </w:r>
                  <w:r w:rsidR="00032E9E">
                    <w:rPr>
                      <w:rFonts w:hint="eastAsia"/>
                      <w:szCs w:val="21"/>
                    </w:rPr>
                    <w:t>400m</w:t>
                  </w:r>
                  <w:r w:rsidR="005A5FCB">
                    <w:rPr>
                      <w:rFonts w:hint="eastAsia"/>
                      <w:szCs w:val="21"/>
                    </w:rPr>
                    <w:t>施工</w:t>
                  </w:r>
                  <w:r w:rsidR="00032E9E">
                    <w:rPr>
                      <w:rFonts w:hint="eastAsia"/>
                      <w:szCs w:val="21"/>
                    </w:rPr>
                    <w:t>堤岸位于</w:t>
                  </w:r>
                  <w:r w:rsidR="00032E9E" w:rsidRPr="00480190">
                    <w:rPr>
                      <w:szCs w:val="21"/>
                    </w:rPr>
                    <w:t>澧县澧水河口湿地公园</w:t>
                  </w:r>
                  <w:r w:rsidR="000615ED">
                    <w:rPr>
                      <w:rFonts w:hint="eastAsia"/>
                      <w:szCs w:val="21"/>
                    </w:rPr>
                    <w:t>生态</w:t>
                  </w:r>
                  <w:r w:rsidR="00AB0518">
                    <w:rPr>
                      <w:rFonts w:hint="eastAsia"/>
                      <w:szCs w:val="21"/>
                    </w:rPr>
                    <w:t>红线</w:t>
                  </w:r>
                  <w:r w:rsidR="00032E9E">
                    <w:rPr>
                      <w:rFonts w:hint="eastAsia"/>
                      <w:szCs w:val="21"/>
                    </w:rPr>
                    <w:t>范围内</w:t>
                  </w:r>
                  <w:bookmarkEnd w:id="89"/>
                </w:p>
              </w:tc>
            </w:tr>
            <w:tr w:rsidR="00CE604C" w:rsidRPr="00480190" w:rsidTr="00AF7C46">
              <w:tc>
                <w:tcPr>
                  <w:tcW w:w="1129" w:type="pct"/>
                  <w:vAlign w:val="center"/>
                </w:tcPr>
                <w:p w:rsidR="00881AED" w:rsidRPr="00480190" w:rsidRDefault="006D7115" w:rsidP="00A8116B">
                  <w:pPr>
                    <w:jc w:val="center"/>
                    <w:rPr>
                      <w:szCs w:val="21"/>
                    </w:rPr>
                  </w:pPr>
                  <w:r w:rsidRPr="00480190">
                    <w:rPr>
                      <w:szCs w:val="21"/>
                    </w:rPr>
                    <w:t>湖南安乡书院洲国家湿地公园</w:t>
                  </w:r>
                </w:p>
              </w:tc>
              <w:tc>
                <w:tcPr>
                  <w:tcW w:w="2203" w:type="pct"/>
                  <w:gridSpan w:val="2"/>
                  <w:vAlign w:val="center"/>
                </w:tcPr>
                <w:p w:rsidR="00881AED" w:rsidRPr="00480190" w:rsidRDefault="006D7115" w:rsidP="00A8116B">
                  <w:pPr>
                    <w:jc w:val="center"/>
                    <w:rPr>
                      <w:szCs w:val="21"/>
                    </w:rPr>
                  </w:pPr>
                  <w:r w:rsidRPr="00480190">
                    <w:rPr>
                      <w:szCs w:val="21"/>
                    </w:rPr>
                    <w:t>湿地公园</w:t>
                  </w:r>
                </w:p>
              </w:tc>
              <w:tc>
                <w:tcPr>
                  <w:tcW w:w="1668" w:type="pct"/>
                  <w:vAlign w:val="center"/>
                </w:tcPr>
                <w:p w:rsidR="00881AED" w:rsidRPr="00480190" w:rsidRDefault="00000722" w:rsidP="00000722">
                  <w:pPr>
                    <w:jc w:val="center"/>
                    <w:rPr>
                      <w:szCs w:val="21"/>
                    </w:rPr>
                  </w:pPr>
                  <w:proofErr w:type="gramStart"/>
                  <w:r w:rsidRPr="00B728E7">
                    <w:rPr>
                      <w:rFonts w:hint="eastAsia"/>
                      <w:szCs w:val="21"/>
                    </w:rPr>
                    <w:t>西埠窖</w:t>
                  </w:r>
                  <w:proofErr w:type="gramEnd"/>
                  <w:r w:rsidRPr="00B728E7">
                    <w:rPr>
                      <w:rFonts w:hint="eastAsia"/>
                      <w:szCs w:val="21"/>
                    </w:rPr>
                    <w:t>堤段</w:t>
                  </w:r>
                  <w:r w:rsidR="00A8116B" w:rsidRPr="00480190">
                    <w:rPr>
                      <w:szCs w:val="21"/>
                    </w:rPr>
                    <w:t>与</w:t>
                  </w:r>
                  <w:r w:rsidR="00A8116B">
                    <w:rPr>
                      <w:rFonts w:hint="eastAsia"/>
                      <w:szCs w:val="21"/>
                    </w:rPr>
                    <w:t>该</w:t>
                  </w:r>
                  <w:r w:rsidR="00A8116B" w:rsidRPr="00480190">
                    <w:rPr>
                      <w:szCs w:val="21"/>
                    </w:rPr>
                    <w:t>湿地公园距离最近</w:t>
                  </w:r>
                  <w:r w:rsidR="00A8116B">
                    <w:rPr>
                      <w:rFonts w:hint="eastAsia"/>
                      <w:szCs w:val="21"/>
                    </w:rPr>
                    <w:t>，直线距离</w:t>
                  </w:r>
                  <w:r w:rsidR="00A8116B" w:rsidRPr="00480190">
                    <w:rPr>
                      <w:szCs w:val="21"/>
                    </w:rPr>
                    <w:t>约</w:t>
                  </w:r>
                  <w:r w:rsidR="004B4312">
                    <w:rPr>
                      <w:rFonts w:hint="eastAsia"/>
                      <w:szCs w:val="21"/>
                    </w:rPr>
                    <w:t>9</w:t>
                  </w:r>
                  <w:r w:rsidR="00A8116B" w:rsidRPr="00480190">
                    <w:rPr>
                      <w:szCs w:val="21"/>
                    </w:rPr>
                    <w:t>km</w:t>
                  </w:r>
                  <w:r w:rsidR="00A8116B" w:rsidRPr="00480190">
                    <w:rPr>
                      <w:szCs w:val="21"/>
                    </w:rPr>
                    <w:t>，位于</w:t>
                  </w:r>
                  <w:r>
                    <w:rPr>
                      <w:rFonts w:hint="eastAsia"/>
                      <w:szCs w:val="21"/>
                    </w:rPr>
                    <w:t>该堤段</w:t>
                  </w:r>
                  <w:r w:rsidR="00A8116B">
                    <w:rPr>
                      <w:rFonts w:hint="eastAsia"/>
                      <w:szCs w:val="21"/>
                    </w:rPr>
                    <w:t>东南侧</w:t>
                  </w:r>
                </w:p>
              </w:tc>
            </w:tr>
            <w:tr w:rsidR="00D613B6" w:rsidRPr="00480190" w:rsidTr="00AF7C46">
              <w:tc>
                <w:tcPr>
                  <w:tcW w:w="1129" w:type="pct"/>
                  <w:vAlign w:val="center"/>
                </w:tcPr>
                <w:p w:rsidR="00480190" w:rsidRPr="00480190" w:rsidRDefault="00480190" w:rsidP="00A8116B">
                  <w:pPr>
                    <w:jc w:val="center"/>
                    <w:rPr>
                      <w:szCs w:val="21"/>
                    </w:rPr>
                  </w:pPr>
                  <w:r w:rsidRPr="00480190">
                    <w:rPr>
                      <w:szCs w:val="21"/>
                    </w:rPr>
                    <w:lastRenderedPageBreak/>
                    <w:t>湖南黄山</w:t>
                  </w:r>
                  <w:proofErr w:type="gramStart"/>
                  <w:r w:rsidRPr="00480190">
                    <w:rPr>
                      <w:szCs w:val="21"/>
                    </w:rPr>
                    <w:t>头国家</w:t>
                  </w:r>
                  <w:proofErr w:type="gramEnd"/>
                  <w:r w:rsidRPr="00480190">
                    <w:rPr>
                      <w:szCs w:val="21"/>
                    </w:rPr>
                    <w:t>森林公园</w:t>
                  </w:r>
                </w:p>
              </w:tc>
              <w:tc>
                <w:tcPr>
                  <w:tcW w:w="2203" w:type="pct"/>
                  <w:gridSpan w:val="2"/>
                  <w:vAlign w:val="center"/>
                </w:tcPr>
                <w:p w:rsidR="00480190" w:rsidRPr="00480190" w:rsidRDefault="00480190" w:rsidP="00A8116B">
                  <w:pPr>
                    <w:jc w:val="center"/>
                    <w:rPr>
                      <w:szCs w:val="21"/>
                    </w:rPr>
                  </w:pPr>
                  <w:r w:rsidRPr="00480190">
                    <w:rPr>
                      <w:szCs w:val="21"/>
                    </w:rPr>
                    <w:t>国家森林公园</w:t>
                  </w:r>
                </w:p>
              </w:tc>
              <w:tc>
                <w:tcPr>
                  <w:tcW w:w="1668" w:type="pct"/>
                  <w:vAlign w:val="center"/>
                </w:tcPr>
                <w:p w:rsidR="00480190" w:rsidRPr="00480190" w:rsidRDefault="00000722" w:rsidP="00000722">
                  <w:pPr>
                    <w:jc w:val="center"/>
                    <w:rPr>
                      <w:szCs w:val="21"/>
                    </w:rPr>
                  </w:pPr>
                  <w:proofErr w:type="gramStart"/>
                  <w:r w:rsidRPr="009564FE">
                    <w:rPr>
                      <w:rFonts w:hint="eastAsia"/>
                      <w:szCs w:val="21"/>
                    </w:rPr>
                    <w:t>三岔脑堤段</w:t>
                  </w:r>
                  <w:proofErr w:type="gramEnd"/>
                  <w:r w:rsidR="009564FE" w:rsidRPr="00480190">
                    <w:rPr>
                      <w:szCs w:val="21"/>
                    </w:rPr>
                    <w:t>与</w:t>
                  </w:r>
                  <w:r w:rsidR="009564FE">
                    <w:rPr>
                      <w:rFonts w:hint="eastAsia"/>
                      <w:szCs w:val="21"/>
                    </w:rPr>
                    <w:t>该</w:t>
                  </w:r>
                  <w:r w:rsidR="009564FE" w:rsidRPr="00480190">
                    <w:rPr>
                      <w:szCs w:val="21"/>
                    </w:rPr>
                    <w:t>森林公园距离最近</w:t>
                  </w:r>
                  <w:r w:rsidR="009564FE">
                    <w:rPr>
                      <w:rFonts w:hint="eastAsia"/>
                      <w:szCs w:val="21"/>
                    </w:rPr>
                    <w:t>，直线距离</w:t>
                  </w:r>
                  <w:r w:rsidR="009564FE" w:rsidRPr="00480190">
                    <w:rPr>
                      <w:szCs w:val="21"/>
                    </w:rPr>
                    <w:t>约</w:t>
                  </w:r>
                  <w:r w:rsidR="009564FE">
                    <w:rPr>
                      <w:rFonts w:hint="eastAsia"/>
                      <w:szCs w:val="21"/>
                    </w:rPr>
                    <w:t>10</w:t>
                  </w:r>
                  <w:r w:rsidR="009564FE" w:rsidRPr="00480190">
                    <w:rPr>
                      <w:szCs w:val="21"/>
                    </w:rPr>
                    <w:t>km</w:t>
                  </w:r>
                  <w:r w:rsidR="009564FE" w:rsidRPr="00480190">
                    <w:rPr>
                      <w:szCs w:val="21"/>
                    </w:rPr>
                    <w:t>，位于</w:t>
                  </w:r>
                  <w:r>
                    <w:rPr>
                      <w:rFonts w:hint="eastAsia"/>
                      <w:szCs w:val="21"/>
                    </w:rPr>
                    <w:t>该堤段</w:t>
                  </w:r>
                  <w:r w:rsidR="009564FE">
                    <w:rPr>
                      <w:rFonts w:hint="eastAsia"/>
                      <w:szCs w:val="21"/>
                    </w:rPr>
                    <w:t>东侧</w:t>
                  </w:r>
                </w:p>
              </w:tc>
            </w:tr>
            <w:tr w:rsidR="00D613B6" w:rsidRPr="00480190" w:rsidTr="00AF7C46">
              <w:tc>
                <w:tcPr>
                  <w:tcW w:w="1129" w:type="pct"/>
                  <w:vAlign w:val="center"/>
                </w:tcPr>
                <w:p w:rsidR="00480190" w:rsidRPr="00480190" w:rsidRDefault="00480190" w:rsidP="00A8116B">
                  <w:pPr>
                    <w:jc w:val="center"/>
                    <w:rPr>
                      <w:szCs w:val="21"/>
                    </w:rPr>
                  </w:pPr>
                  <w:r w:rsidRPr="00480190">
                    <w:rPr>
                      <w:szCs w:val="21"/>
                    </w:rPr>
                    <w:t>湖南嘉山国家森林公园</w:t>
                  </w:r>
                </w:p>
              </w:tc>
              <w:tc>
                <w:tcPr>
                  <w:tcW w:w="2203" w:type="pct"/>
                  <w:gridSpan w:val="2"/>
                  <w:vAlign w:val="center"/>
                </w:tcPr>
                <w:p w:rsidR="00480190" w:rsidRPr="00480190" w:rsidRDefault="00480190" w:rsidP="00A8116B">
                  <w:pPr>
                    <w:jc w:val="center"/>
                    <w:rPr>
                      <w:szCs w:val="21"/>
                    </w:rPr>
                  </w:pPr>
                  <w:r w:rsidRPr="00480190">
                    <w:rPr>
                      <w:szCs w:val="21"/>
                    </w:rPr>
                    <w:t>国家森林公园</w:t>
                  </w:r>
                </w:p>
              </w:tc>
              <w:tc>
                <w:tcPr>
                  <w:tcW w:w="1668" w:type="pct"/>
                  <w:vAlign w:val="center"/>
                </w:tcPr>
                <w:p w:rsidR="00480190" w:rsidRPr="00480190" w:rsidRDefault="00664DF8" w:rsidP="00664DF8">
                  <w:pPr>
                    <w:jc w:val="center"/>
                    <w:rPr>
                      <w:szCs w:val="21"/>
                    </w:rPr>
                  </w:pPr>
                  <w:r w:rsidRPr="000C2FB3">
                    <w:rPr>
                      <w:rFonts w:hint="eastAsia"/>
                      <w:szCs w:val="21"/>
                    </w:rPr>
                    <w:t>下东湾堤段</w:t>
                  </w:r>
                  <w:r w:rsidR="000C2FB3" w:rsidRPr="00480190">
                    <w:rPr>
                      <w:szCs w:val="21"/>
                    </w:rPr>
                    <w:t>与</w:t>
                  </w:r>
                  <w:r w:rsidR="00DA424C">
                    <w:rPr>
                      <w:rFonts w:hint="eastAsia"/>
                      <w:szCs w:val="21"/>
                    </w:rPr>
                    <w:t>该</w:t>
                  </w:r>
                  <w:r w:rsidR="000C2FB3" w:rsidRPr="00480190">
                    <w:rPr>
                      <w:szCs w:val="21"/>
                    </w:rPr>
                    <w:t>森林公园距离最近</w:t>
                  </w:r>
                  <w:r w:rsidR="000C2FB3">
                    <w:rPr>
                      <w:rFonts w:hint="eastAsia"/>
                      <w:szCs w:val="21"/>
                    </w:rPr>
                    <w:t>，直线距离</w:t>
                  </w:r>
                  <w:r w:rsidR="000C2FB3" w:rsidRPr="00480190">
                    <w:rPr>
                      <w:szCs w:val="21"/>
                    </w:rPr>
                    <w:t>约</w:t>
                  </w:r>
                  <w:r w:rsidR="000C2FB3">
                    <w:rPr>
                      <w:rFonts w:hint="eastAsia"/>
                      <w:szCs w:val="21"/>
                    </w:rPr>
                    <w:t>12.7</w:t>
                  </w:r>
                  <w:r w:rsidR="000C2FB3" w:rsidRPr="00480190">
                    <w:rPr>
                      <w:szCs w:val="21"/>
                    </w:rPr>
                    <w:t>km</w:t>
                  </w:r>
                  <w:r w:rsidR="000C2FB3" w:rsidRPr="00480190">
                    <w:rPr>
                      <w:szCs w:val="21"/>
                    </w:rPr>
                    <w:t>，位于</w:t>
                  </w:r>
                  <w:r>
                    <w:rPr>
                      <w:rFonts w:hint="eastAsia"/>
                      <w:szCs w:val="21"/>
                    </w:rPr>
                    <w:t>该堤段</w:t>
                  </w:r>
                  <w:r w:rsidR="000C2FB3">
                    <w:rPr>
                      <w:rFonts w:hint="eastAsia"/>
                      <w:szCs w:val="21"/>
                    </w:rPr>
                    <w:t>西侧</w:t>
                  </w:r>
                </w:p>
              </w:tc>
            </w:tr>
            <w:tr w:rsidR="00D613B6" w:rsidRPr="00480190" w:rsidTr="00AF7C46">
              <w:tc>
                <w:tcPr>
                  <w:tcW w:w="1129" w:type="pct"/>
                  <w:vAlign w:val="center"/>
                </w:tcPr>
                <w:p w:rsidR="00480190" w:rsidRPr="00480190" w:rsidRDefault="00480190" w:rsidP="00A8116B">
                  <w:pPr>
                    <w:jc w:val="center"/>
                    <w:rPr>
                      <w:szCs w:val="21"/>
                    </w:rPr>
                  </w:pPr>
                  <w:r w:rsidRPr="00480190">
                    <w:rPr>
                      <w:szCs w:val="21"/>
                    </w:rPr>
                    <w:t>松虎洪道安乡段短颌鲚省级水产种质资源保护区</w:t>
                  </w:r>
                </w:p>
              </w:tc>
              <w:tc>
                <w:tcPr>
                  <w:tcW w:w="2203" w:type="pct"/>
                  <w:gridSpan w:val="2"/>
                  <w:vAlign w:val="center"/>
                </w:tcPr>
                <w:p w:rsidR="00480190" w:rsidRPr="00480190" w:rsidRDefault="00480190" w:rsidP="00A8116B">
                  <w:pPr>
                    <w:jc w:val="center"/>
                    <w:rPr>
                      <w:szCs w:val="21"/>
                    </w:rPr>
                  </w:pPr>
                  <w:r w:rsidRPr="00480190">
                    <w:rPr>
                      <w:szCs w:val="21"/>
                    </w:rPr>
                    <w:t>水产种质资源保护区</w:t>
                  </w:r>
                </w:p>
              </w:tc>
              <w:tc>
                <w:tcPr>
                  <w:tcW w:w="1668" w:type="pct"/>
                  <w:vAlign w:val="center"/>
                </w:tcPr>
                <w:p w:rsidR="00480190" w:rsidRPr="00480190" w:rsidRDefault="00017C22" w:rsidP="00017C22">
                  <w:pPr>
                    <w:jc w:val="center"/>
                    <w:rPr>
                      <w:szCs w:val="21"/>
                    </w:rPr>
                  </w:pPr>
                  <w:proofErr w:type="gramStart"/>
                  <w:r w:rsidRPr="00B728E7">
                    <w:rPr>
                      <w:rFonts w:hint="eastAsia"/>
                      <w:szCs w:val="21"/>
                    </w:rPr>
                    <w:t>西埠窖</w:t>
                  </w:r>
                  <w:proofErr w:type="gramEnd"/>
                  <w:r w:rsidRPr="00B728E7">
                    <w:rPr>
                      <w:rFonts w:hint="eastAsia"/>
                      <w:szCs w:val="21"/>
                    </w:rPr>
                    <w:t>堤段</w:t>
                  </w:r>
                  <w:r w:rsidR="00B728E7" w:rsidRPr="00480190">
                    <w:rPr>
                      <w:szCs w:val="21"/>
                    </w:rPr>
                    <w:t>与</w:t>
                  </w:r>
                  <w:r w:rsidR="00DA424C">
                    <w:rPr>
                      <w:rFonts w:hint="eastAsia"/>
                      <w:szCs w:val="21"/>
                    </w:rPr>
                    <w:t>该</w:t>
                  </w:r>
                  <w:r w:rsidR="005B4692" w:rsidRPr="00480190">
                    <w:rPr>
                      <w:szCs w:val="21"/>
                    </w:rPr>
                    <w:t>水产种质资源保护区</w:t>
                  </w:r>
                  <w:r w:rsidR="00B728E7" w:rsidRPr="00480190">
                    <w:rPr>
                      <w:szCs w:val="21"/>
                    </w:rPr>
                    <w:t>距离最近</w:t>
                  </w:r>
                  <w:r w:rsidR="00B728E7">
                    <w:rPr>
                      <w:rFonts w:hint="eastAsia"/>
                      <w:szCs w:val="21"/>
                    </w:rPr>
                    <w:t>，直线距离</w:t>
                  </w:r>
                  <w:r w:rsidR="00B728E7" w:rsidRPr="00480190">
                    <w:rPr>
                      <w:szCs w:val="21"/>
                    </w:rPr>
                    <w:t>约</w:t>
                  </w:r>
                  <w:r w:rsidR="00B728E7">
                    <w:rPr>
                      <w:rFonts w:hint="eastAsia"/>
                      <w:szCs w:val="21"/>
                    </w:rPr>
                    <w:t>3.0</w:t>
                  </w:r>
                  <w:r w:rsidR="00B728E7" w:rsidRPr="00480190">
                    <w:rPr>
                      <w:szCs w:val="21"/>
                    </w:rPr>
                    <w:t>km</w:t>
                  </w:r>
                  <w:r w:rsidR="00B728E7" w:rsidRPr="00480190">
                    <w:rPr>
                      <w:szCs w:val="21"/>
                    </w:rPr>
                    <w:t>，位于</w:t>
                  </w:r>
                  <w:r>
                    <w:rPr>
                      <w:rFonts w:hint="eastAsia"/>
                      <w:szCs w:val="21"/>
                    </w:rPr>
                    <w:t>该堤段</w:t>
                  </w:r>
                  <w:r w:rsidR="00B728E7" w:rsidRPr="00480190">
                    <w:rPr>
                      <w:szCs w:val="21"/>
                    </w:rPr>
                    <w:t>程</w:t>
                  </w:r>
                  <w:r w:rsidR="00B728E7">
                    <w:rPr>
                      <w:rFonts w:hint="eastAsia"/>
                      <w:szCs w:val="21"/>
                    </w:rPr>
                    <w:t>东南侧</w:t>
                  </w:r>
                </w:p>
              </w:tc>
            </w:tr>
            <w:tr w:rsidR="003D3EDF" w:rsidRPr="00480190" w:rsidTr="00AF7C46">
              <w:tc>
                <w:tcPr>
                  <w:tcW w:w="1129" w:type="pct"/>
                  <w:vMerge w:val="restart"/>
                  <w:vAlign w:val="center"/>
                </w:tcPr>
                <w:p w:rsidR="003D3EDF" w:rsidRPr="00480190" w:rsidRDefault="003D3EDF" w:rsidP="00E40F2E">
                  <w:pPr>
                    <w:jc w:val="center"/>
                    <w:rPr>
                      <w:szCs w:val="21"/>
                    </w:rPr>
                  </w:pPr>
                  <w:r w:rsidRPr="00480190">
                    <w:rPr>
                      <w:szCs w:val="21"/>
                    </w:rPr>
                    <w:t>常德市</w:t>
                  </w:r>
                  <w:proofErr w:type="gramStart"/>
                  <w:r w:rsidRPr="00480190">
                    <w:rPr>
                      <w:szCs w:val="21"/>
                    </w:rPr>
                    <w:t>澧</w:t>
                  </w:r>
                  <w:proofErr w:type="gramEnd"/>
                  <w:r w:rsidRPr="00480190">
                    <w:rPr>
                      <w:szCs w:val="21"/>
                    </w:rPr>
                    <w:t>县官</w:t>
                  </w:r>
                  <w:proofErr w:type="gramStart"/>
                  <w:r w:rsidRPr="00480190">
                    <w:rPr>
                      <w:szCs w:val="21"/>
                    </w:rPr>
                    <w:t>垸</w:t>
                  </w:r>
                  <w:proofErr w:type="gramEnd"/>
                  <w:r w:rsidRPr="00480190">
                    <w:rPr>
                      <w:szCs w:val="21"/>
                    </w:rPr>
                    <w:t>镇松滋河西支饮用水水源保护区（千人</w:t>
                  </w:r>
                  <w:r w:rsidR="00E40F2E">
                    <w:rPr>
                      <w:rFonts w:hint="eastAsia"/>
                      <w:szCs w:val="21"/>
                    </w:rPr>
                    <w:t>以上</w:t>
                  </w:r>
                  <w:r w:rsidRPr="00480190">
                    <w:rPr>
                      <w:szCs w:val="21"/>
                    </w:rPr>
                    <w:t>）</w:t>
                  </w:r>
                </w:p>
              </w:tc>
              <w:tc>
                <w:tcPr>
                  <w:tcW w:w="273" w:type="pct"/>
                  <w:vMerge w:val="restart"/>
                  <w:vAlign w:val="center"/>
                </w:tcPr>
                <w:p w:rsidR="003D3EDF" w:rsidRPr="00480190" w:rsidRDefault="003D3EDF" w:rsidP="00911189">
                  <w:pPr>
                    <w:jc w:val="center"/>
                    <w:rPr>
                      <w:szCs w:val="21"/>
                    </w:rPr>
                  </w:pPr>
                  <w:r w:rsidRPr="00480190">
                    <w:rPr>
                      <w:szCs w:val="21"/>
                    </w:rPr>
                    <w:t>一级保护区</w:t>
                  </w:r>
                </w:p>
              </w:tc>
              <w:tc>
                <w:tcPr>
                  <w:tcW w:w="1929" w:type="pct"/>
                  <w:vAlign w:val="center"/>
                </w:tcPr>
                <w:p w:rsidR="003D3EDF" w:rsidRPr="00480190" w:rsidRDefault="003D3EDF" w:rsidP="00A8116B">
                  <w:pPr>
                    <w:jc w:val="center"/>
                    <w:rPr>
                      <w:szCs w:val="21"/>
                    </w:rPr>
                  </w:pPr>
                  <w:r>
                    <w:rPr>
                      <w:rFonts w:hint="eastAsia"/>
                      <w:szCs w:val="21"/>
                    </w:rPr>
                    <w:t>水域：</w:t>
                  </w:r>
                  <w:r w:rsidRPr="003D3EDF">
                    <w:rPr>
                      <w:szCs w:val="21"/>
                    </w:rPr>
                    <w:t>取水口上游</w:t>
                  </w:r>
                  <w:r w:rsidRPr="003D3EDF">
                    <w:rPr>
                      <w:szCs w:val="21"/>
                    </w:rPr>
                    <w:t>330</w:t>
                  </w:r>
                  <w:r w:rsidRPr="003D3EDF">
                    <w:rPr>
                      <w:szCs w:val="21"/>
                    </w:rPr>
                    <w:t>米至下游</w:t>
                  </w:r>
                  <w:r w:rsidRPr="003D3EDF">
                    <w:rPr>
                      <w:szCs w:val="21"/>
                    </w:rPr>
                    <w:t>33</w:t>
                  </w:r>
                  <w:r w:rsidRPr="003D3EDF">
                    <w:rPr>
                      <w:szCs w:val="21"/>
                    </w:rPr>
                    <w:t>米的河道水域</w:t>
                  </w:r>
                </w:p>
              </w:tc>
              <w:tc>
                <w:tcPr>
                  <w:tcW w:w="1668" w:type="pct"/>
                  <w:vMerge w:val="restart"/>
                  <w:vAlign w:val="center"/>
                </w:tcPr>
                <w:p w:rsidR="003D3EDF" w:rsidRPr="00480190" w:rsidRDefault="009258EB" w:rsidP="00C908F6">
                  <w:pPr>
                    <w:jc w:val="center"/>
                    <w:rPr>
                      <w:szCs w:val="21"/>
                    </w:rPr>
                  </w:pPr>
                  <w:proofErr w:type="gramStart"/>
                  <w:r w:rsidRPr="00C62FC3">
                    <w:rPr>
                      <w:rFonts w:hint="eastAsia"/>
                      <w:szCs w:val="21"/>
                    </w:rPr>
                    <w:t>匡</w:t>
                  </w:r>
                  <w:proofErr w:type="gramEnd"/>
                  <w:r w:rsidRPr="00C62FC3">
                    <w:rPr>
                      <w:rFonts w:hint="eastAsia"/>
                      <w:szCs w:val="21"/>
                    </w:rPr>
                    <w:t>家口堤段</w:t>
                  </w:r>
                  <w:r w:rsidR="00C908F6">
                    <w:rPr>
                      <w:rFonts w:hint="eastAsia"/>
                      <w:szCs w:val="21"/>
                    </w:rPr>
                    <w:t>位于该饮用水源保护区北侧上游约</w:t>
                  </w:r>
                  <w:r w:rsidR="00C908F6">
                    <w:rPr>
                      <w:rFonts w:hint="eastAsia"/>
                      <w:szCs w:val="21"/>
                    </w:rPr>
                    <w:t>80m</w:t>
                  </w:r>
                </w:p>
              </w:tc>
            </w:tr>
            <w:tr w:rsidR="003D3EDF" w:rsidRPr="00480190" w:rsidTr="00AF7C46">
              <w:tc>
                <w:tcPr>
                  <w:tcW w:w="1129" w:type="pct"/>
                  <w:vMerge/>
                  <w:vAlign w:val="center"/>
                </w:tcPr>
                <w:p w:rsidR="003D3EDF" w:rsidRPr="00480190" w:rsidRDefault="003D3EDF" w:rsidP="00A8116B">
                  <w:pPr>
                    <w:jc w:val="center"/>
                    <w:rPr>
                      <w:szCs w:val="21"/>
                    </w:rPr>
                  </w:pPr>
                </w:p>
              </w:tc>
              <w:tc>
                <w:tcPr>
                  <w:tcW w:w="273" w:type="pct"/>
                  <w:vMerge/>
                  <w:vAlign w:val="center"/>
                </w:tcPr>
                <w:p w:rsidR="003D3EDF" w:rsidRPr="00480190" w:rsidRDefault="003D3EDF" w:rsidP="00A8116B">
                  <w:pPr>
                    <w:jc w:val="center"/>
                    <w:rPr>
                      <w:szCs w:val="21"/>
                    </w:rPr>
                  </w:pPr>
                </w:p>
              </w:tc>
              <w:tc>
                <w:tcPr>
                  <w:tcW w:w="1929" w:type="pct"/>
                  <w:vAlign w:val="center"/>
                </w:tcPr>
                <w:p w:rsidR="003D3EDF" w:rsidRPr="00480190" w:rsidRDefault="003D3EDF" w:rsidP="00A8116B">
                  <w:pPr>
                    <w:jc w:val="center"/>
                    <w:rPr>
                      <w:szCs w:val="21"/>
                    </w:rPr>
                  </w:pPr>
                  <w:r>
                    <w:rPr>
                      <w:rFonts w:hint="eastAsia"/>
                      <w:szCs w:val="21"/>
                    </w:rPr>
                    <w:t>陆域：</w:t>
                  </w:r>
                  <w:r w:rsidRPr="003D3EDF">
                    <w:rPr>
                      <w:szCs w:val="21"/>
                    </w:rPr>
                    <w:t>一级保护区水域边界</w:t>
                  </w:r>
                  <w:proofErr w:type="gramStart"/>
                  <w:r w:rsidRPr="003D3EDF">
                    <w:rPr>
                      <w:szCs w:val="21"/>
                    </w:rPr>
                    <w:t>至两岸</w:t>
                  </w:r>
                  <w:proofErr w:type="gramEnd"/>
                  <w:r w:rsidRPr="003D3EDF">
                    <w:rPr>
                      <w:szCs w:val="21"/>
                    </w:rPr>
                    <w:t>防洪堤迎水</w:t>
                  </w:r>
                  <w:proofErr w:type="gramStart"/>
                  <w:r w:rsidRPr="003D3EDF">
                    <w:rPr>
                      <w:szCs w:val="21"/>
                    </w:rPr>
                    <w:t>侧堤肩</w:t>
                  </w:r>
                  <w:proofErr w:type="gramEnd"/>
                </w:p>
              </w:tc>
              <w:tc>
                <w:tcPr>
                  <w:tcW w:w="1668" w:type="pct"/>
                  <w:vMerge/>
                  <w:vAlign w:val="center"/>
                </w:tcPr>
                <w:p w:rsidR="003D3EDF" w:rsidRPr="00480190" w:rsidRDefault="003D3EDF" w:rsidP="00A8116B">
                  <w:pPr>
                    <w:jc w:val="center"/>
                    <w:rPr>
                      <w:szCs w:val="21"/>
                    </w:rPr>
                  </w:pPr>
                </w:p>
              </w:tc>
            </w:tr>
            <w:tr w:rsidR="003D3EDF" w:rsidRPr="00480190" w:rsidTr="00AF7C46">
              <w:tc>
                <w:tcPr>
                  <w:tcW w:w="1129" w:type="pct"/>
                  <w:vMerge/>
                  <w:vAlign w:val="center"/>
                </w:tcPr>
                <w:p w:rsidR="003D3EDF" w:rsidRPr="00480190" w:rsidRDefault="003D3EDF" w:rsidP="00A8116B">
                  <w:pPr>
                    <w:jc w:val="center"/>
                    <w:rPr>
                      <w:szCs w:val="21"/>
                    </w:rPr>
                  </w:pPr>
                </w:p>
              </w:tc>
              <w:tc>
                <w:tcPr>
                  <w:tcW w:w="273" w:type="pct"/>
                  <w:vMerge w:val="restart"/>
                  <w:vAlign w:val="center"/>
                </w:tcPr>
                <w:p w:rsidR="003D3EDF" w:rsidRPr="00480190" w:rsidRDefault="003D3EDF" w:rsidP="00911189">
                  <w:pPr>
                    <w:jc w:val="center"/>
                    <w:rPr>
                      <w:szCs w:val="21"/>
                    </w:rPr>
                  </w:pPr>
                  <w:r w:rsidRPr="00480190">
                    <w:rPr>
                      <w:szCs w:val="21"/>
                    </w:rPr>
                    <w:t>二级保护区</w:t>
                  </w:r>
                </w:p>
              </w:tc>
              <w:tc>
                <w:tcPr>
                  <w:tcW w:w="1929" w:type="pct"/>
                  <w:vAlign w:val="center"/>
                </w:tcPr>
                <w:p w:rsidR="003D3EDF" w:rsidRPr="00480190" w:rsidRDefault="003D3EDF" w:rsidP="00911189">
                  <w:pPr>
                    <w:jc w:val="center"/>
                    <w:rPr>
                      <w:szCs w:val="21"/>
                    </w:rPr>
                  </w:pPr>
                  <w:r>
                    <w:rPr>
                      <w:rFonts w:hint="eastAsia"/>
                      <w:szCs w:val="21"/>
                    </w:rPr>
                    <w:t>水域：</w:t>
                  </w:r>
                  <w:r w:rsidRPr="003D3EDF">
                    <w:rPr>
                      <w:szCs w:val="21"/>
                    </w:rPr>
                    <w:t>一级保护区上边界上溯</w:t>
                  </w:r>
                  <w:r w:rsidRPr="003D3EDF">
                    <w:rPr>
                      <w:szCs w:val="21"/>
                    </w:rPr>
                    <w:t>670</w:t>
                  </w:r>
                  <w:r w:rsidRPr="003D3EDF">
                    <w:rPr>
                      <w:szCs w:val="21"/>
                    </w:rPr>
                    <w:t>米，下边界下延</w:t>
                  </w:r>
                  <w:r w:rsidRPr="003D3EDF">
                    <w:rPr>
                      <w:szCs w:val="21"/>
                    </w:rPr>
                    <w:t>67</w:t>
                  </w:r>
                  <w:r w:rsidRPr="003D3EDF">
                    <w:rPr>
                      <w:szCs w:val="21"/>
                    </w:rPr>
                    <w:t>米的河道水域</w:t>
                  </w:r>
                </w:p>
              </w:tc>
              <w:tc>
                <w:tcPr>
                  <w:tcW w:w="1668" w:type="pct"/>
                  <w:vMerge/>
                  <w:vAlign w:val="center"/>
                </w:tcPr>
                <w:p w:rsidR="003D3EDF" w:rsidRPr="00480190" w:rsidRDefault="003D3EDF" w:rsidP="00A8116B">
                  <w:pPr>
                    <w:jc w:val="center"/>
                    <w:rPr>
                      <w:szCs w:val="21"/>
                    </w:rPr>
                  </w:pPr>
                </w:p>
              </w:tc>
            </w:tr>
            <w:tr w:rsidR="003D3EDF" w:rsidRPr="00480190" w:rsidTr="00AF7C46">
              <w:tc>
                <w:tcPr>
                  <w:tcW w:w="1129" w:type="pct"/>
                  <w:vMerge/>
                  <w:vAlign w:val="center"/>
                </w:tcPr>
                <w:p w:rsidR="003D3EDF" w:rsidRPr="00480190" w:rsidRDefault="003D3EDF" w:rsidP="00A8116B">
                  <w:pPr>
                    <w:jc w:val="center"/>
                    <w:rPr>
                      <w:szCs w:val="21"/>
                    </w:rPr>
                  </w:pPr>
                </w:p>
              </w:tc>
              <w:tc>
                <w:tcPr>
                  <w:tcW w:w="273" w:type="pct"/>
                  <w:vMerge/>
                  <w:vAlign w:val="center"/>
                </w:tcPr>
                <w:p w:rsidR="003D3EDF" w:rsidRPr="00480190" w:rsidRDefault="003D3EDF" w:rsidP="00A8116B">
                  <w:pPr>
                    <w:jc w:val="center"/>
                    <w:rPr>
                      <w:szCs w:val="21"/>
                    </w:rPr>
                  </w:pPr>
                </w:p>
              </w:tc>
              <w:tc>
                <w:tcPr>
                  <w:tcW w:w="1929" w:type="pct"/>
                  <w:vAlign w:val="center"/>
                </w:tcPr>
                <w:p w:rsidR="003D3EDF" w:rsidRPr="00480190" w:rsidRDefault="003D3EDF" w:rsidP="00911189">
                  <w:pPr>
                    <w:jc w:val="center"/>
                    <w:rPr>
                      <w:szCs w:val="21"/>
                    </w:rPr>
                  </w:pPr>
                  <w:r>
                    <w:rPr>
                      <w:rFonts w:hint="eastAsia"/>
                      <w:szCs w:val="21"/>
                    </w:rPr>
                    <w:t>陆域：</w:t>
                  </w:r>
                  <w:r w:rsidRPr="003D3EDF">
                    <w:rPr>
                      <w:szCs w:val="21"/>
                    </w:rPr>
                    <w:t>一、二级保护区水域边界</w:t>
                  </w:r>
                  <w:proofErr w:type="gramStart"/>
                  <w:r w:rsidRPr="003D3EDF">
                    <w:rPr>
                      <w:szCs w:val="21"/>
                    </w:rPr>
                    <w:t>至两岸</w:t>
                  </w:r>
                  <w:proofErr w:type="gramEnd"/>
                  <w:r w:rsidRPr="003D3EDF">
                    <w:rPr>
                      <w:szCs w:val="21"/>
                    </w:rPr>
                    <w:t>防洪堤</w:t>
                  </w:r>
                  <w:proofErr w:type="gramStart"/>
                  <w:r w:rsidRPr="003D3EDF">
                    <w:rPr>
                      <w:szCs w:val="21"/>
                    </w:rPr>
                    <w:t>背水侧堤脚</w:t>
                  </w:r>
                  <w:proofErr w:type="gramEnd"/>
                  <w:r w:rsidRPr="003D3EDF">
                    <w:rPr>
                      <w:szCs w:val="21"/>
                    </w:rPr>
                    <w:t>（一级保护区陆域除外）</w:t>
                  </w:r>
                </w:p>
              </w:tc>
              <w:tc>
                <w:tcPr>
                  <w:tcW w:w="1668" w:type="pct"/>
                  <w:vMerge/>
                  <w:vAlign w:val="center"/>
                </w:tcPr>
                <w:p w:rsidR="003D3EDF" w:rsidRPr="00480190" w:rsidRDefault="003D3EDF" w:rsidP="00A8116B">
                  <w:pPr>
                    <w:jc w:val="center"/>
                    <w:rPr>
                      <w:szCs w:val="21"/>
                    </w:rPr>
                  </w:pPr>
                </w:p>
              </w:tc>
            </w:tr>
            <w:tr w:rsidR="00DB02B7" w:rsidRPr="00480190" w:rsidTr="00AF7C46">
              <w:tc>
                <w:tcPr>
                  <w:tcW w:w="1129" w:type="pct"/>
                  <w:vMerge w:val="restart"/>
                  <w:vAlign w:val="center"/>
                </w:tcPr>
                <w:p w:rsidR="00DB02B7" w:rsidRPr="00480190" w:rsidRDefault="00DB02B7" w:rsidP="00A8116B">
                  <w:pPr>
                    <w:jc w:val="center"/>
                    <w:rPr>
                      <w:szCs w:val="21"/>
                    </w:rPr>
                  </w:pPr>
                  <w:r w:rsidRPr="00480190">
                    <w:rPr>
                      <w:szCs w:val="21"/>
                    </w:rPr>
                    <w:t>常德市澧县松滋西河</w:t>
                  </w:r>
                  <w:proofErr w:type="gramStart"/>
                  <w:r w:rsidRPr="00480190">
                    <w:rPr>
                      <w:szCs w:val="21"/>
                    </w:rPr>
                    <w:t>毛家岔段饮用水源</w:t>
                  </w:r>
                  <w:proofErr w:type="gramEnd"/>
                  <w:r w:rsidRPr="00480190">
                    <w:rPr>
                      <w:szCs w:val="21"/>
                    </w:rPr>
                    <w:t>地</w:t>
                  </w:r>
                  <w:r w:rsidRPr="00480190">
                    <w:rPr>
                      <w:szCs w:val="21"/>
                    </w:rPr>
                    <w:t>[</w:t>
                  </w:r>
                  <w:r w:rsidRPr="00480190">
                    <w:rPr>
                      <w:szCs w:val="21"/>
                    </w:rPr>
                    <w:t>官</w:t>
                  </w:r>
                  <w:proofErr w:type="gramStart"/>
                  <w:r w:rsidRPr="00480190">
                    <w:rPr>
                      <w:szCs w:val="21"/>
                    </w:rPr>
                    <w:t>垸</w:t>
                  </w:r>
                  <w:proofErr w:type="gramEnd"/>
                  <w:r w:rsidRPr="00480190">
                    <w:rPr>
                      <w:szCs w:val="21"/>
                    </w:rPr>
                    <w:t>乡西洲供水工程及小渡口镇毛家</w:t>
                  </w:r>
                  <w:proofErr w:type="gramStart"/>
                  <w:r w:rsidRPr="00480190">
                    <w:rPr>
                      <w:szCs w:val="21"/>
                    </w:rPr>
                    <w:t>岔</w:t>
                  </w:r>
                  <w:proofErr w:type="gramEnd"/>
                  <w:r w:rsidRPr="00480190">
                    <w:rPr>
                      <w:szCs w:val="21"/>
                    </w:rPr>
                    <w:t>水厂</w:t>
                  </w:r>
                  <w:r w:rsidRPr="00480190">
                    <w:rPr>
                      <w:szCs w:val="21"/>
                    </w:rPr>
                    <w:t>]</w:t>
                  </w:r>
                  <w:r w:rsidRPr="00480190">
                    <w:rPr>
                      <w:szCs w:val="21"/>
                    </w:rPr>
                    <w:t>（千吨万人）</w:t>
                  </w:r>
                </w:p>
              </w:tc>
              <w:tc>
                <w:tcPr>
                  <w:tcW w:w="273" w:type="pct"/>
                  <w:vAlign w:val="center"/>
                </w:tcPr>
                <w:p w:rsidR="00DB02B7" w:rsidRPr="00480190" w:rsidRDefault="00DB02B7" w:rsidP="00D613B6">
                  <w:pPr>
                    <w:jc w:val="center"/>
                    <w:rPr>
                      <w:szCs w:val="21"/>
                    </w:rPr>
                  </w:pPr>
                  <w:r w:rsidRPr="00480190">
                    <w:rPr>
                      <w:szCs w:val="21"/>
                    </w:rPr>
                    <w:t>一级保护区</w:t>
                  </w:r>
                </w:p>
              </w:tc>
              <w:tc>
                <w:tcPr>
                  <w:tcW w:w="1929" w:type="pct"/>
                  <w:vAlign w:val="center"/>
                </w:tcPr>
                <w:p w:rsidR="00DB02B7" w:rsidRPr="00480190" w:rsidRDefault="00DB02B7" w:rsidP="00A8116B">
                  <w:pPr>
                    <w:jc w:val="center"/>
                    <w:rPr>
                      <w:szCs w:val="21"/>
                    </w:rPr>
                  </w:pPr>
                  <w:r>
                    <w:rPr>
                      <w:rFonts w:hint="eastAsia"/>
                      <w:szCs w:val="21"/>
                    </w:rPr>
                    <w:t>取水口</w:t>
                  </w:r>
                  <w:r w:rsidRPr="00480190">
                    <w:rPr>
                      <w:szCs w:val="21"/>
                    </w:rPr>
                    <w:t>上游</w:t>
                  </w:r>
                  <w:r w:rsidRPr="00480190">
                    <w:rPr>
                      <w:szCs w:val="21"/>
                    </w:rPr>
                    <w:t xml:space="preserve">1000 </w:t>
                  </w:r>
                  <w:r w:rsidRPr="00480190">
                    <w:rPr>
                      <w:szCs w:val="21"/>
                    </w:rPr>
                    <w:t>米，下游</w:t>
                  </w:r>
                  <w:r w:rsidRPr="00480190">
                    <w:rPr>
                      <w:szCs w:val="21"/>
                    </w:rPr>
                    <w:t>1200</w:t>
                  </w:r>
                  <w:r w:rsidRPr="00480190">
                    <w:rPr>
                      <w:szCs w:val="21"/>
                    </w:rPr>
                    <w:t>米范围共</w:t>
                  </w:r>
                  <w:r w:rsidRPr="00480190">
                    <w:rPr>
                      <w:szCs w:val="21"/>
                    </w:rPr>
                    <w:t>2200</w:t>
                  </w:r>
                  <w:r w:rsidRPr="00480190">
                    <w:rPr>
                      <w:szCs w:val="21"/>
                    </w:rPr>
                    <w:t>米内的河道水域，宽度为两岸防洪大堤之间的距离，包括大堤顶面。面积为：</w:t>
                  </w:r>
                  <w:r w:rsidRPr="00480190">
                    <w:rPr>
                      <w:szCs w:val="21"/>
                    </w:rPr>
                    <w:t>820525</w:t>
                  </w:r>
                  <w:r w:rsidR="00D07C5E">
                    <w:rPr>
                      <w:rFonts w:hint="eastAsia"/>
                      <w:szCs w:val="21"/>
                    </w:rPr>
                    <w:t xml:space="preserve"> m</w:t>
                  </w:r>
                  <w:r w:rsidR="00D07C5E" w:rsidRPr="00AF7C46">
                    <w:rPr>
                      <w:rFonts w:hint="eastAsia"/>
                      <w:szCs w:val="21"/>
                      <w:vertAlign w:val="superscript"/>
                    </w:rPr>
                    <w:t>2</w:t>
                  </w:r>
                  <w:r>
                    <w:rPr>
                      <w:szCs w:val="21"/>
                    </w:rPr>
                    <w:t>。分布在官</w:t>
                  </w:r>
                  <w:proofErr w:type="gramStart"/>
                  <w:r>
                    <w:rPr>
                      <w:szCs w:val="21"/>
                    </w:rPr>
                    <w:t>垸乡沟</w:t>
                  </w:r>
                  <w:proofErr w:type="gramEnd"/>
                  <w:r>
                    <w:rPr>
                      <w:szCs w:val="21"/>
                    </w:rPr>
                    <w:t>围湖村、小渡口镇毛家岔村、丁堤村</w:t>
                  </w:r>
                </w:p>
              </w:tc>
              <w:tc>
                <w:tcPr>
                  <w:tcW w:w="1668" w:type="pct"/>
                  <w:vMerge w:val="restart"/>
                  <w:vAlign w:val="center"/>
                </w:tcPr>
                <w:p w:rsidR="00DB02B7" w:rsidRPr="00480190" w:rsidRDefault="00060F79" w:rsidP="008D5393">
                  <w:pPr>
                    <w:jc w:val="center"/>
                    <w:rPr>
                      <w:szCs w:val="21"/>
                    </w:rPr>
                  </w:pPr>
                  <w:r w:rsidRPr="004A3B3C">
                    <w:rPr>
                      <w:rFonts w:hint="eastAsia"/>
                      <w:szCs w:val="32"/>
                    </w:rPr>
                    <w:t>薛家垸堤段</w:t>
                  </w:r>
                  <w:r>
                    <w:rPr>
                      <w:rFonts w:hint="eastAsia"/>
                      <w:szCs w:val="32"/>
                    </w:rPr>
                    <w:t>位于该</w:t>
                  </w:r>
                  <w:r w:rsidRPr="00480190">
                    <w:rPr>
                      <w:szCs w:val="21"/>
                    </w:rPr>
                    <w:t>饮用水源地</w:t>
                  </w:r>
                  <w:r>
                    <w:rPr>
                      <w:rFonts w:hint="eastAsia"/>
                      <w:szCs w:val="21"/>
                    </w:rPr>
                    <w:t>二级保护区和一级保护区范围</w:t>
                  </w:r>
                  <w:r>
                    <w:rPr>
                      <w:rFonts w:hint="eastAsia"/>
                      <w:szCs w:val="32"/>
                    </w:rPr>
                    <w:t>；</w:t>
                  </w:r>
                  <w:proofErr w:type="gramStart"/>
                  <w:r w:rsidRPr="004A3B3C">
                    <w:rPr>
                      <w:rFonts w:hint="eastAsia"/>
                      <w:szCs w:val="32"/>
                    </w:rPr>
                    <w:t>毛家岔堤段</w:t>
                  </w:r>
                  <w:r>
                    <w:rPr>
                      <w:rFonts w:hint="eastAsia"/>
                      <w:szCs w:val="32"/>
                    </w:rPr>
                    <w:t>位</w:t>
                  </w:r>
                  <w:proofErr w:type="gramEnd"/>
                  <w:r>
                    <w:rPr>
                      <w:rFonts w:hint="eastAsia"/>
                      <w:szCs w:val="32"/>
                    </w:rPr>
                    <w:t>于该</w:t>
                  </w:r>
                  <w:r w:rsidRPr="00480190">
                    <w:rPr>
                      <w:szCs w:val="21"/>
                    </w:rPr>
                    <w:t>饮用水源地</w:t>
                  </w:r>
                  <w:r>
                    <w:rPr>
                      <w:rFonts w:hint="eastAsia"/>
                      <w:szCs w:val="21"/>
                    </w:rPr>
                    <w:t>一级保护区范围</w:t>
                  </w:r>
                  <w:r>
                    <w:rPr>
                      <w:rFonts w:hint="eastAsia"/>
                      <w:szCs w:val="32"/>
                    </w:rPr>
                    <w:t>；</w:t>
                  </w:r>
                  <w:proofErr w:type="gramStart"/>
                  <w:r>
                    <w:rPr>
                      <w:rFonts w:hint="eastAsia"/>
                      <w:szCs w:val="32"/>
                    </w:rPr>
                    <w:t>颜</w:t>
                  </w:r>
                  <w:proofErr w:type="gramEnd"/>
                  <w:r>
                    <w:rPr>
                      <w:rFonts w:hint="eastAsia"/>
                      <w:szCs w:val="32"/>
                    </w:rPr>
                    <w:t>家小</w:t>
                  </w:r>
                  <w:proofErr w:type="gramStart"/>
                  <w:r>
                    <w:rPr>
                      <w:rFonts w:hint="eastAsia"/>
                      <w:szCs w:val="32"/>
                    </w:rPr>
                    <w:t>垸</w:t>
                  </w:r>
                  <w:proofErr w:type="gramEnd"/>
                  <w:r w:rsidR="00A50569">
                    <w:rPr>
                      <w:rFonts w:hint="eastAsia"/>
                      <w:szCs w:val="32"/>
                    </w:rPr>
                    <w:t>部分</w:t>
                  </w:r>
                  <w:r>
                    <w:rPr>
                      <w:rFonts w:hint="eastAsia"/>
                      <w:szCs w:val="32"/>
                    </w:rPr>
                    <w:t>堤段位于该</w:t>
                  </w:r>
                  <w:r w:rsidRPr="00480190">
                    <w:rPr>
                      <w:szCs w:val="21"/>
                    </w:rPr>
                    <w:t>饮用水源地</w:t>
                  </w:r>
                  <w:r>
                    <w:rPr>
                      <w:rFonts w:hint="eastAsia"/>
                      <w:szCs w:val="21"/>
                    </w:rPr>
                    <w:t>二级保护区范围</w:t>
                  </w:r>
                </w:p>
              </w:tc>
            </w:tr>
            <w:tr w:rsidR="00DB02B7" w:rsidRPr="00480190" w:rsidTr="00AF7C46">
              <w:tc>
                <w:tcPr>
                  <w:tcW w:w="1129" w:type="pct"/>
                  <w:vMerge/>
                  <w:vAlign w:val="center"/>
                </w:tcPr>
                <w:p w:rsidR="00DB02B7" w:rsidRPr="00480190" w:rsidRDefault="00DB02B7" w:rsidP="00A8116B">
                  <w:pPr>
                    <w:jc w:val="center"/>
                    <w:rPr>
                      <w:szCs w:val="21"/>
                    </w:rPr>
                  </w:pPr>
                </w:p>
              </w:tc>
              <w:tc>
                <w:tcPr>
                  <w:tcW w:w="273" w:type="pct"/>
                  <w:vAlign w:val="center"/>
                </w:tcPr>
                <w:p w:rsidR="00DB02B7" w:rsidRPr="00480190" w:rsidRDefault="00DB02B7" w:rsidP="00D613B6">
                  <w:pPr>
                    <w:jc w:val="center"/>
                    <w:rPr>
                      <w:szCs w:val="21"/>
                    </w:rPr>
                  </w:pPr>
                  <w:r w:rsidRPr="00480190">
                    <w:rPr>
                      <w:szCs w:val="21"/>
                    </w:rPr>
                    <w:t>二级保护区</w:t>
                  </w:r>
                </w:p>
              </w:tc>
              <w:tc>
                <w:tcPr>
                  <w:tcW w:w="1929" w:type="pct"/>
                  <w:vAlign w:val="center"/>
                </w:tcPr>
                <w:p w:rsidR="00DB02B7" w:rsidRPr="00480190" w:rsidRDefault="00DB02B7" w:rsidP="00A8116B">
                  <w:pPr>
                    <w:jc w:val="center"/>
                    <w:rPr>
                      <w:szCs w:val="21"/>
                    </w:rPr>
                  </w:pPr>
                  <w:r w:rsidRPr="00480190">
                    <w:rPr>
                      <w:szCs w:val="21"/>
                    </w:rPr>
                    <w:t>长度</w:t>
                  </w:r>
                  <w:r w:rsidRPr="00480190">
                    <w:rPr>
                      <w:szCs w:val="21"/>
                    </w:rPr>
                    <w:t>4000</w:t>
                  </w:r>
                  <w:r w:rsidRPr="00480190">
                    <w:rPr>
                      <w:szCs w:val="21"/>
                    </w:rPr>
                    <w:t>米，以取水口上游</w:t>
                  </w:r>
                  <w:r w:rsidRPr="00480190">
                    <w:rPr>
                      <w:szCs w:val="21"/>
                    </w:rPr>
                    <w:t>1000</w:t>
                  </w:r>
                  <w:r w:rsidRPr="00480190">
                    <w:rPr>
                      <w:szCs w:val="21"/>
                    </w:rPr>
                    <w:t>米起至</w:t>
                  </w:r>
                  <w:r w:rsidRPr="00480190">
                    <w:rPr>
                      <w:szCs w:val="21"/>
                    </w:rPr>
                    <w:t>3000</w:t>
                  </w:r>
                  <w:r w:rsidRPr="00480190">
                    <w:rPr>
                      <w:szCs w:val="21"/>
                    </w:rPr>
                    <w:t>米处</w:t>
                  </w:r>
                  <w:r w:rsidRPr="00480190">
                    <w:rPr>
                      <w:szCs w:val="21"/>
                    </w:rPr>
                    <w:t>2000</w:t>
                  </w:r>
                  <w:r w:rsidRPr="00480190">
                    <w:rPr>
                      <w:szCs w:val="21"/>
                    </w:rPr>
                    <w:t>米的范围，下游</w:t>
                  </w:r>
                  <w:r w:rsidRPr="00480190">
                    <w:rPr>
                      <w:szCs w:val="21"/>
                    </w:rPr>
                    <w:t>1200</w:t>
                  </w:r>
                  <w:r w:rsidRPr="00480190">
                    <w:rPr>
                      <w:szCs w:val="21"/>
                    </w:rPr>
                    <w:t>米起至</w:t>
                  </w:r>
                  <w:r w:rsidRPr="00480190">
                    <w:rPr>
                      <w:szCs w:val="21"/>
                    </w:rPr>
                    <w:t>3200</w:t>
                  </w:r>
                  <w:r w:rsidRPr="00480190">
                    <w:rPr>
                      <w:szCs w:val="21"/>
                    </w:rPr>
                    <w:t>米处</w:t>
                  </w:r>
                  <w:r w:rsidRPr="00480190">
                    <w:rPr>
                      <w:szCs w:val="21"/>
                    </w:rPr>
                    <w:t>2000</w:t>
                  </w:r>
                  <w:r w:rsidRPr="00480190">
                    <w:rPr>
                      <w:szCs w:val="21"/>
                    </w:rPr>
                    <w:t>米的范围。二级保护区水域宽度为两岸防洪大堤之间的距离，包括堤顶面。面积为：</w:t>
                  </w:r>
                  <w:r w:rsidRPr="00480190">
                    <w:rPr>
                      <w:szCs w:val="21"/>
                    </w:rPr>
                    <w:t>1656625</w:t>
                  </w:r>
                  <w:r w:rsidR="00D07C5E">
                    <w:rPr>
                      <w:rFonts w:hint="eastAsia"/>
                      <w:szCs w:val="21"/>
                    </w:rPr>
                    <w:t xml:space="preserve"> m</w:t>
                  </w:r>
                  <w:r w:rsidR="00D07C5E" w:rsidRPr="00AF7C46">
                    <w:rPr>
                      <w:rFonts w:hint="eastAsia"/>
                      <w:szCs w:val="21"/>
                      <w:vertAlign w:val="superscript"/>
                    </w:rPr>
                    <w:t>2</w:t>
                  </w:r>
                  <w:r w:rsidRPr="00480190">
                    <w:rPr>
                      <w:szCs w:val="21"/>
                    </w:rPr>
                    <w:t>。分布在官</w:t>
                  </w:r>
                  <w:proofErr w:type="gramStart"/>
                  <w:r w:rsidRPr="00480190">
                    <w:rPr>
                      <w:szCs w:val="21"/>
                    </w:rPr>
                    <w:t>垸乡沟</w:t>
                  </w:r>
                  <w:proofErr w:type="gramEnd"/>
                  <w:r w:rsidRPr="00480190">
                    <w:rPr>
                      <w:szCs w:val="21"/>
                    </w:rPr>
                    <w:t>围湖村、余家台村、鸟儿洲村、常发村、小渡口镇毛家岔村、丁堤村、东堤村</w:t>
                  </w:r>
                </w:p>
              </w:tc>
              <w:tc>
                <w:tcPr>
                  <w:tcW w:w="1668" w:type="pct"/>
                  <w:vMerge/>
                  <w:vAlign w:val="center"/>
                </w:tcPr>
                <w:p w:rsidR="00DB02B7" w:rsidRPr="00480190" w:rsidRDefault="00DB02B7" w:rsidP="00A8116B">
                  <w:pPr>
                    <w:jc w:val="center"/>
                    <w:rPr>
                      <w:szCs w:val="21"/>
                    </w:rPr>
                  </w:pPr>
                </w:p>
              </w:tc>
            </w:tr>
            <w:tr w:rsidR="00AF7C46" w:rsidRPr="00480190" w:rsidTr="00AF7C46">
              <w:trPr>
                <w:trHeight w:val="371"/>
              </w:trPr>
              <w:tc>
                <w:tcPr>
                  <w:tcW w:w="1129" w:type="pct"/>
                  <w:vMerge w:val="restart"/>
                  <w:vAlign w:val="center"/>
                </w:tcPr>
                <w:p w:rsidR="00AF7C46" w:rsidRPr="00480190" w:rsidRDefault="00AF7C46" w:rsidP="00A8116B">
                  <w:pPr>
                    <w:jc w:val="center"/>
                    <w:rPr>
                      <w:szCs w:val="21"/>
                    </w:rPr>
                  </w:pPr>
                  <w:r w:rsidRPr="00480190">
                    <w:rPr>
                      <w:szCs w:val="21"/>
                    </w:rPr>
                    <w:t>常德市</w:t>
                  </w:r>
                  <w:proofErr w:type="gramStart"/>
                  <w:r w:rsidRPr="00480190">
                    <w:rPr>
                      <w:szCs w:val="21"/>
                    </w:rPr>
                    <w:t>澧</w:t>
                  </w:r>
                  <w:proofErr w:type="gramEnd"/>
                  <w:r w:rsidRPr="00480190">
                    <w:rPr>
                      <w:szCs w:val="21"/>
                    </w:rPr>
                    <w:t>县官</w:t>
                  </w:r>
                  <w:proofErr w:type="gramStart"/>
                  <w:r w:rsidRPr="00480190">
                    <w:rPr>
                      <w:szCs w:val="21"/>
                    </w:rPr>
                    <w:t>垸濠口台</w:t>
                  </w:r>
                  <w:proofErr w:type="gramEnd"/>
                  <w:r w:rsidRPr="00480190">
                    <w:rPr>
                      <w:szCs w:val="21"/>
                    </w:rPr>
                    <w:t>集中供水工程（千吨万人）</w:t>
                  </w:r>
                </w:p>
              </w:tc>
              <w:tc>
                <w:tcPr>
                  <w:tcW w:w="273" w:type="pct"/>
                  <w:vAlign w:val="center"/>
                </w:tcPr>
                <w:p w:rsidR="00AF7C46" w:rsidRPr="00480190" w:rsidRDefault="00AF7C46" w:rsidP="00911189">
                  <w:pPr>
                    <w:jc w:val="center"/>
                    <w:rPr>
                      <w:szCs w:val="21"/>
                    </w:rPr>
                  </w:pPr>
                  <w:r w:rsidRPr="00480190">
                    <w:rPr>
                      <w:szCs w:val="21"/>
                    </w:rPr>
                    <w:t>一级保护区</w:t>
                  </w:r>
                </w:p>
              </w:tc>
              <w:tc>
                <w:tcPr>
                  <w:tcW w:w="1929" w:type="pct"/>
                  <w:vAlign w:val="center"/>
                </w:tcPr>
                <w:p w:rsidR="00AF7C46" w:rsidRPr="00AF7C46" w:rsidRDefault="008959E1" w:rsidP="00BB2BCE">
                  <w:pPr>
                    <w:jc w:val="center"/>
                    <w:rPr>
                      <w:szCs w:val="21"/>
                    </w:rPr>
                  </w:pPr>
                  <w:r w:rsidRPr="008959E1">
                    <w:rPr>
                      <w:rFonts w:hint="eastAsia"/>
                      <w:szCs w:val="21"/>
                    </w:rPr>
                    <w:t>上游</w:t>
                  </w:r>
                  <w:r w:rsidRPr="008959E1">
                    <w:rPr>
                      <w:rFonts w:hint="eastAsia"/>
                      <w:szCs w:val="21"/>
                    </w:rPr>
                    <w:t>1000</w:t>
                  </w:r>
                  <w:r w:rsidRPr="008959E1">
                    <w:rPr>
                      <w:rFonts w:hint="eastAsia"/>
                      <w:szCs w:val="21"/>
                    </w:rPr>
                    <w:t>米、下游</w:t>
                  </w:r>
                  <w:r w:rsidRPr="008959E1">
                    <w:rPr>
                      <w:rFonts w:hint="eastAsia"/>
                      <w:szCs w:val="21"/>
                    </w:rPr>
                    <w:t>200</w:t>
                  </w:r>
                  <w:r w:rsidRPr="008959E1">
                    <w:rPr>
                      <w:rFonts w:hint="eastAsia"/>
                      <w:szCs w:val="21"/>
                    </w:rPr>
                    <w:t>米共</w:t>
                  </w:r>
                  <w:r w:rsidRPr="008959E1">
                    <w:rPr>
                      <w:rFonts w:hint="eastAsia"/>
                      <w:szCs w:val="21"/>
                    </w:rPr>
                    <w:t>1200</w:t>
                  </w:r>
                  <w:r w:rsidRPr="008959E1">
                    <w:rPr>
                      <w:rFonts w:hint="eastAsia"/>
                      <w:szCs w:val="21"/>
                    </w:rPr>
                    <w:t>米的水域，宽度为两岸防洪大堤之间的距离，右岸包括堤面，左岸官</w:t>
                  </w:r>
                  <w:proofErr w:type="gramStart"/>
                  <w:r w:rsidRPr="008959E1">
                    <w:rPr>
                      <w:rFonts w:hint="eastAsia"/>
                      <w:szCs w:val="21"/>
                    </w:rPr>
                    <w:t>垸大堤至堤内侧</w:t>
                  </w:r>
                  <w:proofErr w:type="gramEnd"/>
                  <w:r w:rsidRPr="008959E1">
                    <w:rPr>
                      <w:rFonts w:hint="eastAsia"/>
                      <w:szCs w:val="21"/>
                    </w:rPr>
                    <w:t>，面积</w:t>
                  </w:r>
                  <w:r w:rsidR="00BB2BCE">
                    <w:rPr>
                      <w:rFonts w:hint="eastAsia"/>
                      <w:szCs w:val="21"/>
                    </w:rPr>
                    <w:t>为</w:t>
                  </w:r>
                  <w:r w:rsidRPr="008959E1">
                    <w:rPr>
                      <w:rFonts w:hint="eastAsia"/>
                      <w:szCs w:val="21"/>
                    </w:rPr>
                    <w:t>576674</w:t>
                  </w:r>
                  <w:r>
                    <w:rPr>
                      <w:rFonts w:hint="eastAsia"/>
                      <w:szCs w:val="21"/>
                    </w:rPr>
                    <w:t>m</w:t>
                  </w:r>
                  <w:r w:rsidRPr="008959E1">
                    <w:rPr>
                      <w:rFonts w:hint="eastAsia"/>
                      <w:szCs w:val="21"/>
                      <w:vertAlign w:val="superscript"/>
                    </w:rPr>
                    <w:t>2</w:t>
                  </w:r>
                  <w:r w:rsidRPr="008959E1">
                    <w:rPr>
                      <w:rFonts w:hint="eastAsia"/>
                      <w:szCs w:val="21"/>
                    </w:rPr>
                    <w:t>。分布在白杨林纸、鸿</w:t>
                  </w:r>
                  <w:proofErr w:type="gramStart"/>
                  <w:r w:rsidRPr="008959E1">
                    <w:rPr>
                      <w:rFonts w:hint="eastAsia"/>
                      <w:szCs w:val="21"/>
                    </w:rPr>
                    <w:t>鑫</w:t>
                  </w:r>
                  <w:proofErr w:type="gramEnd"/>
                  <w:r w:rsidRPr="008959E1">
                    <w:rPr>
                      <w:rFonts w:hint="eastAsia"/>
                      <w:szCs w:val="21"/>
                    </w:rPr>
                    <w:t>控股辖区桑林湾、</w:t>
                  </w:r>
                  <w:proofErr w:type="gramStart"/>
                  <w:r w:rsidRPr="008959E1">
                    <w:rPr>
                      <w:rFonts w:hint="eastAsia"/>
                      <w:szCs w:val="21"/>
                    </w:rPr>
                    <w:t>乜</w:t>
                  </w:r>
                  <w:proofErr w:type="gramEnd"/>
                  <w:r w:rsidRPr="008959E1">
                    <w:rPr>
                      <w:rFonts w:hint="eastAsia"/>
                      <w:szCs w:val="21"/>
                    </w:rPr>
                    <w:t>家</w:t>
                  </w:r>
                  <w:proofErr w:type="gramStart"/>
                  <w:r w:rsidRPr="008959E1">
                    <w:rPr>
                      <w:rFonts w:hint="eastAsia"/>
                      <w:szCs w:val="21"/>
                    </w:rPr>
                    <w:t>垸</w:t>
                  </w:r>
                  <w:proofErr w:type="gramEnd"/>
                </w:p>
              </w:tc>
              <w:tc>
                <w:tcPr>
                  <w:tcW w:w="1668" w:type="pct"/>
                  <w:vMerge w:val="restart"/>
                  <w:vAlign w:val="center"/>
                </w:tcPr>
                <w:p w:rsidR="00AF7C46" w:rsidRPr="00480190" w:rsidRDefault="00B92739" w:rsidP="008D5393">
                  <w:pPr>
                    <w:jc w:val="center"/>
                    <w:rPr>
                      <w:szCs w:val="21"/>
                    </w:rPr>
                  </w:pPr>
                  <w:r w:rsidRPr="00B92739">
                    <w:rPr>
                      <w:rFonts w:hint="eastAsia"/>
                      <w:szCs w:val="32"/>
                    </w:rPr>
                    <w:t>赵家小垸堤段</w:t>
                  </w:r>
                  <w:r>
                    <w:rPr>
                      <w:rFonts w:hint="eastAsia"/>
                      <w:szCs w:val="32"/>
                    </w:rPr>
                    <w:t>位于该</w:t>
                  </w:r>
                  <w:r w:rsidRPr="00480190">
                    <w:rPr>
                      <w:szCs w:val="21"/>
                    </w:rPr>
                    <w:t>饮用水源地</w:t>
                  </w:r>
                  <w:r>
                    <w:rPr>
                      <w:rFonts w:hint="eastAsia"/>
                      <w:szCs w:val="21"/>
                    </w:rPr>
                    <w:t>二级保护区范围</w:t>
                  </w:r>
                </w:p>
              </w:tc>
            </w:tr>
            <w:tr w:rsidR="00AF7C46" w:rsidRPr="00480190" w:rsidTr="00AF7C46">
              <w:trPr>
                <w:trHeight w:val="371"/>
              </w:trPr>
              <w:tc>
                <w:tcPr>
                  <w:tcW w:w="1129" w:type="pct"/>
                  <w:vMerge/>
                  <w:vAlign w:val="center"/>
                </w:tcPr>
                <w:p w:rsidR="00AF7C46" w:rsidRPr="00480190" w:rsidRDefault="00AF7C46" w:rsidP="00A8116B">
                  <w:pPr>
                    <w:jc w:val="center"/>
                    <w:rPr>
                      <w:szCs w:val="21"/>
                    </w:rPr>
                  </w:pPr>
                </w:p>
              </w:tc>
              <w:tc>
                <w:tcPr>
                  <w:tcW w:w="273" w:type="pct"/>
                  <w:vAlign w:val="center"/>
                </w:tcPr>
                <w:p w:rsidR="00AF7C46" w:rsidRPr="00480190" w:rsidRDefault="00AF7C46" w:rsidP="00911189">
                  <w:pPr>
                    <w:jc w:val="center"/>
                    <w:rPr>
                      <w:szCs w:val="21"/>
                    </w:rPr>
                  </w:pPr>
                  <w:r w:rsidRPr="00480190">
                    <w:rPr>
                      <w:szCs w:val="21"/>
                    </w:rPr>
                    <w:t>二级保护区</w:t>
                  </w:r>
                </w:p>
              </w:tc>
              <w:tc>
                <w:tcPr>
                  <w:tcW w:w="1929" w:type="pct"/>
                  <w:vAlign w:val="center"/>
                </w:tcPr>
                <w:p w:rsidR="00AF7C46" w:rsidRPr="00480190" w:rsidRDefault="008959E1" w:rsidP="00BB2BCE">
                  <w:pPr>
                    <w:jc w:val="center"/>
                    <w:rPr>
                      <w:szCs w:val="21"/>
                    </w:rPr>
                  </w:pPr>
                  <w:r w:rsidRPr="008959E1">
                    <w:rPr>
                      <w:rFonts w:hint="eastAsia"/>
                      <w:szCs w:val="21"/>
                    </w:rPr>
                    <w:t>长度</w:t>
                  </w:r>
                  <w:r w:rsidRPr="008959E1">
                    <w:rPr>
                      <w:rFonts w:hint="eastAsia"/>
                      <w:szCs w:val="21"/>
                    </w:rPr>
                    <w:t>2300</w:t>
                  </w:r>
                  <w:r w:rsidRPr="008959E1">
                    <w:rPr>
                      <w:rFonts w:hint="eastAsia"/>
                      <w:szCs w:val="21"/>
                    </w:rPr>
                    <w:t>米，以取水口上游</w:t>
                  </w:r>
                  <w:r w:rsidRPr="008959E1">
                    <w:rPr>
                      <w:rFonts w:hint="eastAsia"/>
                      <w:szCs w:val="21"/>
                    </w:rPr>
                    <w:t>1000</w:t>
                  </w:r>
                  <w:r w:rsidRPr="008959E1">
                    <w:rPr>
                      <w:rFonts w:hint="eastAsia"/>
                      <w:szCs w:val="21"/>
                    </w:rPr>
                    <w:t>米起至</w:t>
                  </w:r>
                  <w:r w:rsidRPr="008959E1">
                    <w:rPr>
                      <w:rFonts w:hint="eastAsia"/>
                      <w:szCs w:val="21"/>
                    </w:rPr>
                    <w:t>3000</w:t>
                  </w:r>
                  <w:r w:rsidRPr="008959E1">
                    <w:rPr>
                      <w:rFonts w:hint="eastAsia"/>
                      <w:szCs w:val="21"/>
                    </w:rPr>
                    <w:t>米处</w:t>
                  </w:r>
                  <w:r w:rsidRPr="008959E1">
                    <w:rPr>
                      <w:rFonts w:hint="eastAsia"/>
                      <w:szCs w:val="21"/>
                    </w:rPr>
                    <w:t>2000</w:t>
                  </w:r>
                  <w:r w:rsidRPr="008959E1">
                    <w:rPr>
                      <w:rFonts w:hint="eastAsia"/>
                      <w:szCs w:val="21"/>
                    </w:rPr>
                    <w:t>米的范围，下游</w:t>
                  </w:r>
                  <w:r w:rsidRPr="008959E1">
                    <w:rPr>
                      <w:rFonts w:hint="eastAsia"/>
                      <w:szCs w:val="21"/>
                    </w:rPr>
                    <w:t>200</w:t>
                  </w:r>
                  <w:r w:rsidRPr="008959E1">
                    <w:rPr>
                      <w:rFonts w:hint="eastAsia"/>
                      <w:szCs w:val="21"/>
                    </w:rPr>
                    <w:t>米起至</w:t>
                  </w:r>
                  <w:r w:rsidRPr="008959E1">
                    <w:rPr>
                      <w:rFonts w:hint="eastAsia"/>
                      <w:szCs w:val="21"/>
                    </w:rPr>
                    <w:t>500</w:t>
                  </w:r>
                  <w:r w:rsidRPr="008959E1">
                    <w:rPr>
                      <w:rFonts w:hint="eastAsia"/>
                      <w:szCs w:val="21"/>
                    </w:rPr>
                    <w:t>米处</w:t>
                  </w:r>
                  <w:r w:rsidRPr="008959E1">
                    <w:rPr>
                      <w:rFonts w:hint="eastAsia"/>
                      <w:szCs w:val="21"/>
                    </w:rPr>
                    <w:t>300</w:t>
                  </w:r>
                  <w:r>
                    <w:rPr>
                      <w:rFonts w:hint="eastAsia"/>
                      <w:szCs w:val="21"/>
                    </w:rPr>
                    <w:t>米的范围，二级保护区宽度至两岸防洪大堤，包括</w:t>
                  </w:r>
                  <w:r>
                    <w:rPr>
                      <w:rFonts w:hint="eastAsia"/>
                      <w:szCs w:val="21"/>
                    </w:rPr>
                    <w:lastRenderedPageBreak/>
                    <w:t>堤顶面</w:t>
                  </w:r>
                  <w:r w:rsidR="003047A7">
                    <w:rPr>
                      <w:rFonts w:hint="eastAsia"/>
                      <w:szCs w:val="21"/>
                    </w:rPr>
                    <w:t>。</w:t>
                  </w:r>
                  <w:r w:rsidR="003047A7" w:rsidRPr="003047A7">
                    <w:rPr>
                      <w:rFonts w:hint="eastAsia"/>
                      <w:szCs w:val="21"/>
                    </w:rPr>
                    <w:t>面积</w:t>
                  </w:r>
                  <w:r w:rsidR="00BB2BCE">
                    <w:rPr>
                      <w:rFonts w:hint="eastAsia"/>
                      <w:szCs w:val="21"/>
                    </w:rPr>
                    <w:t>为</w:t>
                  </w:r>
                  <w:r w:rsidR="003047A7" w:rsidRPr="003047A7">
                    <w:rPr>
                      <w:rFonts w:hint="eastAsia"/>
                      <w:szCs w:val="21"/>
                    </w:rPr>
                    <w:t>647104</w:t>
                  </w:r>
                  <w:r w:rsidR="003047A7">
                    <w:rPr>
                      <w:rFonts w:hint="eastAsia"/>
                      <w:szCs w:val="21"/>
                    </w:rPr>
                    <w:t>m</w:t>
                  </w:r>
                  <w:r w:rsidR="003047A7" w:rsidRPr="008959E1">
                    <w:rPr>
                      <w:rFonts w:hint="eastAsia"/>
                      <w:szCs w:val="21"/>
                      <w:vertAlign w:val="superscript"/>
                    </w:rPr>
                    <w:t>2</w:t>
                  </w:r>
                  <w:r w:rsidR="003047A7" w:rsidRPr="003047A7">
                    <w:rPr>
                      <w:rFonts w:hint="eastAsia"/>
                      <w:szCs w:val="21"/>
                    </w:rPr>
                    <w:t>。分布在官</w:t>
                  </w:r>
                  <w:proofErr w:type="gramStart"/>
                  <w:r w:rsidR="003047A7" w:rsidRPr="003047A7">
                    <w:rPr>
                      <w:rFonts w:hint="eastAsia"/>
                      <w:szCs w:val="21"/>
                    </w:rPr>
                    <w:t>垸</w:t>
                  </w:r>
                  <w:proofErr w:type="gramEnd"/>
                  <w:r w:rsidR="003047A7" w:rsidRPr="003047A7">
                    <w:rPr>
                      <w:rFonts w:hint="eastAsia"/>
                      <w:szCs w:val="21"/>
                    </w:rPr>
                    <w:t>乡凤凰村、白杨林纸、鸿</w:t>
                  </w:r>
                  <w:proofErr w:type="gramStart"/>
                  <w:r w:rsidR="003047A7" w:rsidRPr="003047A7">
                    <w:rPr>
                      <w:rFonts w:hint="eastAsia"/>
                      <w:szCs w:val="21"/>
                    </w:rPr>
                    <w:t>鑫</w:t>
                  </w:r>
                  <w:proofErr w:type="gramEnd"/>
                  <w:r w:rsidR="003047A7" w:rsidRPr="003047A7">
                    <w:rPr>
                      <w:rFonts w:hint="eastAsia"/>
                      <w:szCs w:val="21"/>
                    </w:rPr>
                    <w:t>控股辖区桑林湾、</w:t>
                  </w:r>
                  <w:proofErr w:type="gramStart"/>
                  <w:r w:rsidR="003047A7" w:rsidRPr="003047A7">
                    <w:rPr>
                      <w:rFonts w:hint="eastAsia"/>
                      <w:szCs w:val="21"/>
                    </w:rPr>
                    <w:t>乜</w:t>
                  </w:r>
                  <w:proofErr w:type="gramEnd"/>
                  <w:r w:rsidR="003047A7" w:rsidRPr="003047A7">
                    <w:rPr>
                      <w:rFonts w:hint="eastAsia"/>
                      <w:szCs w:val="21"/>
                    </w:rPr>
                    <w:t>家</w:t>
                  </w:r>
                  <w:proofErr w:type="gramStart"/>
                  <w:r w:rsidR="003047A7" w:rsidRPr="003047A7">
                    <w:rPr>
                      <w:rFonts w:hint="eastAsia"/>
                      <w:szCs w:val="21"/>
                    </w:rPr>
                    <w:t>垸</w:t>
                  </w:r>
                  <w:proofErr w:type="gramEnd"/>
                  <w:r w:rsidR="003047A7" w:rsidRPr="003047A7">
                    <w:rPr>
                      <w:rFonts w:hint="eastAsia"/>
                      <w:szCs w:val="21"/>
                    </w:rPr>
                    <w:t>、青龙潭、三合</w:t>
                  </w:r>
                  <w:proofErr w:type="gramStart"/>
                  <w:r w:rsidR="003047A7" w:rsidRPr="003047A7">
                    <w:rPr>
                      <w:rFonts w:hint="eastAsia"/>
                      <w:szCs w:val="21"/>
                    </w:rPr>
                    <w:t>垸</w:t>
                  </w:r>
                  <w:proofErr w:type="gramEnd"/>
                  <w:r w:rsidR="003047A7" w:rsidRPr="003047A7">
                    <w:rPr>
                      <w:rFonts w:hint="eastAsia"/>
                      <w:szCs w:val="21"/>
                    </w:rPr>
                    <w:t>、园林场</w:t>
                  </w:r>
                </w:p>
              </w:tc>
              <w:tc>
                <w:tcPr>
                  <w:tcW w:w="1668" w:type="pct"/>
                  <w:vMerge/>
                  <w:vAlign w:val="center"/>
                </w:tcPr>
                <w:p w:rsidR="00AF7C46" w:rsidRPr="00480190" w:rsidRDefault="00AF7C46" w:rsidP="00A8116B">
                  <w:pPr>
                    <w:jc w:val="center"/>
                    <w:rPr>
                      <w:szCs w:val="21"/>
                    </w:rPr>
                  </w:pPr>
                </w:p>
              </w:tc>
            </w:tr>
            <w:tr w:rsidR="00895153" w:rsidRPr="00480190" w:rsidTr="00AF7C46">
              <w:tc>
                <w:tcPr>
                  <w:tcW w:w="1129" w:type="pct"/>
                  <w:vMerge w:val="restart"/>
                  <w:vAlign w:val="center"/>
                </w:tcPr>
                <w:p w:rsidR="00895153" w:rsidRPr="00480190" w:rsidRDefault="00895153" w:rsidP="00A8116B">
                  <w:pPr>
                    <w:jc w:val="center"/>
                    <w:rPr>
                      <w:szCs w:val="21"/>
                    </w:rPr>
                  </w:pPr>
                  <w:r w:rsidRPr="00480190">
                    <w:rPr>
                      <w:szCs w:val="21"/>
                    </w:rPr>
                    <w:lastRenderedPageBreak/>
                    <w:t>澧县如东镇松滋西河饮用水水源保护区（千吨万人）</w:t>
                  </w:r>
                </w:p>
              </w:tc>
              <w:tc>
                <w:tcPr>
                  <w:tcW w:w="273" w:type="pct"/>
                  <w:vMerge w:val="restart"/>
                  <w:vAlign w:val="center"/>
                </w:tcPr>
                <w:p w:rsidR="00895153" w:rsidRPr="00480190" w:rsidRDefault="00895153" w:rsidP="00895153">
                  <w:pPr>
                    <w:jc w:val="center"/>
                    <w:rPr>
                      <w:szCs w:val="21"/>
                    </w:rPr>
                  </w:pPr>
                  <w:r w:rsidRPr="00480190">
                    <w:rPr>
                      <w:szCs w:val="21"/>
                    </w:rPr>
                    <w:t>一级保护区</w:t>
                  </w:r>
                </w:p>
              </w:tc>
              <w:tc>
                <w:tcPr>
                  <w:tcW w:w="1929" w:type="pct"/>
                  <w:vAlign w:val="center"/>
                </w:tcPr>
                <w:p w:rsidR="00895153" w:rsidRPr="00480190" w:rsidRDefault="00895153" w:rsidP="00895153">
                  <w:pPr>
                    <w:jc w:val="center"/>
                    <w:rPr>
                      <w:szCs w:val="21"/>
                    </w:rPr>
                  </w:pPr>
                  <w:r w:rsidRPr="00480190">
                    <w:rPr>
                      <w:szCs w:val="21"/>
                    </w:rPr>
                    <w:t>水域</w:t>
                  </w:r>
                  <w:r>
                    <w:rPr>
                      <w:rFonts w:hint="eastAsia"/>
                      <w:szCs w:val="21"/>
                    </w:rPr>
                    <w:t>：</w:t>
                  </w:r>
                  <w:r w:rsidRPr="00947485">
                    <w:rPr>
                      <w:rFonts w:hint="eastAsia"/>
                      <w:szCs w:val="21"/>
                    </w:rPr>
                    <w:t>取水口上游</w:t>
                  </w:r>
                  <w:r w:rsidRPr="00947485">
                    <w:rPr>
                      <w:rFonts w:hint="eastAsia"/>
                      <w:szCs w:val="21"/>
                    </w:rPr>
                    <w:t>330</w:t>
                  </w:r>
                  <w:r w:rsidRPr="00947485">
                    <w:rPr>
                      <w:rFonts w:hint="eastAsia"/>
                      <w:szCs w:val="21"/>
                    </w:rPr>
                    <w:t>米至取水口下游</w:t>
                  </w:r>
                  <w:r w:rsidRPr="00947485">
                    <w:rPr>
                      <w:rFonts w:hint="eastAsia"/>
                      <w:szCs w:val="21"/>
                    </w:rPr>
                    <w:t>33</w:t>
                  </w:r>
                  <w:r w:rsidRPr="00947485">
                    <w:rPr>
                      <w:rFonts w:hint="eastAsia"/>
                      <w:szCs w:val="21"/>
                    </w:rPr>
                    <w:t>米的河道水域</w:t>
                  </w:r>
                </w:p>
              </w:tc>
              <w:tc>
                <w:tcPr>
                  <w:tcW w:w="1668" w:type="pct"/>
                  <w:vMerge w:val="restart"/>
                  <w:vAlign w:val="center"/>
                </w:tcPr>
                <w:p w:rsidR="00895153" w:rsidRPr="00480190" w:rsidRDefault="00C44E1B" w:rsidP="00C44E1B">
                  <w:pPr>
                    <w:jc w:val="center"/>
                    <w:rPr>
                      <w:szCs w:val="21"/>
                    </w:rPr>
                  </w:pPr>
                  <w:r w:rsidRPr="000706F4">
                    <w:rPr>
                      <w:rFonts w:hint="eastAsia"/>
                      <w:szCs w:val="21"/>
                    </w:rPr>
                    <w:t>新河口堤段</w:t>
                  </w:r>
                  <w:r w:rsidR="000706F4">
                    <w:rPr>
                      <w:rFonts w:hint="eastAsia"/>
                      <w:szCs w:val="21"/>
                    </w:rPr>
                    <w:t>与该</w:t>
                  </w:r>
                  <w:r w:rsidR="000706F4" w:rsidRPr="00480190">
                    <w:rPr>
                      <w:szCs w:val="21"/>
                    </w:rPr>
                    <w:t>饮用水水源保护区</w:t>
                  </w:r>
                  <w:r w:rsidR="000706F4">
                    <w:rPr>
                      <w:rFonts w:hint="eastAsia"/>
                      <w:szCs w:val="21"/>
                    </w:rPr>
                    <w:t>距离</w:t>
                  </w:r>
                  <w:r w:rsidR="000706F4" w:rsidRPr="00480190">
                    <w:rPr>
                      <w:szCs w:val="21"/>
                    </w:rPr>
                    <w:t>最近</w:t>
                  </w:r>
                  <w:r w:rsidR="000706F4">
                    <w:rPr>
                      <w:rFonts w:hint="eastAsia"/>
                      <w:szCs w:val="21"/>
                    </w:rPr>
                    <w:t>，直线距离</w:t>
                  </w:r>
                  <w:r w:rsidR="000706F4" w:rsidRPr="00480190">
                    <w:rPr>
                      <w:szCs w:val="21"/>
                    </w:rPr>
                    <w:t>约</w:t>
                  </w:r>
                  <w:r w:rsidR="000706F4">
                    <w:rPr>
                      <w:rFonts w:hint="eastAsia"/>
                      <w:szCs w:val="21"/>
                    </w:rPr>
                    <w:t>2.7</w:t>
                  </w:r>
                  <w:r w:rsidR="000706F4" w:rsidRPr="00480190">
                    <w:rPr>
                      <w:szCs w:val="21"/>
                    </w:rPr>
                    <w:t>km</w:t>
                  </w:r>
                  <w:r w:rsidR="000706F4" w:rsidRPr="00480190">
                    <w:rPr>
                      <w:szCs w:val="21"/>
                    </w:rPr>
                    <w:t>，位于</w:t>
                  </w:r>
                  <w:r>
                    <w:rPr>
                      <w:rFonts w:hint="eastAsia"/>
                      <w:szCs w:val="21"/>
                    </w:rPr>
                    <w:t>该堤段</w:t>
                  </w:r>
                  <w:r w:rsidR="000706F4">
                    <w:rPr>
                      <w:rFonts w:hint="eastAsia"/>
                      <w:szCs w:val="21"/>
                    </w:rPr>
                    <w:t>北侧上游</w:t>
                  </w:r>
                </w:p>
              </w:tc>
            </w:tr>
            <w:tr w:rsidR="00895153" w:rsidRPr="00480190" w:rsidTr="00AF7C46">
              <w:tc>
                <w:tcPr>
                  <w:tcW w:w="1129" w:type="pct"/>
                  <w:vMerge/>
                  <w:vAlign w:val="center"/>
                </w:tcPr>
                <w:p w:rsidR="00895153" w:rsidRPr="00480190" w:rsidRDefault="00895153" w:rsidP="00A8116B">
                  <w:pPr>
                    <w:jc w:val="center"/>
                    <w:rPr>
                      <w:szCs w:val="21"/>
                    </w:rPr>
                  </w:pPr>
                </w:p>
              </w:tc>
              <w:tc>
                <w:tcPr>
                  <w:tcW w:w="273" w:type="pct"/>
                  <w:vMerge/>
                  <w:vAlign w:val="center"/>
                </w:tcPr>
                <w:p w:rsidR="00895153" w:rsidRPr="00480190" w:rsidRDefault="00895153" w:rsidP="00A8116B">
                  <w:pPr>
                    <w:jc w:val="center"/>
                    <w:rPr>
                      <w:szCs w:val="21"/>
                    </w:rPr>
                  </w:pPr>
                </w:p>
              </w:tc>
              <w:tc>
                <w:tcPr>
                  <w:tcW w:w="1929" w:type="pct"/>
                  <w:vAlign w:val="center"/>
                </w:tcPr>
                <w:p w:rsidR="00895153" w:rsidRPr="00480190" w:rsidRDefault="00895153" w:rsidP="00895153">
                  <w:pPr>
                    <w:jc w:val="center"/>
                    <w:rPr>
                      <w:szCs w:val="21"/>
                    </w:rPr>
                  </w:pPr>
                  <w:r>
                    <w:rPr>
                      <w:rFonts w:hint="eastAsia"/>
                      <w:szCs w:val="21"/>
                    </w:rPr>
                    <w:t>陆域：</w:t>
                  </w:r>
                  <w:r w:rsidRPr="00947485">
                    <w:rPr>
                      <w:rFonts w:hint="eastAsia"/>
                      <w:szCs w:val="21"/>
                    </w:rPr>
                    <w:t>一级保护区水域边界左岸沿岸纵深</w:t>
                  </w:r>
                  <w:r w:rsidRPr="00947485">
                    <w:rPr>
                      <w:rFonts w:hint="eastAsia"/>
                      <w:szCs w:val="21"/>
                    </w:rPr>
                    <w:t>10</w:t>
                  </w:r>
                  <w:r w:rsidRPr="00947485">
                    <w:rPr>
                      <w:rFonts w:hint="eastAsia"/>
                      <w:szCs w:val="21"/>
                    </w:rPr>
                    <w:t>米，右岸至防洪堤迎水</w:t>
                  </w:r>
                  <w:proofErr w:type="gramStart"/>
                  <w:r w:rsidRPr="00947485">
                    <w:rPr>
                      <w:rFonts w:hint="eastAsia"/>
                      <w:szCs w:val="21"/>
                    </w:rPr>
                    <w:t>侧堤肩</w:t>
                  </w:r>
                  <w:proofErr w:type="gramEnd"/>
                </w:p>
              </w:tc>
              <w:tc>
                <w:tcPr>
                  <w:tcW w:w="1668" w:type="pct"/>
                  <w:vMerge/>
                  <w:vAlign w:val="center"/>
                </w:tcPr>
                <w:p w:rsidR="00895153" w:rsidRPr="00480190" w:rsidRDefault="00895153" w:rsidP="00A8116B">
                  <w:pPr>
                    <w:jc w:val="center"/>
                    <w:rPr>
                      <w:szCs w:val="21"/>
                    </w:rPr>
                  </w:pPr>
                </w:p>
              </w:tc>
            </w:tr>
            <w:tr w:rsidR="00895153" w:rsidRPr="00480190" w:rsidTr="00AF7C46">
              <w:tc>
                <w:tcPr>
                  <w:tcW w:w="1129" w:type="pct"/>
                  <w:vMerge/>
                  <w:vAlign w:val="center"/>
                </w:tcPr>
                <w:p w:rsidR="00895153" w:rsidRPr="00480190" w:rsidRDefault="00895153" w:rsidP="00A8116B">
                  <w:pPr>
                    <w:jc w:val="center"/>
                    <w:rPr>
                      <w:szCs w:val="21"/>
                    </w:rPr>
                  </w:pPr>
                </w:p>
              </w:tc>
              <w:tc>
                <w:tcPr>
                  <w:tcW w:w="273" w:type="pct"/>
                  <w:vMerge w:val="restart"/>
                  <w:vAlign w:val="center"/>
                </w:tcPr>
                <w:p w:rsidR="00895153" w:rsidRPr="00480190" w:rsidRDefault="00895153" w:rsidP="00A8116B">
                  <w:pPr>
                    <w:jc w:val="center"/>
                    <w:rPr>
                      <w:szCs w:val="21"/>
                    </w:rPr>
                  </w:pPr>
                  <w:r w:rsidRPr="00480190">
                    <w:rPr>
                      <w:szCs w:val="21"/>
                    </w:rPr>
                    <w:t>二级保护区</w:t>
                  </w:r>
                </w:p>
              </w:tc>
              <w:tc>
                <w:tcPr>
                  <w:tcW w:w="1929" w:type="pct"/>
                  <w:vAlign w:val="center"/>
                </w:tcPr>
                <w:p w:rsidR="00895153" w:rsidRPr="00480190" w:rsidRDefault="00895153" w:rsidP="00895153">
                  <w:pPr>
                    <w:jc w:val="center"/>
                    <w:rPr>
                      <w:szCs w:val="21"/>
                    </w:rPr>
                  </w:pPr>
                  <w:r w:rsidRPr="00480190">
                    <w:rPr>
                      <w:szCs w:val="21"/>
                    </w:rPr>
                    <w:t>水域</w:t>
                  </w:r>
                  <w:r>
                    <w:rPr>
                      <w:rFonts w:hint="eastAsia"/>
                      <w:szCs w:val="21"/>
                    </w:rPr>
                    <w:t>：一</w:t>
                  </w:r>
                  <w:r w:rsidRPr="00947485">
                    <w:rPr>
                      <w:rFonts w:hint="eastAsia"/>
                      <w:szCs w:val="21"/>
                    </w:rPr>
                    <w:t>级保护区上边界上溯</w:t>
                  </w:r>
                  <w:r w:rsidRPr="00947485">
                    <w:rPr>
                      <w:rFonts w:hint="eastAsia"/>
                      <w:szCs w:val="21"/>
                    </w:rPr>
                    <w:t>670</w:t>
                  </w:r>
                  <w:r w:rsidRPr="00947485">
                    <w:rPr>
                      <w:rFonts w:hint="eastAsia"/>
                      <w:szCs w:val="21"/>
                    </w:rPr>
                    <w:t>米，下边界下延</w:t>
                  </w:r>
                  <w:r w:rsidRPr="00947485">
                    <w:rPr>
                      <w:rFonts w:hint="eastAsia"/>
                      <w:szCs w:val="21"/>
                    </w:rPr>
                    <w:t>67</w:t>
                  </w:r>
                  <w:r w:rsidRPr="00947485">
                    <w:rPr>
                      <w:rFonts w:hint="eastAsia"/>
                      <w:szCs w:val="21"/>
                    </w:rPr>
                    <w:t>米的河道水域</w:t>
                  </w:r>
                </w:p>
              </w:tc>
              <w:tc>
                <w:tcPr>
                  <w:tcW w:w="1668" w:type="pct"/>
                  <w:vMerge/>
                  <w:vAlign w:val="center"/>
                </w:tcPr>
                <w:p w:rsidR="00895153" w:rsidRPr="00480190" w:rsidRDefault="00895153" w:rsidP="00A8116B">
                  <w:pPr>
                    <w:jc w:val="center"/>
                    <w:rPr>
                      <w:szCs w:val="21"/>
                    </w:rPr>
                  </w:pPr>
                </w:p>
              </w:tc>
            </w:tr>
            <w:tr w:rsidR="00895153" w:rsidRPr="00480190" w:rsidTr="00AF7C46">
              <w:tc>
                <w:tcPr>
                  <w:tcW w:w="1129" w:type="pct"/>
                  <w:vMerge/>
                  <w:vAlign w:val="center"/>
                </w:tcPr>
                <w:p w:rsidR="00895153" w:rsidRPr="00480190" w:rsidRDefault="00895153" w:rsidP="00A8116B">
                  <w:pPr>
                    <w:jc w:val="center"/>
                    <w:rPr>
                      <w:szCs w:val="21"/>
                    </w:rPr>
                  </w:pPr>
                </w:p>
              </w:tc>
              <w:tc>
                <w:tcPr>
                  <w:tcW w:w="273" w:type="pct"/>
                  <w:vMerge/>
                  <w:vAlign w:val="center"/>
                </w:tcPr>
                <w:p w:rsidR="00895153" w:rsidRPr="00480190" w:rsidRDefault="00895153" w:rsidP="00A8116B">
                  <w:pPr>
                    <w:jc w:val="center"/>
                    <w:rPr>
                      <w:szCs w:val="21"/>
                    </w:rPr>
                  </w:pPr>
                </w:p>
              </w:tc>
              <w:tc>
                <w:tcPr>
                  <w:tcW w:w="1929" w:type="pct"/>
                  <w:vAlign w:val="center"/>
                </w:tcPr>
                <w:p w:rsidR="00895153" w:rsidRPr="00480190" w:rsidRDefault="00895153" w:rsidP="00895153">
                  <w:pPr>
                    <w:jc w:val="center"/>
                    <w:rPr>
                      <w:szCs w:val="21"/>
                    </w:rPr>
                  </w:pPr>
                  <w:r>
                    <w:rPr>
                      <w:rFonts w:hint="eastAsia"/>
                      <w:szCs w:val="21"/>
                    </w:rPr>
                    <w:t>陆域：</w:t>
                  </w:r>
                  <w:r w:rsidRPr="00947485">
                    <w:rPr>
                      <w:rFonts w:hint="eastAsia"/>
                      <w:szCs w:val="21"/>
                    </w:rPr>
                    <w:t>一、二级保护区水域边界左岸沿岸纵深</w:t>
                  </w:r>
                  <w:r w:rsidRPr="00947485">
                    <w:rPr>
                      <w:rFonts w:hint="eastAsia"/>
                      <w:szCs w:val="21"/>
                    </w:rPr>
                    <w:t>50</w:t>
                  </w:r>
                  <w:r w:rsidRPr="00947485">
                    <w:rPr>
                      <w:rFonts w:hint="eastAsia"/>
                      <w:szCs w:val="21"/>
                    </w:rPr>
                    <w:t>米，右岸至防洪堤</w:t>
                  </w:r>
                  <w:proofErr w:type="gramStart"/>
                  <w:r w:rsidRPr="00947485">
                    <w:rPr>
                      <w:rFonts w:hint="eastAsia"/>
                      <w:szCs w:val="21"/>
                    </w:rPr>
                    <w:t>背水侧堤脚</w:t>
                  </w:r>
                  <w:proofErr w:type="gramEnd"/>
                  <w:r>
                    <w:rPr>
                      <w:rFonts w:hint="eastAsia"/>
                      <w:szCs w:val="21"/>
                    </w:rPr>
                    <w:t>（</w:t>
                  </w:r>
                  <w:r w:rsidRPr="00947485">
                    <w:rPr>
                      <w:rFonts w:hint="eastAsia"/>
                      <w:szCs w:val="21"/>
                    </w:rPr>
                    <w:t>一级保护区除外</w:t>
                  </w:r>
                  <w:r>
                    <w:rPr>
                      <w:rFonts w:hint="eastAsia"/>
                      <w:szCs w:val="21"/>
                    </w:rPr>
                    <w:t>）</w:t>
                  </w:r>
                </w:p>
              </w:tc>
              <w:tc>
                <w:tcPr>
                  <w:tcW w:w="1668" w:type="pct"/>
                  <w:vMerge/>
                  <w:vAlign w:val="center"/>
                </w:tcPr>
                <w:p w:rsidR="00895153" w:rsidRPr="00480190" w:rsidRDefault="00895153" w:rsidP="00A8116B">
                  <w:pPr>
                    <w:jc w:val="center"/>
                    <w:rPr>
                      <w:szCs w:val="21"/>
                    </w:rPr>
                  </w:pPr>
                </w:p>
              </w:tc>
            </w:tr>
            <w:tr w:rsidR="004330C9" w:rsidRPr="00480190" w:rsidTr="00AF7C46">
              <w:tc>
                <w:tcPr>
                  <w:tcW w:w="1129" w:type="pct"/>
                  <w:vMerge w:val="restart"/>
                  <w:vAlign w:val="center"/>
                </w:tcPr>
                <w:p w:rsidR="004330C9" w:rsidRPr="00480190" w:rsidRDefault="004330C9" w:rsidP="00A8116B">
                  <w:pPr>
                    <w:jc w:val="center"/>
                    <w:rPr>
                      <w:szCs w:val="21"/>
                    </w:rPr>
                  </w:pPr>
                  <w:r w:rsidRPr="00480190">
                    <w:rPr>
                      <w:szCs w:val="21"/>
                    </w:rPr>
                    <w:t>澧县如东镇如东自来水厂松滋西河饮用水水源保护区（千吨万人）</w:t>
                  </w:r>
                </w:p>
              </w:tc>
              <w:tc>
                <w:tcPr>
                  <w:tcW w:w="273" w:type="pct"/>
                  <w:vMerge w:val="restart"/>
                  <w:vAlign w:val="center"/>
                </w:tcPr>
                <w:p w:rsidR="004330C9" w:rsidRPr="00480190" w:rsidRDefault="004330C9" w:rsidP="00911189">
                  <w:pPr>
                    <w:jc w:val="center"/>
                    <w:rPr>
                      <w:szCs w:val="21"/>
                    </w:rPr>
                  </w:pPr>
                  <w:r w:rsidRPr="00480190">
                    <w:rPr>
                      <w:szCs w:val="21"/>
                    </w:rPr>
                    <w:t>一级保护区</w:t>
                  </w:r>
                </w:p>
              </w:tc>
              <w:tc>
                <w:tcPr>
                  <w:tcW w:w="1929" w:type="pct"/>
                  <w:vAlign w:val="center"/>
                </w:tcPr>
                <w:p w:rsidR="004330C9" w:rsidRPr="00480190" w:rsidRDefault="004330C9" w:rsidP="00A8116B">
                  <w:pPr>
                    <w:jc w:val="center"/>
                    <w:rPr>
                      <w:szCs w:val="21"/>
                    </w:rPr>
                  </w:pPr>
                  <w:r>
                    <w:rPr>
                      <w:rFonts w:hint="eastAsia"/>
                      <w:szCs w:val="21"/>
                    </w:rPr>
                    <w:t>水域：</w:t>
                  </w:r>
                  <w:r w:rsidR="00A866FE" w:rsidRPr="00A866FE">
                    <w:rPr>
                      <w:rFonts w:hint="eastAsia"/>
                      <w:szCs w:val="21"/>
                    </w:rPr>
                    <w:t>水域为取水口上游</w:t>
                  </w:r>
                  <w:r w:rsidR="00A866FE" w:rsidRPr="00A866FE">
                    <w:rPr>
                      <w:rFonts w:hint="eastAsia"/>
                      <w:szCs w:val="21"/>
                    </w:rPr>
                    <w:t>1000</w:t>
                  </w:r>
                  <w:r w:rsidR="00A866FE" w:rsidRPr="00A866FE">
                    <w:rPr>
                      <w:rFonts w:hint="eastAsia"/>
                      <w:szCs w:val="21"/>
                    </w:rPr>
                    <w:t>米至取水口下游</w:t>
                  </w:r>
                  <w:r w:rsidR="00A866FE" w:rsidRPr="00A866FE">
                    <w:rPr>
                      <w:rFonts w:hint="eastAsia"/>
                      <w:szCs w:val="21"/>
                    </w:rPr>
                    <w:t>100</w:t>
                  </w:r>
                  <w:r w:rsidR="00A866FE" w:rsidRPr="00A866FE">
                    <w:rPr>
                      <w:rFonts w:hint="eastAsia"/>
                      <w:szCs w:val="21"/>
                    </w:rPr>
                    <w:t>米范围内的河道水域，水域宽度为东岸至澧县与公安县的行政区划边界，即河道中心，西岸至岸边</w:t>
                  </w:r>
                </w:p>
              </w:tc>
              <w:tc>
                <w:tcPr>
                  <w:tcW w:w="1668" w:type="pct"/>
                  <w:vMerge w:val="restart"/>
                  <w:vAlign w:val="center"/>
                </w:tcPr>
                <w:p w:rsidR="004330C9" w:rsidRPr="00480190" w:rsidRDefault="005209C1" w:rsidP="005209C1">
                  <w:pPr>
                    <w:jc w:val="center"/>
                    <w:rPr>
                      <w:szCs w:val="21"/>
                    </w:rPr>
                  </w:pPr>
                  <w:r w:rsidRPr="000706F4">
                    <w:rPr>
                      <w:rFonts w:hint="eastAsia"/>
                      <w:szCs w:val="21"/>
                    </w:rPr>
                    <w:t>新河口堤段</w:t>
                  </w:r>
                  <w:r w:rsidR="008466A7">
                    <w:rPr>
                      <w:rFonts w:hint="eastAsia"/>
                      <w:szCs w:val="21"/>
                    </w:rPr>
                    <w:t>与该</w:t>
                  </w:r>
                  <w:r w:rsidR="008466A7" w:rsidRPr="00480190">
                    <w:rPr>
                      <w:szCs w:val="21"/>
                    </w:rPr>
                    <w:t>饮用水水源保护区</w:t>
                  </w:r>
                  <w:r w:rsidR="008466A7">
                    <w:rPr>
                      <w:rFonts w:hint="eastAsia"/>
                      <w:szCs w:val="21"/>
                    </w:rPr>
                    <w:t>距离</w:t>
                  </w:r>
                  <w:r w:rsidR="008466A7" w:rsidRPr="00480190">
                    <w:rPr>
                      <w:szCs w:val="21"/>
                    </w:rPr>
                    <w:t>最近</w:t>
                  </w:r>
                  <w:r w:rsidR="008466A7">
                    <w:rPr>
                      <w:rFonts w:hint="eastAsia"/>
                      <w:szCs w:val="21"/>
                    </w:rPr>
                    <w:t>，直线距离</w:t>
                  </w:r>
                  <w:r w:rsidR="008466A7" w:rsidRPr="00480190">
                    <w:rPr>
                      <w:szCs w:val="21"/>
                    </w:rPr>
                    <w:t>约</w:t>
                  </w:r>
                  <w:r w:rsidR="008466A7">
                    <w:rPr>
                      <w:rFonts w:hint="eastAsia"/>
                      <w:szCs w:val="21"/>
                    </w:rPr>
                    <w:t>10</w:t>
                  </w:r>
                  <w:r w:rsidR="008466A7" w:rsidRPr="00480190">
                    <w:rPr>
                      <w:szCs w:val="21"/>
                    </w:rPr>
                    <w:t>km</w:t>
                  </w:r>
                  <w:r w:rsidR="008466A7" w:rsidRPr="00480190">
                    <w:rPr>
                      <w:szCs w:val="21"/>
                    </w:rPr>
                    <w:t>，位于</w:t>
                  </w:r>
                  <w:r>
                    <w:rPr>
                      <w:rFonts w:hint="eastAsia"/>
                      <w:szCs w:val="21"/>
                    </w:rPr>
                    <w:t>该堤段</w:t>
                  </w:r>
                  <w:r w:rsidR="008466A7">
                    <w:rPr>
                      <w:rFonts w:hint="eastAsia"/>
                      <w:szCs w:val="21"/>
                    </w:rPr>
                    <w:t>北侧上游</w:t>
                  </w:r>
                </w:p>
              </w:tc>
            </w:tr>
            <w:tr w:rsidR="004330C9" w:rsidRPr="00480190" w:rsidTr="00AF7C46">
              <w:tc>
                <w:tcPr>
                  <w:tcW w:w="1129" w:type="pct"/>
                  <w:vMerge/>
                  <w:vAlign w:val="center"/>
                </w:tcPr>
                <w:p w:rsidR="004330C9" w:rsidRPr="00480190" w:rsidRDefault="004330C9" w:rsidP="00A8116B">
                  <w:pPr>
                    <w:jc w:val="center"/>
                    <w:rPr>
                      <w:szCs w:val="21"/>
                    </w:rPr>
                  </w:pPr>
                </w:p>
              </w:tc>
              <w:tc>
                <w:tcPr>
                  <w:tcW w:w="273" w:type="pct"/>
                  <w:vMerge/>
                  <w:vAlign w:val="center"/>
                </w:tcPr>
                <w:p w:rsidR="004330C9" w:rsidRPr="00480190" w:rsidRDefault="004330C9" w:rsidP="00911189">
                  <w:pPr>
                    <w:jc w:val="center"/>
                    <w:rPr>
                      <w:szCs w:val="21"/>
                    </w:rPr>
                  </w:pPr>
                </w:p>
              </w:tc>
              <w:tc>
                <w:tcPr>
                  <w:tcW w:w="1929" w:type="pct"/>
                  <w:vAlign w:val="center"/>
                </w:tcPr>
                <w:p w:rsidR="004330C9" w:rsidRPr="00480190" w:rsidRDefault="004330C9" w:rsidP="00A8116B">
                  <w:pPr>
                    <w:jc w:val="center"/>
                    <w:rPr>
                      <w:szCs w:val="21"/>
                    </w:rPr>
                  </w:pPr>
                  <w:r>
                    <w:rPr>
                      <w:rFonts w:hint="eastAsia"/>
                      <w:szCs w:val="21"/>
                    </w:rPr>
                    <w:t>陆域：</w:t>
                  </w:r>
                  <w:r w:rsidR="00A866FE" w:rsidRPr="00A866FE">
                    <w:rPr>
                      <w:rFonts w:hint="eastAsia"/>
                      <w:szCs w:val="21"/>
                    </w:rPr>
                    <w:t>陆域为一级保护区水域边界沿西岸纵深至防洪堤的迎</w:t>
                  </w:r>
                  <w:proofErr w:type="gramStart"/>
                  <w:r w:rsidR="00A866FE" w:rsidRPr="00A866FE">
                    <w:rPr>
                      <w:rFonts w:hint="eastAsia"/>
                      <w:szCs w:val="21"/>
                    </w:rPr>
                    <w:t>水面堤肩为界</w:t>
                  </w:r>
                  <w:proofErr w:type="gramEnd"/>
                </w:p>
              </w:tc>
              <w:tc>
                <w:tcPr>
                  <w:tcW w:w="1668" w:type="pct"/>
                  <w:vMerge/>
                  <w:vAlign w:val="center"/>
                </w:tcPr>
                <w:p w:rsidR="004330C9" w:rsidRPr="00480190" w:rsidRDefault="004330C9" w:rsidP="00A8116B">
                  <w:pPr>
                    <w:jc w:val="center"/>
                    <w:rPr>
                      <w:szCs w:val="21"/>
                    </w:rPr>
                  </w:pPr>
                </w:p>
              </w:tc>
            </w:tr>
            <w:tr w:rsidR="004330C9" w:rsidRPr="00480190" w:rsidTr="00AF7C46">
              <w:tc>
                <w:tcPr>
                  <w:tcW w:w="1129" w:type="pct"/>
                  <w:vMerge/>
                  <w:vAlign w:val="center"/>
                </w:tcPr>
                <w:p w:rsidR="004330C9" w:rsidRPr="00480190" w:rsidRDefault="004330C9" w:rsidP="00A8116B">
                  <w:pPr>
                    <w:jc w:val="center"/>
                    <w:rPr>
                      <w:szCs w:val="21"/>
                    </w:rPr>
                  </w:pPr>
                </w:p>
              </w:tc>
              <w:tc>
                <w:tcPr>
                  <w:tcW w:w="273" w:type="pct"/>
                  <w:vMerge w:val="restart"/>
                  <w:vAlign w:val="center"/>
                </w:tcPr>
                <w:p w:rsidR="004330C9" w:rsidRPr="00480190" w:rsidRDefault="004330C9" w:rsidP="00911189">
                  <w:pPr>
                    <w:jc w:val="center"/>
                    <w:rPr>
                      <w:szCs w:val="21"/>
                    </w:rPr>
                  </w:pPr>
                  <w:r w:rsidRPr="00480190">
                    <w:rPr>
                      <w:szCs w:val="21"/>
                    </w:rPr>
                    <w:t>二级保护区</w:t>
                  </w:r>
                </w:p>
              </w:tc>
              <w:tc>
                <w:tcPr>
                  <w:tcW w:w="1929" w:type="pct"/>
                  <w:vAlign w:val="center"/>
                </w:tcPr>
                <w:p w:rsidR="004330C9" w:rsidRPr="00480190" w:rsidRDefault="004330C9" w:rsidP="00911189">
                  <w:pPr>
                    <w:jc w:val="center"/>
                    <w:rPr>
                      <w:szCs w:val="21"/>
                    </w:rPr>
                  </w:pPr>
                  <w:r>
                    <w:rPr>
                      <w:rFonts w:hint="eastAsia"/>
                      <w:szCs w:val="21"/>
                    </w:rPr>
                    <w:t>水域：</w:t>
                  </w:r>
                  <w:r w:rsidR="00A866FE" w:rsidRPr="00A866FE">
                    <w:rPr>
                      <w:rFonts w:hint="eastAsia"/>
                      <w:szCs w:val="21"/>
                    </w:rPr>
                    <w:t>水域为一级保护区水域上游边界上溯</w:t>
                  </w:r>
                  <w:r w:rsidR="00A866FE" w:rsidRPr="00A866FE">
                    <w:rPr>
                      <w:rFonts w:hint="eastAsia"/>
                      <w:szCs w:val="21"/>
                    </w:rPr>
                    <w:t>2000</w:t>
                  </w:r>
                  <w:r w:rsidR="00A866FE" w:rsidRPr="00A866FE">
                    <w:rPr>
                      <w:rFonts w:hint="eastAsia"/>
                      <w:szCs w:val="21"/>
                    </w:rPr>
                    <w:t>米，下游边界下延</w:t>
                  </w:r>
                  <w:r w:rsidR="00A866FE" w:rsidRPr="00A866FE">
                    <w:rPr>
                      <w:rFonts w:hint="eastAsia"/>
                      <w:szCs w:val="21"/>
                    </w:rPr>
                    <w:t>200</w:t>
                  </w:r>
                  <w:r w:rsidR="00A866FE" w:rsidRPr="00A866FE">
                    <w:rPr>
                      <w:rFonts w:hint="eastAsia"/>
                      <w:szCs w:val="21"/>
                    </w:rPr>
                    <w:t>米范围内的河道水域，水域宽度为东岸至澧县与公安县的行政区划边界，即河道中心（包括河心洲），西岸至岸边</w:t>
                  </w:r>
                </w:p>
              </w:tc>
              <w:tc>
                <w:tcPr>
                  <w:tcW w:w="1668" w:type="pct"/>
                  <w:vMerge/>
                  <w:vAlign w:val="center"/>
                </w:tcPr>
                <w:p w:rsidR="004330C9" w:rsidRPr="00480190" w:rsidRDefault="004330C9" w:rsidP="00A8116B">
                  <w:pPr>
                    <w:jc w:val="center"/>
                    <w:rPr>
                      <w:szCs w:val="21"/>
                    </w:rPr>
                  </w:pPr>
                </w:p>
              </w:tc>
            </w:tr>
            <w:tr w:rsidR="004330C9" w:rsidRPr="00480190" w:rsidTr="00AF7C46">
              <w:tc>
                <w:tcPr>
                  <w:tcW w:w="1129" w:type="pct"/>
                  <w:vMerge/>
                  <w:vAlign w:val="center"/>
                </w:tcPr>
                <w:p w:rsidR="004330C9" w:rsidRPr="00480190" w:rsidRDefault="004330C9" w:rsidP="00A8116B">
                  <w:pPr>
                    <w:jc w:val="center"/>
                    <w:rPr>
                      <w:szCs w:val="21"/>
                    </w:rPr>
                  </w:pPr>
                </w:p>
              </w:tc>
              <w:tc>
                <w:tcPr>
                  <w:tcW w:w="273" w:type="pct"/>
                  <w:vMerge/>
                  <w:vAlign w:val="center"/>
                </w:tcPr>
                <w:p w:rsidR="004330C9" w:rsidRPr="00480190" w:rsidRDefault="004330C9" w:rsidP="00911189">
                  <w:pPr>
                    <w:jc w:val="center"/>
                    <w:rPr>
                      <w:szCs w:val="21"/>
                    </w:rPr>
                  </w:pPr>
                </w:p>
              </w:tc>
              <w:tc>
                <w:tcPr>
                  <w:tcW w:w="1929" w:type="pct"/>
                  <w:vAlign w:val="center"/>
                </w:tcPr>
                <w:p w:rsidR="004330C9" w:rsidRPr="00480190" w:rsidRDefault="004330C9" w:rsidP="00911189">
                  <w:pPr>
                    <w:jc w:val="center"/>
                    <w:rPr>
                      <w:szCs w:val="21"/>
                    </w:rPr>
                  </w:pPr>
                  <w:r>
                    <w:rPr>
                      <w:rFonts w:hint="eastAsia"/>
                      <w:szCs w:val="21"/>
                    </w:rPr>
                    <w:t>陆域：</w:t>
                  </w:r>
                  <w:r w:rsidR="00A866FE" w:rsidRPr="00A866FE">
                    <w:rPr>
                      <w:rFonts w:hint="eastAsia"/>
                      <w:szCs w:val="21"/>
                    </w:rPr>
                    <w:t>陆域为一、二级保护区水域边界沿西岸纵深至防洪堤背水面坡脚为界（一级保护区陆域除外）</w:t>
                  </w:r>
                </w:p>
              </w:tc>
              <w:tc>
                <w:tcPr>
                  <w:tcW w:w="1668" w:type="pct"/>
                  <w:vMerge/>
                  <w:vAlign w:val="center"/>
                </w:tcPr>
                <w:p w:rsidR="004330C9" w:rsidRPr="00480190" w:rsidRDefault="004330C9" w:rsidP="00A8116B">
                  <w:pPr>
                    <w:jc w:val="center"/>
                    <w:rPr>
                      <w:szCs w:val="21"/>
                    </w:rPr>
                  </w:pPr>
                </w:p>
              </w:tc>
            </w:tr>
          </w:tbl>
          <w:bookmarkEnd w:id="85"/>
          <w:bookmarkEnd w:id="86"/>
          <w:p w:rsidR="00881AED" w:rsidRPr="0026244F" w:rsidRDefault="004E6668" w:rsidP="00EB0D46">
            <w:pPr>
              <w:adjustRightInd w:val="0"/>
              <w:snapToGrid w:val="0"/>
              <w:spacing w:beforeLines="50" w:before="120" w:line="360" w:lineRule="auto"/>
              <w:ind w:firstLineChars="200" w:firstLine="482"/>
              <w:jc w:val="left"/>
              <w:rPr>
                <w:b/>
                <w:sz w:val="24"/>
                <w:szCs w:val="32"/>
                <w:u w:val="single"/>
              </w:rPr>
            </w:pPr>
            <w:r w:rsidRPr="0026244F">
              <w:rPr>
                <w:rFonts w:hint="eastAsia"/>
                <w:b/>
                <w:sz w:val="24"/>
                <w:szCs w:val="32"/>
                <w:u w:val="single"/>
              </w:rPr>
              <w:t>2</w:t>
            </w:r>
            <w:r w:rsidRPr="0026244F">
              <w:rPr>
                <w:rFonts w:hint="eastAsia"/>
                <w:b/>
                <w:sz w:val="24"/>
                <w:szCs w:val="32"/>
                <w:u w:val="single"/>
              </w:rPr>
              <w:t>、</w:t>
            </w:r>
            <w:r w:rsidR="006D7115" w:rsidRPr="0026244F">
              <w:rPr>
                <w:rFonts w:hint="eastAsia"/>
                <w:b/>
                <w:sz w:val="24"/>
                <w:szCs w:val="32"/>
                <w:u w:val="single"/>
              </w:rPr>
              <w:t>大气环境和声环境保护目标</w:t>
            </w:r>
          </w:p>
          <w:p w:rsidR="00881AED" w:rsidRPr="0026244F" w:rsidRDefault="006D7115" w:rsidP="00EB0D46">
            <w:pPr>
              <w:spacing w:line="360" w:lineRule="auto"/>
              <w:ind w:firstLineChars="200" w:firstLine="480"/>
              <w:rPr>
                <w:sz w:val="24"/>
                <w:szCs w:val="32"/>
                <w:u w:val="single"/>
              </w:rPr>
            </w:pPr>
            <w:r w:rsidRPr="0026244F">
              <w:rPr>
                <w:sz w:val="24"/>
                <w:szCs w:val="32"/>
                <w:u w:val="single"/>
              </w:rPr>
              <w:t>本项目主要</w:t>
            </w:r>
            <w:r w:rsidR="0026244F">
              <w:rPr>
                <w:sz w:val="24"/>
                <w:szCs w:val="32"/>
                <w:u w:val="single"/>
              </w:rPr>
              <w:t>大气和声环境</w:t>
            </w:r>
            <w:r w:rsidRPr="0026244F">
              <w:rPr>
                <w:sz w:val="24"/>
                <w:szCs w:val="32"/>
                <w:u w:val="single"/>
              </w:rPr>
              <w:t>环境保护目标，详见下表。</w:t>
            </w:r>
          </w:p>
          <w:p w:rsidR="00881AED" w:rsidRPr="0026244F" w:rsidRDefault="006D7115" w:rsidP="00561A7C">
            <w:pPr>
              <w:pStyle w:val="a8"/>
              <w:overflowPunct/>
              <w:autoSpaceDE/>
              <w:autoSpaceDN/>
              <w:spacing w:line="240" w:lineRule="auto"/>
              <w:ind w:firstLine="0"/>
              <w:jc w:val="center"/>
              <w:textAlignment w:val="auto"/>
              <w:rPr>
                <w:b/>
                <w:kern w:val="2"/>
                <w:sz w:val="21"/>
                <w:szCs w:val="21"/>
                <w:u w:val="single"/>
              </w:rPr>
            </w:pPr>
            <w:r w:rsidRPr="0026244F">
              <w:rPr>
                <w:rFonts w:hint="eastAsia"/>
                <w:b/>
                <w:kern w:val="2"/>
                <w:sz w:val="21"/>
                <w:szCs w:val="21"/>
                <w:u w:val="single"/>
              </w:rPr>
              <w:t>表</w:t>
            </w:r>
            <w:r w:rsidR="00561A7C" w:rsidRPr="0026244F">
              <w:rPr>
                <w:rFonts w:hint="eastAsia"/>
                <w:b/>
                <w:kern w:val="2"/>
                <w:sz w:val="21"/>
                <w:szCs w:val="21"/>
                <w:u w:val="single"/>
              </w:rPr>
              <w:t>3-1</w:t>
            </w:r>
            <w:r w:rsidR="00367E39">
              <w:rPr>
                <w:rFonts w:hint="eastAsia"/>
                <w:b/>
                <w:kern w:val="2"/>
                <w:sz w:val="21"/>
                <w:szCs w:val="21"/>
                <w:u w:val="single"/>
              </w:rPr>
              <w:t>2</w:t>
            </w:r>
            <w:r w:rsidR="00561A7C" w:rsidRPr="0026244F">
              <w:rPr>
                <w:rFonts w:hint="eastAsia"/>
                <w:b/>
                <w:kern w:val="2"/>
                <w:sz w:val="21"/>
                <w:szCs w:val="21"/>
                <w:u w:val="single"/>
              </w:rPr>
              <w:t xml:space="preserve">  </w:t>
            </w:r>
            <w:r w:rsidR="0026244F">
              <w:rPr>
                <w:rFonts w:hint="eastAsia"/>
                <w:b/>
                <w:kern w:val="2"/>
                <w:sz w:val="21"/>
                <w:szCs w:val="21"/>
                <w:u w:val="single"/>
              </w:rPr>
              <w:t>大气</w:t>
            </w:r>
            <w:r w:rsidRPr="0026244F">
              <w:rPr>
                <w:rFonts w:hint="eastAsia"/>
                <w:b/>
                <w:kern w:val="2"/>
                <w:sz w:val="21"/>
                <w:szCs w:val="21"/>
                <w:u w:val="single"/>
              </w:rPr>
              <w:t>环境保护目标一览表</w:t>
            </w:r>
          </w:p>
          <w:tbl>
            <w:tblPr>
              <w:tblStyle w:val="a9"/>
              <w:tblW w:w="0" w:type="auto"/>
              <w:tblLook w:val="04A0" w:firstRow="1" w:lastRow="0" w:firstColumn="1" w:lastColumn="0" w:noHBand="0" w:noVBand="1"/>
            </w:tblPr>
            <w:tblGrid>
              <w:gridCol w:w="426"/>
              <w:gridCol w:w="426"/>
              <w:gridCol w:w="1206"/>
              <w:gridCol w:w="1109"/>
              <w:gridCol w:w="584"/>
              <w:gridCol w:w="426"/>
              <w:gridCol w:w="782"/>
              <w:gridCol w:w="1336"/>
              <w:gridCol w:w="695"/>
              <w:gridCol w:w="800"/>
            </w:tblGrid>
            <w:tr w:rsidR="00174376" w:rsidRPr="00AA4B51" w:rsidTr="00E236D2">
              <w:tc>
                <w:tcPr>
                  <w:tcW w:w="426" w:type="dxa"/>
                  <w:vAlign w:val="center"/>
                </w:tcPr>
                <w:p w:rsidR="00881AED" w:rsidRPr="00AA4B51" w:rsidRDefault="006D7115" w:rsidP="00EE0A58">
                  <w:pPr>
                    <w:jc w:val="center"/>
                    <w:rPr>
                      <w:szCs w:val="21"/>
                    </w:rPr>
                  </w:pPr>
                  <w:r w:rsidRPr="00AA4B51">
                    <w:rPr>
                      <w:szCs w:val="21"/>
                    </w:rPr>
                    <w:t>环境要素</w:t>
                  </w:r>
                </w:p>
              </w:tc>
              <w:tc>
                <w:tcPr>
                  <w:tcW w:w="426" w:type="dxa"/>
                  <w:vAlign w:val="center"/>
                </w:tcPr>
                <w:p w:rsidR="00881AED" w:rsidRPr="00AA4B51" w:rsidRDefault="006D7115" w:rsidP="00EE0A58">
                  <w:pPr>
                    <w:jc w:val="center"/>
                    <w:rPr>
                      <w:szCs w:val="21"/>
                    </w:rPr>
                  </w:pPr>
                  <w:r w:rsidRPr="00AA4B51">
                    <w:rPr>
                      <w:szCs w:val="21"/>
                    </w:rPr>
                    <w:t>保护目标</w:t>
                  </w:r>
                </w:p>
              </w:tc>
              <w:tc>
                <w:tcPr>
                  <w:tcW w:w="2899" w:type="dxa"/>
                  <w:gridSpan w:val="3"/>
                  <w:vAlign w:val="center"/>
                </w:tcPr>
                <w:p w:rsidR="00881AED" w:rsidRPr="00AA4B51" w:rsidRDefault="006D7115" w:rsidP="00EE0A58">
                  <w:pPr>
                    <w:jc w:val="center"/>
                    <w:rPr>
                      <w:szCs w:val="21"/>
                    </w:rPr>
                  </w:pPr>
                  <w:r w:rsidRPr="00AA4B51">
                    <w:rPr>
                      <w:szCs w:val="21"/>
                    </w:rPr>
                    <w:t>坐标</w:t>
                  </w:r>
                  <w:r w:rsidRPr="00AA4B51">
                    <w:rPr>
                      <w:szCs w:val="21"/>
                    </w:rPr>
                    <w:t>/</w:t>
                  </w:r>
                  <w:r w:rsidRPr="00AA4B51">
                    <w:rPr>
                      <w:szCs w:val="21"/>
                    </w:rPr>
                    <w:t>高程</w:t>
                  </w:r>
                </w:p>
              </w:tc>
              <w:tc>
                <w:tcPr>
                  <w:tcW w:w="426" w:type="dxa"/>
                  <w:vAlign w:val="center"/>
                </w:tcPr>
                <w:p w:rsidR="00881AED" w:rsidRPr="00AA4B51" w:rsidRDefault="006D7115" w:rsidP="00EE0A58">
                  <w:pPr>
                    <w:jc w:val="center"/>
                    <w:rPr>
                      <w:szCs w:val="21"/>
                    </w:rPr>
                  </w:pPr>
                  <w:r w:rsidRPr="00AA4B51">
                    <w:rPr>
                      <w:szCs w:val="21"/>
                    </w:rPr>
                    <w:t>保护对象</w:t>
                  </w:r>
                </w:p>
              </w:tc>
              <w:tc>
                <w:tcPr>
                  <w:tcW w:w="782" w:type="dxa"/>
                  <w:vAlign w:val="center"/>
                </w:tcPr>
                <w:p w:rsidR="00881AED" w:rsidRPr="00AA4B51" w:rsidRDefault="006D7115" w:rsidP="00EE0A58">
                  <w:pPr>
                    <w:jc w:val="center"/>
                    <w:rPr>
                      <w:szCs w:val="21"/>
                    </w:rPr>
                  </w:pPr>
                  <w:r w:rsidRPr="00AA4B51">
                    <w:rPr>
                      <w:szCs w:val="21"/>
                    </w:rPr>
                    <w:t>保护内容</w:t>
                  </w:r>
                </w:p>
              </w:tc>
              <w:tc>
                <w:tcPr>
                  <w:tcW w:w="1336" w:type="dxa"/>
                  <w:vAlign w:val="center"/>
                </w:tcPr>
                <w:p w:rsidR="00881AED" w:rsidRPr="00AA4B51" w:rsidRDefault="006D7115" w:rsidP="00EE0A58">
                  <w:pPr>
                    <w:jc w:val="center"/>
                    <w:rPr>
                      <w:szCs w:val="21"/>
                    </w:rPr>
                  </w:pPr>
                  <w:r w:rsidRPr="00AA4B51">
                    <w:rPr>
                      <w:szCs w:val="21"/>
                    </w:rPr>
                    <w:t>环境功能区</w:t>
                  </w:r>
                </w:p>
              </w:tc>
              <w:tc>
                <w:tcPr>
                  <w:tcW w:w="695" w:type="dxa"/>
                  <w:vAlign w:val="center"/>
                </w:tcPr>
                <w:p w:rsidR="00881AED" w:rsidRPr="00AA4B51" w:rsidRDefault="006D7115" w:rsidP="00EE0A58">
                  <w:pPr>
                    <w:jc w:val="center"/>
                    <w:rPr>
                      <w:szCs w:val="21"/>
                    </w:rPr>
                  </w:pPr>
                  <w:r w:rsidRPr="00AA4B51">
                    <w:rPr>
                      <w:szCs w:val="21"/>
                    </w:rPr>
                    <w:t>相对厂址方位</w:t>
                  </w:r>
                </w:p>
              </w:tc>
              <w:tc>
                <w:tcPr>
                  <w:tcW w:w="800" w:type="dxa"/>
                  <w:vAlign w:val="center"/>
                </w:tcPr>
                <w:p w:rsidR="00881AED" w:rsidRPr="00AA4B51" w:rsidRDefault="006D7115" w:rsidP="00EE0A58">
                  <w:pPr>
                    <w:jc w:val="center"/>
                    <w:rPr>
                      <w:szCs w:val="21"/>
                    </w:rPr>
                  </w:pPr>
                  <w:r w:rsidRPr="00AA4B51">
                    <w:rPr>
                      <w:szCs w:val="21"/>
                    </w:rPr>
                    <w:t>相对厂界距离</w:t>
                  </w:r>
                </w:p>
              </w:tc>
            </w:tr>
            <w:tr w:rsidR="00A8585B" w:rsidRPr="00AA4B51" w:rsidTr="00E236D2">
              <w:tc>
                <w:tcPr>
                  <w:tcW w:w="426" w:type="dxa"/>
                  <w:vMerge w:val="restart"/>
                  <w:vAlign w:val="center"/>
                </w:tcPr>
                <w:p w:rsidR="00A8585B" w:rsidRPr="00AA4B51" w:rsidRDefault="00A8585B" w:rsidP="00EE0A58">
                  <w:pPr>
                    <w:jc w:val="center"/>
                    <w:rPr>
                      <w:szCs w:val="21"/>
                    </w:rPr>
                  </w:pPr>
                  <w:r w:rsidRPr="00AA4B51">
                    <w:rPr>
                      <w:szCs w:val="21"/>
                    </w:rPr>
                    <w:t>大气环境</w:t>
                  </w:r>
                </w:p>
              </w:tc>
              <w:tc>
                <w:tcPr>
                  <w:tcW w:w="426" w:type="dxa"/>
                  <w:vAlign w:val="center"/>
                </w:tcPr>
                <w:p w:rsidR="00A8585B" w:rsidRDefault="00A8585B">
                  <w:pPr>
                    <w:jc w:val="center"/>
                    <w:rPr>
                      <w:szCs w:val="21"/>
                    </w:rPr>
                  </w:pPr>
                  <w:bookmarkStart w:id="90" w:name="OLE_LINK58"/>
                  <w:bookmarkStart w:id="91" w:name="OLE_LINK59"/>
                  <w:r>
                    <w:rPr>
                      <w:rFonts w:hint="eastAsia"/>
                      <w:szCs w:val="21"/>
                    </w:rPr>
                    <w:t>澧县澧水河</w:t>
                  </w:r>
                  <w:r>
                    <w:rPr>
                      <w:rFonts w:hint="eastAsia"/>
                      <w:szCs w:val="21"/>
                    </w:rPr>
                    <w:lastRenderedPageBreak/>
                    <w:t>口湿地公园</w:t>
                  </w:r>
                  <w:bookmarkEnd w:id="90"/>
                  <w:bookmarkEnd w:id="91"/>
                </w:p>
              </w:tc>
              <w:tc>
                <w:tcPr>
                  <w:tcW w:w="1206" w:type="dxa"/>
                  <w:vAlign w:val="center"/>
                </w:tcPr>
                <w:p w:rsidR="00A8585B" w:rsidRDefault="00A8585B" w:rsidP="00A8585B">
                  <w:pPr>
                    <w:jc w:val="center"/>
                    <w:rPr>
                      <w:szCs w:val="21"/>
                    </w:rPr>
                  </w:pPr>
                  <w:r w:rsidRPr="00A8585B">
                    <w:rPr>
                      <w:szCs w:val="21"/>
                    </w:rPr>
                    <w:lastRenderedPageBreak/>
                    <w:t>112.002073</w:t>
                  </w:r>
                </w:p>
              </w:tc>
              <w:tc>
                <w:tcPr>
                  <w:tcW w:w="1109" w:type="dxa"/>
                  <w:vAlign w:val="center"/>
                </w:tcPr>
                <w:p w:rsidR="00A8585B" w:rsidRDefault="00A8585B" w:rsidP="00A8585B">
                  <w:pPr>
                    <w:jc w:val="center"/>
                    <w:rPr>
                      <w:szCs w:val="21"/>
                    </w:rPr>
                  </w:pPr>
                  <w:r w:rsidRPr="00A8585B">
                    <w:rPr>
                      <w:szCs w:val="21"/>
                    </w:rPr>
                    <w:t>29.503682</w:t>
                  </w:r>
                </w:p>
              </w:tc>
              <w:tc>
                <w:tcPr>
                  <w:tcW w:w="584" w:type="dxa"/>
                  <w:vAlign w:val="center"/>
                </w:tcPr>
                <w:p w:rsidR="00A8585B" w:rsidRDefault="00A8585B">
                  <w:pPr>
                    <w:jc w:val="center"/>
                    <w:rPr>
                      <w:szCs w:val="21"/>
                    </w:rPr>
                  </w:pPr>
                  <w:r>
                    <w:rPr>
                      <w:rFonts w:hint="eastAsia"/>
                      <w:szCs w:val="21"/>
                    </w:rPr>
                    <w:t>36</w:t>
                  </w:r>
                </w:p>
              </w:tc>
              <w:tc>
                <w:tcPr>
                  <w:tcW w:w="426" w:type="dxa"/>
                  <w:vAlign w:val="center"/>
                </w:tcPr>
                <w:p w:rsidR="00A8585B" w:rsidRDefault="00A8585B">
                  <w:pPr>
                    <w:jc w:val="center"/>
                    <w:rPr>
                      <w:szCs w:val="21"/>
                    </w:rPr>
                  </w:pPr>
                  <w:r>
                    <w:rPr>
                      <w:szCs w:val="21"/>
                    </w:rPr>
                    <w:t>湿地公园</w:t>
                  </w:r>
                </w:p>
              </w:tc>
              <w:tc>
                <w:tcPr>
                  <w:tcW w:w="782" w:type="dxa"/>
                  <w:vAlign w:val="center"/>
                </w:tcPr>
                <w:p w:rsidR="00A8585B" w:rsidRDefault="00A8585B">
                  <w:pPr>
                    <w:jc w:val="center"/>
                    <w:rPr>
                      <w:szCs w:val="21"/>
                    </w:rPr>
                  </w:pPr>
                  <w:r>
                    <w:rPr>
                      <w:szCs w:val="21"/>
                    </w:rPr>
                    <w:t>湿地生态系统</w:t>
                  </w:r>
                </w:p>
              </w:tc>
              <w:tc>
                <w:tcPr>
                  <w:tcW w:w="1336" w:type="dxa"/>
                  <w:vAlign w:val="center"/>
                </w:tcPr>
                <w:p w:rsidR="00A8585B" w:rsidRDefault="00A8585B" w:rsidP="00CF5372">
                  <w:pPr>
                    <w:jc w:val="center"/>
                    <w:rPr>
                      <w:szCs w:val="21"/>
                    </w:rPr>
                  </w:pPr>
                  <w:bookmarkStart w:id="92" w:name="OLE_LINK274"/>
                  <w:bookmarkStart w:id="93" w:name="OLE_LINK275"/>
                  <w:r w:rsidRPr="00AA4B51">
                    <w:rPr>
                      <w:bCs/>
                      <w:szCs w:val="21"/>
                      <w:lang w:val="en-GB"/>
                    </w:rPr>
                    <w:t>《环境空气质量标准》（</w:t>
                  </w:r>
                  <w:r w:rsidRPr="00AA4B51">
                    <w:rPr>
                      <w:bCs/>
                      <w:szCs w:val="21"/>
                      <w:lang w:val="en-GB"/>
                    </w:rPr>
                    <w:t>GB 3095-2026</w:t>
                  </w:r>
                  <w:r w:rsidRPr="00AA4B51">
                    <w:rPr>
                      <w:bCs/>
                      <w:szCs w:val="21"/>
                      <w:lang w:val="en-GB"/>
                    </w:rPr>
                    <w:t>）</w:t>
                  </w:r>
                  <w:bookmarkEnd w:id="92"/>
                  <w:bookmarkEnd w:id="93"/>
                  <w:r>
                    <w:rPr>
                      <w:rFonts w:hint="eastAsia"/>
                      <w:szCs w:val="21"/>
                    </w:rPr>
                    <w:t>一类区</w:t>
                  </w:r>
                </w:p>
              </w:tc>
              <w:tc>
                <w:tcPr>
                  <w:tcW w:w="695" w:type="dxa"/>
                  <w:vAlign w:val="center"/>
                </w:tcPr>
                <w:p w:rsidR="00A8585B" w:rsidRDefault="00A8585B" w:rsidP="00C55B8D">
                  <w:pPr>
                    <w:jc w:val="center"/>
                    <w:rPr>
                      <w:szCs w:val="21"/>
                    </w:rPr>
                  </w:pPr>
                  <w:bookmarkStart w:id="94" w:name="OLE_LINK270"/>
                  <w:bookmarkStart w:id="95" w:name="OLE_LINK271"/>
                  <w:r>
                    <w:rPr>
                      <w:rFonts w:hint="eastAsia"/>
                      <w:szCs w:val="21"/>
                    </w:rPr>
                    <w:t>小渡口堤段约</w:t>
                  </w:r>
                  <w:r>
                    <w:rPr>
                      <w:szCs w:val="21"/>
                    </w:rPr>
                    <w:t>400m</w:t>
                  </w:r>
                  <w:r>
                    <w:rPr>
                      <w:rFonts w:hint="eastAsia"/>
                      <w:szCs w:val="21"/>
                    </w:rPr>
                    <w:t>施工堤岸</w:t>
                  </w:r>
                  <w:r>
                    <w:rPr>
                      <w:rFonts w:hint="eastAsia"/>
                      <w:szCs w:val="21"/>
                    </w:rPr>
                    <w:lastRenderedPageBreak/>
                    <w:t>位于</w:t>
                  </w:r>
                  <w:r w:rsidR="00C55B8D">
                    <w:rPr>
                      <w:rFonts w:hint="eastAsia"/>
                      <w:szCs w:val="21"/>
                    </w:rPr>
                    <w:t>湿地公园</w:t>
                  </w:r>
                  <w:r>
                    <w:rPr>
                      <w:rFonts w:hint="eastAsia"/>
                      <w:szCs w:val="21"/>
                    </w:rPr>
                    <w:t>范围内</w:t>
                  </w:r>
                  <w:bookmarkEnd w:id="94"/>
                  <w:bookmarkEnd w:id="95"/>
                </w:p>
              </w:tc>
              <w:tc>
                <w:tcPr>
                  <w:tcW w:w="800" w:type="dxa"/>
                  <w:vAlign w:val="center"/>
                </w:tcPr>
                <w:p w:rsidR="00A8585B" w:rsidRDefault="00A8585B">
                  <w:pPr>
                    <w:jc w:val="center"/>
                    <w:rPr>
                      <w:szCs w:val="21"/>
                    </w:rPr>
                  </w:pPr>
                  <w:r>
                    <w:rPr>
                      <w:rFonts w:hint="eastAsia"/>
                      <w:szCs w:val="21"/>
                    </w:rPr>
                    <w:lastRenderedPageBreak/>
                    <w:t>/</w:t>
                  </w:r>
                </w:p>
              </w:tc>
            </w:tr>
            <w:tr w:rsidR="00A8585B" w:rsidRPr="00AA4B51" w:rsidTr="00E236D2">
              <w:tc>
                <w:tcPr>
                  <w:tcW w:w="426" w:type="dxa"/>
                  <w:vMerge/>
                  <w:vAlign w:val="center"/>
                </w:tcPr>
                <w:p w:rsidR="00A8585B" w:rsidRPr="00AA4B51" w:rsidRDefault="00A8585B" w:rsidP="00EE0A58">
                  <w:pPr>
                    <w:jc w:val="center"/>
                    <w:rPr>
                      <w:szCs w:val="21"/>
                    </w:rPr>
                  </w:pPr>
                </w:p>
              </w:tc>
              <w:tc>
                <w:tcPr>
                  <w:tcW w:w="426" w:type="dxa"/>
                  <w:vAlign w:val="center"/>
                </w:tcPr>
                <w:p w:rsidR="00A8585B" w:rsidRPr="00AA4B51" w:rsidRDefault="00A8585B" w:rsidP="00EE0A58">
                  <w:pPr>
                    <w:jc w:val="center"/>
                    <w:rPr>
                      <w:szCs w:val="21"/>
                    </w:rPr>
                  </w:pPr>
                  <w:r>
                    <w:rPr>
                      <w:rFonts w:hint="eastAsia"/>
                      <w:szCs w:val="21"/>
                    </w:rPr>
                    <w:t>余家台村</w:t>
                  </w:r>
                </w:p>
              </w:tc>
              <w:tc>
                <w:tcPr>
                  <w:tcW w:w="1206" w:type="dxa"/>
                  <w:vAlign w:val="center"/>
                </w:tcPr>
                <w:p w:rsidR="00A8585B" w:rsidRDefault="00A8585B" w:rsidP="00EE0A58">
                  <w:pPr>
                    <w:jc w:val="center"/>
                  </w:pPr>
                  <w:r w:rsidRPr="001C0CFC">
                    <w:t>112.00177</w:t>
                  </w:r>
                  <w:r>
                    <w:rPr>
                      <w:rFonts w:hint="eastAsia"/>
                    </w:rPr>
                    <w:t>4</w:t>
                  </w:r>
                </w:p>
              </w:tc>
              <w:tc>
                <w:tcPr>
                  <w:tcW w:w="1109" w:type="dxa"/>
                  <w:vAlign w:val="center"/>
                </w:tcPr>
                <w:p w:rsidR="00A8585B" w:rsidRDefault="00A8585B" w:rsidP="00EE0A58">
                  <w:pPr>
                    <w:jc w:val="center"/>
                  </w:pPr>
                  <w:r w:rsidRPr="001C0CFC">
                    <w:t>29.665404</w:t>
                  </w:r>
                </w:p>
              </w:tc>
              <w:tc>
                <w:tcPr>
                  <w:tcW w:w="584" w:type="dxa"/>
                  <w:vAlign w:val="center"/>
                </w:tcPr>
                <w:p w:rsidR="00A8585B" w:rsidRDefault="00A8585B" w:rsidP="00EE0A58">
                  <w:pPr>
                    <w:jc w:val="center"/>
                  </w:pPr>
                  <w:r w:rsidRPr="001C0CFC">
                    <w:t>39.6</w:t>
                  </w:r>
                </w:p>
              </w:tc>
              <w:tc>
                <w:tcPr>
                  <w:tcW w:w="426" w:type="dxa"/>
                  <w:vAlign w:val="center"/>
                </w:tcPr>
                <w:p w:rsidR="00A8585B" w:rsidRPr="00AA4B51" w:rsidRDefault="00A8585B" w:rsidP="00EE0A58">
                  <w:pPr>
                    <w:jc w:val="center"/>
                    <w:rPr>
                      <w:szCs w:val="21"/>
                    </w:rPr>
                  </w:pPr>
                  <w:r w:rsidRPr="00AA4B51">
                    <w:rPr>
                      <w:szCs w:val="21"/>
                    </w:rPr>
                    <w:t>居民</w:t>
                  </w:r>
                </w:p>
              </w:tc>
              <w:tc>
                <w:tcPr>
                  <w:tcW w:w="782" w:type="dxa"/>
                  <w:vAlign w:val="center"/>
                </w:tcPr>
                <w:p w:rsidR="00A8585B" w:rsidRPr="00AA4B51" w:rsidRDefault="00A8585B" w:rsidP="00EE0A58">
                  <w:pPr>
                    <w:jc w:val="center"/>
                    <w:rPr>
                      <w:szCs w:val="21"/>
                    </w:rPr>
                  </w:pPr>
                  <w:r w:rsidRPr="00AA4B51">
                    <w:rPr>
                      <w:bCs/>
                      <w:szCs w:val="21"/>
                    </w:rPr>
                    <w:t>约</w:t>
                  </w:r>
                  <w:r>
                    <w:rPr>
                      <w:rFonts w:hint="eastAsia"/>
                      <w:bCs/>
                      <w:szCs w:val="21"/>
                    </w:rPr>
                    <w:t>90</w:t>
                  </w:r>
                  <w:r w:rsidRPr="00AA4B51">
                    <w:rPr>
                      <w:bCs/>
                      <w:szCs w:val="21"/>
                    </w:rPr>
                    <w:t>户，</w:t>
                  </w:r>
                  <w:r>
                    <w:rPr>
                      <w:rFonts w:hint="eastAsia"/>
                      <w:bCs/>
                      <w:szCs w:val="21"/>
                    </w:rPr>
                    <w:t>27</w:t>
                  </w:r>
                  <w:r w:rsidRPr="00AA4B51">
                    <w:rPr>
                      <w:bCs/>
                      <w:szCs w:val="21"/>
                    </w:rPr>
                    <w:t>0</w:t>
                  </w:r>
                  <w:r w:rsidRPr="00AA4B51">
                    <w:rPr>
                      <w:bCs/>
                      <w:szCs w:val="21"/>
                    </w:rPr>
                    <w:t>人</w:t>
                  </w:r>
                </w:p>
              </w:tc>
              <w:tc>
                <w:tcPr>
                  <w:tcW w:w="1336" w:type="dxa"/>
                  <w:vMerge w:val="restart"/>
                  <w:shd w:val="clear" w:color="auto" w:fill="auto"/>
                  <w:vAlign w:val="center"/>
                </w:tcPr>
                <w:p w:rsidR="00A8585B" w:rsidRPr="00AA4B51" w:rsidRDefault="00A8585B" w:rsidP="00EE0A58">
                  <w:pPr>
                    <w:snapToGrid w:val="0"/>
                    <w:jc w:val="center"/>
                    <w:rPr>
                      <w:bCs/>
                      <w:szCs w:val="21"/>
                    </w:rPr>
                  </w:pPr>
                  <w:r w:rsidRPr="00AA4B51">
                    <w:rPr>
                      <w:bCs/>
                      <w:szCs w:val="21"/>
                      <w:lang w:val="en-GB"/>
                    </w:rPr>
                    <w:t>《环境空气质量标准》（</w:t>
                  </w:r>
                  <w:r w:rsidRPr="00AA4B51">
                    <w:rPr>
                      <w:bCs/>
                      <w:szCs w:val="21"/>
                      <w:lang w:val="en-GB"/>
                    </w:rPr>
                    <w:t>GB 3095-2026</w:t>
                  </w:r>
                  <w:r w:rsidRPr="00AA4B51">
                    <w:rPr>
                      <w:bCs/>
                      <w:szCs w:val="21"/>
                      <w:lang w:val="en-GB"/>
                    </w:rPr>
                    <w:t>）二级标准</w:t>
                  </w:r>
                </w:p>
              </w:tc>
              <w:tc>
                <w:tcPr>
                  <w:tcW w:w="695" w:type="dxa"/>
                  <w:vAlign w:val="center"/>
                </w:tcPr>
                <w:p w:rsidR="00A8585B" w:rsidRPr="00AA4B51" w:rsidRDefault="00A8585B" w:rsidP="00EE0A58">
                  <w:pPr>
                    <w:jc w:val="center"/>
                    <w:rPr>
                      <w:szCs w:val="21"/>
                    </w:rPr>
                  </w:pPr>
                  <w:r w:rsidRPr="00D16CF9">
                    <w:rPr>
                      <w:rFonts w:hint="eastAsia"/>
                      <w:szCs w:val="21"/>
                    </w:rPr>
                    <w:t>新河口堤段</w:t>
                  </w:r>
                  <w:r>
                    <w:rPr>
                      <w:rFonts w:hint="eastAsia"/>
                      <w:szCs w:val="21"/>
                    </w:rPr>
                    <w:t>南侧</w:t>
                  </w:r>
                </w:p>
              </w:tc>
              <w:tc>
                <w:tcPr>
                  <w:tcW w:w="800" w:type="dxa"/>
                  <w:vAlign w:val="center"/>
                </w:tcPr>
                <w:p w:rsidR="00A8585B" w:rsidRDefault="00A8585B" w:rsidP="00EE0A58">
                  <w:pPr>
                    <w:jc w:val="center"/>
                    <w:rPr>
                      <w:szCs w:val="21"/>
                    </w:rPr>
                  </w:pPr>
                  <w:r>
                    <w:rPr>
                      <w:rFonts w:hint="eastAsia"/>
                      <w:szCs w:val="21"/>
                    </w:rPr>
                    <w:t>30</w:t>
                  </w:r>
                  <w:r w:rsidRPr="00AA4B51">
                    <w:rPr>
                      <w:szCs w:val="21"/>
                    </w:rPr>
                    <w:t>0-</w:t>
                  </w:r>
                </w:p>
                <w:p w:rsidR="00A8585B" w:rsidRPr="00AA4B51" w:rsidRDefault="00A8585B" w:rsidP="00EE0A58">
                  <w:pPr>
                    <w:jc w:val="center"/>
                    <w:rPr>
                      <w:szCs w:val="21"/>
                    </w:rPr>
                  </w:pPr>
                  <w:r>
                    <w:rPr>
                      <w:rFonts w:hint="eastAsia"/>
                      <w:szCs w:val="21"/>
                    </w:rPr>
                    <w:t>50</w:t>
                  </w:r>
                  <w:r w:rsidRPr="00AA4B51">
                    <w:rPr>
                      <w:szCs w:val="21"/>
                    </w:rPr>
                    <w:t>0m</w:t>
                  </w:r>
                </w:p>
              </w:tc>
            </w:tr>
            <w:tr w:rsidR="00A8585B" w:rsidRPr="00AA4B51" w:rsidTr="00E236D2">
              <w:tc>
                <w:tcPr>
                  <w:tcW w:w="426" w:type="dxa"/>
                  <w:vMerge/>
                  <w:vAlign w:val="center"/>
                </w:tcPr>
                <w:p w:rsidR="00A8585B" w:rsidRPr="00AA4B51" w:rsidRDefault="00A8585B" w:rsidP="00EE0A58">
                  <w:pPr>
                    <w:jc w:val="center"/>
                    <w:rPr>
                      <w:szCs w:val="21"/>
                    </w:rPr>
                  </w:pPr>
                </w:p>
              </w:tc>
              <w:tc>
                <w:tcPr>
                  <w:tcW w:w="426" w:type="dxa"/>
                  <w:vAlign w:val="center"/>
                </w:tcPr>
                <w:p w:rsidR="00A8585B" w:rsidRPr="00AA4B51" w:rsidRDefault="00A8585B" w:rsidP="00EE0A58">
                  <w:pPr>
                    <w:jc w:val="center"/>
                    <w:rPr>
                      <w:szCs w:val="21"/>
                    </w:rPr>
                  </w:pPr>
                  <w:r>
                    <w:rPr>
                      <w:rFonts w:hint="eastAsia"/>
                      <w:szCs w:val="21"/>
                    </w:rPr>
                    <w:t>周家台</w:t>
                  </w:r>
                </w:p>
              </w:tc>
              <w:tc>
                <w:tcPr>
                  <w:tcW w:w="1206" w:type="dxa"/>
                  <w:vAlign w:val="center"/>
                </w:tcPr>
                <w:p w:rsidR="00A8585B" w:rsidRPr="00AA4B51" w:rsidRDefault="00A8585B" w:rsidP="00EE0A58">
                  <w:pPr>
                    <w:jc w:val="center"/>
                    <w:rPr>
                      <w:szCs w:val="21"/>
                    </w:rPr>
                  </w:pPr>
                  <w:r w:rsidRPr="00785A5B">
                    <w:rPr>
                      <w:szCs w:val="21"/>
                    </w:rPr>
                    <w:t>112.014932</w:t>
                  </w:r>
                </w:p>
              </w:tc>
              <w:tc>
                <w:tcPr>
                  <w:tcW w:w="1109" w:type="dxa"/>
                  <w:vAlign w:val="center"/>
                </w:tcPr>
                <w:p w:rsidR="00A8585B" w:rsidRPr="00AA4B51" w:rsidRDefault="00A8585B" w:rsidP="00EE0A58">
                  <w:pPr>
                    <w:jc w:val="center"/>
                    <w:rPr>
                      <w:szCs w:val="21"/>
                    </w:rPr>
                  </w:pPr>
                  <w:r w:rsidRPr="00785A5B">
                    <w:rPr>
                      <w:szCs w:val="21"/>
                    </w:rPr>
                    <w:t>29.643015</w:t>
                  </w:r>
                </w:p>
              </w:tc>
              <w:tc>
                <w:tcPr>
                  <w:tcW w:w="584" w:type="dxa"/>
                  <w:vAlign w:val="center"/>
                </w:tcPr>
                <w:p w:rsidR="00A8585B" w:rsidRPr="00AA4B51" w:rsidRDefault="00A8585B" w:rsidP="00EE0A58">
                  <w:pPr>
                    <w:jc w:val="center"/>
                    <w:rPr>
                      <w:szCs w:val="21"/>
                    </w:rPr>
                  </w:pPr>
                  <w:r w:rsidRPr="00785A5B">
                    <w:rPr>
                      <w:szCs w:val="21"/>
                    </w:rPr>
                    <w:t>34.4</w:t>
                  </w:r>
                </w:p>
              </w:tc>
              <w:tc>
                <w:tcPr>
                  <w:tcW w:w="426" w:type="dxa"/>
                  <w:vAlign w:val="center"/>
                </w:tcPr>
                <w:p w:rsidR="00A8585B" w:rsidRPr="00AA4B51" w:rsidRDefault="00A8585B" w:rsidP="00EE0A58">
                  <w:pPr>
                    <w:jc w:val="center"/>
                    <w:rPr>
                      <w:szCs w:val="21"/>
                    </w:rPr>
                  </w:pPr>
                  <w:r>
                    <w:rPr>
                      <w:rFonts w:hint="eastAsia"/>
                      <w:szCs w:val="21"/>
                    </w:rPr>
                    <w:t>居民</w:t>
                  </w:r>
                </w:p>
              </w:tc>
              <w:tc>
                <w:tcPr>
                  <w:tcW w:w="782" w:type="dxa"/>
                  <w:vAlign w:val="center"/>
                </w:tcPr>
                <w:p w:rsidR="00A8585B" w:rsidRPr="00AA4B51" w:rsidRDefault="00A8585B" w:rsidP="00EE0A58">
                  <w:pPr>
                    <w:jc w:val="center"/>
                    <w:rPr>
                      <w:bCs/>
                      <w:szCs w:val="21"/>
                    </w:rPr>
                  </w:pPr>
                  <w:r w:rsidRPr="00AA4B51">
                    <w:rPr>
                      <w:bCs/>
                      <w:szCs w:val="21"/>
                    </w:rPr>
                    <w:t>约</w:t>
                  </w:r>
                  <w:r>
                    <w:rPr>
                      <w:rFonts w:hint="eastAsia"/>
                      <w:bCs/>
                      <w:szCs w:val="21"/>
                    </w:rPr>
                    <w:t>30</w:t>
                  </w:r>
                  <w:r w:rsidRPr="00AA4B51">
                    <w:rPr>
                      <w:bCs/>
                      <w:szCs w:val="21"/>
                    </w:rPr>
                    <w:t>户，</w:t>
                  </w:r>
                  <w:r>
                    <w:rPr>
                      <w:rFonts w:hint="eastAsia"/>
                      <w:bCs/>
                      <w:szCs w:val="21"/>
                    </w:rPr>
                    <w:t>90</w:t>
                  </w:r>
                  <w:r w:rsidRPr="00AA4B51">
                    <w:rPr>
                      <w:bCs/>
                      <w:szCs w:val="21"/>
                    </w:rPr>
                    <w:t>人</w:t>
                  </w:r>
                </w:p>
              </w:tc>
              <w:tc>
                <w:tcPr>
                  <w:tcW w:w="1336" w:type="dxa"/>
                  <w:vMerge/>
                  <w:shd w:val="clear" w:color="auto" w:fill="auto"/>
                  <w:vAlign w:val="center"/>
                </w:tcPr>
                <w:p w:rsidR="00A8585B" w:rsidRPr="00AA4B51" w:rsidRDefault="00A8585B" w:rsidP="00EE0A58">
                  <w:pPr>
                    <w:snapToGrid w:val="0"/>
                    <w:jc w:val="center"/>
                    <w:rPr>
                      <w:bCs/>
                      <w:szCs w:val="21"/>
                      <w:lang w:val="en-GB"/>
                    </w:rPr>
                  </w:pPr>
                </w:p>
              </w:tc>
              <w:tc>
                <w:tcPr>
                  <w:tcW w:w="695" w:type="dxa"/>
                  <w:vAlign w:val="center"/>
                </w:tcPr>
                <w:p w:rsidR="00A8585B" w:rsidRPr="00AA4B51" w:rsidRDefault="00A8585B" w:rsidP="00EE0A58">
                  <w:pPr>
                    <w:jc w:val="center"/>
                    <w:rPr>
                      <w:szCs w:val="21"/>
                    </w:rPr>
                  </w:pPr>
                  <w:r w:rsidRPr="00D16CF9">
                    <w:rPr>
                      <w:rFonts w:hint="eastAsia"/>
                      <w:szCs w:val="21"/>
                    </w:rPr>
                    <w:t>薛家垸堤段</w:t>
                  </w:r>
                  <w:r>
                    <w:rPr>
                      <w:rFonts w:hint="eastAsia"/>
                      <w:szCs w:val="21"/>
                    </w:rPr>
                    <w:t>东侧、南侧</w:t>
                  </w:r>
                </w:p>
              </w:tc>
              <w:tc>
                <w:tcPr>
                  <w:tcW w:w="800" w:type="dxa"/>
                  <w:vAlign w:val="center"/>
                </w:tcPr>
                <w:p w:rsidR="00A8585B" w:rsidRDefault="00A8585B" w:rsidP="00EE0A58">
                  <w:pPr>
                    <w:jc w:val="center"/>
                    <w:rPr>
                      <w:szCs w:val="21"/>
                    </w:rPr>
                  </w:pPr>
                  <w:r>
                    <w:rPr>
                      <w:rFonts w:hint="eastAsia"/>
                      <w:szCs w:val="21"/>
                    </w:rPr>
                    <w:t>1</w:t>
                  </w:r>
                  <w:r w:rsidRPr="00AA4B51">
                    <w:rPr>
                      <w:szCs w:val="21"/>
                    </w:rPr>
                    <w:t>0-</w:t>
                  </w:r>
                </w:p>
                <w:p w:rsidR="00A8585B" w:rsidRPr="00AA4B51" w:rsidRDefault="00A8585B" w:rsidP="00EE0A58">
                  <w:pPr>
                    <w:jc w:val="center"/>
                    <w:rPr>
                      <w:szCs w:val="21"/>
                    </w:rPr>
                  </w:pPr>
                  <w:r>
                    <w:rPr>
                      <w:rFonts w:hint="eastAsia"/>
                      <w:szCs w:val="21"/>
                    </w:rPr>
                    <w:t>50</w:t>
                  </w:r>
                  <w:r w:rsidRPr="00AA4B51">
                    <w:rPr>
                      <w:szCs w:val="21"/>
                    </w:rPr>
                    <w:t>0m</w:t>
                  </w:r>
                </w:p>
              </w:tc>
            </w:tr>
            <w:tr w:rsidR="00A8585B" w:rsidRPr="00AA4B51" w:rsidTr="00E236D2">
              <w:tc>
                <w:tcPr>
                  <w:tcW w:w="426" w:type="dxa"/>
                  <w:vMerge/>
                  <w:vAlign w:val="center"/>
                </w:tcPr>
                <w:p w:rsidR="00A8585B" w:rsidRPr="00AA4B51" w:rsidRDefault="00A8585B" w:rsidP="00EE0A58">
                  <w:pPr>
                    <w:jc w:val="center"/>
                    <w:rPr>
                      <w:szCs w:val="21"/>
                    </w:rPr>
                  </w:pPr>
                </w:p>
              </w:tc>
              <w:tc>
                <w:tcPr>
                  <w:tcW w:w="426" w:type="dxa"/>
                  <w:vAlign w:val="center"/>
                </w:tcPr>
                <w:p w:rsidR="00A8585B" w:rsidRDefault="00A8585B" w:rsidP="00EE0A58">
                  <w:pPr>
                    <w:jc w:val="center"/>
                    <w:rPr>
                      <w:szCs w:val="21"/>
                    </w:rPr>
                  </w:pPr>
                  <w:r>
                    <w:rPr>
                      <w:rFonts w:hint="eastAsia"/>
                      <w:szCs w:val="21"/>
                    </w:rPr>
                    <w:t>毛兴村</w:t>
                  </w:r>
                </w:p>
              </w:tc>
              <w:tc>
                <w:tcPr>
                  <w:tcW w:w="1206" w:type="dxa"/>
                  <w:vAlign w:val="center"/>
                </w:tcPr>
                <w:p w:rsidR="00A8585B" w:rsidRPr="00785A5B" w:rsidRDefault="00A8585B" w:rsidP="00EE0A58">
                  <w:pPr>
                    <w:jc w:val="center"/>
                    <w:rPr>
                      <w:szCs w:val="21"/>
                    </w:rPr>
                  </w:pPr>
                  <w:r w:rsidRPr="00D16CF9">
                    <w:rPr>
                      <w:szCs w:val="21"/>
                    </w:rPr>
                    <w:t>112.013839</w:t>
                  </w:r>
                </w:p>
              </w:tc>
              <w:tc>
                <w:tcPr>
                  <w:tcW w:w="1109" w:type="dxa"/>
                  <w:vAlign w:val="center"/>
                </w:tcPr>
                <w:p w:rsidR="00A8585B" w:rsidRPr="00785A5B" w:rsidRDefault="00A8585B" w:rsidP="00EE0A58">
                  <w:pPr>
                    <w:jc w:val="center"/>
                    <w:rPr>
                      <w:szCs w:val="21"/>
                    </w:rPr>
                  </w:pPr>
                  <w:r w:rsidRPr="00D16CF9">
                    <w:rPr>
                      <w:szCs w:val="21"/>
                    </w:rPr>
                    <w:t>29.631047</w:t>
                  </w:r>
                </w:p>
              </w:tc>
              <w:tc>
                <w:tcPr>
                  <w:tcW w:w="584" w:type="dxa"/>
                  <w:vAlign w:val="center"/>
                </w:tcPr>
                <w:p w:rsidR="00A8585B" w:rsidRPr="00785A5B" w:rsidRDefault="00A8585B" w:rsidP="00EE0A58">
                  <w:pPr>
                    <w:jc w:val="center"/>
                    <w:rPr>
                      <w:szCs w:val="21"/>
                    </w:rPr>
                  </w:pPr>
                  <w:r w:rsidRPr="00D16CF9">
                    <w:rPr>
                      <w:szCs w:val="21"/>
                    </w:rPr>
                    <w:t>34.5</w:t>
                  </w:r>
                </w:p>
              </w:tc>
              <w:tc>
                <w:tcPr>
                  <w:tcW w:w="426" w:type="dxa"/>
                  <w:vAlign w:val="center"/>
                </w:tcPr>
                <w:p w:rsidR="00A8585B" w:rsidRPr="00AA4B51" w:rsidRDefault="00A8585B" w:rsidP="00EE0A58">
                  <w:pPr>
                    <w:jc w:val="center"/>
                    <w:rPr>
                      <w:szCs w:val="21"/>
                    </w:rPr>
                  </w:pPr>
                  <w:r>
                    <w:rPr>
                      <w:rFonts w:hint="eastAsia"/>
                      <w:szCs w:val="21"/>
                    </w:rPr>
                    <w:t>居民</w:t>
                  </w:r>
                </w:p>
              </w:tc>
              <w:tc>
                <w:tcPr>
                  <w:tcW w:w="782" w:type="dxa"/>
                  <w:vAlign w:val="center"/>
                </w:tcPr>
                <w:p w:rsidR="00A8585B" w:rsidRPr="00AA4B51" w:rsidRDefault="00A8585B" w:rsidP="00EE0A58">
                  <w:pPr>
                    <w:jc w:val="center"/>
                    <w:rPr>
                      <w:bCs/>
                      <w:szCs w:val="21"/>
                    </w:rPr>
                  </w:pPr>
                  <w:r w:rsidRPr="00AA4B51">
                    <w:rPr>
                      <w:bCs/>
                      <w:szCs w:val="21"/>
                    </w:rPr>
                    <w:t>约</w:t>
                  </w:r>
                  <w:r>
                    <w:rPr>
                      <w:rFonts w:hint="eastAsia"/>
                      <w:bCs/>
                      <w:szCs w:val="21"/>
                    </w:rPr>
                    <w:t>50</w:t>
                  </w:r>
                  <w:r w:rsidRPr="00AA4B51">
                    <w:rPr>
                      <w:bCs/>
                      <w:szCs w:val="21"/>
                    </w:rPr>
                    <w:t>户，</w:t>
                  </w:r>
                  <w:r>
                    <w:rPr>
                      <w:rFonts w:hint="eastAsia"/>
                      <w:bCs/>
                      <w:szCs w:val="21"/>
                    </w:rPr>
                    <w:t>150</w:t>
                  </w:r>
                  <w:r w:rsidRPr="00AA4B51">
                    <w:rPr>
                      <w:bCs/>
                      <w:szCs w:val="21"/>
                    </w:rPr>
                    <w:t>人</w:t>
                  </w:r>
                </w:p>
              </w:tc>
              <w:tc>
                <w:tcPr>
                  <w:tcW w:w="1336" w:type="dxa"/>
                  <w:vMerge/>
                  <w:shd w:val="clear" w:color="auto" w:fill="auto"/>
                  <w:vAlign w:val="center"/>
                </w:tcPr>
                <w:p w:rsidR="00A8585B" w:rsidRPr="00AA4B51" w:rsidRDefault="00A8585B" w:rsidP="00EE0A58">
                  <w:pPr>
                    <w:snapToGrid w:val="0"/>
                    <w:jc w:val="center"/>
                    <w:rPr>
                      <w:bCs/>
                      <w:szCs w:val="21"/>
                      <w:lang w:val="en-GB"/>
                    </w:rPr>
                  </w:pPr>
                </w:p>
              </w:tc>
              <w:tc>
                <w:tcPr>
                  <w:tcW w:w="695" w:type="dxa"/>
                  <w:vAlign w:val="center"/>
                </w:tcPr>
                <w:p w:rsidR="00A8585B" w:rsidRPr="00D16CF9" w:rsidRDefault="00A8585B" w:rsidP="00EE0A58">
                  <w:pPr>
                    <w:jc w:val="center"/>
                    <w:rPr>
                      <w:szCs w:val="21"/>
                    </w:rPr>
                  </w:pPr>
                  <w:r w:rsidRPr="00D16CF9">
                    <w:rPr>
                      <w:rFonts w:hint="eastAsia"/>
                      <w:szCs w:val="21"/>
                    </w:rPr>
                    <w:t>毛家</w:t>
                  </w:r>
                  <w:proofErr w:type="gramStart"/>
                  <w:r w:rsidRPr="00D16CF9">
                    <w:rPr>
                      <w:rFonts w:hint="eastAsia"/>
                      <w:szCs w:val="21"/>
                    </w:rPr>
                    <w:t>岔</w:t>
                  </w:r>
                  <w:proofErr w:type="gramEnd"/>
                  <w:r w:rsidRPr="00D16CF9">
                    <w:rPr>
                      <w:rFonts w:hint="eastAsia"/>
                      <w:szCs w:val="21"/>
                    </w:rPr>
                    <w:t>堤段</w:t>
                  </w:r>
                  <w:r>
                    <w:rPr>
                      <w:rFonts w:hint="eastAsia"/>
                      <w:szCs w:val="21"/>
                    </w:rPr>
                    <w:t>东侧</w:t>
                  </w:r>
                </w:p>
              </w:tc>
              <w:tc>
                <w:tcPr>
                  <w:tcW w:w="800" w:type="dxa"/>
                  <w:vAlign w:val="center"/>
                </w:tcPr>
                <w:p w:rsidR="00A8585B" w:rsidRDefault="00A8585B" w:rsidP="00EE0A58">
                  <w:pPr>
                    <w:jc w:val="center"/>
                    <w:rPr>
                      <w:szCs w:val="21"/>
                    </w:rPr>
                  </w:pPr>
                  <w:r>
                    <w:rPr>
                      <w:rFonts w:hint="eastAsia"/>
                      <w:szCs w:val="21"/>
                    </w:rPr>
                    <w:t>1</w:t>
                  </w:r>
                  <w:r w:rsidRPr="00AA4B51">
                    <w:rPr>
                      <w:szCs w:val="21"/>
                    </w:rPr>
                    <w:t>0-</w:t>
                  </w:r>
                </w:p>
                <w:p w:rsidR="00A8585B" w:rsidRDefault="00A8585B" w:rsidP="00EE0A58">
                  <w:pPr>
                    <w:jc w:val="center"/>
                    <w:rPr>
                      <w:szCs w:val="21"/>
                    </w:rPr>
                  </w:pPr>
                  <w:r>
                    <w:rPr>
                      <w:rFonts w:hint="eastAsia"/>
                      <w:szCs w:val="21"/>
                    </w:rPr>
                    <w:t>50</w:t>
                  </w:r>
                  <w:r w:rsidRPr="00AA4B51">
                    <w:rPr>
                      <w:szCs w:val="21"/>
                    </w:rPr>
                    <w:t>0m</w:t>
                  </w:r>
                </w:p>
              </w:tc>
            </w:tr>
            <w:tr w:rsidR="00A8585B" w:rsidRPr="00AA4B51" w:rsidTr="00E236D2">
              <w:tc>
                <w:tcPr>
                  <w:tcW w:w="426" w:type="dxa"/>
                  <w:vMerge/>
                  <w:vAlign w:val="center"/>
                </w:tcPr>
                <w:p w:rsidR="00A8585B" w:rsidRPr="00AA4B51" w:rsidRDefault="00A8585B" w:rsidP="00EE0A58">
                  <w:pPr>
                    <w:jc w:val="center"/>
                    <w:rPr>
                      <w:szCs w:val="21"/>
                    </w:rPr>
                  </w:pPr>
                </w:p>
              </w:tc>
              <w:tc>
                <w:tcPr>
                  <w:tcW w:w="426" w:type="dxa"/>
                  <w:vAlign w:val="center"/>
                </w:tcPr>
                <w:p w:rsidR="00A8585B" w:rsidRPr="00AA4B51" w:rsidRDefault="00A8585B" w:rsidP="00EE0A58">
                  <w:pPr>
                    <w:jc w:val="center"/>
                    <w:rPr>
                      <w:szCs w:val="21"/>
                    </w:rPr>
                  </w:pPr>
                  <w:r>
                    <w:rPr>
                      <w:rFonts w:hint="eastAsia"/>
                      <w:szCs w:val="21"/>
                    </w:rPr>
                    <w:t>沟围湖村</w:t>
                  </w:r>
                </w:p>
              </w:tc>
              <w:tc>
                <w:tcPr>
                  <w:tcW w:w="1206" w:type="dxa"/>
                  <w:vAlign w:val="center"/>
                </w:tcPr>
                <w:p w:rsidR="00A8585B" w:rsidRDefault="00A8585B" w:rsidP="00EE0A58">
                  <w:pPr>
                    <w:jc w:val="center"/>
                  </w:pPr>
                  <w:r w:rsidRPr="0025601D">
                    <w:t>112.01344</w:t>
                  </w:r>
                  <w:r>
                    <w:rPr>
                      <w:rFonts w:hint="eastAsia"/>
                    </w:rPr>
                    <w:t>5</w:t>
                  </w:r>
                </w:p>
              </w:tc>
              <w:tc>
                <w:tcPr>
                  <w:tcW w:w="1109" w:type="dxa"/>
                  <w:vAlign w:val="center"/>
                </w:tcPr>
                <w:p w:rsidR="00A8585B" w:rsidRDefault="00A8585B" w:rsidP="00EE0A58">
                  <w:pPr>
                    <w:jc w:val="center"/>
                  </w:pPr>
                  <w:r>
                    <w:t>29.624829</w:t>
                  </w:r>
                </w:p>
              </w:tc>
              <w:tc>
                <w:tcPr>
                  <w:tcW w:w="584" w:type="dxa"/>
                  <w:vAlign w:val="center"/>
                </w:tcPr>
                <w:p w:rsidR="00A8585B" w:rsidRDefault="00A8585B" w:rsidP="00EE0A58">
                  <w:pPr>
                    <w:jc w:val="center"/>
                  </w:pPr>
                  <w:r w:rsidRPr="0025601D">
                    <w:t>40.6</w:t>
                  </w:r>
                </w:p>
              </w:tc>
              <w:tc>
                <w:tcPr>
                  <w:tcW w:w="426" w:type="dxa"/>
                  <w:vAlign w:val="center"/>
                </w:tcPr>
                <w:p w:rsidR="00A8585B" w:rsidRPr="00AA4B51" w:rsidRDefault="00A8585B" w:rsidP="00EE0A58">
                  <w:pPr>
                    <w:jc w:val="center"/>
                    <w:rPr>
                      <w:szCs w:val="21"/>
                    </w:rPr>
                  </w:pPr>
                  <w:r>
                    <w:rPr>
                      <w:rFonts w:hint="eastAsia"/>
                      <w:szCs w:val="21"/>
                    </w:rPr>
                    <w:t>居民</w:t>
                  </w:r>
                </w:p>
              </w:tc>
              <w:tc>
                <w:tcPr>
                  <w:tcW w:w="782" w:type="dxa"/>
                  <w:vAlign w:val="center"/>
                </w:tcPr>
                <w:p w:rsidR="00A8585B" w:rsidRPr="00AA4B51" w:rsidRDefault="00A8585B" w:rsidP="00EE0A58">
                  <w:pPr>
                    <w:jc w:val="center"/>
                    <w:rPr>
                      <w:bCs/>
                      <w:szCs w:val="21"/>
                    </w:rPr>
                  </w:pPr>
                  <w:r w:rsidRPr="00AA4B51">
                    <w:rPr>
                      <w:bCs/>
                      <w:szCs w:val="21"/>
                    </w:rPr>
                    <w:t>约</w:t>
                  </w:r>
                  <w:r>
                    <w:rPr>
                      <w:rFonts w:hint="eastAsia"/>
                      <w:bCs/>
                      <w:szCs w:val="21"/>
                    </w:rPr>
                    <w:t>150</w:t>
                  </w:r>
                  <w:r w:rsidRPr="00AA4B51">
                    <w:rPr>
                      <w:bCs/>
                      <w:szCs w:val="21"/>
                    </w:rPr>
                    <w:t>户，</w:t>
                  </w:r>
                  <w:r>
                    <w:rPr>
                      <w:rFonts w:hint="eastAsia"/>
                      <w:bCs/>
                      <w:szCs w:val="21"/>
                    </w:rPr>
                    <w:t>450</w:t>
                  </w:r>
                  <w:r w:rsidRPr="00AA4B51">
                    <w:rPr>
                      <w:bCs/>
                      <w:szCs w:val="21"/>
                    </w:rPr>
                    <w:t>人</w:t>
                  </w:r>
                </w:p>
              </w:tc>
              <w:tc>
                <w:tcPr>
                  <w:tcW w:w="1336" w:type="dxa"/>
                  <w:vMerge/>
                  <w:shd w:val="clear" w:color="auto" w:fill="auto"/>
                  <w:vAlign w:val="center"/>
                </w:tcPr>
                <w:p w:rsidR="00A8585B" w:rsidRPr="00AA4B51" w:rsidRDefault="00A8585B" w:rsidP="00EE0A58">
                  <w:pPr>
                    <w:snapToGrid w:val="0"/>
                    <w:jc w:val="center"/>
                    <w:rPr>
                      <w:bCs/>
                      <w:szCs w:val="21"/>
                      <w:lang w:val="en-GB"/>
                    </w:rPr>
                  </w:pPr>
                </w:p>
              </w:tc>
              <w:tc>
                <w:tcPr>
                  <w:tcW w:w="695" w:type="dxa"/>
                  <w:vAlign w:val="center"/>
                </w:tcPr>
                <w:p w:rsidR="00A8585B" w:rsidRPr="00AA4B51" w:rsidRDefault="00A8585B" w:rsidP="00EE0A58">
                  <w:pPr>
                    <w:jc w:val="center"/>
                    <w:rPr>
                      <w:szCs w:val="21"/>
                    </w:rPr>
                  </w:pPr>
                  <w:r w:rsidRPr="00D16CF9">
                    <w:rPr>
                      <w:rFonts w:hint="eastAsia"/>
                      <w:szCs w:val="21"/>
                    </w:rPr>
                    <w:t>毛家</w:t>
                  </w:r>
                  <w:proofErr w:type="gramStart"/>
                  <w:r w:rsidRPr="00D16CF9">
                    <w:rPr>
                      <w:rFonts w:hint="eastAsia"/>
                      <w:szCs w:val="21"/>
                    </w:rPr>
                    <w:t>岔</w:t>
                  </w:r>
                  <w:proofErr w:type="gramEnd"/>
                  <w:r w:rsidRPr="00D16CF9">
                    <w:rPr>
                      <w:rFonts w:hint="eastAsia"/>
                      <w:szCs w:val="21"/>
                    </w:rPr>
                    <w:t>堤段</w:t>
                  </w:r>
                  <w:r>
                    <w:rPr>
                      <w:rFonts w:hint="eastAsia"/>
                      <w:szCs w:val="21"/>
                    </w:rPr>
                    <w:t>南侧</w:t>
                  </w:r>
                </w:p>
              </w:tc>
              <w:tc>
                <w:tcPr>
                  <w:tcW w:w="800" w:type="dxa"/>
                  <w:vAlign w:val="center"/>
                </w:tcPr>
                <w:p w:rsidR="00A8585B" w:rsidRDefault="00A8585B" w:rsidP="00EE0A58">
                  <w:pPr>
                    <w:jc w:val="center"/>
                    <w:rPr>
                      <w:szCs w:val="21"/>
                    </w:rPr>
                  </w:pPr>
                  <w:r>
                    <w:rPr>
                      <w:rFonts w:hint="eastAsia"/>
                      <w:szCs w:val="21"/>
                    </w:rPr>
                    <w:t>1</w:t>
                  </w:r>
                  <w:r w:rsidRPr="00AA4B51">
                    <w:rPr>
                      <w:szCs w:val="21"/>
                    </w:rPr>
                    <w:t>0-</w:t>
                  </w:r>
                </w:p>
                <w:p w:rsidR="00A8585B" w:rsidRPr="00AA4B51" w:rsidRDefault="00A8585B" w:rsidP="00EE0A58">
                  <w:pPr>
                    <w:jc w:val="center"/>
                    <w:rPr>
                      <w:szCs w:val="21"/>
                    </w:rPr>
                  </w:pPr>
                  <w:r>
                    <w:rPr>
                      <w:rFonts w:hint="eastAsia"/>
                      <w:szCs w:val="21"/>
                    </w:rPr>
                    <w:t>50</w:t>
                  </w:r>
                  <w:r w:rsidRPr="00AA4B51">
                    <w:rPr>
                      <w:szCs w:val="21"/>
                    </w:rPr>
                    <w:t>0m</w:t>
                  </w:r>
                </w:p>
              </w:tc>
            </w:tr>
            <w:tr w:rsidR="00A8585B" w:rsidRPr="00AA4B51" w:rsidTr="00E236D2">
              <w:tc>
                <w:tcPr>
                  <w:tcW w:w="426" w:type="dxa"/>
                  <w:vMerge/>
                  <w:vAlign w:val="center"/>
                </w:tcPr>
                <w:p w:rsidR="00A8585B" w:rsidRPr="00AA4B51" w:rsidRDefault="00A8585B" w:rsidP="00EE0A58">
                  <w:pPr>
                    <w:jc w:val="center"/>
                    <w:rPr>
                      <w:szCs w:val="21"/>
                    </w:rPr>
                  </w:pPr>
                </w:p>
              </w:tc>
              <w:tc>
                <w:tcPr>
                  <w:tcW w:w="426" w:type="dxa"/>
                  <w:vAlign w:val="center"/>
                </w:tcPr>
                <w:p w:rsidR="00A8585B" w:rsidRPr="00AA4B51" w:rsidRDefault="00A8585B" w:rsidP="00EE0A58">
                  <w:pPr>
                    <w:jc w:val="center"/>
                    <w:rPr>
                      <w:szCs w:val="21"/>
                    </w:rPr>
                  </w:pPr>
                  <w:r>
                    <w:rPr>
                      <w:rFonts w:hint="eastAsia"/>
                      <w:szCs w:val="21"/>
                    </w:rPr>
                    <w:t>虾子垱村</w:t>
                  </w:r>
                </w:p>
              </w:tc>
              <w:tc>
                <w:tcPr>
                  <w:tcW w:w="1206" w:type="dxa"/>
                  <w:vAlign w:val="center"/>
                </w:tcPr>
                <w:p w:rsidR="00A8585B" w:rsidRPr="00AA4B51" w:rsidRDefault="00A8585B" w:rsidP="00EE0A58">
                  <w:pPr>
                    <w:jc w:val="center"/>
                    <w:rPr>
                      <w:szCs w:val="21"/>
                    </w:rPr>
                  </w:pPr>
                  <w:r w:rsidRPr="006B7B8E">
                    <w:rPr>
                      <w:szCs w:val="21"/>
                    </w:rPr>
                    <w:t>112.007375</w:t>
                  </w:r>
                </w:p>
              </w:tc>
              <w:tc>
                <w:tcPr>
                  <w:tcW w:w="1109" w:type="dxa"/>
                  <w:vAlign w:val="center"/>
                </w:tcPr>
                <w:p w:rsidR="00A8585B" w:rsidRPr="00AA4B51" w:rsidRDefault="00A8585B" w:rsidP="00EE0A58">
                  <w:pPr>
                    <w:jc w:val="center"/>
                    <w:rPr>
                      <w:szCs w:val="21"/>
                    </w:rPr>
                  </w:pPr>
                  <w:r w:rsidRPr="006B7B8E">
                    <w:rPr>
                      <w:szCs w:val="21"/>
                    </w:rPr>
                    <w:t>29.60769</w:t>
                  </w:r>
                  <w:r>
                    <w:rPr>
                      <w:rFonts w:hint="eastAsia"/>
                      <w:szCs w:val="21"/>
                    </w:rPr>
                    <w:t>1</w:t>
                  </w:r>
                </w:p>
              </w:tc>
              <w:tc>
                <w:tcPr>
                  <w:tcW w:w="584" w:type="dxa"/>
                  <w:vAlign w:val="center"/>
                </w:tcPr>
                <w:p w:rsidR="00A8585B" w:rsidRPr="00AA4B51" w:rsidRDefault="00A8585B" w:rsidP="00EE0A58">
                  <w:pPr>
                    <w:jc w:val="center"/>
                    <w:rPr>
                      <w:szCs w:val="21"/>
                    </w:rPr>
                  </w:pPr>
                  <w:r w:rsidRPr="006B7B8E">
                    <w:rPr>
                      <w:szCs w:val="21"/>
                    </w:rPr>
                    <w:t>34.5</w:t>
                  </w:r>
                </w:p>
              </w:tc>
              <w:tc>
                <w:tcPr>
                  <w:tcW w:w="426" w:type="dxa"/>
                  <w:vAlign w:val="center"/>
                </w:tcPr>
                <w:p w:rsidR="00A8585B" w:rsidRDefault="00A8585B" w:rsidP="00EE0A58">
                  <w:pPr>
                    <w:jc w:val="center"/>
                  </w:pPr>
                  <w:r w:rsidRPr="001E2F12">
                    <w:rPr>
                      <w:rFonts w:hint="eastAsia"/>
                      <w:szCs w:val="21"/>
                    </w:rPr>
                    <w:t>居民</w:t>
                  </w:r>
                </w:p>
              </w:tc>
              <w:tc>
                <w:tcPr>
                  <w:tcW w:w="782" w:type="dxa"/>
                  <w:vAlign w:val="center"/>
                </w:tcPr>
                <w:p w:rsidR="00A8585B" w:rsidRPr="00AA4B51" w:rsidRDefault="00A8585B" w:rsidP="00EE0A58">
                  <w:pPr>
                    <w:jc w:val="center"/>
                    <w:rPr>
                      <w:bCs/>
                      <w:szCs w:val="21"/>
                    </w:rPr>
                  </w:pPr>
                  <w:r w:rsidRPr="00AA4B51">
                    <w:rPr>
                      <w:bCs/>
                      <w:szCs w:val="21"/>
                    </w:rPr>
                    <w:t>约</w:t>
                  </w:r>
                  <w:r>
                    <w:rPr>
                      <w:rFonts w:hint="eastAsia"/>
                      <w:bCs/>
                      <w:szCs w:val="21"/>
                    </w:rPr>
                    <w:t>10</w:t>
                  </w:r>
                  <w:r w:rsidRPr="00AA4B51">
                    <w:rPr>
                      <w:bCs/>
                      <w:szCs w:val="21"/>
                    </w:rPr>
                    <w:t>户，</w:t>
                  </w:r>
                  <w:r>
                    <w:rPr>
                      <w:rFonts w:hint="eastAsia"/>
                      <w:bCs/>
                      <w:szCs w:val="21"/>
                    </w:rPr>
                    <w:t>30</w:t>
                  </w:r>
                  <w:r w:rsidRPr="00AA4B51">
                    <w:rPr>
                      <w:bCs/>
                      <w:szCs w:val="21"/>
                    </w:rPr>
                    <w:t>人</w:t>
                  </w:r>
                </w:p>
              </w:tc>
              <w:tc>
                <w:tcPr>
                  <w:tcW w:w="1336" w:type="dxa"/>
                  <w:vMerge/>
                  <w:shd w:val="clear" w:color="auto" w:fill="auto"/>
                  <w:vAlign w:val="center"/>
                </w:tcPr>
                <w:p w:rsidR="00A8585B" w:rsidRPr="00AA4B51" w:rsidRDefault="00A8585B" w:rsidP="00EE0A58">
                  <w:pPr>
                    <w:snapToGrid w:val="0"/>
                    <w:jc w:val="center"/>
                    <w:rPr>
                      <w:bCs/>
                      <w:szCs w:val="21"/>
                      <w:lang w:val="en-GB"/>
                    </w:rPr>
                  </w:pPr>
                </w:p>
              </w:tc>
              <w:tc>
                <w:tcPr>
                  <w:tcW w:w="695" w:type="dxa"/>
                  <w:vAlign w:val="center"/>
                </w:tcPr>
                <w:p w:rsidR="00A8585B" w:rsidRPr="00AA4B51" w:rsidRDefault="00A8585B" w:rsidP="00EE0A58">
                  <w:pPr>
                    <w:jc w:val="center"/>
                    <w:rPr>
                      <w:szCs w:val="21"/>
                    </w:rPr>
                  </w:pPr>
                  <w:proofErr w:type="gramStart"/>
                  <w:r w:rsidRPr="006B7B8E">
                    <w:rPr>
                      <w:rFonts w:hint="eastAsia"/>
                      <w:szCs w:val="21"/>
                    </w:rPr>
                    <w:t>颜</w:t>
                  </w:r>
                  <w:proofErr w:type="gramEnd"/>
                  <w:r w:rsidRPr="006B7B8E">
                    <w:rPr>
                      <w:rFonts w:hint="eastAsia"/>
                      <w:szCs w:val="21"/>
                    </w:rPr>
                    <w:t>家小垸堤段</w:t>
                  </w:r>
                  <w:r>
                    <w:rPr>
                      <w:rFonts w:hint="eastAsia"/>
                      <w:szCs w:val="21"/>
                    </w:rPr>
                    <w:t>东侧</w:t>
                  </w:r>
                </w:p>
              </w:tc>
              <w:tc>
                <w:tcPr>
                  <w:tcW w:w="800" w:type="dxa"/>
                  <w:vAlign w:val="center"/>
                </w:tcPr>
                <w:p w:rsidR="00A8585B" w:rsidRDefault="00A8585B" w:rsidP="00EE0A58">
                  <w:pPr>
                    <w:jc w:val="center"/>
                    <w:rPr>
                      <w:szCs w:val="21"/>
                    </w:rPr>
                  </w:pPr>
                  <w:r>
                    <w:rPr>
                      <w:rFonts w:hint="eastAsia"/>
                      <w:szCs w:val="21"/>
                    </w:rPr>
                    <w:t>6</w:t>
                  </w:r>
                  <w:r w:rsidRPr="00AA4B51">
                    <w:rPr>
                      <w:szCs w:val="21"/>
                    </w:rPr>
                    <w:t>0-</w:t>
                  </w:r>
                </w:p>
                <w:p w:rsidR="00A8585B" w:rsidRPr="00AA4B51" w:rsidRDefault="00A8585B" w:rsidP="00EE0A58">
                  <w:pPr>
                    <w:jc w:val="center"/>
                    <w:rPr>
                      <w:szCs w:val="21"/>
                    </w:rPr>
                  </w:pPr>
                  <w:r>
                    <w:rPr>
                      <w:rFonts w:hint="eastAsia"/>
                      <w:szCs w:val="21"/>
                    </w:rPr>
                    <w:t>50</w:t>
                  </w:r>
                  <w:r w:rsidRPr="00AA4B51">
                    <w:rPr>
                      <w:szCs w:val="21"/>
                    </w:rPr>
                    <w:t>0m</w:t>
                  </w:r>
                </w:p>
              </w:tc>
            </w:tr>
            <w:tr w:rsidR="00A8585B" w:rsidRPr="00AA4B51" w:rsidTr="00E236D2">
              <w:tc>
                <w:tcPr>
                  <w:tcW w:w="426" w:type="dxa"/>
                  <w:vMerge/>
                  <w:vAlign w:val="center"/>
                </w:tcPr>
                <w:p w:rsidR="00A8585B" w:rsidRPr="00AA4B51" w:rsidRDefault="00A8585B" w:rsidP="00EE0A58">
                  <w:pPr>
                    <w:jc w:val="center"/>
                    <w:rPr>
                      <w:szCs w:val="21"/>
                    </w:rPr>
                  </w:pPr>
                </w:p>
              </w:tc>
              <w:tc>
                <w:tcPr>
                  <w:tcW w:w="426" w:type="dxa"/>
                  <w:vAlign w:val="center"/>
                </w:tcPr>
                <w:p w:rsidR="00A8585B" w:rsidRPr="00AA4B51" w:rsidRDefault="00A8585B" w:rsidP="00EE0A58">
                  <w:pPr>
                    <w:jc w:val="center"/>
                    <w:rPr>
                      <w:szCs w:val="21"/>
                    </w:rPr>
                  </w:pPr>
                  <w:r>
                    <w:rPr>
                      <w:rFonts w:hint="eastAsia"/>
                      <w:szCs w:val="21"/>
                    </w:rPr>
                    <w:t>官</w:t>
                  </w:r>
                  <w:proofErr w:type="gramStart"/>
                  <w:r>
                    <w:rPr>
                      <w:rFonts w:hint="eastAsia"/>
                      <w:szCs w:val="21"/>
                    </w:rPr>
                    <w:t>垸</w:t>
                  </w:r>
                  <w:proofErr w:type="gramEnd"/>
                  <w:r>
                    <w:rPr>
                      <w:rFonts w:hint="eastAsia"/>
                      <w:szCs w:val="21"/>
                    </w:rPr>
                    <w:t>镇</w:t>
                  </w:r>
                </w:p>
              </w:tc>
              <w:tc>
                <w:tcPr>
                  <w:tcW w:w="1206" w:type="dxa"/>
                  <w:vAlign w:val="center"/>
                </w:tcPr>
                <w:p w:rsidR="00A8585B" w:rsidRPr="00AA4B51" w:rsidRDefault="00A8585B" w:rsidP="00EE0A58">
                  <w:pPr>
                    <w:jc w:val="center"/>
                    <w:rPr>
                      <w:szCs w:val="21"/>
                    </w:rPr>
                  </w:pPr>
                  <w:r w:rsidRPr="00EE0A58">
                    <w:rPr>
                      <w:szCs w:val="21"/>
                    </w:rPr>
                    <w:t>112.00509</w:t>
                  </w:r>
                  <w:r>
                    <w:rPr>
                      <w:rFonts w:hint="eastAsia"/>
                      <w:szCs w:val="21"/>
                    </w:rPr>
                    <w:t>6</w:t>
                  </w:r>
                </w:p>
              </w:tc>
              <w:tc>
                <w:tcPr>
                  <w:tcW w:w="1109" w:type="dxa"/>
                  <w:vAlign w:val="center"/>
                </w:tcPr>
                <w:p w:rsidR="00A8585B" w:rsidRPr="00AA4B51" w:rsidRDefault="00A8585B" w:rsidP="00EE0A58">
                  <w:pPr>
                    <w:jc w:val="center"/>
                    <w:rPr>
                      <w:szCs w:val="21"/>
                    </w:rPr>
                  </w:pPr>
                  <w:r w:rsidRPr="00EE0A58">
                    <w:rPr>
                      <w:szCs w:val="21"/>
                    </w:rPr>
                    <w:t>29.563182</w:t>
                  </w:r>
                </w:p>
              </w:tc>
              <w:tc>
                <w:tcPr>
                  <w:tcW w:w="584" w:type="dxa"/>
                  <w:vAlign w:val="center"/>
                </w:tcPr>
                <w:p w:rsidR="00A8585B" w:rsidRPr="00AA4B51" w:rsidRDefault="00A8585B" w:rsidP="00EE0A58">
                  <w:pPr>
                    <w:jc w:val="center"/>
                    <w:rPr>
                      <w:szCs w:val="21"/>
                    </w:rPr>
                  </w:pPr>
                  <w:r w:rsidRPr="00EE0A58">
                    <w:rPr>
                      <w:szCs w:val="21"/>
                    </w:rPr>
                    <w:t>33.7</w:t>
                  </w:r>
                </w:p>
              </w:tc>
              <w:tc>
                <w:tcPr>
                  <w:tcW w:w="426" w:type="dxa"/>
                  <w:vAlign w:val="center"/>
                </w:tcPr>
                <w:p w:rsidR="00A8585B" w:rsidRPr="001E2F12" w:rsidRDefault="00A8585B" w:rsidP="00EE0A58">
                  <w:pPr>
                    <w:jc w:val="center"/>
                    <w:rPr>
                      <w:szCs w:val="21"/>
                    </w:rPr>
                  </w:pPr>
                  <w:r w:rsidRPr="001E2F12">
                    <w:rPr>
                      <w:rFonts w:hint="eastAsia"/>
                      <w:szCs w:val="21"/>
                    </w:rPr>
                    <w:t>居民</w:t>
                  </w:r>
                </w:p>
              </w:tc>
              <w:tc>
                <w:tcPr>
                  <w:tcW w:w="782" w:type="dxa"/>
                  <w:vAlign w:val="center"/>
                </w:tcPr>
                <w:p w:rsidR="00A8585B" w:rsidRPr="00AA4B51" w:rsidRDefault="00A8585B" w:rsidP="00EE0A58">
                  <w:pPr>
                    <w:jc w:val="center"/>
                    <w:rPr>
                      <w:bCs/>
                      <w:szCs w:val="21"/>
                    </w:rPr>
                  </w:pPr>
                  <w:r w:rsidRPr="00AA4B51">
                    <w:rPr>
                      <w:bCs/>
                      <w:szCs w:val="21"/>
                    </w:rPr>
                    <w:t>约</w:t>
                  </w:r>
                  <w:r>
                    <w:rPr>
                      <w:rFonts w:hint="eastAsia"/>
                      <w:bCs/>
                      <w:szCs w:val="21"/>
                    </w:rPr>
                    <w:t>200</w:t>
                  </w:r>
                  <w:r w:rsidRPr="00AA4B51">
                    <w:rPr>
                      <w:bCs/>
                      <w:szCs w:val="21"/>
                    </w:rPr>
                    <w:t>户，</w:t>
                  </w:r>
                  <w:r>
                    <w:rPr>
                      <w:rFonts w:hint="eastAsia"/>
                      <w:bCs/>
                      <w:szCs w:val="21"/>
                    </w:rPr>
                    <w:t>600</w:t>
                  </w:r>
                  <w:r w:rsidRPr="00AA4B51">
                    <w:rPr>
                      <w:bCs/>
                      <w:szCs w:val="21"/>
                    </w:rPr>
                    <w:t>人</w:t>
                  </w:r>
                </w:p>
              </w:tc>
              <w:tc>
                <w:tcPr>
                  <w:tcW w:w="1336" w:type="dxa"/>
                  <w:vMerge/>
                  <w:shd w:val="clear" w:color="auto" w:fill="auto"/>
                  <w:vAlign w:val="center"/>
                </w:tcPr>
                <w:p w:rsidR="00A8585B" w:rsidRPr="00AA4B51" w:rsidRDefault="00A8585B" w:rsidP="00EE0A58">
                  <w:pPr>
                    <w:snapToGrid w:val="0"/>
                    <w:jc w:val="center"/>
                    <w:rPr>
                      <w:bCs/>
                      <w:szCs w:val="21"/>
                      <w:lang w:val="en-GB"/>
                    </w:rPr>
                  </w:pPr>
                </w:p>
              </w:tc>
              <w:tc>
                <w:tcPr>
                  <w:tcW w:w="695" w:type="dxa"/>
                  <w:vAlign w:val="center"/>
                </w:tcPr>
                <w:p w:rsidR="00A8585B" w:rsidRPr="00AA4B51" w:rsidRDefault="00A8585B" w:rsidP="00EE0A58">
                  <w:pPr>
                    <w:jc w:val="center"/>
                    <w:rPr>
                      <w:szCs w:val="21"/>
                    </w:rPr>
                  </w:pPr>
                  <w:proofErr w:type="gramStart"/>
                  <w:r w:rsidRPr="00B7425F">
                    <w:rPr>
                      <w:rFonts w:hint="eastAsia"/>
                      <w:szCs w:val="21"/>
                    </w:rPr>
                    <w:t>匡</w:t>
                  </w:r>
                  <w:proofErr w:type="gramEnd"/>
                  <w:r w:rsidRPr="00B7425F">
                    <w:rPr>
                      <w:rFonts w:hint="eastAsia"/>
                      <w:szCs w:val="21"/>
                    </w:rPr>
                    <w:t>家口堤段</w:t>
                  </w:r>
                  <w:r>
                    <w:rPr>
                      <w:rFonts w:hint="eastAsia"/>
                      <w:szCs w:val="21"/>
                    </w:rPr>
                    <w:t>南侧</w:t>
                  </w:r>
                </w:p>
              </w:tc>
              <w:tc>
                <w:tcPr>
                  <w:tcW w:w="800" w:type="dxa"/>
                  <w:vAlign w:val="center"/>
                </w:tcPr>
                <w:p w:rsidR="00A8585B" w:rsidRDefault="00A8585B" w:rsidP="00EE0A58">
                  <w:pPr>
                    <w:jc w:val="center"/>
                    <w:rPr>
                      <w:szCs w:val="21"/>
                    </w:rPr>
                  </w:pPr>
                  <w:r>
                    <w:rPr>
                      <w:rFonts w:hint="eastAsia"/>
                      <w:szCs w:val="21"/>
                    </w:rPr>
                    <w:t>8</w:t>
                  </w:r>
                  <w:r w:rsidRPr="00AA4B51">
                    <w:rPr>
                      <w:szCs w:val="21"/>
                    </w:rPr>
                    <w:t>0-</w:t>
                  </w:r>
                </w:p>
                <w:p w:rsidR="00A8585B" w:rsidRPr="00AA4B51" w:rsidRDefault="00A8585B" w:rsidP="00EE0A58">
                  <w:pPr>
                    <w:jc w:val="center"/>
                    <w:rPr>
                      <w:szCs w:val="21"/>
                    </w:rPr>
                  </w:pPr>
                  <w:r>
                    <w:rPr>
                      <w:rFonts w:hint="eastAsia"/>
                      <w:szCs w:val="21"/>
                    </w:rPr>
                    <w:t>50</w:t>
                  </w:r>
                  <w:r w:rsidRPr="00AA4B51">
                    <w:rPr>
                      <w:szCs w:val="21"/>
                    </w:rPr>
                    <w:t>0m</w:t>
                  </w:r>
                </w:p>
              </w:tc>
            </w:tr>
            <w:tr w:rsidR="00A8585B" w:rsidRPr="00AA4B51" w:rsidTr="00E236D2">
              <w:tc>
                <w:tcPr>
                  <w:tcW w:w="426" w:type="dxa"/>
                  <w:vMerge/>
                  <w:vAlign w:val="center"/>
                </w:tcPr>
                <w:p w:rsidR="00A8585B" w:rsidRPr="00AA4B51" w:rsidRDefault="00A8585B" w:rsidP="00EE0A58">
                  <w:pPr>
                    <w:jc w:val="center"/>
                    <w:rPr>
                      <w:szCs w:val="21"/>
                    </w:rPr>
                  </w:pPr>
                </w:p>
              </w:tc>
              <w:tc>
                <w:tcPr>
                  <w:tcW w:w="426" w:type="dxa"/>
                  <w:vAlign w:val="center"/>
                </w:tcPr>
                <w:p w:rsidR="00A8585B" w:rsidRPr="00AA4B51" w:rsidRDefault="00A8585B" w:rsidP="00EE0A58">
                  <w:pPr>
                    <w:jc w:val="center"/>
                    <w:rPr>
                      <w:szCs w:val="21"/>
                    </w:rPr>
                  </w:pPr>
                  <w:r>
                    <w:rPr>
                      <w:rFonts w:cs="宋体" w:hint="eastAsia"/>
                    </w:rPr>
                    <w:t>仙桃村</w:t>
                  </w:r>
                </w:p>
              </w:tc>
              <w:tc>
                <w:tcPr>
                  <w:tcW w:w="1206" w:type="dxa"/>
                  <w:vAlign w:val="center"/>
                </w:tcPr>
                <w:p w:rsidR="00A8585B" w:rsidRPr="00AA4B51" w:rsidRDefault="00A8585B" w:rsidP="00EE0A58">
                  <w:pPr>
                    <w:jc w:val="center"/>
                    <w:rPr>
                      <w:szCs w:val="21"/>
                    </w:rPr>
                  </w:pPr>
                  <w:r w:rsidRPr="00796B92">
                    <w:rPr>
                      <w:szCs w:val="21"/>
                    </w:rPr>
                    <w:t>112.008118</w:t>
                  </w:r>
                </w:p>
              </w:tc>
              <w:tc>
                <w:tcPr>
                  <w:tcW w:w="1109" w:type="dxa"/>
                  <w:vAlign w:val="center"/>
                </w:tcPr>
                <w:p w:rsidR="00A8585B" w:rsidRPr="00AA4B51" w:rsidRDefault="00A8585B" w:rsidP="00796B92">
                  <w:pPr>
                    <w:jc w:val="center"/>
                    <w:rPr>
                      <w:szCs w:val="21"/>
                    </w:rPr>
                  </w:pPr>
                  <w:r w:rsidRPr="00796B92">
                    <w:rPr>
                      <w:szCs w:val="21"/>
                    </w:rPr>
                    <w:t>29.52523</w:t>
                  </w:r>
                  <w:r>
                    <w:rPr>
                      <w:rFonts w:hint="eastAsia"/>
                      <w:szCs w:val="21"/>
                    </w:rPr>
                    <w:t>2</w:t>
                  </w:r>
                </w:p>
              </w:tc>
              <w:tc>
                <w:tcPr>
                  <w:tcW w:w="584" w:type="dxa"/>
                  <w:vAlign w:val="center"/>
                </w:tcPr>
                <w:p w:rsidR="00A8585B" w:rsidRPr="00AA4B51" w:rsidRDefault="00A8585B" w:rsidP="00EE0A58">
                  <w:pPr>
                    <w:jc w:val="center"/>
                    <w:rPr>
                      <w:szCs w:val="21"/>
                    </w:rPr>
                  </w:pPr>
                  <w:r w:rsidRPr="00796B92">
                    <w:rPr>
                      <w:szCs w:val="21"/>
                    </w:rPr>
                    <w:t>32.3</w:t>
                  </w:r>
                </w:p>
              </w:tc>
              <w:tc>
                <w:tcPr>
                  <w:tcW w:w="426" w:type="dxa"/>
                  <w:vAlign w:val="center"/>
                </w:tcPr>
                <w:p w:rsidR="00A8585B" w:rsidRDefault="00A8585B" w:rsidP="00EE0A58">
                  <w:pPr>
                    <w:jc w:val="center"/>
                  </w:pPr>
                  <w:r w:rsidRPr="001E2F12">
                    <w:rPr>
                      <w:rFonts w:hint="eastAsia"/>
                      <w:szCs w:val="21"/>
                    </w:rPr>
                    <w:t>居民</w:t>
                  </w:r>
                </w:p>
              </w:tc>
              <w:tc>
                <w:tcPr>
                  <w:tcW w:w="782" w:type="dxa"/>
                  <w:vAlign w:val="center"/>
                </w:tcPr>
                <w:p w:rsidR="00A8585B" w:rsidRPr="00AA4B51" w:rsidRDefault="00A8585B" w:rsidP="00796B92">
                  <w:pPr>
                    <w:jc w:val="center"/>
                    <w:rPr>
                      <w:bCs/>
                      <w:szCs w:val="21"/>
                    </w:rPr>
                  </w:pPr>
                  <w:r w:rsidRPr="00AA4B51">
                    <w:rPr>
                      <w:bCs/>
                      <w:szCs w:val="21"/>
                    </w:rPr>
                    <w:t>约</w:t>
                  </w:r>
                  <w:r>
                    <w:rPr>
                      <w:rFonts w:hint="eastAsia"/>
                      <w:bCs/>
                      <w:szCs w:val="21"/>
                    </w:rPr>
                    <w:t>5</w:t>
                  </w:r>
                  <w:r w:rsidRPr="00AA4B51">
                    <w:rPr>
                      <w:bCs/>
                      <w:szCs w:val="21"/>
                    </w:rPr>
                    <w:t>户，</w:t>
                  </w:r>
                  <w:r>
                    <w:rPr>
                      <w:rFonts w:hint="eastAsia"/>
                      <w:bCs/>
                      <w:szCs w:val="21"/>
                    </w:rPr>
                    <w:t>15</w:t>
                  </w:r>
                  <w:r w:rsidRPr="00AA4B51">
                    <w:rPr>
                      <w:bCs/>
                      <w:szCs w:val="21"/>
                    </w:rPr>
                    <w:t>人</w:t>
                  </w:r>
                </w:p>
              </w:tc>
              <w:tc>
                <w:tcPr>
                  <w:tcW w:w="1336" w:type="dxa"/>
                  <w:vMerge/>
                  <w:shd w:val="clear" w:color="auto" w:fill="auto"/>
                  <w:vAlign w:val="center"/>
                </w:tcPr>
                <w:p w:rsidR="00A8585B" w:rsidRPr="00AA4B51" w:rsidRDefault="00A8585B" w:rsidP="00EE0A58">
                  <w:pPr>
                    <w:snapToGrid w:val="0"/>
                    <w:jc w:val="center"/>
                    <w:rPr>
                      <w:bCs/>
                      <w:szCs w:val="21"/>
                      <w:lang w:val="en-GB"/>
                    </w:rPr>
                  </w:pPr>
                </w:p>
              </w:tc>
              <w:tc>
                <w:tcPr>
                  <w:tcW w:w="695" w:type="dxa"/>
                  <w:vAlign w:val="center"/>
                </w:tcPr>
                <w:p w:rsidR="00A8585B" w:rsidRPr="00AA4B51" w:rsidRDefault="00A8585B" w:rsidP="00EE0A58">
                  <w:pPr>
                    <w:jc w:val="center"/>
                    <w:rPr>
                      <w:szCs w:val="21"/>
                    </w:rPr>
                  </w:pPr>
                  <w:proofErr w:type="gramStart"/>
                  <w:r w:rsidRPr="00796B92">
                    <w:rPr>
                      <w:rFonts w:hint="eastAsia"/>
                      <w:szCs w:val="21"/>
                    </w:rPr>
                    <w:t>鸡母洲</w:t>
                  </w:r>
                  <w:proofErr w:type="gramEnd"/>
                  <w:r w:rsidRPr="00796B92">
                    <w:rPr>
                      <w:rFonts w:hint="eastAsia"/>
                      <w:szCs w:val="21"/>
                    </w:rPr>
                    <w:t>堤段</w:t>
                  </w:r>
                  <w:r>
                    <w:rPr>
                      <w:rFonts w:hint="eastAsia"/>
                      <w:szCs w:val="21"/>
                    </w:rPr>
                    <w:t>东侧</w:t>
                  </w:r>
                </w:p>
              </w:tc>
              <w:tc>
                <w:tcPr>
                  <w:tcW w:w="800" w:type="dxa"/>
                  <w:vAlign w:val="center"/>
                </w:tcPr>
                <w:p w:rsidR="00A8585B" w:rsidRDefault="00A8585B" w:rsidP="00796B92">
                  <w:pPr>
                    <w:jc w:val="center"/>
                    <w:rPr>
                      <w:szCs w:val="21"/>
                    </w:rPr>
                  </w:pPr>
                  <w:r>
                    <w:rPr>
                      <w:rFonts w:hint="eastAsia"/>
                      <w:szCs w:val="21"/>
                    </w:rPr>
                    <w:t>26</w:t>
                  </w:r>
                  <w:r w:rsidRPr="00AA4B51">
                    <w:rPr>
                      <w:szCs w:val="21"/>
                    </w:rPr>
                    <w:t>0-</w:t>
                  </w:r>
                </w:p>
                <w:p w:rsidR="00A8585B" w:rsidRPr="00AA4B51" w:rsidRDefault="00A8585B" w:rsidP="00796B92">
                  <w:pPr>
                    <w:jc w:val="center"/>
                    <w:rPr>
                      <w:szCs w:val="21"/>
                    </w:rPr>
                  </w:pPr>
                  <w:r>
                    <w:rPr>
                      <w:rFonts w:hint="eastAsia"/>
                      <w:szCs w:val="21"/>
                    </w:rPr>
                    <w:t>50</w:t>
                  </w:r>
                  <w:r w:rsidRPr="00AA4B51">
                    <w:rPr>
                      <w:szCs w:val="21"/>
                    </w:rPr>
                    <w:t>0m</w:t>
                  </w:r>
                </w:p>
              </w:tc>
            </w:tr>
            <w:tr w:rsidR="00A8585B" w:rsidRPr="00AA4B51" w:rsidTr="00E236D2">
              <w:tc>
                <w:tcPr>
                  <w:tcW w:w="426" w:type="dxa"/>
                  <w:vMerge/>
                  <w:vAlign w:val="center"/>
                </w:tcPr>
                <w:p w:rsidR="00A8585B" w:rsidRPr="00AA4B51" w:rsidRDefault="00A8585B" w:rsidP="00EE0A58">
                  <w:pPr>
                    <w:jc w:val="center"/>
                    <w:rPr>
                      <w:szCs w:val="21"/>
                    </w:rPr>
                  </w:pPr>
                </w:p>
              </w:tc>
              <w:tc>
                <w:tcPr>
                  <w:tcW w:w="426" w:type="dxa"/>
                  <w:vAlign w:val="center"/>
                </w:tcPr>
                <w:p w:rsidR="00A8585B" w:rsidRPr="00AA4B51" w:rsidRDefault="00A8585B" w:rsidP="00EE0A58">
                  <w:pPr>
                    <w:jc w:val="center"/>
                    <w:rPr>
                      <w:szCs w:val="21"/>
                    </w:rPr>
                  </w:pPr>
                  <w:r>
                    <w:rPr>
                      <w:rFonts w:hint="eastAsia"/>
                      <w:szCs w:val="21"/>
                    </w:rPr>
                    <w:t>赵家村</w:t>
                  </w:r>
                </w:p>
              </w:tc>
              <w:tc>
                <w:tcPr>
                  <w:tcW w:w="1206" w:type="dxa"/>
                  <w:vAlign w:val="center"/>
                </w:tcPr>
                <w:p w:rsidR="00A8585B" w:rsidRPr="00AA4B51" w:rsidRDefault="00A8585B" w:rsidP="00EE0A58">
                  <w:pPr>
                    <w:jc w:val="center"/>
                    <w:rPr>
                      <w:szCs w:val="21"/>
                    </w:rPr>
                  </w:pPr>
                  <w:r w:rsidRPr="004462F9">
                    <w:rPr>
                      <w:szCs w:val="21"/>
                    </w:rPr>
                    <w:t>112.030355</w:t>
                  </w:r>
                </w:p>
              </w:tc>
              <w:tc>
                <w:tcPr>
                  <w:tcW w:w="1109" w:type="dxa"/>
                  <w:vAlign w:val="center"/>
                </w:tcPr>
                <w:p w:rsidR="00A8585B" w:rsidRPr="00AA4B51" w:rsidRDefault="00A8585B" w:rsidP="00EE0A58">
                  <w:pPr>
                    <w:jc w:val="center"/>
                    <w:rPr>
                      <w:szCs w:val="21"/>
                    </w:rPr>
                  </w:pPr>
                  <w:r w:rsidRPr="004462F9">
                    <w:rPr>
                      <w:szCs w:val="21"/>
                    </w:rPr>
                    <w:t>29.490256</w:t>
                  </w:r>
                </w:p>
              </w:tc>
              <w:tc>
                <w:tcPr>
                  <w:tcW w:w="584" w:type="dxa"/>
                  <w:vAlign w:val="center"/>
                </w:tcPr>
                <w:p w:rsidR="00A8585B" w:rsidRPr="00AA4B51" w:rsidRDefault="00A8585B" w:rsidP="00EE0A58">
                  <w:pPr>
                    <w:jc w:val="center"/>
                    <w:rPr>
                      <w:szCs w:val="21"/>
                    </w:rPr>
                  </w:pPr>
                  <w:r w:rsidRPr="004462F9">
                    <w:rPr>
                      <w:szCs w:val="21"/>
                    </w:rPr>
                    <w:t>32.8</w:t>
                  </w:r>
                </w:p>
              </w:tc>
              <w:tc>
                <w:tcPr>
                  <w:tcW w:w="426" w:type="dxa"/>
                  <w:vAlign w:val="center"/>
                </w:tcPr>
                <w:p w:rsidR="00A8585B" w:rsidRDefault="00A8585B" w:rsidP="00EE0A58">
                  <w:pPr>
                    <w:jc w:val="center"/>
                  </w:pPr>
                  <w:r w:rsidRPr="001E2F12">
                    <w:rPr>
                      <w:rFonts w:hint="eastAsia"/>
                      <w:szCs w:val="21"/>
                    </w:rPr>
                    <w:t>居民</w:t>
                  </w:r>
                </w:p>
              </w:tc>
              <w:tc>
                <w:tcPr>
                  <w:tcW w:w="782" w:type="dxa"/>
                  <w:vAlign w:val="center"/>
                </w:tcPr>
                <w:p w:rsidR="00A8585B" w:rsidRPr="00AA4B51" w:rsidRDefault="00A8585B" w:rsidP="00EE0A58">
                  <w:pPr>
                    <w:jc w:val="center"/>
                    <w:rPr>
                      <w:bCs/>
                      <w:szCs w:val="21"/>
                    </w:rPr>
                  </w:pPr>
                  <w:r w:rsidRPr="00AA4B51">
                    <w:rPr>
                      <w:bCs/>
                      <w:szCs w:val="21"/>
                    </w:rPr>
                    <w:t>约</w:t>
                  </w:r>
                  <w:r>
                    <w:rPr>
                      <w:rFonts w:hint="eastAsia"/>
                      <w:bCs/>
                      <w:szCs w:val="21"/>
                    </w:rPr>
                    <w:t>5</w:t>
                  </w:r>
                  <w:r w:rsidRPr="00AA4B51">
                    <w:rPr>
                      <w:bCs/>
                      <w:szCs w:val="21"/>
                    </w:rPr>
                    <w:t>户，</w:t>
                  </w:r>
                  <w:r>
                    <w:rPr>
                      <w:rFonts w:hint="eastAsia"/>
                      <w:bCs/>
                      <w:szCs w:val="21"/>
                    </w:rPr>
                    <w:t>15</w:t>
                  </w:r>
                  <w:r w:rsidRPr="00AA4B51">
                    <w:rPr>
                      <w:bCs/>
                      <w:szCs w:val="21"/>
                    </w:rPr>
                    <w:t>人</w:t>
                  </w:r>
                </w:p>
              </w:tc>
              <w:tc>
                <w:tcPr>
                  <w:tcW w:w="1336" w:type="dxa"/>
                  <w:vMerge/>
                  <w:shd w:val="clear" w:color="auto" w:fill="auto"/>
                  <w:vAlign w:val="center"/>
                </w:tcPr>
                <w:p w:rsidR="00A8585B" w:rsidRPr="00AA4B51" w:rsidRDefault="00A8585B" w:rsidP="00EE0A58">
                  <w:pPr>
                    <w:snapToGrid w:val="0"/>
                    <w:jc w:val="center"/>
                    <w:rPr>
                      <w:bCs/>
                      <w:szCs w:val="21"/>
                      <w:lang w:val="en-GB"/>
                    </w:rPr>
                  </w:pPr>
                </w:p>
              </w:tc>
              <w:tc>
                <w:tcPr>
                  <w:tcW w:w="695" w:type="dxa"/>
                  <w:vAlign w:val="center"/>
                </w:tcPr>
                <w:p w:rsidR="00A8585B" w:rsidRPr="00AA4B51" w:rsidRDefault="00A8585B" w:rsidP="00EE0A58">
                  <w:pPr>
                    <w:jc w:val="center"/>
                    <w:rPr>
                      <w:szCs w:val="21"/>
                    </w:rPr>
                  </w:pPr>
                  <w:r w:rsidRPr="00E401D5">
                    <w:rPr>
                      <w:rFonts w:hint="eastAsia"/>
                      <w:szCs w:val="21"/>
                    </w:rPr>
                    <w:t>赵家小垸堤段</w:t>
                  </w:r>
                  <w:r>
                    <w:rPr>
                      <w:rFonts w:hint="eastAsia"/>
                      <w:szCs w:val="21"/>
                    </w:rPr>
                    <w:t>东侧</w:t>
                  </w:r>
                </w:p>
              </w:tc>
              <w:tc>
                <w:tcPr>
                  <w:tcW w:w="800" w:type="dxa"/>
                  <w:vAlign w:val="center"/>
                </w:tcPr>
                <w:p w:rsidR="00A8585B" w:rsidRDefault="00A8585B" w:rsidP="004462F9">
                  <w:pPr>
                    <w:jc w:val="center"/>
                    <w:rPr>
                      <w:szCs w:val="21"/>
                    </w:rPr>
                  </w:pPr>
                  <w:r>
                    <w:rPr>
                      <w:rFonts w:hint="eastAsia"/>
                      <w:szCs w:val="21"/>
                    </w:rPr>
                    <w:t>4</w:t>
                  </w:r>
                  <w:r w:rsidRPr="00AA4B51">
                    <w:rPr>
                      <w:szCs w:val="21"/>
                    </w:rPr>
                    <w:t>0-</w:t>
                  </w:r>
                </w:p>
                <w:p w:rsidR="00A8585B" w:rsidRPr="00AA4B51" w:rsidRDefault="00A8585B" w:rsidP="004462F9">
                  <w:pPr>
                    <w:jc w:val="center"/>
                    <w:rPr>
                      <w:szCs w:val="21"/>
                    </w:rPr>
                  </w:pPr>
                  <w:r>
                    <w:rPr>
                      <w:rFonts w:hint="eastAsia"/>
                      <w:szCs w:val="21"/>
                    </w:rPr>
                    <w:t>50</w:t>
                  </w:r>
                  <w:r w:rsidRPr="00AA4B51">
                    <w:rPr>
                      <w:szCs w:val="21"/>
                    </w:rPr>
                    <w:t>0m</w:t>
                  </w:r>
                </w:p>
              </w:tc>
            </w:tr>
            <w:tr w:rsidR="00A8585B" w:rsidRPr="00AA4B51" w:rsidTr="00E236D2">
              <w:tc>
                <w:tcPr>
                  <w:tcW w:w="426" w:type="dxa"/>
                  <w:vMerge/>
                  <w:vAlign w:val="center"/>
                </w:tcPr>
                <w:p w:rsidR="00A8585B" w:rsidRPr="00AA4B51" w:rsidRDefault="00A8585B" w:rsidP="00EE0A58">
                  <w:pPr>
                    <w:jc w:val="center"/>
                    <w:rPr>
                      <w:szCs w:val="21"/>
                    </w:rPr>
                  </w:pPr>
                </w:p>
              </w:tc>
              <w:tc>
                <w:tcPr>
                  <w:tcW w:w="426" w:type="dxa"/>
                  <w:vAlign w:val="center"/>
                </w:tcPr>
                <w:p w:rsidR="00A8585B" w:rsidRPr="00AA4B51" w:rsidRDefault="00A8585B" w:rsidP="00EE0A58">
                  <w:pPr>
                    <w:jc w:val="center"/>
                    <w:rPr>
                      <w:szCs w:val="21"/>
                    </w:rPr>
                  </w:pPr>
                  <w:proofErr w:type="gramStart"/>
                  <w:r>
                    <w:rPr>
                      <w:rFonts w:hint="eastAsia"/>
                      <w:szCs w:val="21"/>
                    </w:rPr>
                    <w:t>珠玑湖</w:t>
                  </w:r>
                  <w:proofErr w:type="gramEnd"/>
                </w:p>
              </w:tc>
              <w:tc>
                <w:tcPr>
                  <w:tcW w:w="1206" w:type="dxa"/>
                  <w:vAlign w:val="center"/>
                </w:tcPr>
                <w:p w:rsidR="00A8585B" w:rsidRPr="00AA4B51" w:rsidRDefault="00A8585B" w:rsidP="00EE0A58">
                  <w:pPr>
                    <w:jc w:val="center"/>
                    <w:rPr>
                      <w:szCs w:val="21"/>
                    </w:rPr>
                  </w:pPr>
                  <w:r w:rsidRPr="00790929">
                    <w:rPr>
                      <w:szCs w:val="21"/>
                    </w:rPr>
                    <w:t>112.048007</w:t>
                  </w:r>
                </w:p>
              </w:tc>
              <w:tc>
                <w:tcPr>
                  <w:tcW w:w="1109" w:type="dxa"/>
                  <w:vAlign w:val="center"/>
                </w:tcPr>
                <w:p w:rsidR="00A8585B" w:rsidRPr="00AA4B51" w:rsidRDefault="00A8585B" w:rsidP="00EE0A58">
                  <w:pPr>
                    <w:jc w:val="center"/>
                    <w:rPr>
                      <w:szCs w:val="21"/>
                    </w:rPr>
                  </w:pPr>
                  <w:r w:rsidRPr="00790929">
                    <w:rPr>
                      <w:szCs w:val="21"/>
                    </w:rPr>
                    <w:t>29.506165</w:t>
                  </w:r>
                </w:p>
              </w:tc>
              <w:tc>
                <w:tcPr>
                  <w:tcW w:w="584" w:type="dxa"/>
                  <w:vAlign w:val="center"/>
                </w:tcPr>
                <w:p w:rsidR="00A8585B" w:rsidRPr="00AA4B51" w:rsidRDefault="00A8585B" w:rsidP="00EE0A58">
                  <w:pPr>
                    <w:jc w:val="center"/>
                    <w:rPr>
                      <w:szCs w:val="21"/>
                    </w:rPr>
                  </w:pPr>
                  <w:r w:rsidRPr="00790929">
                    <w:rPr>
                      <w:szCs w:val="21"/>
                    </w:rPr>
                    <w:t>31.2</w:t>
                  </w:r>
                </w:p>
              </w:tc>
              <w:tc>
                <w:tcPr>
                  <w:tcW w:w="426" w:type="dxa"/>
                  <w:vAlign w:val="center"/>
                </w:tcPr>
                <w:p w:rsidR="00A8585B" w:rsidRDefault="00A8585B" w:rsidP="00EE0A58">
                  <w:pPr>
                    <w:jc w:val="center"/>
                  </w:pPr>
                  <w:r w:rsidRPr="001E2F12">
                    <w:rPr>
                      <w:rFonts w:hint="eastAsia"/>
                      <w:szCs w:val="21"/>
                    </w:rPr>
                    <w:t>居民</w:t>
                  </w:r>
                </w:p>
              </w:tc>
              <w:tc>
                <w:tcPr>
                  <w:tcW w:w="782" w:type="dxa"/>
                  <w:vAlign w:val="center"/>
                </w:tcPr>
                <w:p w:rsidR="00A8585B" w:rsidRPr="00AA4B51" w:rsidRDefault="00A8585B" w:rsidP="00790929">
                  <w:pPr>
                    <w:jc w:val="center"/>
                    <w:rPr>
                      <w:bCs/>
                      <w:szCs w:val="21"/>
                    </w:rPr>
                  </w:pPr>
                  <w:r w:rsidRPr="00AA4B51">
                    <w:rPr>
                      <w:bCs/>
                      <w:szCs w:val="21"/>
                    </w:rPr>
                    <w:t>约</w:t>
                  </w:r>
                  <w:r>
                    <w:rPr>
                      <w:rFonts w:hint="eastAsia"/>
                      <w:bCs/>
                      <w:szCs w:val="21"/>
                    </w:rPr>
                    <w:t>3</w:t>
                  </w:r>
                  <w:r w:rsidRPr="00AA4B51">
                    <w:rPr>
                      <w:bCs/>
                      <w:szCs w:val="21"/>
                    </w:rPr>
                    <w:t>户，</w:t>
                  </w:r>
                  <w:r>
                    <w:rPr>
                      <w:rFonts w:hint="eastAsia"/>
                      <w:bCs/>
                      <w:szCs w:val="21"/>
                    </w:rPr>
                    <w:t>9</w:t>
                  </w:r>
                  <w:r w:rsidRPr="00AA4B51">
                    <w:rPr>
                      <w:bCs/>
                      <w:szCs w:val="21"/>
                    </w:rPr>
                    <w:t>人</w:t>
                  </w:r>
                </w:p>
              </w:tc>
              <w:tc>
                <w:tcPr>
                  <w:tcW w:w="1336" w:type="dxa"/>
                  <w:vMerge/>
                  <w:shd w:val="clear" w:color="auto" w:fill="auto"/>
                  <w:vAlign w:val="center"/>
                </w:tcPr>
                <w:p w:rsidR="00A8585B" w:rsidRPr="00AA4B51" w:rsidRDefault="00A8585B" w:rsidP="00EE0A58">
                  <w:pPr>
                    <w:snapToGrid w:val="0"/>
                    <w:jc w:val="center"/>
                    <w:rPr>
                      <w:bCs/>
                      <w:szCs w:val="21"/>
                      <w:lang w:val="en-GB"/>
                    </w:rPr>
                  </w:pPr>
                </w:p>
              </w:tc>
              <w:tc>
                <w:tcPr>
                  <w:tcW w:w="695" w:type="dxa"/>
                  <w:vAlign w:val="center"/>
                </w:tcPr>
                <w:p w:rsidR="00A8585B" w:rsidRPr="00AA4B51" w:rsidRDefault="00A8585B" w:rsidP="00EE0A58">
                  <w:pPr>
                    <w:jc w:val="center"/>
                    <w:rPr>
                      <w:szCs w:val="21"/>
                    </w:rPr>
                  </w:pPr>
                  <w:proofErr w:type="gramStart"/>
                  <w:r w:rsidRPr="00790929">
                    <w:rPr>
                      <w:rFonts w:hint="eastAsia"/>
                      <w:szCs w:val="21"/>
                    </w:rPr>
                    <w:t>西埠窖</w:t>
                  </w:r>
                  <w:proofErr w:type="gramEnd"/>
                  <w:r w:rsidRPr="00790929">
                    <w:rPr>
                      <w:rFonts w:hint="eastAsia"/>
                      <w:szCs w:val="21"/>
                    </w:rPr>
                    <w:t>堤段</w:t>
                  </w:r>
                  <w:r>
                    <w:rPr>
                      <w:rFonts w:hint="eastAsia"/>
                      <w:szCs w:val="21"/>
                    </w:rPr>
                    <w:t>西南侧</w:t>
                  </w:r>
                </w:p>
              </w:tc>
              <w:tc>
                <w:tcPr>
                  <w:tcW w:w="800" w:type="dxa"/>
                  <w:vAlign w:val="center"/>
                </w:tcPr>
                <w:p w:rsidR="00A8585B" w:rsidRDefault="00A8585B" w:rsidP="00790929">
                  <w:pPr>
                    <w:jc w:val="center"/>
                    <w:rPr>
                      <w:szCs w:val="21"/>
                    </w:rPr>
                  </w:pPr>
                  <w:r>
                    <w:rPr>
                      <w:rFonts w:hint="eastAsia"/>
                      <w:szCs w:val="21"/>
                    </w:rPr>
                    <w:t>6</w:t>
                  </w:r>
                  <w:r w:rsidRPr="00AA4B51">
                    <w:rPr>
                      <w:szCs w:val="21"/>
                    </w:rPr>
                    <w:t>0-</w:t>
                  </w:r>
                </w:p>
                <w:p w:rsidR="00A8585B" w:rsidRPr="00AA4B51" w:rsidRDefault="00A8585B" w:rsidP="00790929">
                  <w:pPr>
                    <w:jc w:val="center"/>
                    <w:rPr>
                      <w:szCs w:val="21"/>
                    </w:rPr>
                  </w:pPr>
                  <w:r>
                    <w:rPr>
                      <w:rFonts w:hint="eastAsia"/>
                      <w:szCs w:val="21"/>
                    </w:rPr>
                    <w:t>50</w:t>
                  </w:r>
                  <w:r w:rsidRPr="00AA4B51">
                    <w:rPr>
                      <w:szCs w:val="21"/>
                    </w:rPr>
                    <w:t>0m</w:t>
                  </w:r>
                </w:p>
              </w:tc>
            </w:tr>
            <w:tr w:rsidR="00A8585B" w:rsidRPr="00AA4B51" w:rsidTr="00E236D2">
              <w:tc>
                <w:tcPr>
                  <w:tcW w:w="426" w:type="dxa"/>
                  <w:vMerge/>
                  <w:vAlign w:val="center"/>
                </w:tcPr>
                <w:p w:rsidR="00A8585B" w:rsidRPr="00AA4B51" w:rsidRDefault="00A8585B" w:rsidP="00EE0A58">
                  <w:pPr>
                    <w:jc w:val="center"/>
                    <w:rPr>
                      <w:szCs w:val="21"/>
                    </w:rPr>
                  </w:pPr>
                </w:p>
              </w:tc>
              <w:tc>
                <w:tcPr>
                  <w:tcW w:w="426" w:type="dxa"/>
                  <w:vAlign w:val="center"/>
                </w:tcPr>
                <w:p w:rsidR="00A8585B" w:rsidRPr="00AA4B51" w:rsidRDefault="00A8585B" w:rsidP="00EE0A58">
                  <w:pPr>
                    <w:jc w:val="center"/>
                    <w:rPr>
                      <w:szCs w:val="21"/>
                    </w:rPr>
                  </w:pPr>
                  <w:proofErr w:type="gramStart"/>
                  <w:r>
                    <w:rPr>
                      <w:rFonts w:hint="eastAsia"/>
                      <w:szCs w:val="21"/>
                    </w:rPr>
                    <w:t>学堤村</w:t>
                  </w:r>
                  <w:proofErr w:type="gramEnd"/>
                </w:p>
              </w:tc>
              <w:tc>
                <w:tcPr>
                  <w:tcW w:w="1206" w:type="dxa"/>
                  <w:vAlign w:val="center"/>
                </w:tcPr>
                <w:p w:rsidR="00A8585B" w:rsidRPr="00AA4B51" w:rsidRDefault="00A8585B" w:rsidP="00EE0A58">
                  <w:pPr>
                    <w:jc w:val="center"/>
                    <w:rPr>
                      <w:szCs w:val="21"/>
                    </w:rPr>
                  </w:pPr>
                  <w:r w:rsidRPr="005E3119">
                    <w:rPr>
                      <w:szCs w:val="21"/>
                    </w:rPr>
                    <w:t>112.044375</w:t>
                  </w:r>
                </w:p>
              </w:tc>
              <w:tc>
                <w:tcPr>
                  <w:tcW w:w="1109" w:type="dxa"/>
                  <w:vAlign w:val="center"/>
                </w:tcPr>
                <w:p w:rsidR="00A8585B" w:rsidRPr="00AA4B51" w:rsidRDefault="00A8585B" w:rsidP="00EE0A58">
                  <w:pPr>
                    <w:jc w:val="center"/>
                    <w:rPr>
                      <w:szCs w:val="21"/>
                    </w:rPr>
                  </w:pPr>
                  <w:r w:rsidRPr="005E3119">
                    <w:rPr>
                      <w:szCs w:val="21"/>
                    </w:rPr>
                    <w:t>29.59563</w:t>
                  </w:r>
                </w:p>
              </w:tc>
              <w:tc>
                <w:tcPr>
                  <w:tcW w:w="584" w:type="dxa"/>
                  <w:vAlign w:val="center"/>
                </w:tcPr>
                <w:p w:rsidR="00A8585B" w:rsidRPr="00AA4B51" w:rsidRDefault="00A8585B" w:rsidP="00EE0A58">
                  <w:pPr>
                    <w:jc w:val="center"/>
                    <w:rPr>
                      <w:szCs w:val="21"/>
                    </w:rPr>
                  </w:pPr>
                  <w:r w:rsidRPr="005E3119">
                    <w:rPr>
                      <w:szCs w:val="21"/>
                    </w:rPr>
                    <w:t>32.9</w:t>
                  </w:r>
                </w:p>
              </w:tc>
              <w:tc>
                <w:tcPr>
                  <w:tcW w:w="426" w:type="dxa"/>
                  <w:vAlign w:val="center"/>
                </w:tcPr>
                <w:p w:rsidR="00A8585B" w:rsidRDefault="00A8585B" w:rsidP="00EE0A58">
                  <w:pPr>
                    <w:jc w:val="center"/>
                  </w:pPr>
                  <w:r w:rsidRPr="001E2F12">
                    <w:rPr>
                      <w:rFonts w:hint="eastAsia"/>
                      <w:szCs w:val="21"/>
                    </w:rPr>
                    <w:t>居民</w:t>
                  </w:r>
                </w:p>
              </w:tc>
              <w:tc>
                <w:tcPr>
                  <w:tcW w:w="782" w:type="dxa"/>
                  <w:vAlign w:val="center"/>
                </w:tcPr>
                <w:p w:rsidR="00A8585B" w:rsidRPr="00AA4B51" w:rsidRDefault="00A8585B" w:rsidP="005E3119">
                  <w:pPr>
                    <w:jc w:val="center"/>
                    <w:rPr>
                      <w:bCs/>
                      <w:szCs w:val="21"/>
                    </w:rPr>
                  </w:pPr>
                  <w:r w:rsidRPr="00AA4B51">
                    <w:rPr>
                      <w:bCs/>
                      <w:szCs w:val="21"/>
                    </w:rPr>
                    <w:t>约</w:t>
                  </w:r>
                  <w:r>
                    <w:rPr>
                      <w:rFonts w:hint="eastAsia"/>
                      <w:bCs/>
                      <w:szCs w:val="21"/>
                    </w:rPr>
                    <w:t>20</w:t>
                  </w:r>
                  <w:r w:rsidRPr="00AA4B51">
                    <w:rPr>
                      <w:bCs/>
                      <w:szCs w:val="21"/>
                    </w:rPr>
                    <w:t>户，</w:t>
                  </w:r>
                  <w:r>
                    <w:rPr>
                      <w:rFonts w:hint="eastAsia"/>
                      <w:bCs/>
                      <w:szCs w:val="21"/>
                    </w:rPr>
                    <w:t>60</w:t>
                  </w:r>
                  <w:r w:rsidRPr="00AA4B51">
                    <w:rPr>
                      <w:bCs/>
                      <w:szCs w:val="21"/>
                    </w:rPr>
                    <w:t>人</w:t>
                  </w:r>
                </w:p>
              </w:tc>
              <w:tc>
                <w:tcPr>
                  <w:tcW w:w="1336" w:type="dxa"/>
                  <w:vMerge/>
                  <w:shd w:val="clear" w:color="auto" w:fill="auto"/>
                  <w:vAlign w:val="center"/>
                </w:tcPr>
                <w:p w:rsidR="00A8585B" w:rsidRPr="00AA4B51" w:rsidRDefault="00A8585B" w:rsidP="00EE0A58">
                  <w:pPr>
                    <w:snapToGrid w:val="0"/>
                    <w:jc w:val="center"/>
                    <w:rPr>
                      <w:bCs/>
                      <w:szCs w:val="21"/>
                      <w:lang w:val="en-GB"/>
                    </w:rPr>
                  </w:pPr>
                </w:p>
              </w:tc>
              <w:tc>
                <w:tcPr>
                  <w:tcW w:w="695" w:type="dxa"/>
                  <w:vAlign w:val="center"/>
                </w:tcPr>
                <w:p w:rsidR="00A8585B" w:rsidRPr="00AA4B51" w:rsidRDefault="00A8585B" w:rsidP="00EE0A58">
                  <w:pPr>
                    <w:jc w:val="center"/>
                    <w:rPr>
                      <w:szCs w:val="21"/>
                    </w:rPr>
                  </w:pPr>
                  <w:r w:rsidRPr="005E3119">
                    <w:rPr>
                      <w:rFonts w:hint="eastAsia"/>
                      <w:szCs w:val="21"/>
                    </w:rPr>
                    <w:t>大剅口堤段</w:t>
                  </w:r>
                  <w:r>
                    <w:rPr>
                      <w:rFonts w:hint="eastAsia"/>
                      <w:szCs w:val="21"/>
                    </w:rPr>
                    <w:t>西侧</w:t>
                  </w:r>
                </w:p>
              </w:tc>
              <w:tc>
                <w:tcPr>
                  <w:tcW w:w="800" w:type="dxa"/>
                  <w:vAlign w:val="center"/>
                </w:tcPr>
                <w:p w:rsidR="00A8585B" w:rsidRDefault="00A8585B" w:rsidP="00EE0A58">
                  <w:pPr>
                    <w:jc w:val="center"/>
                    <w:rPr>
                      <w:szCs w:val="21"/>
                    </w:rPr>
                  </w:pPr>
                  <w:r>
                    <w:rPr>
                      <w:rFonts w:hint="eastAsia"/>
                      <w:szCs w:val="21"/>
                    </w:rPr>
                    <w:t>40-</w:t>
                  </w:r>
                </w:p>
                <w:p w:rsidR="00A8585B" w:rsidRPr="00AA4B51" w:rsidRDefault="00A8585B" w:rsidP="00EE0A58">
                  <w:pPr>
                    <w:jc w:val="center"/>
                    <w:rPr>
                      <w:szCs w:val="21"/>
                    </w:rPr>
                  </w:pPr>
                  <w:r>
                    <w:rPr>
                      <w:rFonts w:hint="eastAsia"/>
                      <w:szCs w:val="21"/>
                    </w:rPr>
                    <w:t>500m</w:t>
                  </w:r>
                </w:p>
              </w:tc>
            </w:tr>
            <w:tr w:rsidR="00A8585B" w:rsidRPr="00AA4B51" w:rsidTr="00E236D2">
              <w:tc>
                <w:tcPr>
                  <w:tcW w:w="426" w:type="dxa"/>
                  <w:vMerge/>
                  <w:vAlign w:val="center"/>
                </w:tcPr>
                <w:p w:rsidR="00A8585B" w:rsidRPr="00AA4B51" w:rsidRDefault="00A8585B" w:rsidP="00EE0A58">
                  <w:pPr>
                    <w:jc w:val="center"/>
                    <w:rPr>
                      <w:szCs w:val="21"/>
                    </w:rPr>
                  </w:pPr>
                </w:p>
              </w:tc>
              <w:tc>
                <w:tcPr>
                  <w:tcW w:w="426" w:type="dxa"/>
                  <w:vAlign w:val="center"/>
                </w:tcPr>
                <w:p w:rsidR="00A8585B" w:rsidRPr="00AA4B51" w:rsidRDefault="00A8585B" w:rsidP="00EE0A58">
                  <w:pPr>
                    <w:jc w:val="center"/>
                    <w:rPr>
                      <w:szCs w:val="21"/>
                    </w:rPr>
                  </w:pPr>
                  <w:r w:rsidRPr="00F1599E">
                    <w:rPr>
                      <w:rFonts w:hint="eastAsia"/>
                      <w:szCs w:val="21"/>
                    </w:rPr>
                    <w:t>保福村</w:t>
                  </w:r>
                </w:p>
              </w:tc>
              <w:tc>
                <w:tcPr>
                  <w:tcW w:w="1206" w:type="dxa"/>
                  <w:vAlign w:val="center"/>
                </w:tcPr>
                <w:p w:rsidR="00A8585B" w:rsidRPr="00AA4B51" w:rsidRDefault="00A8585B" w:rsidP="00EE0A58">
                  <w:pPr>
                    <w:jc w:val="center"/>
                    <w:rPr>
                      <w:szCs w:val="21"/>
                    </w:rPr>
                  </w:pPr>
                  <w:r w:rsidRPr="00F1599E">
                    <w:rPr>
                      <w:szCs w:val="21"/>
                    </w:rPr>
                    <w:t>112.039797</w:t>
                  </w:r>
                </w:p>
              </w:tc>
              <w:tc>
                <w:tcPr>
                  <w:tcW w:w="1109" w:type="dxa"/>
                  <w:vAlign w:val="center"/>
                </w:tcPr>
                <w:p w:rsidR="00A8585B" w:rsidRPr="00AA4B51" w:rsidRDefault="00A8585B" w:rsidP="00EE0A58">
                  <w:pPr>
                    <w:jc w:val="center"/>
                    <w:rPr>
                      <w:szCs w:val="21"/>
                    </w:rPr>
                  </w:pPr>
                  <w:r w:rsidRPr="00F1599E">
                    <w:rPr>
                      <w:szCs w:val="21"/>
                    </w:rPr>
                    <w:t>29.645263</w:t>
                  </w:r>
                </w:p>
              </w:tc>
              <w:tc>
                <w:tcPr>
                  <w:tcW w:w="584" w:type="dxa"/>
                  <w:vAlign w:val="center"/>
                </w:tcPr>
                <w:p w:rsidR="00A8585B" w:rsidRPr="00AA4B51" w:rsidRDefault="00A8585B" w:rsidP="00EE0A58">
                  <w:pPr>
                    <w:jc w:val="center"/>
                    <w:rPr>
                      <w:szCs w:val="21"/>
                    </w:rPr>
                  </w:pPr>
                  <w:r w:rsidRPr="00F1599E">
                    <w:rPr>
                      <w:szCs w:val="21"/>
                    </w:rPr>
                    <w:t>33.3</w:t>
                  </w:r>
                </w:p>
              </w:tc>
              <w:tc>
                <w:tcPr>
                  <w:tcW w:w="426" w:type="dxa"/>
                  <w:vAlign w:val="center"/>
                </w:tcPr>
                <w:p w:rsidR="00A8585B" w:rsidRDefault="00A8585B" w:rsidP="00EE0A58">
                  <w:pPr>
                    <w:jc w:val="center"/>
                  </w:pPr>
                  <w:r w:rsidRPr="001E2F12">
                    <w:rPr>
                      <w:rFonts w:hint="eastAsia"/>
                      <w:szCs w:val="21"/>
                    </w:rPr>
                    <w:t>居民</w:t>
                  </w:r>
                </w:p>
              </w:tc>
              <w:tc>
                <w:tcPr>
                  <w:tcW w:w="782" w:type="dxa"/>
                  <w:vAlign w:val="center"/>
                </w:tcPr>
                <w:p w:rsidR="00A8585B" w:rsidRPr="00AA4B51" w:rsidRDefault="00A8585B" w:rsidP="00F1599E">
                  <w:pPr>
                    <w:jc w:val="center"/>
                    <w:rPr>
                      <w:bCs/>
                      <w:szCs w:val="21"/>
                    </w:rPr>
                  </w:pPr>
                  <w:r w:rsidRPr="00AA4B51">
                    <w:rPr>
                      <w:bCs/>
                      <w:szCs w:val="21"/>
                    </w:rPr>
                    <w:t>约</w:t>
                  </w:r>
                  <w:r>
                    <w:rPr>
                      <w:rFonts w:hint="eastAsia"/>
                      <w:bCs/>
                      <w:szCs w:val="21"/>
                    </w:rPr>
                    <w:t>30</w:t>
                  </w:r>
                  <w:r w:rsidRPr="00AA4B51">
                    <w:rPr>
                      <w:bCs/>
                      <w:szCs w:val="21"/>
                    </w:rPr>
                    <w:t>户，</w:t>
                  </w:r>
                  <w:r>
                    <w:rPr>
                      <w:rFonts w:hint="eastAsia"/>
                      <w:bCs/>
                      <w:szCs w:val="21"/>
                    </w:rPr>
                    <w:t>90</w:t>
                  </w:r>
                  <w:r w:rsidRPr="00AA4B51">
                    <w:rPr>
                      <w:bCs/>
                      <w:szCs w:val="21"/>
                    </w:rPr>
                    <w:t>人</w:t>
                  </w:r>
                </w:p>
              </w:tc>
              <w:tc>
                <w:tcPr>
                  <w:tcW w:w="1336" w:type="dxa"/>
                  <w:vMerge/>
                  <w:shd w:val="clear" w:color="auto" w:fill="auto"/>
                  <w:vAlign w:val="center"/>
                </w:tcPr>
                <w:p w:rsidR="00A8585B" w:rsidRPr="00AA4B51" w:rsidRDefault="00A8585B" w:rsidP="00EE0A58">
                  <w:pPr>
                    <w:snapToGrid w:val="0"/>
                    <w:jc w:val="center"/>
                    <w:rPr>
                      <w:bCs/>
                      <w:szCs w:val="21"/>
                      <w:lang w:val="en-GB"/>
                    </w:rPr>
                  </w:pPr>
                </w:p>
              </w:tc>
              <w:tc>
                <w:tcPr>
                  <w:tcW w:w="695" w:type="dxa"/>
                  <w:vAlign w:val="center"/>
                </w:tcPr>
                <w:p w:rsidR="00A8585B" w:rsidRPr="00AA4B51" w:rsidRDefault="00A8585B" w:rsidP="00EE0A58">
                  <w:pPr>
                    <w:jc w:val="center"/>
                    <w:rPr>
                      <w:szCs w:val="21"/>
                    </w:rPr>
                  </w:pPr>
                  <w:proofErr w:type="gramStart"/>
                  <w:r w:rsidRPr="00F1599E">
                    <w:rPr>
                      <w:rFonts w:hint="eastAsia"/>
                      <w:szCs w:val="21"/>
                    </w:rPr>
                    <w:t>三岔脑堤段</w:t>
                  </w:r>
                  <w:proofErr w:type="gramEnd"/>
                  <w:r>
                    <w:rPr>
                      <w:rFonts w:hint="eastAsia"/>
                      <w:szCs w:val="21"/>
                    </w:rPr>
                    <w:t>西侧</w:t>
                  </w:r>
                </w:p>
              </w:tc>
              <w:tc>
                <w:tcPr>
                  <w:tcW w:w="800" w:type="dxa"/>
                  <w:vAlign w:val="center"/>
                </w:tcPr>
                <w:p w:rsidR="00A8585B" w:rsidRDefault="00A8585B" w:rsidP="00F1599E">
                  <w:pPr>
                    <w:jc w:val="center"/>
                    <w:rPr>
                      <w:szCs w:val="21"/>
                    </w:rPr>
                  </w:pPr>
                  <w:r>
                    <w:rPr>
                      <w:rFonts w:hint="eastAsia"/>
                      <w:szCs w:val="21"/>
                    </w:rPr>
                    <w:t>40-</w:t>
                  </w:r>
                </w:p>
                <w:p w:rsidR="00A8585B" w:rsidRPr="00AA4B51" w:rsidRDefault="00A8585B" w:rsidP="00F1599E">
                  <w:pPr>
                    <w:jc w:val="center"/>
                    <w:rPr>
                      <w:szCs w:val="21"/>
                    </w:rPr>
                  </w:pPr>
                  <w:r>
                    <w:rPr>
                      <w:rFonts w:hint="eastAsia"/>
                      <w:szCs w:val="21"/>
                    </w:rPr>
                    <w:t>500m</w:t>
                  </w:r>
                </w:p>
              </w:tc>
            </w:tr>
            <w:tr w:rsidR="00A8585B" w:rsidRPr="00AA4B51" w:rsidTr="00E236D2">
              <w:tc>
                <w:tcPr>
                  <w:tcW w:w="426" w:type="dxa"/>
                  <w:vMerge/>
                  <w:vAlign w:val="center"/>
                </w:tcPr>
                <w:p w:rsidR="00A8585B" w:rsidRPr="00AA4B51" w:rsidRDefault="00A8585B" w:rsidP="00EE0A58">
                  <w:pPr>
                    <w:jc w:val="center"/>
                    <w:rPr>
                      <w:szCs w:val="21"/>
                    </w:rPr>
                  </w:pPr>
                </w:p>
              </w:tc>
              <w:tc>
                <w:tcPr>
                  <w:tcW w:w="426" w:type="dxa"/>
                  <w:vAlign w:val="center"/>
                </w:tcPr>
                <w:p w:rsidR="00A8585B" w:rsidRPr="00AA4B51" w:rsidRDefault="00A8585B" w:rsidP="00EE0A58">
                  <w:pPr>
                    <w:jc w:val="center"/>
                    <w:rPr>
                      <w:szCs w:val="21"/>
                    </w:rPr>
                  </w:pPr>
                  <w:r>
                    <w:rPr>
                      <w:rFonts w:hint="eastAsia"/>
                      <w:szCs w:val="21"/>
                    </w:rPr>
                    <w:t>蔡家</w:t>
                  </w:r>
                  <w:proofErr w:type="gramStart"/>
                  <w:r>
                    <w:rPr>
                      <w:rFonts w:hint="eastAsia"/>
                      <w:szCs w:val="21"/>
                    </w:rPr>
                    <w:t>垴</w:t>
                  </w:r>
                  <w:proofErr w:type="gramEnd"/>
                  <w:r>
                    <w:rPr>
                      <w:rFonts w:hint="eastAsia"/>
                      <w:szCs w:val="21"/>
                    </w:rPr>
                    <w:t>村</w:t>
                  </w:r>
                </w:p>
              </w:tc>
              <w:tc>
                <w:tcPr>
                  <w:tcW w:w="1206" w:type="dxa"/>
                  <w:vAlign w:val="center"/>
                </w:tcPr>
                <w:p w:rsidR="00A8585B" w:rsidRDefault="00A8585B" w:rsidP="00EE0A58">
                  <w:pPr>
                    <w:jc w:val="center"/>
                  </w:pPr>
                  <w:r w:rsidRPr="00914ED0">
                    <w:t>112.030948</w:t>
                  </w:r>
                </w:p>
              </w:tc>
              <w:tc>
                <w:tcPr>
                  <w:tcW w:w="1109" w:type="dxa"/>
                  <w:vAlign w:val="center"/>
                </w:tcPr>
                <w:p w:rsidR="00A8585B" w:rsidRDefault="00A8585B" w:rsidP="00EE0A58">
                  <w:pPr>
                    <w:jc w:val="center"/>
                  </w:pPr>
                  <w:r w:rsidRPr="00914ED0">
                    <w:t>29.668998</w:t>
                  </w:r>
                </w:p>
              </w:tc>
              <w:tc>
                <w:tcPr>
                  <w:tcW w:w="584" w:type="dxa"/>
                  <w:vAlign w:val="center"/>
                </w:tcPr>
                <w:p w:rsidR="00A8585B" w:rsidRDefault="00A8585B" w:rsidP="00EE0A58">
                  <w:pPr>
                    <w:jc w:val="center"/>
                  </w:pPr>
                  <w:r w:rsidRPr="00914ED0">
                    <w:t>33.8</w:t>
                  </w:r>
                </w:p>
              </w:tc>
              <w:tc>
                <w:tcPr>
                  <w:tcW w:w="426" w:type="dxa"/>
                  <w:vAlign w:val="center"/>
                </w:tcPr>
                <w:p w:rsidR="00A8585B" w:rsidRPr="00AA4B51" w:rsidRDefault="00A8585B" w:rsidP="00EE0A58">
                  <w:pPr>
                    <w:jc w:val="center"/>
                    <w:rPr>
                      <w:szCs w:val="21"/>
                    </w:rPr>
                  </w:pPr>
                  <w:r>
                    <w:rPr>
                      <w:rFonts w:hint="eastAsia"/>
                      <w:szCs w:val="21"/>
                    </w:rPr>
                    <w:t>居民</w:t>
                  </w:r>
                </w:p>
              </w:tc>
              <w:tc>
                <w:tcPr>
                  <w:tcW w:w="782" w:type="dxa"/>
                  <w:vAlign w:val="center"/>
                </w:tcPr>
                <w:p w:rsidR="00A8585B" w:rsidRPr="00AA4B51" w:rsidRDefault="00A8585B" w:rsidP="00EE0A58">
                  <w:pPr>
                    <w:jc w:val="center"/>
                    <w:rPr>
                      <w:bCs/>
                      <w:szCs w:val="21"/>
                    </w:rPr>
                  </w:pPr>
                  <w:r w:rsidRPr="00AA4B51">
                    <w:rPr>
                      <w:bCs/>
                      <w:szCs w:val="21"/>
                    </w:rPr>
                    <w:t>约</w:t>
                  </w:r>
                  <w:r>
                    <w:rPr>
                      <w:rFonts w:hint="eastAsia"/>
                      <w:bCs/>
                      <w:szCs w:val="21"/>
                    </w:rPr>
                    <w:t>5</w:t>
                  </w:r>
                  <w:r w:rsidRPr="00AA4B51">
                    <w:rPr>
                      <w:bCs/>
                      <w:szCs w:val="21"/>
                    </w:rPr>
                    <w:t>户，</w:t>
                  </w:r>
                  <w:r>
                    <w:rPr>
                      <w:rFonts w:hint="eastAsia"/>
                      <w:bCs/>
                      <w:szCs w:val="21"/>
                    </w:rPr>
                    <w:t>15</w:t>
                  </w:r>
                  <w:r w:rsidRPr="00AA4B51">
                    <w:rPr>
                      <w:bCs/>
                      <w:szCs w:val="21"/>
                    </w:rPr>
                    <w:t>人</w:t>
                  </w:r>
                </w:p>
              </w:tc>
              <w:tc>
                <w:tcPr>
                  <w:tcW w:w="1336" w:type="dxa"/>
                  <w:vMerge/>
                  <w:shd w:val="clear" w:color="auto" w:fill="auto"/>
                  <w:vAlign w:val="center"/>
                </w:tcPr>
                <w:p w:rsidR="00A8585B" w:rsidRPr="00AA4B51" w:rsidRDefault="00A8585B" w:rsidP="00EE0A58">
                  <w:pPr>
                    <w:snapToGrid w:val="0"/>
                    <w:jc w:val="center"/>
                    <w:rPr>
                      <w:bCs/>
                      <w:szCs w:val="21"/>
                      <w:lang w:val="en-GB"/>
                    </w:rPr>
                  </w:pPr>
                </w:p>
              </w:tc>
              <w:tc>
                <w:tcPr>
                  <w:tcW w:w="695" w:type="dxa"/>
                  <w:vAlign w:val="center"/>
                </w:tcPr>
                <w:p w:rsidR="00A8585B" w:rsidRPr="00AA4B51" w:rsidRDefault="00A8585B" w:rsidP="00EE0A58">
                  <w:pPr>
                    <w:jc w:val="center"/>
                    <w:rPr>
                      <w:szCs w:val="21"/>
                    </w:rPr>
                  </w:pPr>
                  <w:r w:rsidRPr="00F9326B">
                    <w:rPr>
                      <w:rFonts w:hint="eastAsia"/>
                      <w:szCs w:val="21"/>
                    </w:rPr>
                    <w:t>青龙</w:t>
                  </w:r>
                  <w:proofErr w:type="gramStart"/>
                  <w:r w:rsidRPr="00F9326B">
                    <w:rPr>
                      <w:rFonts w:hint="eastAsia"/>
                      <w:szCs w:val="21"/>
                    </w:rPr>
                    <w:t>窖</w:t>
                  </w:r>
                  <w:proofErr w:type="gramEnd"/>
                  <w:r w:rsidRPr="00F9326B">
                    <w:rPr>
                      <w:rFonts w:hint="eastAsia"/>
                      <w:szCs w:val="21"/>
                    </w:rPr>
                    <w:t>堤段</w:t>
                  </w:r>
                  <w:r>
                    <w:rPr>
                      <w:rFonts w:hint="eastAsia"/>
                      <w:szCs w:val="21"/>
                    </w:rPr>
                    <w:t>西南侧</w:t>
                  </w:r>
                </w:p>
              </w:tc>
              <w:tc>
                <w:tcPr>
                  <w:tcW w:w="800" w:type="dxa"/>
                  <w:vAlign w:val="center"/>
                </w:tcPr>
                <w:p w:rsidR="00A8585B" w:rsidRDefault="00A8585B" w:rsidP="00EE0A58">
                  <w:pPr>
                    <w:jc w:val="center"/>
                    <w:rPr>
                      <w:szCs w:val="21"/>
                    </w:rPr>
                  </w:pPr>
                  <w:r>
                    <w:rPr>
                      <w:rFonts w:hint="eastAsia"/>
                      <w:szCs w:val="21"/>
                    </w:rPr>
                    <w:t>180-</w:t>
                  </w:r>
                </w:p>
                <w:p w:rsidR="00A8585B" w:rsidRPr="00AA4B51" w:rsidRDefault="00A8585B" w:rsidP="00EE0A58">
                  <w:pPr>
                    <w:jc w:val="center"/>
                    <w:rPr>
                      <w:szCs w:val="21"/>
                    </w:rPr>
                  </w:pPr>
                  <w:r>
                    <w:rPr>
                      <w:rFonts w:hint="eastAsia"/>
                      <w:szCs w:val="21"/>
                    </w:rPr>
                    <w:t>500m</w:t>
                  </w:r>
                </w:p>
              </w:tc>
            </w:tr>
            <w:tr w:rsidR="00A8585B" w:rsidRPr="00AA4B51" w:rsidTr="00E236D2">
              <w:tc>
                <w:tcPr>
                  <w:tcW w:w="426" w:type="dxa"/>
                  <w:vMerge/>
                  <w:vAlign w:val="center"/>
                </w:tcPr>
                <w:p w:rsidR="00A8585B" w:rsidRPr="00AA4B51" w:rsidRDefault="00A8585B" w:rsidP="00EE0A58">
                  <w:pPr>
                    <w:jc w:val="center"/>
                    <w:rPr>
                      <w:szCs w:val="21"/>
                    </w:rPr>
                  </w:pPr>
                </w:p>
              </w:tc>
              <w:tc>
                <w:tcPr>
                  <w:tcW w:w="426" w:type="dxa"/>
                  <w:vAlign w:val="center"/>
                </w:tcPr>
                <w:p w:rsidR="00A8585B" w:rsidRPr="00AA4B51" w:rsidRDefault="00A8585B" w:rsidP="00EE0A58">
                  <w:pPr>
                    <w:jc w:val="center"/>
                    <w:rPr>
                      <w:szCs w:val="21"/>
                    </w:rPr>
                  </w:pPr>
                  <w:proofErr w:type="gramStart"/>
                  <w:r w:rsidRPr="00F9326B">
                    <w:rPr>
                      <w:rFonts w:hint="eastAsia"/>
                      <w:szCs w:val="21"/>
                    </w:rPr>
                    <w:t>保赋村</w:t>
                  </w:r>
                  <w:proofErr w:type="gramEnd"/>
                </w:p>
              </w:tc>
              <w:tc>
                <w:tcPr>
                  <w:tcW w:w="1206" w:type="dxa"/>
                  <w:vAlign w:val="center"/>
                </w:tcPr>
                <w:p w:rsidR="00A8585B" w:rsidRPr="00AA4B51" w:rsidRDefault="00A8585B" w:rsidP="00EE0A58">
                  <w:pPr>
                    <w:jc w:val="center"/>
                    <w:rPr>
                      <w:szCs w:val="21"/>
                    </w:rPr>
                  </w:pPr>
                  <w:r w:rsidRPr="00F9326B">
                    <w:rPr>
                      <w:szCs w:val="21"/>
                    </w:rPr>
                    <w:t>111.992426</w:t>
                  </w:r>
                </w:p>
              </w:tc>
              <w:tc>
                <w:tcPr>
                  <w:tcW w:w="1109" w:type="dxa"/>
                  <w:vAlign w:val="center"/>
                </w:tcPr>
                <w:p w:rsidR="00A8585B" w:rsidRPr="00AA4B51" w:rsidRDefault="00A8585B" w:rsidP="00EE0A58">
                  <w:pPr>
                    <w:jc w:val="center"/>
                    <w:rPr>
                      <w:szCs w:val="21"/>
                    </w:rPr>
                  </w:pPr>
                  <w:r w:rsidRPr="00F9326B">
                    <w:rPr>
                      <w:szCs w:val="21"/>
                    </w:rPr>
                    <w:t>29.583883</w:t>
                  </w:r>
                </w:p>
              </w:tc>
              <w:tc>
                <w:tcPr>
                  <w:tcW w:w="584" w:type="dxa"/>
                  <w:vAlign w:val="center"/>
                </w:tcPr>
                <w:p w:rsidR="00A8585B" w:rsidRPr="00AA4B51" w:rsidRDefault="00A8585B" w:rsidP="00EE0A58">
                  <w:pPr>
                    <w:jc w:val="center"/>
                    <w:rPr>
                      <w:szCs w:val="21"/>
                    </w:rPr>
                  </w:pPr>
                  <w:r w:rsidRPr="00F9326B">
                    <w:rPr>
                      <w:szCs w:val="21"/>
                    </w:rPr>
                    <w:t>33.6</w:t>
                  </w:r>
                </w:p>
              </w:tc>
              <w:tc>
                <w:tcPr>
                  <w:tcW w:w="426" w:type="dxa"/>
                  <w:vAlign w:val="center"/>
                </w:tcPr>
                <w:p w:rsidR="00A8585B" w:rsidRDefault="00A8585B" w:rsidP="00EE0A58">
                  <w:pPr>
                    <w:jc w:val="center"/>
                  </w:pPr>
                  <w:r w:rsidRPr="001E2F12">
                    <w:rPr>
                      <w:rFonts w:hint="eastAsia"/>
                      <w:szCs w:val="21"/>
                    </w:rPr>
                    <w:t>居民</w:t>
                  </w:r>
                </w:p>
              </w:tc>
              <w:tc>
                <w:tcPr>
                  <w:tcW w:w="782" w:type="dxa"/>
                  <w:vAlign w:val="center"/>
                </w:tcPr>
                <w:p w:rsidR="00A8585B" w:rsidRPr="00AA4B51" w:rsidRDefault="00A8585B" w:rsidP="00EE0A58">
                  <w:pPr>
                    <w:jc w:val="center"/>
                    <w:rPr>
                      <w:bCs/>
                      <w:szCs w:val="21"/>
                    </w:rPr>
                  </w:pPr>
                  <w:r w:rsidRPr="00AA4B51">
                    <w:rPr>
                      <w:bCs/>
                      <w:szCs w:val="21"/>
                    </w:rPr>
                    <w:t>约</w:t>
                  </w:r>
                  <w:r>
                    <w:rPr>
                      <w:rFonts w:hint="eastAsia"/>
                      <w:bCs/>
                      <w:szCs w:val="21"/>
                    </w:rPr>
                    <w:t>50</w:t>
                  </w:r>
                  <w:r w:rsidRPr="00AA4B51">
                    <w:rPr>
                      <w:bCs/>
                      <w:szCs w:val="21"/>
                    </w:rPr>
                    <w:t>户，</w:t>
                  </w:r>
                  <w:r>
                    <w:rPr>
                      <w:rFonts w:hint="eastAsia"/>
                      <w:bCs/>
                      <w:szCs w:val="21"/>
                    </w:rPr>
                    <w:t>150</w:t>
                  </w:r>
                  <w:r w:rsidRPr="00AA4B51">
                    <w:rPr>
                      <w:bCs/>
                      <w:szCs w:val="21"/>
                    </w:rPr>
                    <w:t>人</w:t>
                  </w:r>
                </w:p>
              </w:tc>
              <w:tc>
                <w:tcPr>
                  <w:tcW w:w="1336" w:type="dxa"/>
                  <w:vMerge/>
                  <w:shd w:val="clear" w:color="auto" w:fill="auto"/>
                  <w:vAlign w:val="center"/>
                </w:tcPr>
                <w:p w:rsidR="00A8585B" w:rsidRPr="00AA4B51" w:rsidRDefault="00A8585B" w:rsidP="00EE0A58">
                  <w:pPr>
                    <w:snapToGrid w:val="0"/>
                    <w:jc w:val="center"/>
                    <w:rPr>
                      <w:bCs/>
                      <w:szCs w:val="21"/>
                      <w:lang w:val="en-GB"/>
                    </w:rPr>
                  </w:pPr>
                </w:p>
              </w:tc>
              <w:tc>
                <w:tcPr>
                  <w:tcW w:w="695" w:type="dxa"/>
                  <w:vAlign w:val="center"/>
                </w:tcPr>
                <w:p w:rsidR="00A8585B" w:rsidRPr="00AA4B51" w:rsidRDefault="00A8585B" w:rsidP="00EE0A58">
                  <w:pPr>
                    <w:jc w:val="center"/>
                    <w:rPr>
                      <w:szCs w:val="21"/>
                    </w:rPr>
                  </w:pPr>
                  <w:r w:rsidRPr="00581562">
                    <w:rPr>
                      <w:rFonts w:hint="eastAsia"/>
                      <w:szCs w:val="21"/>
                    </w:rPr>
                    <w:t>下东湾堤段</w:t>
                  </w:r>
                  <w:r>
                    <w:rPr>
                      <w:rFonts w:hint="eastAsia"/>
                      <w:szCs w:val="21"/>
                    </w:rPr>
                    <w:t>西侧</w:t>
                  </w:r>
                </w:p>
              </w:tc>
              <w:tc>
                <w:tcPr>
                  <w:tcW w:w="800" w:type="dxa"/>
                  <w:vAlign w:val="center"/>
                </w:tcPr>
                <w:p w:rsidR="00A8585B" w:rsidRDefault="00A8585B" w:rsidP="00581562">
                  <w:pPr>
                    <w:jc w:val="center"/>
                    <w:rPr>
                      <w:szCs w:val="21"/>
                    </w:rPr>
                  </w:pPr>
                  <w:r>
                    <w:rPr>
                      <w:rFonts w:hint="eastAsia"/>
                      <w:szCs w:val="21"/>
                    </w:rPr>
                    <w:t>90-</w:t>
                  </w:r>
                </w:p>
                <w:p w:rsidR="00A8585B" w:rsidRPr="00AA4B51" w:rsidRDefault="00A8585B" w:rsidP="00581562">
                  <w:pPr>
                    <w:jc w:val="center"/>
                    <w:rPr>
                      <w:szCs w:val="21"/>
                    </w:rPr>
                  </w:pPr>
                  <w:r>
                    <w:rPr>
                      <w:rFonts w:hint="eastAsia"/>
                      <w:szCs w:val="21"/>
                    </w:rPr>
                    <w:t>500m</w:t>
                  </w:r>
                </w:p>
              </w:tc>
            </w:tr>
            <w:tr w:rsidR="00A8585B" w:rsidRPr="00AA4B51" w:rsidTr="00E236D2">
              <w:tc>
                <w:tcPr>
                  <w:tcW w:w="426" w:type="dxa"/>
                  <w:vMerge/>
                  <w:vAlign w:val="center"/>
                </w:tcPr>
                <w:p w:rsidR="00A8585B" w:rsidRPr="00AA4B51" w:rsidRDefault="00A8585B" w:rsidP="00EE0A58">
                  <w:pPr>
                    <w:jc w:val="center"/>
                    <w:rPr>
                      <w:szCs w:val="21"/>
                    </w:rPr>
                  </w:pPr>
                </w:p>
              </w:tc>
              <w:tc>
                <w:tcPr>
                  <w:tcW w:w="426" w:type="dxa"/>
                  <w:vAlign w:val="center"/>
                </w:tcPr>
                <w:p w:rsidR="00A8585B" w:rsidRPr="00F9326B" w:rsidRDefault="00A8585B" w:rsidP="00EE0A58">
                  <w:pPr>
                    <w:jc w:val="center"/>
                    <w:rPr>
                      <w:szCs w:val="21"/>
                    </w:rPr>
                  </w:pPr>
                  <w:r>
                    <w:rPr>
                      <w:rFonts w:hint="eastAsia"/>
                      <w:szCs w:val="21"/>
                    </w:rPr>
                    <w:t>下东湾村</w:t>
                  </w:r>
                </w:p>
              </w:tc>
              <w:tc>
                <w:tcPr>
                  <w:tcW w:w="1206" w:type="dxa"/>
                  <w:vAlign w:val="center"/>
                </w:tcPr>
                <w:p w:rsidR="00A8585B" w:rsidRPr="00AA4B51" w:rsidRDefault="00A8585B" w:rsidP="00EE0A58">
                  <w:pPr>
                    <w:jc w:val="center"/>
                    <w:rPr>
                      <w:szCs w:val="21"/>
                    </w:rPr>
                  </w:pPr>
                  <w:r w:rsidRPr="00A827EC">
                    <w:rPr>
                      <w:szCs w:val="21"/>
                    </w:rPr>
                    <w:t>111.996879</w:t>
                  </w:r>
                </w:p>
              </w:tc>
              <w:tc>
                <w:tcPr>
                  <w:tcW w:w="1109" w:type="dxa"/>
                  <w:vAlign w:val="center"/>
                </w:tcPr>
                <w:p w:rsidR="00A8585B" w:rsidRPr="00AA4B51" w:rsidRDefault="00A8585B" w:rsidP="00EE0A58">
                  <w:pPr>
                    <w:jc w:val="center"/>
                    <w:rPr>
                      <w:szCs w:val="21"/>
                    </w:rPr>
                  </w:pPr>
                  <w:r w:rsidRPr="00A827EC">
                    <w:rPr>
                      <w:szCs w:val="21"/>
                    </w:rPr>
                    <w:t>29.575006</w:t>
                  </w:r>
                </w:p>
              </w:tc>
              <w:tc>
                <w:tcPr>
                  <w:tcW w:w="584" w:type="dxa"/>
                  <w:vAlign w:val="center"/>
                </w:tcPr>
                <w:p w:rsidR="00A8585B" w:rsidRPr="00AA4B51" w:rsidRDefault="00A8585B" w:rsidP="00EE0A58">
                  <w:pPr>
                    <w:jc w:val="center"/>
                    <w:rPr>
                      <w:szCs w:val="21"/>
                    </w:rPr>
                  </w:pPr>
                  <w:r w:rsidRPr="00A827EC">
                    <w:rPr>
                      <w:szCs w:val="21"/>
                    </w:rPr>
                    <w:t>32.4</w:t>
                  </w:r>
                </w:p>
              </w:tc>
              <w:tc>
                <w:tcPr>
                  <w:tcW w:w="426" w:type="dxa"/>
                  <w:vAlign w:val="center"/>
                </w:tcPr>
                <w:p w:rsidR="00A8585B" w:rsidRDefault="00A8585B" w:rsidP="00911189">
                  <w:pPr>
                    <w:jc w:val="center"/>
                  </w:pPr>
                  <w:r w:rsidRPr="001E2F12">
                    <w:rPr>
                      <w:rFonts w:hint="eastAsia"/>
                      <w:szCs w:val="21"/>
                    </w:rPr>
                    <w:t>居民</w:t>
                  </w:r>
                </w:p>
              </w:tc>
              <w:tc>
                <w:tcPr>
                  <w:tcW w:w="782" w:type="dxa"/>
                  <w:vAlign w:val="center"/>
                </w:tcPr>
                <w:p w:rsidR="00A8585B" w:rsidRPr="00AA4B51" w:rsidRDefault="00A8585B" w:rsidP="00A827EC">
                  <w:pPr>
                    <w:jc w:val="center"/>
                    <w:rPr>
                      <w:bCs/>
                      <w:szCs w:val="21"/>
                    </w:rPr>
                  </w:pPr>
                  <w:r w:rsidRPr="00AA4B51">
                    <w:rPr>
                      <w:bCs/>
                      <w:szCs w:val="21"/>
                    </w:rPr>
                    <w:t>约</w:t>
                  </w:r>
                  <w:r>
                    <w:rPr>
                      <w:rFonts w:hint="eastAsia"/>
                      <w:bCs/>
                      <w:szCs w:val="21"/>
                    </w:rPr>
                    <w:t>30</w:t>
                  </w:r>
                  <w:r w:rsidRPr="00AA4B51">
                    <w:rPr>
                      <w:bCs/>
                      <w:szCs w:val="21"/>
                    </w:rPr>
                    <w:t>户，</w:t>
                  </w:r>
                  <w:r>
                    <w:rPr>
                      <w:rFonts w:hint="eastAsia"/>
                      <w:bCs/>
                      <w:szCs w:val="21"/>
                    </w:rPr>
                    <w:t>90</w:t>
                  </w:r>
                  <w:r w:rsidRPr="00AA4B51">
                    <w:rPr>
                      <w:bCs/>
                      <w:szCs w:val="21"/>
                    </w:rPr>
                    <w:t>人</w:t>
                  </w:r>
                </w:p>
              </w:tc>
              <w:tc>
                <w:tcPr>
                  <w:tcW w:w="1336" w:type="dxa"/>
                  <w:vMerge/>
                  <w:shd w:val="clear" w:color="auto" w:fill="auto"/>
                  <w:vAlign w:val="center"/>
                </w:tcPr>
                <w:p w:rsidR="00A8585B" w:rsidRPr="00AA4B51" w:rsidRDefault="00A8585B" w:rsidP="00EE0A58">
                  <w:pPr>
                    <w:snapToGrid w:val="0"/>
                    <w:jc w:val="center"/>
                    <w:rPr>
                      <w:bCs/>
                      <w:szCs w:val="21"/>
                      <w:lang w:val="en-GB"/>
                    </w:rPr>
                  </w:pPr>
                </w:p>
              </w:tc>
              <w:tc>
                <w:tcPr>
                  <w:tcW w:w="695" w:type="dxa"/>
                  <w:vAlign w:val="center"/>
                </w:tcPr>
                <w:p w:rsidR="00A8585B" w:rsidRPr="00AA4B51" w:rsidRDefault="00A8585B" w:rsidP="00EE0A58">
                  <w:pPr>
                    <w:jc w:val="center"/>
                    <w:rPr>
                      <w:szCs w:val="21"/>
                    </w:rPr>
                  </w:pPr>
                  <w:r w:rsidRPr="00581562">
                    <w:rPr>
                      <w:rFonts w:hint="eastAsia"/>
                      <w:szCs w:val="21"/>
                    </w:rPr>
                    <w:t>下东湾堤段</w:t>
                  </w:r>
                  <w:r>
                    <w:rPr>
                      <w:rFonts w:hint="eastAsia"/>
                      <w:szCs w:val="21"/>
                    </w:rPr>
                    <w:t>西南侧</w:t>
                  </w:r>
                </w:p>
              </w:tc>
              <w:tc>
                <w:tcPr>
                  <w:tcW w:w="800" w:type="dxa"/>
                  <w:vAlign w:val="center"/>
                </w:tcPr>
                <w:p w:rsidR="00A8585B" w:rsidRDefault="00A8585B" w:rsidP="00A827EC">
                  <w:pPr>
                    <w:jc w:val="center"/>
                    <w:rPr>
                      <w:szCs w:val="21"/>
                    </w:rPr>
                  </w:pPr>
                  <w:r>
                    <w:rPr>
                      <w:rFonts w:hint="eastAsia"/>
                      <w:szCs w:val="21"/>
                    </w:rPr>
                    <w:t>120-</w:t>
                  </w:r>
                </w:p>
                <w:p w:rsidR="00A8585B" w:rsidRPr="00AA4B51" w:rsidRDefault="00A8585B" w:rsidP="00A827EC">
                  <w:pPr>
                    <w:jc w:val="center"/>
                    <w:rPr>
                      <w:szCs w:val="21"/>
                    </w:rPr>
                  </w:pPr>
                  <w:r>
                    <w:rPr>
                      <w:rFonts w:hint="eastAsia"/>
                      <w:szCs w:val="21"/>
                    </w:rPr>
                    <w:t>500m</w:t>
                  </w:r>
                </w:p>
              </w:tc>
            </w:tr>
            <w:tr w:rsidR="00A8585B" w:rsidRPr="00AA4B51" w:rsidTr="00E236D2">
              <w:tc>
                <w:tcPr>
                  <w:tcW w:w="426" w:type="dxa"/>
                  <w:vMerge/>
                  <w:vAlign w:val="center"/>
                </w:tcPr>
                <w:p w:rsidR="00A8585B" w:rsidRPr="00AA4B51" w:rsidRDefault="00A8585B" w:rsidP="00EE0A58">
                  <w:pPr>
                    <w:jc w:val="center"/>
                    <w:rPr>
                      <w:szCs w:val="21"/>
                    </w:rPr>
                  </w:pPr>
                </w:p>
              </w:tc>
              <w:tc>
                <w:tcPr>
                  <w:tcW w:w="426" w:type="dxa"/>
                  <w:vAlign w:val="center"/>
                </w:tcPr>
                <w:p w:rsidR="00A8585B" w:rsidRPr="00AA4B51" w:rsidRDefault="00A8585B" w:rsidP="00EE0A58">
                  <w:pPr>
                    <w:jc w:val="center"/>
                    <w:rPr>
                      <w:szCs w:val="21"/>
                    </w:rPr>
                  </w:pPr>
                  <w:r w:rsidRPr="002B47C2">
                    <w:rPr>
                      <w:rFonts w:hint="eastAsia"/>
                      <w:szCs w:val="21"/>
                    </w:rPr>
                    <w:t>合兴村</w:t>
                  </w:r>
                </w:p>
              </w:tc>
              <w:tc>
                <w:tcPr>
                  <w:tcW w:w="1206" w:type="dxa"/>
                  <w:vAlign w:val="center"/>
                </w:tcPr>
                <w:p w:rsidR="00A8585B" w:rsidRPr="00AA4B51" w:rsidRDefault="00A8585B" w:rsidP="002B47C2">
                  <w:pPr>
                    <w:jc w:val="center"/>
                    <w:rPr>
                      <w:szCs w:val="21"/>
                    </w:rPr>
                  </w:pPr>
                  <w:r w:rsidRPr="002B47C2">
                    <w:rPr>
                      <w:szCs w:val="21"/>
                    </w:rPr>
                    <w:t>112.001943</w:t>
                  </w:r>
                </w:p>
              </w:tc>
              <w:tc>
                <w:tcPr>
                  <w:tcW w:w="1109" w:type="dxa"/>
                  <w:vAlign w:val="center"/>
                </w:tcPr>
                <w:p w:rsidR="00A8585B" w:rsidRPr="00AA4B51" w:rsidRDefault="00A8585B" w:rsidP="00EE0A58">
                  <w:pPr>
                    <w:jc w:val="center"/>
                    <w:rPr>
                      <w:szCs w:val="21"/>
                    </w:rPr>
                  </w:pPr>
                  <w:r w:rsidRPr="002B47C2">
                    <w:rPr>
                      <w:szCs w:val="21"/>
                    </w:rPr>
                    <w:t>29.535213</w:t>
                  </w:r>
                </w:p>
              </w:tc>
              <w:tc>
                <w:tcPr>
                  <w:tcW w:w="584" w:type="dxa"/>
                  <w:vAlign w:val="center"/>
                </w:tcPr>
                <w:p w:rsidR="00A8585B" w:rsidRPr="00AA4B51" w:rsidRDefault="00A8585B" w:rsidP="00EE0A58">
                  <w:pPr>
                    <w:jc w:val="center"/>
                    <w:rPr>
                      <w:szCs w:val="21"/>
                    </w:rPr>
                  </w:pPr>
                  <w:r w:rsidRPr="002B47C2">
                    <w:rPr>
                      <w:szCs w:val="21"/>
                    </w:rPr>
                    <w:t>34.9</w:t>
                  </w:r>
                </w:p>
              </w:tc>
              <w:tc>
                <w:tcPr>
                  <w:tcW w:w="426" w:type="dxa"/>
                  <w:vAlign w:val="center"/>
                </w:tcPr>
                <w:p w:rsidR="00A8585B" w:rsidRDefault="00A8585B" w:rsidP="00EE0A58">
                  <w:pPr>
                    <w:jc w:val="center"/>
                  </w:pPr>
                  <w:r w:rsidRPr="001E2F12">
                    <w:rPr>
                      <w:rFonts w:hint="eastAsia"/>
                      <w:szCs w:val="21"/>
                    </w:rPr>
                    <w:t>居民</w:t>
                  </w:r>
                </w:p>
              </w:tc>
              <w:tc>
                <w:tcPr>
                  <w:tcW w:w="782" w:type="dxa"/>
                  <w:vAlign w:val="center"/>
                </w:tcPr>
                <w:p w:rsidR="00A8585B" w:rsidRPr="00AA4B51" w:rsidRDefault="00A8585B" w:rsidP="00EE0A58">
                  <w:pPr>
                    <w:jc w:val="center"/>
                    <w:rPr>
                      <w:bCs/>
                      <w:szCs w:val="21"/>
                    </w:rPr>
                  </w:pPr>
                  <w:r w:rsidRPr="00AA4B51">
                    <w:rPr>
                      <w:bCs/>
                      <w:szCs w:val="21"/>
                    </w:rPr>
                    <w:t>约</w:t>
                  </w:r>
                  <w:r>
                    <w:rPr>
                      <w:rFonts w:hint="eastAsia"/>
                      <w:bCs/>
                      <w:szCs w:val="21"/>
                    </w:rPr>
                    <w:t>120</w:t>
                  </w:r>
                  <w:r w:rsidRPr="00AA4B51">
                    <w:rPr>
                      <w:bCs/>
                      <w:szCs w:val="21"/>
                    </w:rPr>
                    <w:t>户，</w:t>
                  </w:r>
                  <w:r>
                    <w:rPr>
                      <w:rFonts w:hint="eastAsia"/>
                      <w:bCs/>
                      <w:szCs w:val="21"/>
                    </w:rPr>
                    <w:t>360</w:t>
                  </w:r>
                  <w:r w:rsidRPr="00AA4B51">
                    <w:rPr>
                      <w:bCs/>
                      <w:szCs w:val="21"/>
                    </w:rPr>
                    <w:t>人</w:t>
                  </w:r>
                </w:p>
              </w:tc>
              <w:tc>
                <w:tcPr>
                  <w:tcW w:w="1336" w:type="dxa"/>
                  <w:vMerge/>
                  <w:shd w:val="clear" w:color="auto" w:fill="auto"/>
                  <w:vAlign w:val="center"/>
                </w:tcPr>
                <w:p w:rsidR="00A8585B" w:rsidRPr="00AA4B51" w:rsidRDefault="00A8585B" w:rsidP="00EE0A58">
                  <w:pPr>
                    <w:snapToGrid w:val="0"/>
                    <w:jc w:val="center"/>
                    <w:rPr>
                      <w:bCs/>
                      <w:szCs w:val="21"/>
                      <w:lang w:val="en-GB"/>
                    </w:rPr>
                  </w:pPr>
                </w:p>
              </w:tc>
              <w:tc>
                <w:tcPr>
                  <w:tcW w:w="695" w:type="dxa"/>
                  <w:vAlign w:val="center"/>
                </w:tcPr>
                <w:p w:rsidR="00A8585B" w:rsidRPr="00AA4B51" w:rsidRDefault="00A8585B" w:rsidP="00EE0A58">
                  <w:pPr>
                    <w:jc w:val="center"/>
                    <w:rPr>
                      <w:szCs w:val="21"/>
                    </w:rPr>
                  </w:pPr>
                  <w:r w:rsidRPr="002B47C2">
                    <w:rPr>
                      <w:rFonts w:hint="eastAsia"/>
                      <w:szCs w:val="21"/>
                    </w:rPr>
                    <w:t>曹同垸堤段</w:t>
                  </w:r>
                  <w:r>
                    <w:rPr>
                      <w:rFonts w:hint="eastAsia"/>
                      <w:szCs w:val="21"/>
                    </w:rPr>
                    <w:t>西侧</w:t>
                  </w:r>
                </w:p>
              </w:tc>
              <w:tc>
                <w:tcPr>
                  <w:tcW w:w="800" w:type="dxa"/>
                  <w:vAlign w:val="center"/>
                </w:tcPr>
                <w:p w:rsidR="00A8585B" w:rsidRDefault="00A8585B" w:rsidP="002B47C2">
                  <w:pPr>
                    <w:jc w:val="center"/>
                    <w:rPr>
                      <w:szCs w:val="21"/>
                    </w:rPr>
                  </w:pPr>
                  <w:r>
                    <w:rPr>
                      <w:rFonts w:hint="eastAsia"/>
                      <w:szCs w:val="21"/>
                    </w:rPr>
                    <w:t>70-</w:t>
                  </w:r>
                </w:p>
                <w:p w:rsidR="00A8585B" w:rsidRPr="00AA4B51" w:rsidRDefault="00A8585B" w:rsidP="002B47C2">
                  <w:pPr>
                    <w:jc w:val="center"/>
                    <w:rPr>
                      <w:szCs w:val="21"/>
                    </w:rPr>
                  </w:pPr>
                  <w:r>
                    <w:rPr>
                      <w:rFonts w:hint="eastAsia"/>
                      <w:szCs w:val="21"/>
                    </w:rPr>
                    <w:t>500m</w:t>
                  </w:r>
                </w:p>
              </w:tc>
            </w:tr>
            <w:tr w:rsidR="002C2B17" w:rsidRPr="00AA4B51" w:rsidTr="00E236D2">
              <w:tc>
                <w:tcPr>
                  <w:tcW w:w="426" w:type="dxa"/>
                  <w:vMerge/>
                  <w:vAlign w:val="center"/>
                </w:tcPr>
                <w:p w:rsidR="002C2B17" w:rsidRPr="00AA4B51" w:rsidRDefault="002C2B17" w:rsidP="00EE0A58">
                  <w:pPr>
                    <w:jc w:val="center"/>
                    <w:rPr>
                      <w:szCs w:val="21"/>
                    </w:rPr>
                  </w:pPr>
                </w:p>
              </w:tc>
              <w:tc>
                <w:tcPr>
                  <w:tcW w:w="426" w:type="dxa"/>
                  <w:vAlign w:val="center"/>
                </w:tcPr>
                <w:p w:rsidR="002C2B17" w:rsidRPr="00AA4B51" w:rsidRDefault="002C2B17" w:rsidP="00C55B8D">
                  <w:pPr>
                    <w:jc w:val="center"/>
                    <w:rPr>
                      <w:szCs w:val="21"/>
                    </w:rPr>
                  </w:pPr>
                  <w:r w:rsidRPr="0035247D">
                    <w:rPr>
                      <w:rFonts w:hint="eastAsia"/>
                      <w:szCs w:val="21"/>
                    </w:rPr>
                    <w:t>下毛家渡</w:t>
                  </w:r>
                </w:p>
              </w:tc>
              <w:tc>
                <w:tcPr>
                  <w:tcW w:w="1206" w:type="dxa"/>
                  <w:vAlign w:val="center"/>
                </w:tcPr>
                <w:p w:rsidR="002C2B17" w:rsidRPr="00AA4B51" w:rsidRDefault="002C2B17" w:rsidP="00C55B8D">
                  <w:pPr>
                    <w:jc w:val="center"/>
                    <w:rPr>
                      <w:szCs w:val="21"/>
                    </w:rPr>
                  </w:pPr>
                  <w:r w:rsidRPr="0035247D">
                    <w:rPr>
                      <w:szCs w:val="21"/>
                    </w:rPr>
                    <w:t>112.00514</w:t>
                  </w:r>
                  <w:r>
                    <w:rPr>
                      <w:rFonts w:hint="eastAsia"/>
                      <w:szCs w:val="21"/>
                    </w:rPr>
                    <w:t>6</w:t>
                  </w:r>
                </w:p>
              </w:tc>
              <w:tc>
                <w:tcPr>
                  <w:tcW w:w="1109" w:type="dxa"/>
                  <w:vAlign w:val="center"/>
                </w:tcPr>
                <w:p w:rsidR="002C2B17" w:rsidRPr="00AA4B51" w:rsidRDefault="002C2B17" w:rsidP="00C55B8D">
                  <w:pPr>
                    <w:jc w:val="center"/>
                    <w:rPr>
                      <w:szCs w:val="21"/>
                    </w:rPr>
                  </w:pPr>
                  <w:r w:rsidRPr="0035247D">
                    <w:rPr>
                      <w:szCs w:val="21"/>
                    </w:rPr>
                    <w:t>29.516284</w:t>
                  </w:r>
                </w:p>
              </w:tc>
              <w:tc>
                <w:tcPr>
                  <w:tcW w:w="584" w:type="dxa"/>
                  <w:vAlign w:val="center"/>
                </w:tcPr>
                <w:p w:rsidR="002C2B17" w:rsidRPr="00AA4B51" w:rsidRDefault="002C2B17" w:rsidP="00C55B8D">
                  <w:pPr>
                    <w:jc w:val="center"/>
                    <w:rPr>
                      <w:szCs w:val="21"/>
                    </w:rPr>
                  </w:pPr>
                  <w:r>
                    <w:rPr>
                      <w:szCs w:val="21"/>
                    </w:rPr>
                    <w:t>32.</w:t>
                  </w:r>
                  <w:r>
                    <w:rPr>
                      <w:rFonts w:hint="eastAsia"/>
                      <w:szCs w:val="21"/>
                    </w:rPr>
                    <w:t>8</w:t>
                  </w:r>
                </w:p>
              </w:tc>
              <w:tc>
                <w:tcPr>
                  <w:tcW w:w="426" w:type="dxa"/>
                  <w:vAlign w:val="center"/>
                </w:tcPr>
                <w:p w:rsidR="002C2B17" w:rsidRDefault="002C2B17" w:rsidP="00C55B8D">
                  <w:pPr>
                    <w:jc w:val="center"/>
                  </w:pPr>
                  <w:r w:rsidRPr="001E2F12">
                    <w:rPr>
                      <w:rFonts w:hint="eastAsia"/>
                      <w:szCs w:val="21"/>
                    </w:rPr>
                    <w:t>居民</w:t>
                  </w:r>
                </w:p>
              </w:tc>
              <w:tc>
                <w:tcPr>
                  <w:tcW w:w="782" w:type="dxa"/>
                  <w:vAlign w:val="center"/>
                </w:tcPr>
                <w:p w:rsidR="002C2B17" w:rsidRPr="00AA4B51" w:rsidRDefault="002C2B17" w:rsidP="00C55B8D">
                  <w:pPr>
                    <w:jc w:val="center"/>
                    <w:rPr>
                      <w:bCs/>
                      <w:szCs w:val="21"/>
                    </w:rPr>
                  </w:pPr>
                  <w:r w:rsidRPr="00AA4B51">
                    <w:rPr>
                      <w:bCs/>
                      <w:szCs w:val="21"/>
                    </w:rPr>
                    <w:t>约</w:t>
                  </w:r>
                  <w:r>
                    <w:rPr>
                      <w:rFonts w:hint="eastAsia"/>
                      <w:bCs/>
                      <w:szCs w:val="21"/>
                    </w:rPr>
                    <w:t>90</w:t>
                  </w:r>
                  <w:r w:rsidRPr="00AA4B51">
                    <w:rPr>
                      <w:bCs/>
                      <w:szCs w:val="21"/>
                    </w:rPr>
                    <w:t>户，</w:t>
                  </w:r>
                  <w:r>
                    <w:rPr>
                      <w:rFonts w:hint="eastAsia"/>
                      <w:bCs/>
                      <w:szCs w:val="21"/>
                    </w:rPr>
                    <w:t>270</w:t>
                  </w:r>
                  <w:r w:rsidRPr="00AA4B51">
                    <w:rPr>
                      <w:bCs/>
                      <w:szCs w:val="21"/>
                    </w:rPr>
                    <w:t>人</w:t>
                  </w:r>
                </w:p>
              </w:tc>
              <w:tc>
                <w:tcPr>
                  <w:tcW w:w="1336" w:type="dxa"/>
                  <w:vMerge/>
                  <w:shd w:val="clear" w:color="auto" w:fill="auto"/>
                  <w:vAlign w:val="center"/>
                </w:tcPr>
                <w:p w:rsidR="002C2B17" w:rsidRPr="00AA4B51" w:rsidRDefault="002C2B17" w:rsidP="00EE0A58">
                  <w:pPr>
                    <w:snapToGrid w:val="0"/>
                    <w:jc w:val="center"/>
                    <w:rPr>
                      <w:bCs/>
                      <w:szCs w:val="21"/>
                      <w:lang w:val="en-GB"/>
                    </w:rPr>
                  </w:pPr>
                </w:p>
              </w:tc>
              <w:tc>
                <w:tcPr>
                  <w:tcW w:w="695" w:type="dxa"/>
                  <w:vAlign w:val="center"/>
                </w:tcPr>
                <w:p w:rsidR="002C2B17" w:rsidRPr="00AA4B51" w:rsidRDefault="002C2B17" w:rsidP="00C55B8D">
                  <w:pPr>
                    <w:jc w:val="center"/>
                    <w:rPr>
                      <w:szCs w:val="21"/>
                    </w:rPr>
                  </w:pPr>
                  <w:bookmarkStart w:id="96" w:name="OLE_LINK1"/>
                  <w:r w:rsidRPr="0035247D">
                    <w:rPr>
                      <w:rFonts w:hint="eastAsia"/>
                      <w:szCs w:val="21"/>
                    </w:rPr>
                    <w:t>小渡口垸堤段</w:t>
                  </w:r>
                  <w:r>
                    <w:rPr>
                      <w:rFonts w:hint="eastAsia"/>
                      <w:szCs w:val="21"/>
                    </w:rPr>
                    <w:t>西侧</w:t>
                  </w:r>
                  <w:bookmarkEnd w:id="96"/>
                </w:p>
              </w:tc>
              <w:tc>
                <w:tcPr>
                  <w:tcW w:w="800" w:type="dxa"/>
                  <w:vAlign w:val="center"/>
                </w:tcPr>
                <w:p w:rsidR="002C2B17" w:rsidRDefault="002C2B17" w:rsidP="00C55B8D">
                  <w:pPr>
                    <w:jc w:val="center"/>
                    <w:rPr>
                      <w:szCs w:val="21"/>
                    </w:rPr>
                  </w:pPr>
                  <w:bookmarkStart w:id="97" w:name="OLE_LINK2"/>
                  <w:bookmarkStart w:id="98" w:name="OLE_LINK4"/>
                  <w:r>
                    <w:rPr>
                      <w:rFonts w:hint="eastAsia"/>
                      <w:szCs w:val="21"/>
                    </w:rPr>
                    <w:t>30-</w:t>
                  </w:r>
                </w:p>
                <w:p w:rsidR="002C2B17" w:rsidRPr="00AA4B51" w:rsidRDefault="002C2B17" w:rsidP="00C55B8D">
                  <w:pPr>
                    <w:jc w:val="center"/>
                    <w:rPr>
                      <w:szCs w:val="21"/>
                    </w:rPr>
                  </w:pPr>
                  <w:r>
                    <w:rPr>
                      <w:rFonts w:hint="eastAsia"/>
                      <w:szCs w:val="21"/>
                    </w:rPr>
                    <w:t>500m</w:t>
                  </w:r>
                  <w:bookmarkEnd w:id="97"/>
                  <w:bookmarkEnd w:id="98"/>
                </w:p>
              </w:tc>
            </w:tr>
            <w:tr w:rsidR="00E236D2" w:rsidRPr="00AA4B51" w:rsidTr="00E236D2">
              <w:tc>
                <w:tcPr>
                  <w:tcW w:w="426" w:type="dxa"/>
                  <w:vMerge/>
                  <w:vAlign w:val="center"/>
                </w:tcPr>
                <w:p w:rsidR="00E236D2" w:rsidRPr="00AA4B51" w:rsidRDefault="00E236D2" w:rsidP="00EE0A58">
                  <w:pPr>
                    <w:jc w:val="center"/>
                    <w:rPr>
                      <w:szCs w:val="21"/>
                    </w:rPr>
                  </w:pPr>
                </w:p>
              </w:tc>
              <w:tc>
                <w:tcPr>
                  <w:tcW w:w="426" w:type="dxa"/>
                  <w:vAlign w:val="center"/>
                </w:tcPr>
                <w:p w:rsidR="00E236D2" w:rsidRPr="00AA4B51" w:rsidRDefault="00E236D2" w:rsidP="00C55B8D">
                  <w:pPr>
                    <w:jc w:val="center"/>
                    <w:rPr>
                      <w:szCs w:val="21"/>
                    </w:rPr>
                  </w:pPr>
                  <w:proofErr w:type="gramStart"/>
                  <w:r>
                    <w:rPr>
                      <w:szCs w:val="21"/>
                    </w:rPr>
                    <w:t>张市窖村</w:t>
                  </w:r>
                  <w:proofErr w:type="gramEnd"/>
                </w:p>
              </w:tc>
              <w:tc>
                <w:tcPr>
                  <w:tcW w:w="1206" w:type="dxa"/>
                  <w:vAlign w:val="center"/>
                </w:tcPr>
                <w:p w:rsidR="00E236D2" w:rsidRPr="00AA4B51" w:rsidRDefault="00E236D2" w:rsidP="00C55B8D">
                  <w:pPr>
                    <w:jc w:val="center"/>
                    <w:rPr>
                      <w:szCs w:val="21"/>
                    </w:rPr>
                  </w:pPr>
                  <w:r w:rsidRPr="002C2B17">
                    <w:rPr>
                      <w:szCs w:val="21"/>
                    </w:rPr>
                    <w:t>111.989344</w:t>
                  </w:r>
                </w:p>
              </w:tc>
              <w:tc>
                <w:tcPr>
                  <w:tcW w:w="1109" w:type="dxa"/>
                  <w:vAlign w:val="center"/>
                </w:tcPr>
                <w:p w:rsidR="00E236D2" w:rsidRPr="00AA4B51" w:rsidRDefault="00E236D2" w:rsidP="00C55B8D">
                  <w:pPr>
                    <w:jc w:val="center"/>
                    <w:rPr>
                      <w:szCs w:val="21"/>
                    </w:rPr>
                  </w:pPr>
                  <w:r w:rsidRPr="002C2B17">
                    <w:rPr>
                      <w:szCs w:val="21"/>
                    </w:rPr>
                    <w:t>29.508808</w:t>
                  </w:r>
                </w:p>
              </w:tc>
              <w:tc>
                <w:tcPr>
                  <w:tcW w:w="584" w:type="dxa"/>
                  <w:vAlign w:val="center"/>
                </w:tcPr>
                <w:p w:rsidR="00E236D2" w:rsidRPr="00AA4B51" w:rsidRDefault="00E236D2" w:rsidP="00C55B8D">
                  <w:pPr>
                    <w:jc w:val="center"/>
                    <w:rPr>
                      <w:szCs w:val="21"/>
                    </w:rPr>
                  </w:pPr>
                  <w:r>
                    <w:rPr>
                      <w:rFonts w:hint="eastAsia"/>
                      <w:szCs w:val="21"/>
                    </w:rPr>
                    <w:t>32</w:t>
                  </w:r>
                </w:p>
              </w:tc>
              <w:tc>
                <w:tcPr>
                  <w:tcW w:w="426" w:type="dxa"/>
                  <w:vAlign w:val="center"/>
                </w:tcPr>
                <w:p w:rsidR="00E236D2" w:rsidRDefault="00E236D2" w:rsidP="00C55B8D">
                  <w:pPr>
                    <w:jc w:val="center"/>
                  </w:pPr>
                  <w:r>
                    <w:t>居民</w:t>
                  </w:r>
                </w:p>
              </w:tc>
              <w:tc>
                <w:tcPr>
                  <w:tcW w:w="782" w:type="dxa"/>
                  <w:vAlign w:val="center"/>
                </w:tcPr>
                <w:p w:rsidR="00E236D2" w:rsidRPr="00AA4B51" w:rsidRDefault="00E236D2" w:rsidP="00C55B8D">
                  <w:pPr>
                    <w:jc w:val="center"/>
                    <w:rPr>
                      <w:bCs/>
                      <w:szCs w:val="21"/>
                    </w:rPr>
                  </w:pPr>
                  <w:r>
                    <w:rPr>
                      <w:bCs/>
                      <w:szCs w:val="21"/>
                    </w:rPr>
                    <w:t>约</w:t>
                  </w:r>
                  <w:r>
                    <w:rPr>
                      <w:rFonts w:hint="eastAsia"/>
                      <w:bCs/>
                      <w:szCs w:val="21"/>
                    </w:rPr>
                    <w:t>50</w:t>
                  </w:r>
                  <w:r>
                    <w:rPr>
                      <w:rFonts w:hint="eastAsia"/>
                      <w:bCs/>
                      <w:szCs w:val="21"/>
                    </w:rPr>
                    <w:t>户，</w:t>
                  </w:r>
                  <w:r>
                    <w:rPr>
                      <w:rFonts w:hint="eastAsia"/>
                      <w:bCs/>
                      <w:szCs w:val="21"/>
                    </w:rPr>
                    <w:t>150</w:t>
                  </w:r>
                  <w:r>
                    <w:rPr>
                      <w:rFonts w:hint="eastAsia"/>
                      <w:bCs/>
                      <w:szCs w:val="21"/>
                    </w:rPr>
                    <w:t>人</w:t>
                  </w:r>
                </w:p>
              </w:tc>
              <w:tc>
                <w:tcPr>
                  <w:tcW w:w="1336" w:type="dxa"/>
                  <w:vMerge/>
                  <w:shd w:val="clear" w:color="auto" w:fill="auto"/>
                  <w:vAlign w:val="center"/>
                </w:tcPr>
                <w:p w:rsidR="00E236D2" w:rsidRPr="00AA4B51" w:rsidRDefault="00E236D2" w:rsidP="00EE0A58">
                  <w:pPr>
                    <w:snapToGrid w:val="0"/>
                    <w:jc w:val="center"/>
                    <w:rPr>
                      <w:bCs/>
                      <w:szCs w:val="21"/>
                      <w:lang w:val="en-GB"/>
                    </w:rPr>
                  </w:pPr>
                </w:p>
              </w:tc>
              <w:tc>
                <w:tcPr>
                  <w:tcW w:w="695" w:type="dxa"/>
                  <w:vAlign w:val="center"/>
                </w:tcPr>
                <w:p w:rsidR="00E236D2" w:rsidRPr="00AA4B51" w:rsidRDefault="00E236D2" w:rsidP="00C55B8D">
                  <w:pPr>
                    <w:jc w:val="center"/>
                    <w:rPr>
                      <w:szCs w:val="21"/>
                    </w:rPr>
                  </w:pPr>
                  <w:bookmarkStart w:id="99" w:name="OLE_LINK5"/>
                  <w:r w:rsidRPr="0035247D">
                    <w:rPr>
                      <w:rFonts w:hint="eastAsia"/>
                      <w:szCs w:val="21"/>
                    </w:rPr>
                    <w:t>小渡口垸堤段</w:t>
                  </w:r>
                  <w:r>
                    <w:rPr>
                      <w:rFonts w:hint="eastAsia"/>
                      <w:szCs w:val="21"/>
                    </w:rPr>
                    <w:t>西侧</w:t>
                  </w:r>
                  <w:bookmarkEnd w:id="99"/>
                </w:p>
              </w:tc>
              <w:tc>
                <w:tcPr>
                  <w:tcW w:w="800" w:type="dxa"/>
                  <w:vAlign w:val="center"/>
                </w:tcPr>
                <w:p w:rsidR="00E236D2" w:rsidRDefault="00E236D2" w:rsidP="00C55B8D">
                  <w:pPr>
                    <w:jc w:val="center"/>
                    <w:rPr>
                      <w:szCs w:val="21"/>
                    </w:rPr>
                  </w:pPr>
                  <w:r>
                    <w:rPr>
                      <w:rFonts w:hint="eastAsia"/>
                      <w:szCs w:val="21"/>
                    </w:rPr>
                    <w:t>70-</w:t>
                  </w:r>
                </w:p>
                <w:p w:rsidR="00E236D2" w:rsidRPr="00AA4B51" w:rsidRDefault="00E236D2" w:rsidP="00C55B8D">
                  <w:pPr>
                    <w:jc w:val="center"/>
                    <w:rPr>
                      <w:szCs w:val="21"/>
                    </w:rPr>
                  </w:pPr>
                  <w:r>
                    <w:rPr>
                      <w:rFonts w:hint="eastAsia"/>
                      <w:szCs w:val="21"/>
                    </w:rPr>
                    <w:t>1000m</w:t>
                  </w:r>
                </w:p>
              </w:tc>
            </w:tr>
            <w:tr w:rsidR="00E236D2" w:rsidRPr="00AA4B51" w:rsidTr="00E236D2">
              <w:tc>
                <w:tcPr>
                  <w:tcW w:w="426" w:type="dxa"/>
                  <w:vMerge/>
                  <w:vAlign w:val="center"/>
                </w:tcPr>
                <w:p w:rsidR="00E236D2" w:rsidRPr="00AA4B51" w:rsidRDefault="00E236D2" w:rsidP="00EE0A58">
                  <w:pPr>
                    <w:jc w:val="center"/>
                    <w:rPr>
                      <w:szCs w:val="21"/>
                    </w:rPr>
                  </w:pPr>
                </w:p>
              </w:tc>
              <w:tc>
                <w:tcPr>
                  <w:tcW w:w="426" w:type="dxa"/>
                  <w:vAlign w:val="center"/>
                </w:tcPr>
                <w:p w:rsidR="00E236D2" w:rsidRPr="00AA4B51" w:rsidRDefault="00E236D2" w:rsidP="00EE0A58">
                  <w:pPr>
                    <w:jc w:val="center"/>
                    <w:rPr>
                      <w:szCs w:val="21"/>
                    </w:rPr>
                  </w:pPr>
                  <w:r>
                    <w:rPr>
                      <w:szCs w:val="21"/>
                    </w:rPr>
                    <w:t>兴田村</w:t>
                  </w:r>
                </w:p>
              </w:tc>
              <w:tc>
                <w:tcPr>
                  <w:tcW w:w="1206" w:type="dxa"/>
                  <w:vAlign w:val="center"/>
                </w:tcPr>
                <w:p w:rsidR="00E236D2" w:rsidRPr="00AA4B51" w:rsidRDefault="00E236D2" w:rsidP="002C2B17">
                  <w:pPr>
                    <w:jc w:val="center"/>
                    <w:rPr>
                      <w:szCs w:val="21"/>
                    </w:rPr>
                  </w:pPr>
                  <w:r>
                    <w:rPr>
                      <w:szCs w:val="21"/>
                    </w:rPr>
                    <w:t>112.01426</w:t>
                  </w:r>
                  <w:r>
                    <w:rPr>
                      <w:rFonts w:hint="eastAsia"/>
                      <w:szCs w:val="21"/>
                    </w:rPr>
                    <w:t>5</w:t>
                  </w:r>
                </w:p>
              </w:tc>
              <w:tc>
                <w:tcPr>
                  <w:tcW w:w="1109" w:type="dxa"/>
                  <w:vAlign w:val="center"/>
                </w:tcPr>
                <w:p w:rsidR="00E236D2" w:rsidRPr="00AA4B51" w:rsidRDefault="00E236D2" w:rsidP="00EE0A58">
                  <w:pPr>
                    <w:jc w:val="center"/>
                    <w:rPr>
                      <w:szCs w:val="21"/>
                    </w:rPr>
                  </w:pPr>
                  <w:r w:rsidRPr="00E236D2">
                    <w:rPr>
                      <w:szCs w:val="21"/>
                    </w:rPr>
                    <w:t>29.512807</w:t>
                  </w:r>
                </w:p>
              </w:tc>
              <w:tc>
                <w:tcPr>
                  <w:tcW w:w="584" w:type="dxa"/>
                  <w:vAlign w:val="center"/>
                </w:tcPr>
                <w:p w:rsidR="00E236D2" w:rsidRPr="00AA4B51" w:rsidRDefault="00E236D2" w:rsidP="00EE0A58">
                  <w:pPr>
                    <w:jc w:val="center"/>
                    <w:rPr>
                      <w:szCs w:val="21"/>
                    </w:rPr>
                  </w:pPr>
                  <w:r>
                    <w:rPr>
                      <w:rFonts w:hint="eastAsia"/>
                      <w:szCs w:val="21"/>
                    </w:rPr>
                    <w:t>34</w:t>
                  </w:r>
                </w:p>
              </w:tc>
              <w:tc>
                <w:tcPr>
                  <w:tcW w:w="426" w:type="dxa"/>
                  <w:vAlign w:val="center"/>
                </w:tcPr>
                <w:p w:rsidR="00E236D2" w:rsidRDefault="00E236D2" w:rsidP="00EE0A58">
                  <w:pPr>
                    <w:jc w:val="center"/>
                  </w:pPr>
                  <w:r>
                    <w:t>居民</w:t>
                  </w:r>
                </w:p>
              </w:tc>
              <w:tc>
                <w:tcPr>
                  <w:tcW w:w="782" w:type="dxa"/>
                  <w:vAlign w:val="center"/>
                </w:tcPr>
                <w:p w:rsidR="00E236D2" w:rsidRPr="00AA4B51" w:rsidRDefault="00E236D2" w:rsidP="0035247D">
                  <w:pPr>
                    <w:jc w:val="center"/>
                    <w:rPr>
                      <w:bCs/>
                      <w:szCs w:val="21"/>
                    </w:rPr>
                  </w:pPr>
                  <w:r>
                    <w:rPr>
                      <w:bCs/>
                      <w:szCs w:val="21"/>
                    </w:rPr>
                    <w:t>约</w:t>
                  </w:r>
                  <w:r>
                    <w:rPr>
                      <w:rFonts w:hint="eastAsia"/>
                      <w:bCs/>
                      <w:szCs w:val="21"/>
                    </w:rPr>
                    <w:t>30</w:t>
                  </w:r>
                  <w:r>
                    <w:rPr>
                      <w:rFonts w:hint="eastAsia"/>
                      <w:bCs/>
                      <w:szCs w:val="21"/>
                    </w:rPr>
                    <w:t>户，</w:t>
                  </w:r>
                  <w:r>
                    <w:rPr>
                      <w:rFonts w:hint="eastAsia"/>
                      <w:bCs/>
                      <w:szCs w:val="21"/>
                    </w:rPr>
                    <w:t>90</w:t>
                  </w:r>
                  <w:r>
                    <w:rPr>
                      <w:rFonts w:hint="eastAsia"/>
                      <w:bCs/>
                      <w:szCs w:val="21"/>
                    </w:rPr>
                    <w:t>人</w:t>
                  </w:r>
                </w:p>
              </w:tc>
              <w:tc>
                <w:tcPr>
                  <w:tcW w:w="1336" w:type="dxa"/>
                  <w:vMerge/>
                  <w:shd w:val="clear" w:color="auto" w:fill="auto"/>
                  <w:vAlign w:val="center"/>
                </w:tcPr>
                <w:p w:rsidR="00E236D2" w:rsidRPr="00AA4B51" w:rsidRDefault="00E236D2" w:rsidP="00EE0A58">
                  <w:pPr>
                    <w:snapToGrid w:val="0"/>
                    <w:jc w:val="center"/>
                    <w:rPr>
                      <w:bCs/>
                      <w:szCs w:val="21"/>
                      <w:lang w:val="en-GB"/>
                    </w:rPr>
                  </w:pPr>
                </w:p>
              </w:tc>
              <w:tc>
                <w:tcPr>
                  <w:tcW w:w="695" w:type="dxa"/>
                  <w:vAlign w:val="center"/>
                </w:tcPr>
                <w:p w:rsidR="00E236D2" w:rsidRPr="00AA4B51" w:rsidRDefault="00E236D2" w:rsidP="00EE0A58">
                  <w:pPr>
                    <w:jc w:val="center"/>
                    <w:rPr>
                      <w:szCs w:val="21"/>
                    </w:rPr>
                  </w:pPr>
                  <w:r w:rsidRPr="0035247D">
                    <w:rPr>
                      <w:rFonts w:hint="eastAsia"/>
                      <w:szCs w:val="21"/>
                    </w:rPr>
                    <w:t>小渡口垸堤段</w:t>
                  </w:r>
                  <w:r>
                    <w:rPr>
                      <w:rFonts w:hint="eastAsia"/>
                      <w:szCs w:val="21"/>
                    </w:rPr>
                    <w:t>东侧</w:t>
                  </w:r>
                </w:p>
              </w:tc>
              <w:tc>
                <w:tcPr>
                  <w:tcW w:w="800" w:type="dxa"/>
                  <w:vAlign w:val="center"/>
                </w:tcPr>
                <w:p w:rsidR="00E236D2" w:rsidRDefault="00E236D2" w:rsidP="002C2B17">
                  <w:pPr>
                    <w:jc w:val="center"/>
                    <w:rPr>
                      <w:szCs w:val="21"/>
                    </w:rPr>
                  </w:pPr>
                  <w:r>
                    <w:rPr>
                      <w:rFonts w:hint="eastAsia"/>
                      <w:szCs w:val="21"/>
                    </w:rPr>
                    <w:t>300</w:t>
                  </w:r>
                </w:p>
                <w:p w:rsidR="00E236D2" w:rsidRPr="00AA4B51" w:rsidRDefault="00E236D2" w:rsidP="002C2B17">
                  <w:pPr>
                    <w:jc w:val="center"/>
                    <w:rPr>
                      <w:szCs w:val="21"/>
                    </w:rPr>
                  </w:pPr>
                  <w:r>
                    <w:rPr>
                      <w:rFonts w:hint="eastAsia"/>
                      <w:szCs w:val="21"/>
                    </w:rPr>
                    <w:t>-950m</w:t>
                  </w:r>
                </w:p>
              </w:tc>
            </w:tr>
            <w:tr w:rsidR="00E236D2" w:rsidRPr="00AA4B51" w:rsidTr="00E236D2">
              <w:tc>
                <w:tcPr>
                  <w:tcW w:w="426" w:type="dxa"/>
                  <w:vMerge w:val="restart"/>
                  <w:vAlign w:val="center"/>
                </w:tcPr>
                <w:p w:rsidR="00E236D2" w:rsidRPr="00AA4B51" w:rsidRDefault="00E236D2" w:rsidP="00EE0A58">
                  <w:pPr>
                    <w:jc w:val="center"/>
                    <w:rPr>
                      <w:szCs w:val="21"/>
                    </w:rPr>
                  </w:pPr>
                  <w:r w:rsidRPr="00AA4B51">
                    <w:rPr>
                      <w:szCs w:val="21"/>
                    </w:rPr>
                    <w:t>声环境</w:t>
                  </w:r>
                </w:p>
              </w:tc>
              <w:tc>
                <w:tcPr>
                  <w:tcW w:w="426" w:type="dxa"/>
                  <w:vAlign w:val="center"/>
                </w:tcPr>
                <w:p w:rsidR="00E236D2" w:rsidRPr="00AA4B51" w:rsidRDefault="00E236D2" w:rsidP="00911189">
                  <w:pPr>
                    <w:jc w:val="center"/>
                    <w:rPr>
                      <w:szCs w:val="21"/>
                    </w:rPr>
                  </w:pPr>
                  <w:r>
                    <w:rPr>
                      <w:rFonts w:hint="eastAsia"/>
                      <w:szCs w:val="21"/>
                    </w:rPr>
                    <w:t>周家台</w:t>
                  </w:r>
                </w:p>
              </w:tc>
              <w:tc>
                <w:tcPr>
                  <w:tcW w:w="1206" w:type="dxa"/>
                  <w:vAlign w:val="center"/>
                </w:tcPr>
                <w:p w:rsidR="00E236D2" w:rsidRPr="00AA4B51" w:rsidRDefault="00E236D2" w:rsidP="00911189">
                  <w:pPr>
                    <w:jc w:val="center"/>
                    <w:rPr>
                      <w:szCs w:val="21"/>
                    </w:rPr>
                  </w:pPr>
                  <w:r w:rsidRPr="00785A5B">
                    <w:rPr>
                      <w:szCs w:val="21"/>
                    </w:rPr>
                    <w:t>112.014932</w:t>
                  </w:r>
                </w:p>
              </w:tc>
              <w:tc>
                <w:tcPr>
                  <w:tcW w:w="1109" w:type="dxa"/>
                  <w:vAlign w:val="center"/>
                </w:tcPr>
                <w:p w:rsidR="00E236D2" w:rsidRPr="00AA4B51" w:rsidRDefault="00E236D2" w:rsidP="00911189">
                  <w:pPr>
                    <w:jc w:val="center"/>
                    <w:rPr>
                      <w:szCs w:val="21"/>
                    </w:rPr>
                  </w:pPr>
                  <w:r w:rsidRPr="00785A5B">
                    <w:rPr>
                      <w:szCs w:val="21"/>
                    </w:rPr>
                    <w:t>29.643015</w:t>
                  </w:r>
                </w:p>
              </w:tc>
              <w:tc>
                <w:tcPr>
                  <w:tcW w:w="584" w:type="dxa"/>
                  <w:vAlign w:val="center"/>
                </w:tcPr>
                <w:p w:rsidR="00E236D2" w:rsidRPr="00AA4B51" w:rsidRDefault="00E236D2" w:rsidP="00911189">
                  <w:pPr>
                    <w:jc w:val="center"/>
                    <w:rPr>
                      <w:szCs w:val="21"/>
                    </w:rPr>
                  </w:pPr>
                  <w:r w:rsidRPr="00785A5B">
                    <w:rPr>
                      <w:szCs w:val="21"/>
                    </w:rPr>
                    <w:t>34.4</w:t>
                  </w:r>
                </w:p>
              </w:tc>
              <w:tc>
                <w:tcPr>
                  <w:tcW w:w="426" w:type="dxa"/>
                  <w:vAlign w:val="center"/>
                </w:tcPr>
                <w:p w:rsidR="00E236D2" w:rsidRPr="00AA4B51" w:rsidRDefault="00E236D2" w:rsidP="00911189">
                  <w:pPr>
                    <w:jc w:val="center"/>
                    <w:rPr>
                      <w:szCs w:val="21"/>
                    </w:rPr>
                  </w:pPr>
                  <w:r>
                    <w:rPr>
                      <w:rFonts w:hint="eastAsia"/>
                      <w:szCs w:val="21"/>
                    </w:rPr>
                    <w:t>居民</w:t>
                  </w:r>
                </w:p>
              </w:tc>
              <w:tc>
                <w:tcPr>
                  <w:tcW w:w="782" w:type="dxa"/>
                  <w:vAlign w:val="center"/>
                </w:tcPr>
                <w:p w:rsidR="00E236D2" w:rsidRPr="00AA4B51" w:rsidRDefault="00E236D2" w:rsidP="001027F9">
                  <w:pPr>
                    <w:jc w:val="center"/>
                    <w:rPr>
                      <w:bCs/>
                      <w:szCs w:val="21"/>
                    </w:rPr>
                  </w:pPr>
                  <w:r w:rsidRPr="00AA4B51">
                    <w:rPr>
                      <w:bCs/>
                      <w:szCs w:val="21"/>
                    </w:rPr>
                    <w:t>约</w:t>
                  </w:r>
                  <w:r>
                    <w:rPr>
                      <w:rFonts w:hint="eastAsia"/>
                      <w:bCs/>
                      <w:szCs w:val="21"/>
                    </w:rPr>
                    <w:t>6</w:t>
                  </w:r>
                  <w:r w:rsidRPr="00AA4B51">
                    <w:rPr>
                      <w:bCs/>
                      <w:szCs w:val="21"/>
                    </w:rPr>
                    <w:t>户，</w:t>
                  </w:r>
                  <w:r>
                    <w:rPr>
                      <w:rFonts w:hint="eastAsia"/>
                      <w:bCs/>
                      <w:szCs w:val="21"/>
                    </w:rPr>
                    <w:t>18</w:t>
                  </w:r>
                  <w:r w:rsidRPr="00AA4B51">
                    <w:rPr>
                      <w:bCs/>
                      <w:szCs w:val="21"/>
                    </w:rPr>
                    <w:t>人</w:t>
                  </w:r>
                </w:p>
              </w:tc>
              <w:tc>
                <w:tcPr>
                  <w:tcW w:w="1336" w:type="dxa"/>
                  <w:vMerge w:val="restart"/>
                  <w:shd w:val="clear" w:color="auto" w:fill="auto"/>
                  <w:vAlign w:val="center"/>
                </w:tcPr>
                <w:p w:rsidR="00E236D2" w:rsidRPr="00AA4B51" w:rsidRDefault="00E236D2" w:rsidP="00EE0A58">
                  <w:pPr>
                    <w:snapToGrid w:val="0"/>
                    <w:jc w:val="center"/>
                    <w:rPr>
                      <w:bCs/>
                      <w:szCs w:val="21"/>
                      <w:lang w:val="en-GB"/>
                    </w:rPr>
                  </w:pPr>
                  <w:r w:rsidRPr="00AA4B51">
                    <w:rPr>
                      <w:bCs/>
                      <w:szCs w:val="21"/>
                      <w:lang w:val="en-GB"/>
                    </w:rPr>
                    <w:t>《声环境质量标准》（</w:t>
                  </w:r>
                  <w:r w:rsidRPr="00AA4B51">
                    <w:rPr>
                      <w:bCs/>
                      <w:szCs w:val="21"/>
                      <w:lang w:val="en-GB"/>
                    </w:rPr>
                    <w:t>GB 3096-2008</w:t>
                  </w:r>
                  <w:r w:rsidRPr="00AA4B51">
                    <w:rPr>
                      <w:bCs/>
                      <w:szCs w:val="21"/>
                      <w:lang w:val="en-GB"/>
                    </w:rPr>
                    <w:t>）中</w:t>
                  </w:r>
                  <w:r w:rsidRPr="00AA4B51">
                    <w:rPr>
                      <w:bCs/>
                      <w:szCs w:val="21"/>
                      <w:lang w:val="zh-CN"/>
                    </w:rPr>
                    <w:t>2</w:t>
                  </w:r>
                  <w:r w:rsidRPr="00AA4B51">
                    <w:rPr>
                      <w:bCs/>
                      <w:szCs w:val="21"/>
                      <w:lang w:val="en-GB"/>
                    </w:rPr>
                    <w:t>类标准。</w:t>
                  </w:r>
                </w:p>
              </w:tc>
              <w:tc>
                <w:tcPr>
                  <w:tcW w:w="695" w:type="dxa"/>
                  <w:vAlign w:val="center"/>
                </w:tcPr>
                <w:p w:rsidR="00E236D2" w:rsidRPr="00AA4B51" w:rsidRDefault="00E236D2" w:rsidP="001027F9">
                  <w:pPr>
                    <w:jc w:val="center"/>
                    <w:rPr>
                      <w:szCs w:val="21"/>
                    </w:rPr>
                  </w:pPr>
                  <w:r w:rsidRPr="00D16CF9">
                    <w:rPr>
                      <w:rFonts w:hint="eastAsia"/>
                      <w:szCs w:val="21"/>
                    </w:rPr>
                    <w:t>薛家垸堤段</w:t>
                  </w:r>
                  <w:r>
                    <w:rPr>
                      <w:rFonts w:hint="eastAsia"/>
                      <w:szCs w:val="21"/>
                    </w:rPr>
                    <w:t>东侧</w:t>
                  </w:r>
                </w:p>
              </w:tc>
              <w:tc>
                <w:tcPr>
                  <w:tcW w:w="800" w:type="dxa"/>
                  <w:vAlign w:val="center"/>
                </w:tcPr>
                <w:p w:rsidR="00E236D2" w:rsidRDefault="00E236D2" w:rsidP="00911189">
                  <w:pPr>
                    <w:jc w:val="center"/>
                    <w:rPr>
                      <w:szCs w:val="21"/>
                    </w:rPr>
                  </w:pPr>
                  <w:r>
                    <w:rPr>
                      <w:rFonts w:hint="eastAsia"/>
                      <w:szCs w:val="21"/>
                    </w:rPr>
                    <w:t>1</w:t>
                  </w:r>
                  <w:r w:rsidRPr="00AA4B51">
                    <w:rPr>
                      <w:szCs w:val="21"/>
                    </w:rPr>
                    <w:t>0-</w:t>
                  </w:r>
                </w:p>
                <w:p w:rsidR="00E236D2" w:rsidRPr="00AA4B51" w:rsidRDefault="00E236D2" w:rsidP="00911189">
                  <w:pPr>
                    <w:jc w:val="center"/>
                    <w:rPr>
                      <w:szCs w:val="21"/>
                    </w:rPr>
                  </w:pPr>
                  <w:r>
                    <w:rPr>
                      <w:rFonts w:hint="eastAsia"/>
                      <w:szCs w:val="21"/>
                    </w:rPr>
                    <w:t>50</w:t>
                  </w:r>
                  <w:r w:rsidRPr="00AA4B51">
                    <w:rPr>
                      <w:szCs w:val="21"/>
                    </w:rPr>
                    <w:t>m</w:t>
                  </w:r>
                </w:p>
              </w:tc>
            </w:tr>
            <w:tr w:rsidR="00E236D2" w:rsidRPr="00AA4B51" w:rsidTr="00E236D2">
              <w:tc>
                <w:tcPr>
                  <w:tcW w:w="426" w:type="dxa"/>
                  <w:vMerge/>
                  <w:vAlign w:val="center"/>
                </w:tcPr>
                <w:p w:rsidR="00E236D2" w:rsidRPr="00AA4B51" w:rsidRDefault="00E236D2" w:rsidP="00EE0A58">
                  <w:pPr>
                    <w:jc w:val="center"/>
                    <w:rPr>
                      <w:szCs w:val="21"/>
                    </w:rPr>
                  </w:pPr>
                </w:p>
              </w:tc>
              <w:tc>
                <w:tcPr>
                  <w:tcW w:w="426" w:type="dxa"/>
                  <w:vAlign w:val="center"/>
                </w:tcPr>
                <w:p w:rsidR="00E236D2" w:rsidRDefault="00E236D2" w:rsidP="00911189">
                  <w:pPr>
                    <w:jc w:val="center"/>
                    <w:rPr>
                      <w:szCs w:val="21"/>
                    </w:rPr>
                  </w:pPr>
                  <w:r>
                    <w:rPr>
                      <w:rFonts w:hint="eastAsia"/>
                      <w:szCs w:val="21"/>
                    </w:rPr>
                    <w:t>毛兴村</w:t>
                  </w:r>
                </w:p>
              </w:tc>
              <w:tc>
                <w:tcPr>
                  <w:tcW w:w="1206" w:type="dxa"/>
                  <w:vAlign w:val="center"/>
                </w:tcPr>
                <w:p w:rsidR="00E236D2" w:rsidRPr="00785A5B" w:rsidRDefault="00E236D2" w:rsidP="00911189">
                  <w:pPr>
                    <w:jc w:val="center"/>
                    <w:rPr>
                      <w:szCs w:val="21"/>
                    </w:rPr>
                  </w:pPr>
                  <w:r w:rsidRPr="00D16CF9">
                    <w:rPr>
                      <w:szCs w:val="21"/>
                    </w:rPr>
                    <w:t>112.013839</w:t>
                  </w:r>
                </w:p>
              </w:tc>
              <w:tc>
                <w:tcPr>
                  <w:tcW w:w="1109" w:type="dxa"/>
                  <w:vAlign w:val="center"/>
                </w:tcPr>
                <w:p w:rsidR="00E236D2" w:rsidRPr="00785A5B" w:rsidRDefault="00E236D2" w:rsidP="00911189">
                  <w:pPr>
                    <w:jc w:val="center"/>
                    <w:rPr>
                      <w:szCs w:val="21"/>
                    </w:rPr>
                  </w:pPr>
                  <w:r w:rsidRPr="00D16CF9">
                    <w:rPr>
                      <w:szCs w:val="21"/>
                    </w:rPr>
                    <w:t>29.631047</w:t>
                  </w:r>
                </w:p>
              </w:tc>
              <w:tc>
                <w:tcPr>
                  <w:tcW w:w="584" w:type="dxa"/>
                  <w:vAlign w:val="center"/>
                </w:tcPr>
                <w:p w:rsidR="00E236D2" w:rsidRPr="00785A5B" w:rsidRDefault="00E236D2" w:rsidP="00911189">
                  <w:pPr>
                    <w:jc w:val="center"/>
                    <w:rPr>
                      <w:szCs w:val="21"/>
                    </w:rPr>
                  </w:pPr>
                  <w:r w:rsidRPr="00D16CF9">
                    <w:rPr>
                      <w:szCs w:val="21"/>
                    </w:rPr>
                    <w:t>34.5</w:t>
                  </w:r>
                </w:p>
              </w:tc>
              <w:tc>
                <w:tcPr>
                  <w:tcW w:w="426" w:type="dxa"/>
                  <w:vAlign w:val="center"/>
                </w:tcPr>
                <w:p w:rsidR="00E236D2" w:rsidRPr="00AA4B51" w:rsidRDefault="00E236D2" w:rsidP="00911189">
                  <w:pPr>
                    <w:jc w:val="center"/>
                    <w:rPr>
                      <w:szCs w:val="21"/>
                    </w:rPr>
                  </w:pPr>
                  <w:r>
                    <w:rPr>
                      <w:rFonts w:hint="eastAsia"/>
                      <w:szCs w:val="21"/>
                    </w:rPr>
                    <w:t>居民</w:t>
                  </w:r>
                </w:p>
              </w:tc>
              <w:tc>
                <w:tcPr>
                  <w:tcW w:w="782" w:type="dxa"/>
                  <w:vAlign w:val="center"/>
                </w:tcPr>
                <w:p w:rsidR="00E236D2" w:rsidRPr="00AA4B51" w:rsidRDefault="00E236D2" w:rsidP="00CC265A">
                  <w:pPr>
                    <w:jc w:val="center"/>
                    <w:rPr>
                      <w:bCs/>
                      <w:szCs w:val="21"/>
                    </w:rPr>
                  </w:pPr>
                  <w:r w:rsidRPr="00AA4B51">
                    <w:rPr>
                      <w:bCs/>
                      <w:szCs w:val="21"/>
                    </w:rPr>
                    <w:t>约</w:t>
                  </w:r>
                  <w:r>
                    <w:rPr>
                      <w:rFonts w:hint="eastAsia"/>
                      <w:bCs/>
                      <w:szCs w:val="21"/>
                    </w:rPr>
                    <w:t>5</w:t>
                  </w:r>
                  <w:r w:rsidRPr="00AA4B51">
                    <w:rPr>
                      <w:bCs/>
                      <w:szCs w:val="21"/>
                    </w:rPr>
                    <w:t>户，</w:t>
                  </w:r>
                  <w:r>
                    <w:rPr>
                      <w:rFonts w:hint="eastAsia"/>
                      <w:bCs/>
                      <w:szCs w:val="21"/>
                    </w:rPr>
                    <w:t>15</w:t>
                  </w:r>
                  <w:r w:rsidRPr="00AA4B51">
                    <w:rPr>
                      <w:bCs/>
                      <w:szCs w:val="21"/>
                    </w:rPr>
                    <w:t>人</w:t>
                  </w:r>
                </w:p>
              </w:tc>
              <w:tc>
                <w:tcPr>
                  <w:tcW w:w="1336" w:type="dxa"/>
                  <w:vMerge/>
                  <w:shd w:val="clear" w:color="auto" w:fill="auto"/>
                  <w:vAlign w:val="center"/>
                </w:tcPr>
                <w:p w:rsidR="00E236D2" w:rsidRPr="00AA4B51" w:rsidRDefault="00E236D2" w:rsidP="00EE0A58">
                  <w:pPr>
                    <w:snapToGrid w:val="0"/>
                    <w:jc w:val="center"/>
                    <w:rPr>
                      <w:bCs/>
                      <w:szCs w:val="21"/>
                      <w:lang w:val="en-GB"/>
                    </w:rPr>
                  </w:pPr>
                </w:p>
              </w:tc>
              <w:tc>
                <w:tcPr>
                  <w:tcW w:w="695" w:type="dxa"/>
                  <w:vAlign w:val="center"/>
                </w:tcPr>
                <w:p w:rsidR="00E236D2" w:rsidRPr="00D16CF9" w:rsidRDefault="00E236D2" w:rsidP="00911189">
                  <w:pPr>
                    <w:jc w:val="center"/>
                    <w:rPr>
                      <w:szCs w:val="21"/>
                    </w:rPr>
                  </w:pPr>
                  <w:r w:rsidRPr="00D16CF9">
                    <w:rPr>
                      <w:rFonts w:hint="eastAsia"/>
                      <w:szCs w:val="21"/>
                    </w:rPr>
                    <w:t>毛家</w:t>
                  </w:r>
                  <w:proofErr w:type="gramStart"/>
                  <w:r w:rsidRPr="00D16CF9">
                    <w:rPr>
                      <w:rFonts w:hint="eastAsia"/>
                      <w:szCs w:val="21"/>
                    </w:rPr>
                    <w:t>岔</w:t>
                  </w:r>
                  <w:proofErr w:type="gramEnd"/>
                  <w:r w:rsidRPr="00D16CF9">
                    <w:rPr>
                      <w:rFonts w:hint="eastAsia"/>
                      <w:szCs w:val="21"/>
                    </w:rPr>
                    <w:t>堤段</w:t>
                  </w:r>
                  <w:r>
                    <w:rPr>
                      <w:rFonts w:hint="eastAsia"/>
                      <w:szCs w:val="21"/>
                    </w:rPr>
                    <w:t>东侧</w:t>
                  </w:r>
                </w:p>
              </w:tc>
              <w:tc>
                <w:tcPr>
                  <w:tcW w:w="800" w:type="dxa"/>
                  <w:vAlign w:val="center"/>
                </w:tcPr>
                <w:p w:rsidR="00E236D2" w:rsidRDefault="00E236D2" w:rsidP="00911189">
                  <w:pPr>
                    <w:jc w:val="center"/>
                    <w:rPr>
                      <w:szCs w:val="21"/>
                    </w:rPr>
                  </w:pPr>
                  <w:r>
                    <w:rPr>
                      <w:rFonts w:hint="eastAsia"/>
                      <w:szCs w:val="21"/>
                    </w:rPr>
                    <w:t>1</w:t>
                  </w:r>
                  <w:r w:rsidRPr="00AA4B51">
                    <w:rPr>
                      <w:szCs w:val="21"/>
                    </w:rPr>
                    <w:t>0-</w:t>
                  </w:r>
                </w:p>
                <w:p w:rsidR="00E236D2" w:rsidRDefault="00E236D2" w:rsidP="00911189">
                  <w:pPr>
                    <w:jc w:val="center"/>
                    <w:rPr>
                      <w:szCs w:val="21"/>
                    </w:rPr>
                  </w:pPr>
                  <w:r>
                    <w:rPr>
                      <w:rFonts w:hint="eastAsia"/>
                      <w:szCs w:val="21"/>
                    </w:rPr>
                    <w:t>50</w:t>
                  </w:r>
                  <w:r w:rsidRPr="00AA4B51">
                    <w:rPr>
                      <w:szCs w:val="21"/>
                    </w:rPr>
                    <w:t>m</w:t>
                  </w:r>
                </w:p>
              </w:tc>
            </w:tr>
            <w:tr w:rsidR="00E236D2" w:rsidRPr="00AA4B51" w:rsidTr="00E236D2">
              <w:tc>
                <w:tcPr>
                  <w:tcW w:w="426" w:type="dxa"/>
                  <w:vMerge/>
                  <w:vAlign w:val="center"/>
                </w:tcPr>
                <w:p w:rsidR="00E236D2" w:rsidRPr="00AA4B51" w:rsidRDefault="00E236D2" w:rsidP="00EE0A58">
                  <w:pPr>
                    <w:jc w:val="center"/>
                    <w:rPr>
                      <w:szCs w:val="21"/>
                    </w:rPr>
                  </w:pPr>
                </w:p>
              </w:tc>
              <w:tc>
                <w:tcPr>
                  <w:tcW w:w="426" w:type="dxa"/>
                  <w:vAlign w:val="center"/>
                </w:tcPr>
                <w:p w:rsidR="00E236D2" w:rsidRPr="00AA4B51" w:rsidRDefault="00E236D2" w:rsidP="00911189">
                  <w:pPr>
                    <w:jc w:val="center"/>
                    <w:rPr>
                      <w:szCs w:val="21"/>
                    </w:rPr>
                  </w:pPr>
                  <w:r>
                    <w:rPr>
                      <w:rFonts w:hint="eastAsia"/>
                      <w:szCs w:val="21"/>
                    </w:rPr>
                    <w:t>沟围湖村</w:t>
                  </w:r>
                </w:p>
              </w:tc>
              <w:tc>
                <w:tcPr>
                  <w:tcW w:w="1206" w:type="dxa"/>
                  <w:vAlign w:val="center"/>
                </w:tcPr>
                <w:p w:rsidR="00E236D2" w:rsidRDefault="00E236D2" w:rsidP="00911189">
                  <w:pPr>
                    <w:jc w:val="center"/>
                  </w:pPr>
                  <w:r w:rsidRPr="0025601D">
                    <w:t>112.01344</w:t>
                  </w:r>
                  <w:r>
                    <w:rPr>
                      <w:rFonts w:hint="eastAsia"/>
                    </w:rPr>
                    <w:t>5</w:t>
                  </w:r>
                </w:p>
              </w:tc>
              <w:tc>
                <w:tcPr>
                  <w:tcW w:w="1109" w:type="dxa"/>
                  <w:vAlign w:val="center"/>
                </w:tcPr>
                <w:p w:rsidR="00E236D2" w:rsidRDefault="00E236D2" w:rsidP="00911189">
                  <w:pPr>
                    <w:jc w:val="center"/>
                  </w:pPr>
                  <w:r>
                    <w:t>29.624829</w:t>
                  </w:r>
                </w:p>
              </w:tc>
              <w:tc>
                <w:tcPr>
                  <w:tcW w:w="584" w:type="dxa"/>
                  <w:vAlign w:val="center"/>
                </w:tcPr>
                <w:p w:rsidR="00E236D2" w:rsidRDefault="00E236D2" w:rsidP="00911189">
                  <w:pPr>
                    <w:jc w:val="center"/>
                  </w:pPr>
                  <w:r w:rsidRPr="0025601D">
                    <w:t>40.6</w:t>
                  </w:r>
                </w:p>
              </w:tc>
              <w:tc>
                <w:tcPr>
                  <w:tcW w:w="426" w:type="dxa"/>
                  <w:vAlign w:val="center"/>
                </w:tcPr>
                <w:p w:rsidR="00E236D2" w:rsidRPr="00AA4B51" w:rsidRDefault="00E236D2" w:rsidP="00911189">
                  <w:pPr>
                    <w:jc w:val="center"/>
                    <w:rPr>
                      <w:szCs w:val="21"/>
                    </w:rPr>
                  </w:pPr>
                  <w:r>
                    <w:rPr>
                      <w:rFonts w:hint="eastAsia"/>
                      <w:szCs w:val="21"/>
                    </w:rPr>
                    <w:t>居民</w:t>
                  </w:r>
                </w:p>
              </w:tc>
              <w:tc>
                <w:tcPr>
                  <w:tcW w:w="782" w:type="dxa"/>
                  <w:vAlign w:val="center"/>
                </w:tcPr>
                <w:p w:rsidR="00E236D2" w:rsidRPr="00AA4B51" w:rsidRDefault="00E236D2" w:rsidP="00911189">
                  <w:pPr>
                    <w:jc w:val="center"/>
                    <w:rPr>
                      <w:bCs/>
                      <w:szCs w:val="21"/>
                    </w:rPr>
                  </w:pPr>
                  <w:r w:rsidRPr="00AA4B51">
                    <w:rPr>
                      <w:bCs/>
                      <w:szCs w:val="21"/>
                    </w:rPr>
                    <w:t>约</w:t>
                  </w:r>
                  <w:r>
                    <w:rPr>
                      <w:rFonts w:hint="eastAsia"/>
                      <w:bCs/>
                      <w:szCs w:val="21"/>
                    </w:rPr>
                    <w:t>5</w:t>
                  </w:r>
                  <w:r w:rsidRPr="00AA4B51">
                    <w:rPr>
                      <w:bCs/>
                      <w:szCs w:val="21"/>
                    </w:rPr>
                    <w:t>户，</w:t>
                  </w:r>
                  <w:r>
                    <w:rPr>
                      <w:rFonts w:hint="eastAsia"/>
                      <w:bCs/>
                      <w:szCs w:val="21"/>
                    </w:rPr>
                    <w:t>15</w:t>
                  </w:r>
                  <w:r w:rsidRPr="00AA4B51">
                    <w:rPr>
                      <w:bCs/>
                      <w:szCs w:val="21"/>
                    </w:rPr>
                    <w:t>人</w:t>
                  </w:r>
                </w:p>
              </w:tc>
              <w:tc>
                <w:tcPr>
                  <w:tcW w:w="1336" w:type="dxa"/>
                  <w:vMerge/>
                  <w:shd w:val="clear" w:color="auto" w:fill="auto"/>
                  <w:vAlign w:val="center"/>
                </w:tcPr>
                <w:p w:rsidR="00E236D2" w:rsidRPr="00AA4B51" w:rsidRDefault="00E236D2" w:rsidP="00EE0A58">
                  <w:pPr>
                    <w:snapToGrid w:val="0"/>
                    <w:jc w:val="center"/>
                    <w:rPr>
                      <w:bCs/>
                      <w:szCs w:val="21"/>
                      <w:lang w:val="en-GB"/>
                    </w:rPr>
                  </w:pPr>
                </w:p>
              </w:tc>
              <w:tc>
                <w:tcPr>
                  <w:tcW w:w="695" w:type="dxa"/>
                  <w:vAlign w:val="center"/>
                </w:tcPr>
                <w:p w:rsidR="00E236D2" w:rsidRPr="00AA4B51" w:rsidRDefault="00E236D2" w:rsidP="00911189">
                  <w:pPr>
                    <w:jc w:val="center"/>
                    <w:rPr>
                      <w:szCs w:val="21"/>
                    </w:rPr>
                  </w:pPr>
                  <w:r w:rsidRPr="00D16CF9">
                    <w:rPr>
                      <w:rFonts w:hint="eastAsia"/>
                      <w:szCs w:val="21"/>
                    </w:rPr>
                    <w:t>毛家</w:t>
                  </w:r>
                  <w:proofErr w:type="gramStart"/>
                  <w:r w:rsidRPr="00D16CF9">
                    <w:rPr>
                      <w:rFonts w:hint="eastAsia"/>
                      <w:szCs w:val="21"/>
                    </w:rPr>
                    <w:t>岔</w:t>
                  </w:r>
                  <w:proofErr w:type="gramEnd"/>
                  <w:r w:rsidRPr="00D16CF9">
                    <w:rPr>
                      <w:rFonts w:hint="eastAsia"/>
                      <w:szCs w:val="21"/>
                    </w:rPr>
                    <w:t>堤段</w:t>
                  </w:r>
                  <w:r>
                    <w:rPr>
                      <w:rFonts w:hint="eastAsia"/>
                      <w:szCs w:val="21"/>
                    </w:rPr>
                    <w:t>南侧</w:t>
                  </w:r>
                </w:p>
              </w:tc>
              <w:tc>
                <w:tcPr>
                  <w:tcW w:w="800" w:type="dxa"/>
                  <w:vAlign w:val="center"/>
                </w:tcPr>
                <w:p w:rsidR="00E236D2" w:rsidRDefault="00E236D2" w:rsidP="00911189">
                  <w:pPr>
                    <w:jc w:val="center"/>
                    <w:rPr>
                      <w:szCs w:val="21"/>
                    </w:rPr>
                  </w:pPr>
                  <w:r>
                    <w:rPr>
                      <w:rFonts w:hint="eastAsia"/>
                      <w:szCs w:val="21"/>
                    </w:rPr>
                    <w:t>1</w:t>
                  </w:r>
                  <w:r w:rsidRPr="00AA4B51">
                    <w:rPr>
                      <w:szCs w:val="21"/>
                    </w:rPr>
                    <w:t>0-</w:t>
                  </w:r>
                </w:p>
                <w:p w:rsidR="00E236D2" w:rsidRPr="00AA4B51" w:rsidRDefault="00E236D2" w:rsidP="00911189">
                  <w:pPr>
                    <w:jc w:val="center"/>
                    <w:rPr>
                      <w:szCs w:val="21"/>
                    </w:rPr>
                  </w:pPr>
                  <w:r>
                    <w:rPr>
                      <w:rFonts w:hint="eastAsia"/>
                      <w:szCs w:val="21"/>
                    </w:rPr>
                    <w:t>5</w:t>
                  </w:r>
                  <w:r w:rsidRPr="00AA4B51">
                    <w:rPr>
                      <w:szCs w:val="21"/>
                    </w:rPr>
                    <w:t>0m</w:t>
                  </w:r>
                </w:p>
              </w:tc>
            </w:tr>
            <w:tr w:rsidR="00E236D2" w:rsidRPr="00AA4B51" w:rsidTr="00E236D2">
              <w:tc>
                <w:tcPr>
                  <w:tcW w:w="426" w:type="dxa"/>
                  <w:vMerge/>
                  <w:vAlign w:val="center"/>
                </w:tcPr>
                <w:p w:rsidR="00E236D2" w:rsidRPr="00AA4B51" w:rsidRDefault="00E236D2" w:rsidP="00EE0A58">
                  <w:pPr>
                    <w:jc w:val="center"/>
                    <w:rPr>
                      <w:szCs w:val="21"/>
                    </w:rPr>
                  </w:pPr>
                </w:p>
              </w:tc>
              <w:tc>
                <w:tcPr>
                  <w:tcW w:w="426" w:type="dxa"/>
                  <w:vAlign w:val="center"/>
                </w:tcPr>
                <w:p w:rsidR="00E236D2" w:rsidRPr="00AA4B51" w:rsidRDefault="00E236D2" w:rsidP="00911189">
                  <w:pPr>
                    <w:jc w:val="center"/>
                    <w:rPr>
                      <w:szCs w:val="21"/>
                    </w:rPr>
                  </w:pPr>
                  <w:r>
                    <w:rPr>
                      <w:rFonts w:hint="eastAsia"/>
                      <w:szCs w:val="21"/>
                    </w:rPr>
                    <w:t>赵家村</w:t>
                  </w:r>
                </w:p>
              </w:tc>
              <w:tc>
                <w:tcPr>
                  <w:tcW w:w="1206" w:type="dxa"/>
                  <w:vAlign w:val="center"/>
                </w:tcPr>
                <w:p w:rsidR="00E236D2" w:rsidRPr="00AA4B51" w:rsidRDefault="00E236D2" w:rsidP="00911189">
                  <w:pPr>
                    <w:jc w:val="center"/>
                    <w:rPr>
                      <w:szCs w:val="21"/>
                    </w:rPr>
                  </w:pPr>
                  <w:r w:rsidRPr="004462F9">
                    <w:rPr>
                      <w:szCs w:val="21"/>
                    </w:rPr>
                    <w:t>112.030355</w:t>
                  </w:r>
                </w:p>
              </w:tc>
              <w:tc>
                <w:tcPr>
                  <w:tcW w:w="1109" w:type="dxa"/>
                  <w:vAlign w:val="center"/>
                </w:tcPr>
                <w:p w:rsidR="00E236D2" w:rsidRPr="00AA4B51" w:rsidRDefault="00E236D2" w:rsidP="00911189">
                  <w:pPr>
                    <w:jc w:val="center"/>
                    <w:rPr>
                      <w:szCs w:val="21"/>
                    </w:rPr>
                  </w:pPr>
                  <w:r w:rsidRPr="004462F9">
                    <w:rPr>
                      <w:szCs w:val="21"/>
                    </w:rPr>
                    <w:t>29.490256</w:t>
                  </w:r>
                </w:p>
              </w:tc>
              <w:tc>
                <w:tcPr>
                  <w:tcW w:w="584" w:type="dxa"/>
                  <w:vAlign w:val="center"/>
                </w:tcPr>
                <w:p w:rsidR="00E236D2" w:rsidRPr="00AA4B51" w:rsidRDefault="00E236D2" w:rsidP="00911189">
                  <w:pPr>
                    <w:jc w:val="center"/>
                    <w:rPr>
                      <w:szCs w:val="21"/>
                    </w:rPr>
                  </w:pPr>
                  <w:r w:rsidRPr="004462F9">
                    <w:rPr>
                      <w:szCs w:val="21"/>
                    </w:rPr>
                    <w:t>32.8</w:t>
                  </w:r>
                </w:p>
              </w:tc>
              <w:tc>
                <w:tcPr>
                  <w:tcW w:w="426" w:type="dxa"/>
                  <w:vAlign w:val="center"/>
                </w:tcPr>
                <w:p w:rsidR="00E236D2" w:rsidRDefault="00E236D2" w:rsidP="00911189">
                  <w:pPr>
                    <w:jc w:val="center"/>
                  </w:pPr>
                  <w:r w:rsidRPr="001E2F12">
                    <w:rPr>
                      <w:rFonts w:hint="eastAsia"/>
                      <w:szCs w:val="21"/>
                    </w:rPr>
                    <w:t>居民</w:t>
                  </w:r>
                </w:p>
              </w:tc>
              <w:tc>
                <w:tcPr>
                  <w:tcW w:w="782" w:type="dxa"/>
                  <w:vAlign w:val="center"/>
                </w:tcPr>
                <w:p w:rsidR="00E236D2" w:rsidRPr="00AA4B51" w:rsidRDefault="00E236D2" w:rsidP="003D747D">
                  <w:pPr>
                    <w:jc w:val="center"/>
                    <w:rPr>
                      <w:bCs/>
                      <w:szCs w:val="21"/>
                    </w:rPr>
                  </w:pPr>
                  <w:r w:rsidRPr="00AA4B51">
                    <w:rPr>
                      <w:bCs/>
                      <w:szCs w:val="21"/>
                    </w:rPr>
                    <w:t>约</w:t>
                  </w:r>
                  <w:r>
                    <w:rPr>
                      <w:rFonts w:hint="eastAsia"/>
                      <w:bCs/>
                      <w:szCs w:val="21"/>
                    </w:rPr>
                    <w:t>3</w:t>
                  </w:r>
                  <w:r w:rsidRPr="00AA4B51">
                    <w:rPr>
                      <w:bCs/>
                      <w:szCs w:val="21"/>
                    </w:rPr>
                    <w:t>户，</w:t>
                  </w:r>
                  <w:r>
                    <w:rPr>
                      <w:rFonts w:hint="eastAsia"/>
                      <w:bCs/>
                      <w:szCs w:val="21"/>
                    </w:rPr>
                    <w:t>9</w:t>
                  </w:r>
                  <w:r w:rsidRPr="00AA4B51">
                    <w:rPr>
                      <w:bCs/>
                      <w:szCs w:val="21"/>
                    </w:rPr>
                    <w:t>人</w:t>
                  </w:r>
                </w:p>
              </w:tc>
              <w:tc>
                <w:tcPr>
                  <w:tcW w:w="1336" w:type="dxa"/>
                  <w:vMerge/>
                  <w:shd w:val="clear" w:color="auto" w:fill="auto"/>
                  <w:vAlign w:val="center"/>
                </w:tcPr>
                <w:p w:rsidR="00E236D2" w:rsidRPr="00AA4B51" w:rsidRDefault="00E236D2" w:rsidP="00EE0A58">
                  <w:pPr>
                    <w:snapToGrid w:val="0"/>
                    <w:jc w:val="center"/>
                    <w:rPr>
                      <w:bCs/>
                      <w:szCs w:val="21"/>
                      <w:lang w:val="en-GB"/>
                    </w:rPr>
                  </w:pPr>
                </w:p>
              </w:tc>
              <w:tc>
                <w:tcPr>
                  <w:tcW w:w="695" w:type="dxa"/>
                  <w:vAlign w:val="center"/>
                </w:tcPr>
                <w:p w:rsidR="00E236D2" w:rsidRPr="00AA4B51" w:rsidRDefault="00E236D2" w:rsidP="00911189">
                  <w:pPr>
                    <w:jc w:val="center"/>
                    <w:rPr>
                      <w:szCs w:val="21"/>
                    </w:rPr>
                  </w:pPr>
                  <w:r w:rsidRPr="00E401D5">
                    <w:rPr>
                      <w:rFonts w:hint="eastAsia"/>
                      <w:szCs w:val="21"/>
                    </w:rPr>
                    <w:t>赵家小垸堤段</w:t>
                  </w:r>
                  <w:r>
                    <w:rPr>
                      <w:rFonts w:hint="eastAsia"/>
                      <w:szCs w:val="21"/>
                    </w:rPr>
                    <w:t>东侧</w:t>
                  </w:r>
                </w:p>
              </w:tc>
              <w:tc>
                <w:tcPr>
                  <w:tcW w:w="800" w:type="dxa"/>
                  <w:vAlign w:val="center"/>
                </w:tcPr>
                <w:p w:rsidR="00E236D2" w:rsidRDefault="00E236D2" w:rsidP="00911189">
                  <w:pPr>
                    <w:jc w:val="center"/>
                    <w:rPr>
                      <w:szCs w:val="21"/>
                    </w:rPr>
                  </w:pPr>
                  <w:r>
                    <w:rPr>
                      <w:rFonts w:hint="eastAsia"/>
                      <w:szCs w:val="21"/>
                    </w:rPr>
                    <w:t>4</w:t>
                  </w:r>
                  <w:r w:rsidRPr="00AA4B51">
                    <w:rPr>
                      <w:szCs w:val="21"/>
                    </w:rPr>
                    <w:t>0-</w:t>
                  </w:r>
                </w:p>
                <w:p w:rsidR="00E236D2" w:rsidRPr="00AA4B51" w:rsidRDefault="00E236D2" w:rsidP="00911189">
                  <w:pPr>
                    <w:jc w:val="center"/>
                    <w:rPr>
                      <w:szCs w:val="21"/>
                    </w:rPr>
                  </w:pPr>
                  <w:r>
                    <w:rPr>
                      <w:rFonts w:hint="eastAsia"/>
                      <w:szCs w:val="21"/>
                    </w:rPr>
                    <w:t>5</w:t>
                  </w:r>
                  <w:r w:rsidRPr="00AA4B51">
                    <w:rPr>
                      <w:szCs w:val="21"/>
                    </w:rPr>
                    <w:t>0m</w:t>
                  </w:r>
                </w:p>
              </w:tc>
            </w:tr>
            <w:tr w:rsidR="00E236D2" w:rsidRPr="00AA4B51" w:rsidTr="00E236D2">
              <w:tc>
                <w:tcPr>
                  <w:tcW w:w="426" w:type="dxa"/>
                  <w:vMerge/>
                  <w:vAlign w:val="center"/>
                </w:tcPr>
                <w:p w:rsidR="00E236D2" w:rsidRPr="00AA4B51" w:rsidRDefault="00E236D2" w:rsidP="00EE0A58">
                  <w:pPr>
                    <w:jc w:val="center"/>
                    <w:rPr>
                      <w:szCs w:val="21"/>
                    </w:rPr>
                  </w:pPr>
                </w:p>
              </w:tc>
              <w:tc>
                <w:tcPr>
                  <w:tcW w:w="426" w:type="dxa"/>
                  <w:vAlign w:val="center"/>
                </w:tcPr>
                <w:p w:rsidR="00E236D2" w:rsidRPr="00AA4B51" w:rsidRDefault="00E236D2" w:rsidP="00911189">
                  <w:pPr>
                    <w:jc w:val="center"/>
                    <w:rPr>
                      <w:szCs w:val="21"/>
                    </w:rPr>
                  </w:pPr>
                  <w:proofErr w:type="gramStart"/>
                  <w:r>
                    <w:rPr>
                      <w:rFonts w:hint="eastAsia"/>
                      <w:szCs w:val="21"/>
                    </w:rPr>
                    <w:t>学堤村</w:t>
                  </w:r>
                  <w:proofErr w:type="gramEnd"/>
                </w:p>
              </w:tc>
              <w:tc>
                <w:tcPr>
                  <w:tcW w:w="1206" w:type="dxa"/>
                  <w:vAlign w:val="center"/>
                </w:tcPr>
                <w:p w:rsidR="00E236D2" w:rsidRPr="00AA4B51" w:rsidRDefault="00E236D2" w:rsidP="00911189">
                  <w:pPr>
                    <w:jc w:val="center"/>
                    <w:rPr>
                      <w:szCs w:val="21"/>
                    </w:rPr>
                  </w:pPr>
                  <w:r w:rsidRPr="005E3119">
                    <w:rPr>
                      <w:szCs w:val="21"/>
                    </w:rPr>
                    <w:t>112.044375</w:t>
                  </w:r>
                </w:p>
              </w:tc>
              <w:tc>
                <w:tcPr>
                  <w:tcW w:w="1109" w:type="dxa"/>
                  <w:vAlign w:val="center"/>
                </w:tcPr>
                <w:p w:rsidR="00E236D2" w:rsidRPr="00AA4B51" w:rsidRDefault="00E236D2" w:rsidP="00911189">
                  <w:pPr>
                    <w:jc w:val="center"/>
                    <w:rPr>
                      <w:szCs w:val="21"/>
                    </w:rPr>
                  </w:pPr>
                  <w:r w:rsidRPr="005E3119">
                    <w:rPr>
                      <w:szCs w:val="21"/>
                    </w:rPr>
                    <w:t>29.59563</w:t>
                  </w:r>
                </w:p>
              </w:tc>
              <w:tc>
                <w:tcPr>
                  <w:tcW w:w="584" w:type="dxa"/>
                  <w:vAlign w:val="center"/>
                </w:tcPr>
                <w:p w:rsidR="00E236D2" w:rsidRPr="00AA4B51" w:rsidRDefault="00E236D2" w:rsidP="00911189">
                  <w:pPr>
                    <w:jc w:val="center"/>
                    <w:rPr>
                      <w:szCs w:val="21"/>
                    </w:rPr>
                  </w:pPr>
                  <w:r w:rsidRPr="005E3119">
                    <w:rPr>
                      <w:szCs w:val="21"/>
                    </w:rPr>
                    <w:t>32.9</w:t>
                  </w:r>
                </w:p>
              </w:tc>
              <w:tc>
                <w:tcPr>
                  <w:tcW w:w="426" w:type="dxa"/>
                  <w:vAlign w:val="center"/>
                </w:tcPr>
                <w:p w:rsidR="00E236D2" w:rsidRDefault="00E236D2" w:rsidP="00911189">
                  <w:pPr>
                    <w:jc w:val="center"/>
                  </w:pPr>
                  <w:r w:rsidRPr="001E2F12">
                    <w:rPr>
                      <w:rFonts w:hint="eastAsia"/>
                      <w:szCs w:val="21"/>
                    </w:rPr>
                    <w:t>居民</w:t>
                  </w:r>
                </w:p>
              </w:tc>
              <w:tc>
                <w:tcPr>
                  <w:tcW w:w="782" w:type="dxa"/>
                  <w:vAlign w:val="center"/>
                </w:tcPr>
                <w:p w:rsidR="00E236D2" w:rsidRPr="00AA4B51" w:rsidRDefault="00E236D2" w:rsidP="000C7AE2">
                  <w:pPr>
                    <w:jc w:val="center"/>
                    <w:rPr>
                      <w:bCs/>
                      <w:szCs w:val="21"/>
                    </w:rPr>
                  </w:pPr>
                  <w:r w:rsidRPr="00AA4B51">
                    <w:rPr>
                      <w:bCs/>
                      <w:szCs w:val="21"/>
                    </w:rPr>
                    <w:t>约</w:t>
                  </w:r>
                  <w:r>
                    <w:rPr>
                      <w:rFonts w:hint="eastAsia"/>
                      <w:bCs/>
                      <w:szCs w:val="21"/>
                    </w:rPr>
                    <w:t>6</w:t>
                  </w:r>
                  <w:r w:rsidRPr="00AA4B51">
                    <w:rPr>
                      <w:bCs/>
                      <w:szCs w:val="21"/>
                    </w:rPr>
                    <w:t>户，</w:t>
                  </w:r>
                  <w:r>
                    <w:rPr>
                      <w:rFonts w:hint="eastAsia"/>
                      <w:bCs/>
                      <w:szCs w:val="21"/>
                    </w:rPr>
                    <w:t>18</w:t>
                  </w:r>
                  <w:r w:rsidRPr="00AA4B51">
                    <w:rPr>
                      <w:bCs/>
                      <w:szCs w:val="21"/>
                    </w:rPr>
                    <w:t>人</w:t>
                  </w:r>
                </w:p>
              </w:tc>
              <w:tc>
                <w:tcPr>
                  <w:tcW w:w="1336" w:type="dxa"/>
                  <w:vMerge/>
                  <w:shd w:val="clear" w:color="auto" w:fill="auto"/>
                  <w:vAlign w:val="center"/>
                </w:tcPr>
                <w:p w:rsidR="00E236D2" w:rsidRPr="00AA4B51" w:rsidRDefault="00E236D2" w:rsidP="00EE0A58">
                  <w:pPr>
                    <w:snapToGrid w:val="0"/>
                    <w:jc w:val="center"/>
                    <w:rPr>
                      <w:bCs/>
                      <w:szCs w:val="21"/>
                      <w:lang w:val="en-GB"/>
                    </w:rPr>
                  </w:pPr>
                </w:p>
              </w:tc>
              <w:tc>
                <w:tcPr>
                  <w:tcW w:w="695" w:type="dxa"/>
                  <w:vAlign w:val="center"/>
                </w:tcPr>
                <w:p w:rsidR="00E236D2" w:rsidRPr="00AA4B51" w:rsidRDefault="00E236D2" w:rsidP="00911189">
                  <w:pPr>
                    <w:jc w:val="center"/>
                    <w:rPr>
                      <w:szCs w:val="21"/>
                    </w:rPr>
                  </w:pPr>
                  <w:r w:rsidRPr="005E3119">
                    <w:rPr>
                      <w:rFonts w:hint="eastAsia"/>
                      <w:szCs w:val="21"/>
                    </w:rPr>
                    <w:t>大剅口堤段</w:t>
                  </w:r>
                  <w:r>
                    <w:rPr>
                      <w:rFonts w:hint="eastAsia"/>
                      <w:szCs w:val="21"/>
                    </w:rPr>
                    <w:t>西侧</w:t>
                  </w:r>
                </w:p>
              </w:tc>
              <w:tc>
                <w:tcPr>
                  <w:tcW w:w="800" w:type="dxa"/>
                  <w:vAlign w:val="center"/>
                </w:tcPr>
                <w:p w:rsidR="00E236D2" w:rsidRDefault="00E236D2" w:rsidP="00911189">
                  <w:pPr>
                    <w:jc w:val="center"/>
                    <w:rPr>
                      <w:szCs w:val="21"/>
                    </w:rPr>
                  </w:pPr>
                  <w:r>
                    <w:rPr>
                      <w:rFonts w:hint="eastAsia"/>
                      <w:szCs w:val="21"/>
                    </w:rPr>
                    <w:t>40-</w:t>
                  </w:r>
                </w:p>
                <w:p w:rsidR="00E236D2" w:rsidRPr="00AA4B51" w:rsidRDefault="00E236D2" w:rsidP="00911189">
                  <w:pPr>
                    <w:jc w:val="center"/>
                    <w:rPr>
                      <w:szCs w:val="21"/>
                    </w:rPr>
                  </w:pPr>
                  <w:r>
                    <w:rPr>
                      <w:rFonts w:hint="eastAsia"/>
                      <w:szCs w:val="21"/>
                    </w:rPr>
                    <w:t>50m</w:t>
                  </w:r>
                </w:p>
              </w:tc>
            </w:tr>
            <w:tr w:rsidR="00E236D2" w:rsidRPr="00AA4B51" w:rsidTr="00E236D2">
              <w:tc>
                <w:tcPr>
                  <w:tcW w:w="426" w:type="dxa"/>
                  <w:vMerge/>
                  <w:vAlign w:val="center"/>
                </w:tcPr>
                <w:p w:rsidR="00E236D2" w:rsidRPr="00AA4B51" w:rsidRDefault="00E236D2" w:rsidP="00EE0A58">
                  <w:pPr>
                    <w:jc w:val="center"/>
                    <w:rPr>
                      <w:szCs w:val="21"/>
                    </w:rPr>
                  </w:pPr>
                </w:p>
              </w:tc>
              <w:tc>
                <w:tcPr>
                  <w:tcW w:w="426" w:type="dxa"/>
                  <w:vAlign w:val="center"/>
                </w:tcPr>
                <w:p w:rsidR="00E236D2" w:rsidRPr="00AA4B51" w:rsidRDefault="00E236D2" w:rsidP="00911189">
                  <w:pPr>
                    <w:jc w:val="center"/>
                    <w:rPr>
                      <w:szCs w:val="21"/>
                    </w:rPr>
                  </w:pPr>
                  <w:r w:rsidRPr="00F1599E">
                    <w:rPr>
                      <w:rFonts w:hint="eastAsia"/>
                      <w:szCs w:val="21"/>
                    </w:rPr>
                    <w:t>保福</w:t>
                  </w:r>
                  <w:r w:rsidRPr="00F1599E">
                    <w:rPr>
                      <w:rFonts w:hint="eastAsia"/>
                      <w:szCs w:val="21"/>
                    </w:rPr>
                    <w:lastRenderedPageBreak/>
                    <w:t>村</w:t>
                  </w:r>
                </w:p>
              </w:tc>
              <w:tc>
                <w:tcPr>
                  <w:tcW w:w="1206" w:type="dxa"/>
                  <w:vAlign w:val="center"/>
                </w:tcPr>
                <w:p w:rsidR="00E236D2" w:rsidRPr="00AA4B51" w:rsidRDefault="00E236D2" w:rsidP="00911189">
                  <w:pPr>
                    <w:jc w:val="center"/>
                    <w:rPr>
                      <w:szCs w:val="21"/>
                    </w:rPr>
                  </w:pPr>
                  <w:r w:rsidRPr="00F1599E">
                    <w:rPr>
                      <w:szCs w:val="21"/>
                    </w:rPr>
                    <w:lastRenderedPageBreak/>
                    <w:t>112.039797</w:t>
                  </w:r>
                </w:p>
              </w:tc>
              <w:tc>
                <w:tcPr>
                  <w:tcW w:w="1109" w:type="dxa"/>
                  <w:vAlign w:val="center"/>
                </w:tcPr>
                <w:p w:rsidR="00E236D2" w:rsidRPr="00AA4B51" w:rsidRDefault="00E236D2" w:rsidP="00911189">
                  <w:pPr>
                    <w:jc w:val="center"/>
                    <w:rPr>
                      <w:szCs w:val="21"/>
                    </w:rPr>
                  </w:pPr>
                  <w:r w:rsidRPr="00F1599E">
                    <w:rPr>
                      <w:szCs w:val="21"/>
                    </w:rPr>
                    <w:t>29.645263</w:t>
                  </w:r>
                </w:p>
              </w:tc>
              <w:tc>
                <w:tcPr>
                  <w:tcW w:w="584" w:type="dxa"/>
                  <w:vAlign w:val="center"/>
                </w:tcPr>
                <w:p w:rsidR="00E236D2" w:rsidRPr="00AA4B51" w:rsidRDefault="00E236D2" w:rsidP="00911189">
                  <w:pPr>
                    <w:jc w:val="center"/>
                    <w:rPr>
                      <w:szCs w:val="21"/>
                    </w:rPr>
                  </w:pPr>
                  <w:r w:rsidRPr="00F1599E">
                    <w:rPr>
                      <w:szCs w:val="21"/>
                    </w:rPr>
                    <w:t>33.3</w:t>
                  </w:r>
                </w:p>
              </w:tc>
              <w:tc>
                <w:tcPr>
                  <w:tcW w:w="426" w:type="dxa"/>
                  <w:vAlign w:val="center"/>
                </w:tcPr>
                <w:p w:rsidR="00E236D2" w:rsidRDefault="00E236D2" w:rsidP="00911189">
                  <w:pPr>
                    <w:jc w:val="center"/>
                  </w:pPr>
                  <w:r w:rsidRPr="001E2F12">
                    <w:rPr>
                      <w:rFonts w:hint="eastAsia"/>
                      <w:szCs w:val="21"/>
                    </w:rPr>
                    <w:t>居民</w:t>
                  </w:r>
                </w:p>
              </w:tc>
              <w:tc>
                <w:tcPr>
                  <w:tcW w:w="782" w:type="dxa"/>
                  <w:vAlign w:val="center"/>
                </w:tcPr>
                <w:p w:rsidR="00E236D2" w:rsidRPr="00AA4B51" w:rsidRDefault="00E236D2" w:rsidP="000C7AE2">
                  <w:pPr>
                    <w:jc w:val="center"/>
                    <w:rPr>
                      <w:bCs/>
                      <w:szCs w:val="21"/>
                    </w:rPr>
                  </w:pPr>
                  <w:r w:rsidRPr="00AA4B51">
                    <w:rPr>
                      <w:bCs/>
                      <w:szCs w:val="21"/>
                    </w:rPr>
                    <w:t>约</w:t>
                  </w:r>
                  <w:r>
                    <w:rPr>
                      <w:rFonts w:hint="eastAsia"/>
                      <w:bCs/>
                      <w:szCs w:val="21"/>
                    </w:rPr>
                    <w:t>5</w:t>
                  </w:r>
                  <w:r w:rsidRPr="00AA4B51">
                    <w:rPr>
                      <w:bCs/>
                      <w:szCs w:val="21"/>
                    </w:rPr>
                    <w:t>户，</w:t>
                  </w:r>
                  <w:r>
                    <w:rPr>
                      <w:rFonts w:hint="eastAsia"/>
                      <w:bCs/>
                      <w:szCs w:val="21"/>
                    </w:rPr>
                    <w:t>15</w:t>
                  </w:r>
                  <w:r w:rsidRPr="00AA4B51">
                    <w:rPr>
                      <w:bCs/>
                      <w:szCs w:val="21"/>
                    </w:rPr>
                    <w:lastRenderedPageBreak/>
                    <w:t>人</w:t>
                  </w:r>
                </w:p>
              </w:tc>
              <w:tc>
                <w:tcPr>
                  <w:tcW w:w="1336" w:type="dxa"/>
                  <w:vMerge/>
                  <w:shd w:val="clear" w:color="auto" w:fill="auto"/>
                  <w:vAlign w:val="center"/>
                </w:tcPr>
                <w:p w:rsidR="00E236D2" w:rsidRPr="00AA4B51" w:rsidRDefault="00E236D2" w:rsidP="00EE0A58">
                  <w:pPr>
                    <w:snapToGrid w:val="0"/>
                    <w:jc w:val="center"/>
                    <w:rPr>
                      <w:bCs/>
                      <w:szCs w:val="21"/>
                      <w:lang w:val="en-GB"/>
                    </w:rPr>
                  </w:pPr>
                </w:p>
              </w:tc>
              <w:tc>
                <w:tcPr>
                  <w:tcW w:w="695" w:type="dxa"/>
                  <w:vAlign w:val="center"/>
                </w:tcPr>
                <w:p w:rsidR="00E236D2" w:rsidRPr="00AA4B51" w:rsidRDefault="00E236D2" w:rsidP="00911189">
                  <w:pPr>
                    <w:jc w:val="center"/>
                    <w:rPr>
                      <w:szCs w:val="21"/>
                    </w:rPr>
                  </w:pPr>
                  <w:proofErr w:type="gramStart"/>
                  <w:r w:rsidRPr="00F1599E">
                    <w:rPr>
                      <w:rFonts w:hint="eastAsia"/>
                      <w:szCs w:val="21"/>
                    </w:rPr>
                    <w:t>三岔脑堤</w:t>
                  </w:r>
                  <w:r w:rsidRPr="00F1599E">
                    <w:rPr>
                      <w:rFonts w:hint="eastAsia"/>
                      <w:szCs w:val="21"/>
                    </w:rPr>
                    <w:lastRenderedPageBreak/>
                    <w:t>段</w:t>
                  </w:r>
                  <w:proofErr w:type="gramEnd"/>
                  <w:r>
                    <w:rPr>
                      <w:rFonts w:hint="eastAsia"/>
                      <w:szCs w:val="21"/>
                    </w:rPr>
                    <w:t>西侧</w:t>
                  </w:r>
                </w:p>
              </w:tc>
              <w:tc>
                <w:tcPr>
                  <w:tcW w:w="800" w:type="dxa"/>
                  <w:vAlign w:val="center"/>
                </w:tcPr>
                <w:p w:rsidR="00E236D2" w:rsidRDefault="00E236D2" w:rsidP="00911189">
                  <w:pPr>
                    <w:jc w:val="center"/>
                    <w:rPr>
                      <w:szCs w:val="21"/>
                    </w:rPr>
                  </w:pPr>
                  <w:r>
                    <w:rPr>
                      <w:rFonts w:hint="eastAsia"/>
                      <w:szCs w:val="21"/>
                    </w:rPr>
                    <w:lastRenderedPageBreak/>
                    <w:t>40-</w:t>
                  </w:r>
                </w:p>
                <w:p w:rsidR="00E236D2" w:rsidRPr="00AA4B51" w:rsidRDefault="00E236D2" w:rsidP="00911189">
                  <w:pPr>
                    <w:jc w:val="center"/>
                    <w:rPr>
                      <w:szCs w:val="21"/>
                    </w:rPr>
                  </w:pPr>
                  <w:r>
                    <w:rPr>
                      <w:rFonts w:hint="eastAsia"/>
                      <w:szCs w:val="21"/>
                    </w:rPr>
                    <w:t>50m</w:t>
                  </w:r>
                </w:p>
              </w:tc>
            </w:tr>
            <w:tr w:rsidR="00E236D2" w:rsidRPr="00AA4B51" w:rsidTr="00E236D2">
              <w:tc>
                <w:tcPr>
                  <w:tcW w:w="426" w:type="dxa"/>
                  <w:vMerge/>
                  <w:vAlign w:val="center"/>
                </w:tcPr>
                <w:p w:rsidR="00E236D2" w:rsidRPr="00AA4B51" w:rsidRDefault="00E236D2" w:rsidP="00EE0A58">
                  <w:pPr>
                    <w:jc w:val="center"/>
                    <w:rPr>
                      <w:szCs w:val="21"/>
                    </w:rPr>
                  </w:pPr>
                </w:p>
              </w:tc>
              <w:tc>
                <w:tcPr>
                  <w:tcW w:w="426" w:type="dxa"/>
                  <w:vAlign w:val="center"/>
                </w:tcPr>
                <w:p w:rsidR="00E236D2" w:rsidRPr="00AA4B51" w:rsidRDefault="00E236D2" w:rsidP="00911189">
                  <w:pPr>
                    <w:jc w:val="center"/>
                    <w:rPr>
                      <w:szCs w:val="21"/>
                    </w:rPr>
                  </w:pPr>
                  <w:r w:rsidRPr="0035247D">
                    <w:rPr>
                      <w:rFonts w:hint="eastAsia"/>
                      <w:szCs w:val="21"/>
                    </w:rPr>
                    <w:t>下毛家渡</w:t>
                  </w:r>
                </w:p>
              </w:tc>
              <w:tc>
                <w:tcPr>
                  <w:tcW w:w="1206" w:type="dxa"/>
                  <w:vAlign w:val="center"/>
                </w:tcPr>
                <w:p w:rsidR="00E236D2" w:rsidRPr="00AA4B51" w:rsidRDefault="00E236D2" w:rsidP="00911189">
                  <w:pPr>
                    <w:jc w:val="center"/>
                    <w:rPr>
                      <w:szCs w:val="21"/>
                    </w:rPr>
                  </w:pPr>
                  <w:r w:rsidRPr="0035247D">
                    <w:rPr>
                      <w:szCs w:val="21"/>
                    </w:rPr>
                    <w:t>112.00514</w:t>
                  </w:r>
                  <w:r>
                    <w:rPr>
                      <w:rFonts w:hint="eastAsia"/>
                      <w:szCs w:val="21"/>
                    </w:rPr>
                    <w:t>6</w:t>
                  </w:r>
                </w:p>
              </w:tc>
              <w:tc>
                <w:tcPr>
                  <w:tcW w:w="1109" w:type="dxa"/>
                  <w:vAlign w:val="center"/>
                </w:tcPr>
                <w:p w:rsidR="00E236D2" w:rsidRPr="00AA4B51" w:rsidRDefault="00E236D2" w:rsidP="00911189">
                  <w:pPr>
                    <w:jc w:val="center"/>
                    <w:rPr>
                      <w:szCs w:val="21"/>
                    </w:rPr>
                  </w:pPr>
                  <w:r w:rsidRPr="0035247D">
                    <w:rPr>
                      <w:szCs w:val="21"/>
                    </w:rPr>
                    <w:t>29.516284</w:t>
                  </w:r>
                </w:p>
              </w:tc>
              <w:tc>
                <w:tcPr>
                  <w:tcW w:w="584" w:type="dxa"/>
                  <w:vAlign w:val="center"/>
                </w:tcPr>
                <w:p w:rsidR="00E236D2" w:rsidRPr="00AA4B51" w:rsidRDefault="00E236D2" w:rsidP="00911189">
                  <w:pPr>
                    <w:jc w:val="center"/>
                    <w:rPr>
                      <w:szCs w:val="21"/>
                    </w:rPr>
                  </w:pPr>
                  <w:r>
                    <w:rPr>
                      <w:szCs w:val="21"/>
                    </w:rPr>
                    <w:t>32.</w:t>
                  </w:r>
                  <w:r>
                    <w:rPr>
                      <w:rFonts w:hint="eastAsia"/>
                      <w:szCs w:val="21"/>
                    </w:rPr>
                    <w:t>8</w:t>
                  </w:r>
                </w:p>
              </w:tc>
              <w:tc>
                <w:tcPr>
                  <w:tcW w:w="426" w:type="dxa"/>
                  <w:vAlign w:val="center"/>
                </w:tcPr>
                <w:p w:rsidR="00E236D2" w:rsidRDefault="00E236D2" w:rsidP="00911189">
                  <w:pPr>
                    <w:jc w:val="center"/>
                  </w:pPr>
                  <w:r w:rsidRPr="001E2F12">
                    <w:rPr>
                      <w:rFonts w:hint="eastAsia"/>
                      <w:szCs w:val="21"/>
                    </w:rPr>
                    <w:t>居民</w:t>
                  </w:r>
                </w:p>
              </w:tc>
              <w:tc>
                <w:tcPr>
                  <w:tcW w:w="782" w:type="dxa"/>
                  <w:vAlign w:val="center"/>
                </w:tcPr>
                <w:p w:rsidR="00E236D2" w:rsidRPr="00AA4B51" w:rsidRDefault="00E236D2" w:rsidP="0020076F">
                  <w:pPr>
                    <w:jc w:val="center"/>
                    <w:rPr>
                      <w:bCs/>
                      <w:szCs w:val="21"/>
                    </w:rPr>
                  </w:pPr>
                  <w:r w:rsidRPr="00AA4B51">
                    <w:rPr>
                      <w:bCs/>
                      <w:szCs w:val="21"/>
                    </w:rPr>
                    <w:t>约</w:t>
                  </w:r>
                  <w:r>
                    <w:rPr>
                      <w:rFonts w:hint="eastAsia"/>
                      <w:bCs/>
                      <w:szCs w:val="21"/>
                    </w:rPr>
                    <w:t>10</w:t>
                  </w:r>
                  <w:r w:rsidRPr="00AA4B51">
                    <w:rPr>
                      <w:bCs/>
                      <w:szCs w:val="21"/>
                    </w:rPr>
                    <w:t>户，</w:t>
                  </w:r>
                  <w:r>
                    <w:rPr>
                      <w:rFonts w:hint="eastAsia"/>
                      <w:bCs/>
                      <w:szCs w:val="21"/>
                    </w:rPr>
                    <w:t>30</w:t>
                  </w:r>
                  <w:r w:rsidRPr="00AA4B51">
                    <w:rPr>
                      <w:bCs/>
                      <w:szCs w:val="21"/>
                    </w:rPr>
                    <w:t>人</w:t>
                  </w:r>
                </w:p>
              </w:tc>
              <w:tc>
                <w:tcPr>
                  <w:tcW w:w="1336" w:type="dxa"/>
                  <w:vMerge/>
                  <w:shd w:val="clear" w:color="auto" w:fill="auto"/>
                  <w:vAlign w:val="center"/>
                </w:tcPr>
                <w:p w:rsidR="00E236D2" w:rsidRPr="00AA4B51" w:rsidRDefault="00E236D2" w:rsidP="00EE0A58">
                  <w:pPr>
                    <w:snapToGrid w:val="0"/>
                    <w:jc w:val="center"/>
                    <w:rPr>
                      <w:bCs/>
                      <w:szCs w:val="21"/>
                      <w:lang w:val="en-GB"/>
                    </w:rPr>
                  </w:pPr>
                </w:p>
              </w:tc>
              <w:tc>
                <w:tcPr>
                  <w:tcW w:w="695" w:type="dxa"/>
                  <w:vAlign w:val="center"/>
                </w:tcPr>
                <w:p w:rsidR="00E236D2" w:rsidRPr="00AA4B51" w:rsidRDefault="00E236D2" w:rsidP="00911189">
                  <w:pPr>
                    <w:jc w:val="center"/>
                    <w:rPr>
                      <w:szCs w:val="21"/>
                    </w:rPr>
                  </w:pPr>
                  <w:r w:rsidRPr="0035247D">
                    <w:rPr>
                      <w:rFonts w:hint="eastAsia"/>
                      <w:szCs w:val="21"/>
                    </w:rPr>
                    <w:t>小渡口垸堤段</w:t>
                  </w:r>
                  <w:r>
                    <w:rPr>
                      <w:rFonts w:hint="eastAsia"/>
                      <w:szCs w:val="21"/>
                    </w:rPr>
                    <w:t>西侧</w:t>
                  </w:r>
                </w:p>
              </w:tc>
              <w:tc>
                <w:tcPr>
                  <w:tcW w:w="800" w:type="dxa"/>
                  <w:vAlign w:val="center"/>
                </w:tcPr>
                <w:p w:rsidR="00E236D2" w:rsidRDefault="00E236D2" w:rsidP="00911189">
                  <w:pPr>
                    <w:jc w:val="center"/>
                    <w:rPr>
                      <w:szCs w:val="21"/>
                    </w:rPr>
                  </w:pPr>
                  <w:r>
                    <w:rPr>
                      <w:rFonts w:hint="eastAsia"/>
                      <w:szCs w:val="21"/>
                    </w:rPr>
                    <w:t>30-</w:t>
                  </w:r>
                </w:p>
                <w:p w:rsidR="00E236D2" w:rsidRPr="00AA4B51" w:rsidRDefault="00E236D2" w:rsidP="00911189">
                  <w:pPr>
                    <w:jc w:val="center"/>
                    <w:rPr>
                      <w:szCs w:val="21"/>
                    </w:rPr>
                  </w:pPr>
                  <w:r>
                    <w:rPr>
                      <w:rFonts w:hint="eastAsia"/>
                      <w:szCs w:val="21"/>
                    </w:rPr>
                    <w:t>50m</w:t>
                  </w:r>
                </w:p>
              </w:tc>
            </w:tr>
          </w:tbl>
          <w:p w:rsidR="00881AED" w:rsidRDefault="004E6668" w:rsidP="00EB0D46">
            <w:pPr>
              <w:adjustRightInd w:val="0"/>
              <w:snapToGrid w:val="0"/>
              <w:spacing w:beforeLines="50" w:before="120" w:line="360" w:lineRule="auto"/>
              <w:ind w:firstLineChars="200" w:firstLine="482"/>
              <w:jc w:val="left"/>
              <w:rPr>
                <w:b/>
                <w:sz w:val="24"/>
                <w:szCs w:val="32"/>
                <w:u w:val="single"/>
              </w:rPr>
            </w:pPr>
            <w:r w:rsidRPr="0026244F">
              <w:rPr>
                <w:rFonts w:hint="eastAsia"/>
                <w:b/>
                <w:sz w:val="24"/>
                <w:szCs w:val="32"/>
                <w:u w:val="single"/>
              </w:rPr>
              <w:t>3</w:t>
            </w:r>
            <w:r w:rsidRPr="0026244F">
              <w:rPr>
                <w:rFonts w:hint="eastAsia"/>
                <w:b/>
                <w:sz w:val="24"/>
                <w:szCs w:val="32"/>
                <w:u w:val="single"/>
              </w:rPr>
              <w:t>、</w:t>
            </w:r>
            <w:r w:rsidR="006D7115" w:rsidRPr="0026244F">
              <w:rPr>
                <w:rFonts w:hint="eastAsia"/>
                <w:b/>
                <w:sz w:val="24"/>
                <w:szCs w:val="32"/>
                <w:u w:val="single"/>
              </w:rPr>
              <w:t>地表水环境保护目标</w:t>
            </w:r>
          </w:p>
          <w:p w:rsidR="0026244F" w:rsidRDefault="0026244F" w:rsidP="0026244F">
            <w:pPr>
              <w:spacing w:line="360" w:lineRule="auto"/>
              <w:ind w:firstLineChars="200" w:firstLine="480"/>
              <w:rPr>
                <w:sz w:val="24"/>
                <w:szCs w:val="32"/>
                <w:u w:val="single"/>
              </w:rPr>
            </w:pPr>
            <w:r>
              <w:rPr>
                <w:rFonts w:hint="eastAsia"/>
                <w:sz w:val="24"/>
                <w:szCs w:val="32"/>
                <w:u w:val="single"/>
              </w:rPr>
              <w:t>本项目主要地表水环境保护目标，详见下表。</w:t>
            </w:r>
          </w:p>
          <w:p w:rsidR="00881AED" w:rsidRPr="0026244F" w:rsidRDefault="006D7115" w:rsidP="00977465">
            <w:pPr>
              <w:pStyle w:val="a8"/>
              <w:overflowPunct/>
              <w:autoSpaceDE/>
              <w:autoSpaceDN/>
              <w:spacing w:line="240" w:lineRule="auto"/>
              <w:ind w:firstLine="0"/>
              <w:jc w:val="center"/>
              <w:textAlignment w:val="auto"/>
              <w:rPr>
                <w:b/>
                <w:kern w:val="2"/>
                <w:sz w:val="21"/>
                <w:szCs w:val="21"/>
                <w:u w:val="single"/>
              </w:rPr>
            </w:pPr>
            <w:r w:rsidRPr="0026244F">
              <w:rPr>
                <w:rFonts w:hint="eastAsia"/>
                <w:b/>
                <w:kern w:val="2"/>
                <w:sz w:val="21"/>
                <w:szCs w:val="21"/>
                <w:u w:val="single"/>
              </w:rPr>
              <w:t>表</w:t>
            </w:r>
            <w:r w:rsidR="00977465" w:rsidRPr="0026244F">
              <w:rPr>
                <w:rFonts w:hint="eastAsia"/>
                <w:b/>
                <w:kern w:val="2"/>
                <w:sz w:val="21"/>
                <w:szCs w:val="21"/>
                <w:u w:val="single"/>
              </w:rPr>
              <w:t>3-1</w:t>
            </w:r>
            <w:r w:rsidR="00367E39">
              <w:rPr>
                <w:rFonts w:hint="eastAsia"/>
                <w:b/>
                <w:kern w:val="2"/>
                <w:sz w:val="21"/>
                <w:szCs w:val="21"/>
                <w:u w:val="single"/>
              </w:rPr>
              <w:t>3</w:t>
            </w:r>
            <w:r w:rsidR="00977465" w:rsidRPr="0026244F">
              <w:rPr>
                <w:rFonts w:hint="eastAsia"/>
                <w:b/>
                <w:kern w:val="2"/>
                <w:sz w:val="21"/>
                <w:szCs w:val="21"/>
                <w:u w:val="single"/>
              </w:rPr>
              <w:t xml:space="preserve">  </w:t>
            </w:r>
            <w:r w:rsidRPr="0026244F">
              <w:rPr>
                <w:rFonts w:hint="eastAsia"/>
                <w:b/>
                <w:kern w:val="2"/>
                <w:sz w:val="21"/>
                <w:szCs w:val="21"/>
                <w:u w:val="single"/>
              </w:rPr>
              <w:t>地表水环境保护目标一览表</w:t>
            </w:r>
          </w:p>
          <w:tbl>
            <w:tblPr>
              <w:tblStyle w:val="a9"/>
              <w:tblW w:w="4998" w:type="pct"/>
              <w:tblLook w:val="04A0" w:firstRow="1" w:lastRow="0" w:firstColumn="1" w:lastColumn="0" w:noHBand="0" w:noVBand="1"/>
            </w:tblPr>
            <w:tblGrid>
              <w:gridCol w:w="749"/>
              <w:gridCol w:w="884"/>
              <w:gridCol w:w="716"/>
              <w:gridCol w:w="861"/>
              <w:gridCol w:w="2721"/>
              <w:gridCol w:w="1002"/>
              <w:gridCol w:w="935"/>
            </w:tblGrid>
            <w:tr w:rsidR="00881AED" w:rsidRPr="00386706" w:rsidTr="00730964">
              <w:tc>
                <w:tcPr>
                  <w:tcW w:w="476" w:type="pct"/>
                  <w:vAlign w:val="center"/>
                </w:tcPr>
                <w:p w:rsidR="00881AED" w:rsidRPr="00386706" w:rsidRDefault="006D7115" w:rsidP="00386706">
                  <w:pPr>
                    <w:jc w:val="center"/>
                    <w:rPr>
                      <w:szCs w:val="21"/>
                    </w:rPr>
                  </w:pPr>
                  <w:r w:rsidRPr="00386706">
                    <w:rPr>
                      <w:szCs w:val="21"/>
                    </w:rPr>
                    <w:t>环境要素</w:t>
                  </w:r>
                </w:p>
              </w:tc>
              <w:tc>
                <w:tcPr>
                  <w:tcW w:w="562" w:type="pct"/>
                  <w:vAlign w:val="center"/>
                </w:tcPr>
                <w:p w:rsidR="00730964" w:rsidRDefault="006D7115" w:rsidP="00730964">
                  <w:pPr>
                    <w:jc w:val="center"/>
                    <w:rPr>
                      <w:szCs w:val="21"/>
                    </w:rPr>
                  </w:pPr>
                  <w:r w:rsidRPr="00386706">
                    <w:rPr>
                      <w:szCs w:val="21"/>
                    </w:rPr>
                    <w:t>保护</w:t>
                  </w:r>
                </w:p>
                <w:p w:rsidR="00881AED" w:rsidRPr="00386706" w:rsidRDefault="006D7115" w:rsidP="00730964">
                  <w:pPr>
                    <w:jc w:val="center"/>
                    <w:rPr>
                      <w:szCs w:val="21"/>
                    </w:rPr>
                  </w:pPr>
                  <w:r w:rsidRPr="00386706">
                    <w:rPr>
                      <w:szCs w:val="21"/>
                    </w:rPr>
                    <w:t>目标</w:t>
                  </w:r>
                </w:p>
              </w:tc>
              <w:tc>
                <w:tcPr>
                  <w:tcW w:w="455" w:type="pct"/>
                  <w:vAlign w:val="center"/>
                </w:tcPr>
                <w:p w:rsidR="00881AED" w:rsidRPr="00386706" w:rsidRDefault="006D7115" w:rsidP="00730964">
                  <w:pPr>
                    <w:jc w:val="center"/>
                    <w:rPr>
                      <w:szCs w:val="21"/>
                    </w:rPr>
                  </w:pPr>
                  <w:r w:rsidRPr="00386706">
                    <w:rPr>
                      <w:szCs w:val="21"/>
                    </w:rPr>
                    <w:t>保护对象</w:t>
                  </w:r>
                </w:p>
              </w:tc>
              <w:tc>
                <w:tcPr>
                  <w:tcW w:w="547" w:type="pct"/>
                  <w:vAlign w:val="center"/>
                </w:tcPr>
                <w:p w:rsidR="00886491" w:rsidRDefault="006D7115" w:rsidP="00386706">
                  <w:pPr>
                    <w:jc w:val="center"/>
                    <w:rPr>
                      <w:bCs/>
                      <w:szCs w:val="21"/>
                    </w:rPr>
                  </w:pPr>
                  <w:r w:rsidRPr="00386706">
                    <w:rPr>
                      <w:bCs/>
                      <w:szCs w:val="21"/>
                    </w:rPr>
                    <w:t>保护</w:t>
                  </w:r>
                </w:p>
                <w:p w:rsidR="00881AED" w:rsidRPr="00386706" w:rsidRDefault="006D7115" w:rsidP="00386706">
                  <w:pPr>
                    <w:jc w:val="center"/>
                    <w:rPr>
                      <w:bCs/>
                      <w:szCs w:val="21"/>
                    </w:rPr>
                  </w:pPr>
                  <w:r w:rsidRPr="00386706">
                    <w:rPr>
                      <w:bCs/>
                      <w:szCs w:val="21"/>
                    </w:rPr>
                    <w:t>内容</w:t>
                  </w:r>
                </w:p>
              </w:tc>
              <w:tc>
                <w:tcPr>
                  <w:tcW w:w="1729" w:type="pct"/>
                  <w:shd w:val="clear" w:color="auto" w:fill="auto"/>
                  <w:vAlign w:val="center"/>
                </w:tcPr>
                <w:p w:rsidR="00881AED" w:rsidRPr="00386706" w:rsidRDefault="006D7115" w:rsidP="00386706">
                  <w:pPr>
                    <w:snapToGrid w:val="0"/>
                    <w:jc w:val="center"/>
                    <w:rPr>
                      <w:bCs/>
                      <w:szCs w:val="21"/>
                    </w:rPr>
                  </w:pPr>
                  <w:r w:rsidRPr="00386706">
                    <w:rPr>
                      <w:bCs/>
                      <w:szCs w:val="21"/>
                    </w:rPr>
                    <w:t>环境功能区</w:t>
                  </w:r>
                </w:p>
              </w:tc>
              <w:tc>
                <w:tcPr>
                  <w:tcW w:w="637" w:type="pct"/>
                  <w:vAlign w:val="center"/>
                </w:tcPr>
                <w:p w:rsidR="00881AED" w:rsidRPr="00386706" w:rsidRDefault="006D7115" w:rsidP="00386706">
                  <w:pPr>
                    <w:jc w:val="center"/>
                    <w:rPr>
                      <w:szCs w:val="21"/>
                    </w:rPr>
                  </w:pPr>
                  <w:r w:rsidRPr="00386706">
                    <w:rPr>
                      <w:szCs w:val="21"/>
                    </w:rPr>
                    <w:t>相对厂址方位</w:t>
                  </w:r>
                </w:p>
              </w:tc>
              <w:tc>
                <w:tcPr>
                  <w:tcW w:w="594" w:type="pct"/>
                  <w:vAlign w:val="center"/>
                </w:tcPr>
                <w:p w:rsidR="00881AED" w:rsidRPr="00386706" w:rsidRDefault="006D7115" w:rsidP="00386706">
                  <w:pPr>
                    <w:jc w:val="center"/>
                    <w:rPr>
                      <w:szCs w:val="21"/>
                    </w:rPr>
                  </w:pPr>
                  <w:r w:rsidRPr="00386706">
                    <w:rPr>
                      <w:szCs w:val="21"/>
                    </w:rPr>
                    <w:t>相对厂界距离</w:t>
                  </w:r>
                </w:p>
              </w:tc>
            </w:tr>
            <w:tr w:rsidR="00881AED" w:rsidRPr="00386706" w:rsidTr="00730964">
              <w:tc>
                <w:tcPr>
                  <w:tcW w:w="476" w:type="pct"/>
                  <w:vAlign w:val="center"/>
                </w:tcPr>
                <w:p w:rsidR="00881AED" w:rsidRPr="00386706" w:rsidRDefault="006D7115" w:rsidP="00386706">
                  <w:pPr>
                    <w:jc w:val="center"/>
                    <w:rPr>
                      <w:szCs w:val="21"/>
                    </w:rPr>
                  </w:pPr>
                  <w:r w:rsidRPr="00386706">
                    <w:rPr>
                      <w:szCs w:val="21"/>
                    </w:rPr>
                    <w:t>地表水</w:t>
                  </w:r>
                </w:p>
              </w:tc>
              <w:tc>
                <w:tcPr>
                  <w:tcW w:w="562" w:type="pct"/>
                  <w:vAlign w:val="center"/>
                </w:tcPr>
                <w:p w:rsidR="00881AED" w:rsidRPr="00386706" w:rsidRDefault="00CF5372" w:rsidP="00386706">
                  <w:pPr>
                    <w:jc w:val="center"/>
                    <w:rPr>
                      <w:szCs w:val="21"/>
                    </w:rPr>
                  </w:pPr>
                  <w:r w:rsidRPr="00CF5372">
                    <w:rPr>
                      <w:rFonts w:hint="eastAsia"/>
                      <w:szCs w:val="21"/>
                    </w:rPr>
                    <w:t>常德市</w:t>
                  </w:r>
                  <w:proofErr w:type="gramStart"/>
                  <w:r w:rsidRPr="00CF5372">
                    <w:rPr>
                      <w:rFonts w:hint="eastAsia"/>
                      <w:szCs w:val="21"/>
                    </w:rPr>
                    <w:t>澧</w:t>
                  </w:r>
                  <w:proofErr w:type="gramEnd"/>
                  <w:r w:rsidRPr="00CF5372">
                    <w:rPr>
                      <w:rFonts w:hint="eastAsia"/>
                      <w:szCs w:val="21"/>
                    </w:rPr>
                    <w:t>县官</w:t>
                  </w:r>
                  <w:proofErr w:type="gramStart"/>
                  <w:r w:rsidRPr="00CF5372">
                    <w:rPr>
                      <w:rFonts w:hint="eastAsia"/>
                      <w:szCs w:val="21"/>
                    </w:rPr>
                    <w:t>垸</w:t>
                  </w:r>
                  <w:proofErr w:type="gramEnd"/>
                  <w:r w:rsidRPr="00CF5372">
                    <w:rPr>
                      <w:rFonts w:hint="eastAsia"/>
                      <w:szCs w:val="21"/>
                    </w:rPr>
                    <w:t>镇松滋河西支饮用水水源保护区</w:t>
                  </w:r>
                </w:p>
              </w:tc>
              <w:tc>
                <w:tcPr>
                  <w:tcW w:w="455" w:type="pct"/>
                  <w:vAlign w:val="center"/>
                </w:tcPr>
                <w:p w:rsidR="00881AED" w:rsidRPr="00386706" w:rsidRDefault="00F21FC0" w:rsidP="00386706">
                  <w:pPr>
                    <w:jc w:val="center"/>
                    <w:rPr>
                      <w:szCs w:val="21"/>
                    </w:rPr>
                  </w:pPr>
                  <w:bookmarkStart w:id="100" w:name="OLE_LINK25"/>
                  <w:bookmarkStart w:id="101" w:name="OLE_LINK26"/>
                  <w:r>
                    <w:rPr>
                      <w:szCs w:val="21"/>
                    </w:rPr>
                    <w:t>饮用水源保护区</w:t>
                  </w:r>
                  <w:bookmarkEnd w:id="100"/>
                  <w:bookmarkEnd w:id="101"/>
                </w:p>
              </w:tc>
              <w:tc>
                <w:tcPr>
                  <w:tcW w:w="547" w:type="pct"/>
                  <w:vAlign w:val="center"/>
                </w:tcPr>
                <w:p w:rsidR="00881AED" w:rsidRPr="00386706" w:rsidRDefault="00F21FC0" w:rsidP="00386706">
                  <w:pPr>
                    <w:jc w:val="center"/>
                    <w:rPr>
                      <w:bCs/>
                      <w:szCs w:val="21"/>
                    </w:rPr>
                  </w:pPr>
                  <w:bookmarkStart w:id="102" w:name="OLE_LINK27"/>
                  <w:bookmarkStart w:id="103" w:name="OLE_LINK28"/>
                  <w:r>
                    <w:rPr>
                      <w:bCs/>
                      <w:szCs w:val="21"/>
                    </w:rPr>
                    <w:t>一级保护区和二级保护区</w:t>
                  </w:r>
                  <w:bookmarkEnd w:id="102"/>
                  <w:bookmarkEnd w:id="103"/>
                  <w:r>
                    <w:rPr>
                      <w:bCs/>
                      <w:szCs w:val="21"/>
                    </w:rPr>
                    <w:t>水质</w:t>
                  </w:r>
                </w:p>
              </w:tc>
              <w:tc>
                <w:tcPr>
                  <w:tcW w:w="1729" w:type="pct"/>
                  <w:shd w:val="clear" w:color="auto" w:fill="auto"/>
                  <w:vAlign w:val="center"/>
                </w:tcPr>
                <w:p w:rsidR="00881AED" w:rsidRPr="00386706" w:rsidRDefault="006D7115" w:rsidP="00386706">
                  <w:pPr>
                    <w:snapToGrid w:val="0"/>
                    <w:jc w:val="center"/>
                    <w:rPr>
                      <w:bCs/>
                      <w:szCs w:val="21"/>
                      <w:lang w:val="en-GB"/>
                    </w:rPr>
                  </w:pPr>
                  <w:bookmarkStart w:id="104" w:name="OLE_LINK22"/>
                  <w:bookmarkStart w:id="105" w:name="OLE_LINK23"/>
                  <w:r w:rsidRPr="00386706">
                    <w:rPr>
                      <w:bCs/>
                      <w:szCs w:val="21"/>
                      <w:lang w:val="en-GB"/>
                    </w:rPr>
                    <w:t>《</w:t>
                  </w:r>
                  <w:bookmarkStart w:id="106" w:name="OLE_LINK20"/>
                  <w:bookmarkStart w:id="107" w:name="OLE_LINK21"/>
                  <w:r w:rsidRPr="00386706">
                    <w:rPr>
                      <w:bCs/>
                      <w:szCs w:val="21"/>
                      <w:lang w:val="en-GB"/>
                    </w:rPr>
                    <w:t>地表水环境质量标准》（</w:t>
                  </w:r>
                  <w:r w:rsidRPr="00386706">
                    <w:rPr>
                      <w:bCs/>
                      <w:szCs w:val="21"/>
                      <w:lang w:val="en-GB"/>
                    </w:rPr>
                    <w:t>GB3838-2002</w:t>
                  </w:r>
                  <w:r w:rsidRPr="00386706">
                    <w:rPr>
                      <w:bCs/>
                      <w:szCs w:val="21"/>
                      <w:lang w:val="en-GB"/>
                    </w:rPr>
                    <w:t>）</w:t>
                  </w:r>
                  <w:r w:rsidR="00F21FC0">
                    <w:rPr>
                      <w:bCs/>
                      <w:szCs w:val="21"/>
                      <w:lang w:val="en-GB"/>
                    </w:rPr>
                    <w:t>二类</w:t>
                  </w:r>
                  <w:r w:rsidR="00F21FC0">
                    <w:rPr>
                      <w:rFonts w:hint="eastAsia"/>
                      <w:bCs/>
                      <w:szCs w:val="21"/>
                      <w:lang w:val="en-GB"/>
                    </w:rPr>
                    <w:t>（一级保护区）</w:t>
                  </w:r>
                  <w:r w:rsidR="00F21FC0">
                    <w:rPr>
                      <w:bCs/>
                      <w:szCs w:val="21"/>
                      <w:lang w:val="en-GB"/>
                    </w:rPr>
                    <w:t>和</w:t>
                  </w:r>
                  <w:r w:rsidRPr="00386706">
                    <w:rPr>
                      <w:rFonts w:ascii="宋体" w:hAnsi="宋体" w:cs="宋体" w:hint="eastAsia"/>
                      <w:bCs/>
                      <w:szCs w:val="21"/>
                      <w:lang w:val="en-GB"/>
                    </w:rPr>
                    <w:t>Ⅲ</w:t>
                  </w:r>
                  <w:r w:rsidRPr="00386706">
                    <w:rPr>
                      <w:bCs/>
                      <w:szCs w:val="21"/>
                      <w:lang w:val="en-GB"/>
                    </w:rPr>
                    <w:t>类</w:t>
                  </w:r>
                  <w:r w:rsidR="00F21FC0">
                    <w:rPr>
                      <w:rFonts w:hint="eastAsia"/>
                      <w:bCs/>
                      <w:szCs w:val="21"/>
                      <w:lang w:val="en-GB"/>
                    </w:rPr>
                    <w:t>（二级保护区）</w:t>
                  </w:r>
                  <w:r w:rsidRPr="00386706">
                    <w:rPr>
                      <w:bCs/>
                      <w:szCs w:val="21"/>
                      <w:lang w:val="en-GB"/>
                    </w:rPr>
                    <w:t>标准</w:t>
                  </w:r>
                  <w:bookmarkEnd w:id="104"/>
                  <w:bookmarkEnd w:id="105"/>
                  <w:bookmarkEnd w:id="106"/>
                  <w:bookmarkEnd w:id="107"/>
                </w:p>
              </w:tc>
              <w:tc>
                <w:tcPr>
                  <w:tcW w:w="637" w:type="pct"/>
                  <w:vAlign w:val="center"/>
                </w:tcPr>
                <w:p w:rsidR="00881AED" w:rsidRPr="00386706" w:rsidRDefault="00F21FC0" w:rsidP="00CF5372">
                  <w:pPr>
                    <w:jc w:val="center"/>
                    <w:rPr>
                      <w:szCs w:val="21"/>
                    </w:rPr>
                  </w:pPr>
                  <w:proofErr w:type="gramStart"/>
                  <w:r w:rsidRPr="00F21FC0">
                    <w:rPr>
                      <w:rFonts w:hint="eastAsia"/>
                      <w:szCs w:val="21"/>
                    </w:rPr>
                    <w:t>匡</w:t>
                  </w:r>
                  <w:proofErr w:type="gramEnd"/>
                  <w:r w:rsidRPr="00F21FC0">
                    <w:rPr>
                      <w:rFonts w:hint="eastAsia"/>
                      <w:szCs w:val="21"/>
                    </w:rPr>
                    <w:t>家口堤段位于该饮用水源保护区北侧上游约</w:t>
                  </w:r>
                  <w:r w:rsidRPr="00F21FC0">
                    <w:rPr>
                      <w:rFonts w:hint="eastAsia"/>
                      <w:szCs w:val="21"/>
                    </w:rPr>
                    <w:t>80m</w:t>
                  </w:r>
                </w:p>
              </w:tc>
              <w:tc>
                <w:tcPr>
                  <w:tcW w:w="594" w:type="pct"/>
                  <w:vAlign w:val="center"/>
                </w:tcPr>
                <w:p w:rsidR="00881AED" w:rsidRPr="00386706" w:rsidRDefault="00F21FC0" w:rsidP="00386706">
                  <w:pPr>
                    <w:jc w:val="center"/>
                    <w:rPr>
                      <w:szCs w:val="21"/>
                    </w:rPr>
                  </w:pPr>
                  <w:r>
                    <w:rPr>
                      <w:rFonts w:hint="eastAsia"/>
                      <w:szCs w:val="21"/>
                    </w:rPr>
                    <w:t>80m</w:t>
                  </w:r>
                </w:p>
              </w:tc>
            </w:tr>
            <w:tr w:rsidR="00386706" w:rsidRPr="00386706" w:rsidTr="00730964">
              <w:tc>
                <w:tcPr>
                  <w:tcW w:w="476" w:type="pct"/>
                  <w:vAlign w:val="center"/>
                </w:tcPr>
                <w:p w:rsidR="00386706" w:rsidRPr="00386706" w:rsidRDefault="00386706" w:rsidP="00386706">
                  <w:pPr>
                    <w:jc w:val="center"/>
                    <w:rPr>
                      <w:szCs w:val="21"/>
                    </w:rPr>
                  </w:pPr>
                  <w:bookmarkStart w:id="108" w:name="OLE_LINK18"/>
                  <w:bookmarkStart w:id="109" w:name="OLE_LINK19"/>
                  <w:r w:rsidRPr="00386706">
                    <w:rPr>
                      <w:szCs w:val="21"/>
                    </w:rPr>
                    <w:t>地表水</w:t>
                  </w:r>
                  <w:bookmarkEnd w:id="108"/>
                  <w:bookmarkEnd w:id="109"/>
                </w:p>
              </w:tc>
              <w:tc>
                <w:tcPr>
                  <w:tcW w:w="562" w:type="pct"/>
                  <w:vAlign w:val="center"/>
                </w:tcPr>
                <w:p w:rsidR="00386706" w:rsidRPr="00386706" w:rsidRDefault="00CF5372" w:rsidP="00386706">
                  <w:pPr>
                    <w:jc w:val="center"/>
                    <w:rPr>
                      <w:szCs w:val="21"/>
                    </w:rPr>
                  </w:pPr>
                  <w:r w:rsidRPr="00CF5372">
                    <w:rPr>
                      <w:rFonts w:hint="eastAsia"/>
                      <w:szCs w:val="21"/>
                    </w:rPr>
                    <w:t>常德市澧县松滋西河</w:t>
                  </w:r>
                  <w:proofErr w:type="gramStart"/>
                  <w:r w:rsidRPr="00CF5372">
                    <w:rPr>
                      <w:rFonts w:hint="eastAsia"/>
                      <w:szCs w:val="21"/>
                    </w:rPr>
                    <w:t>毛家岔段饮用水源</w:t>
                  </w:r>
                  <w:proofErr w:type="gramEnd"/>
                  <w:r w:rsidRPr="00CF5372">
                    <w:rPr>
                      <w:rFonts w:hint="eastAsia"/>
                      <w:szCs w:val="21"/>
                    </w:rPr>
                    <w:t>地</w:t>
                  </w:r>
                </w:p>
              </w:tc>
              <w:tc>
                <w:tcPr>
                  <w:tcW w:w="455" w:type="pct"/>
                  <w:vAlign w:val="center"/>
                </w:tcPr>
                <w:p w:rsidR="00386706" w:rsidRPr="00386706" w:rsidRDefault="00F21FC0" w:rsidP="00386706">
                  <w:pPr>
                    <w:jc w:val="center"/>
                    <w:rPr>
                      <w:szCs w:val="21"/>
                    </w:rPr>
                  </w:pPr>
                  <w:r>
                    <w:rPr>
                      <w:szCs w:val="21"/>
                    </w:rPr>
                    <w:t>饮用水源保护区</w:t>
                  </w:r>
                </w:p>
              </w:tc>
              <w:tc>
                <w:tcPr>
                  <w:tcW w:w="547" w:type="pct"/>
                  <w:vAlign w:val="center"/>
                </w:tcPr>
                <w:p w:rsidR="00386706" w:rsidRPr="00386706" w:rsidRDefault="00F21FC0" w:rsidP="00386706">
                  <w:pPr>
                    <w:jc w:val="center"/>
                    <w:rPr>
                      <w:bCs/>
                      <w:szCs w:val="21"/>
                    </w:rPr>
                  </w:pPr>
                  <w:r>
                    <w:rPr>
                      <w:bCs/>
                      <w:szCs w:val="21"/>
                    </w:rPr>
                    <w:t>一级保护区和二级保护区水质</w:t>
                  </w:r>
                </w:p>
              </w:tc>
              <w:tc>
                <w:tcPr>
                  <w:tcW w:w="1729" w:type="pct"/>
                  <w:shd w:val="clear" w:color="auto" w:fill="auto"/>
                  <w:vAlign w:val="center"/>
                </w:tcPr>
                <w:p w:rsidR="00386706" w:rsidRPr="00386706" w:rsidRDefault="00F21FC0" w:rsidP="00386706">
                  <w:pPr>
                    <w:snapToGrid w:val="0"/>
                    <w:jc w:val="center"/>
                    <w:rPr>
                      <w:bCs/>
                      <w:szCs w:val="21"/>
                      <w:lang w:val="en-GB"/>
                    </w:rPr>
                  </w:pPr>
                  <w:r>
                    <w:rPr>
                      <w:rFonts w:hint="eastAsia"/>
                      <w:bCs/>
                      <w:szCs w:val="21"/>
                      <w:lang w:val="en-GB"/>
                    </w:rPr>
                    <w:t>《地表水环境质量标准》（</w:t>
                  </w:r>
                  <w:r>
                    <w:rPr>
                      <w:bCs/>
                      <w:szCs w:val="21"/>
                      <w:lang w:val="en-GB"/>
                    </w:rPr>
                    <w:t>GB3838-2002</w:t>
                  </w:r>
                  <w:r>
                    <w:rPr>
                      <w:rFonts w:hint="eastAsia"/>
                      <w:bCs/>
                      <w:szCs w:val="21"/>
                      <w:lang w:val="en-GB"/>
                    </w:rPr>
                    <w:t>）二类（一级保护区）和</w:t>
                  </w:r>
                  <w:r>
                    <w:rPr>
                      <w:rFonts w:ascii="宋体" w:hAnsi="宋体" w:cs="宋体" w:hint="eastAsia"/>
                      <w:bCs/>
                      <w:szCs w:val="21"/>
                      <w:lang w:val="en-GB"/>
                    </w:rPr>
                    <w:t>Ⅲ</w:t>
                  </w:r>
                  <w:r>
                    <w:rPr>
                      <w:rFonts w:hint="eastAsia"/>
                      <w:bCs/>
                      <w:szCs w:val="21"/>
                      <w:lang w:val="en-GB"/>
                    </w:rPr>
                    <w:t>类（二级保护区）标准</w:t>
                  </w:r>
                </w:p>
              </w:tc>
              <w:tc>
                <w:tcPr>
                  <w:tcW w:w="637" w:type="pct"/>
                  <w:vAlign w:val="center"/>
                </w:tcPr>
                <w:p w:rsidR="00386706" w:rsidRPr="00386706" w:rsidRDefault="00F21FC0" w:rsidP="00386706">
                  <w:pPr>
                    <w:jc w:val="center"/>
                    <w:rPr>
                      <w:szCs w:val="21"/>
                    </w:rPr>
                  </w:pPr>
                  <w:r w:rsidRPr="00F21FC0">
                    <w:rPr>
                      <w:rFonts w:hint="eastAsia"/>
                      <w:szCs w:val="21"/>
                    </w:rPr>
                    <w:t>薛家垸堤段位于该饮用水源地二级保护区和一级保护区范围；</w:t>
                  </w:r>
                  <w:proofErr w:type="gramStart"/>
                  <w:r w:rsidRPr="00F21FC0">
                    <w:rPr>
                      <w:rFonts w:hint="eastAsia"/>
                      <w:szCs w:val="21"/>
                    </w:rPr>
                    <w:t>毛家岔堤段位</w:t>
                  </w:r>
                  <w:proofErr w:type="gramEnd"/>
                  <w:r w:rsidRPr="00F21FC0">
                    <w:rPr>
                      <w:rFonts w:hint="eastAsia"/>
                      <w:szCs w:val="21"/>
                    </w:rPr>
                    <w:t>于该饮用水源地一级保护区范围；</w:t>
                  </w:r>
                  <w:proofErr w:type="gramStart"/>
                  <w:r w:rsidRPr="00F21FC0">
                    <w:rPr>
                      <w:rFonts w:hint="eastAsia"/>
                      <w:szCs w:val="21"/>
                    </w:rPr>
                    <w:t>颜</w:t>
                  </w:r>
                  <w:proofErr w:type="gramEnd"/>
                  <w:r w:rsidRPr="00F21FC0">
                    <w:rPr>
                      <w:rFonts w:hint="eastAsia"/>
                      <w:szCs w:val="21"/>
                    </w:rPr>
                    <w:t>家小</w:t>
                  </w:r>
                  <w:proofErr w:type="gramStart"/>
                  <w:r w:rsidRPr="00F21FC0">
                    <w:rPr>
                      <w:rFonts w:hint="eastAsia"/>
                      <w:szCs w:val="21"/>
                    </w:rPr>
                    <w:t>垸</w:t>
                  </w:r>
                  <w:proofErr w:type="gramEnd"/>
                  <w:r w:rsidRPr="00F21FC0">
                    <w:rPr>
                      <w:rFonts w:hint="eastAsia"/>
                      <w:szCs w:val="21"/>
                    </w:rPr>
                    <w:t>部分堤段位于该饮用水源地二级保护区范围</w:t>
                  </w:r>
                </w:p>
              </w:tc>
              <w:tc>
                <w:tcPr>
                  <w:tcW w:w="594" w:type="pct"/>
                  <w:vAlign w:val="center"/>
                </w:tcPr>
                <w:p w:rsidR="00386706" w:rsidRPr="00386706" w:rsidRDefault="00F21FC0" w:rsidP="00386706">
                  <w:pPr>
                    <w:jc w:val="center"/>
                    <w:rPr>
                      <w:szCs w:val="21"/>
                    </w:rPr>
                  </w:pPr>
                  <w:r>
                    <w:rPr>
                      <w:rFonts w:hint="eastAsia"/>
                      <w:szCs w:val="21"/>
                    </w:rPr>
                    <w:t>/</w:t>
                  </w:r>
                </w:p>
              </w:tc>
            </w:tr>
            <w:tr w:rsidR="00F21FC0" w:rsidRPr="00386706" w:rsidTr="00730964">
              <w:tc>
                <w:tcPr>
                  <w:tcW w:w="476" w:type="pct"/>
                  <w:vAlign w:val="center"/>
                </w:tcPr>
                <w:p w:rsidR="00F21FC0" w:rsidRPr="00386706" w:rsidRDefault="00F21FC0" w:rsidP="00C55B8D">
                  <w:pPr>
                    <w:jc w:val="center"/>
                    <w:rPr>
                      <w:szCs w:val="21"/>
                    </w:rPr>
                  </w:pPr>
                  <w:r w:rsidRPr="00386706">
                    <w:rPr>
                      <w:szCs w:val="21"/>
                    </w:rPr>
                    <w:t>地表水</w:t>
                  </w:r>
                </w:p>
              </w:tc>
              <w:tc>
                <w:tcPr>
                  <w:tcW w:w="562" w:type="pct"/>
                  <w:vAlign w:val="center"/>
                </w:tcPr>
                <w:p w:rsidR="00F21FC0" w:rsidRPr="00386706" w:rsidRDefault="00F21FC0" w:rsidP="00C55B8D">
                  <w:pPr>
                    <w:jc w:val="center"/>
                    <w:rPr>
                      <w:szCs w:val="21"/>
                    </w:rPr>
                  </w:pPr>
                  <w:r w:rsidRPr="00CF5372">
                    <w:rPr>
                      <w:rFonts w:hint="eastAsia"/>
                      <w:szCs w:val="21"/>
                    </w:rPr>
                    <w:t>常德市</w:t>
                  </w:r>
                  <w:proofErr w:type="gramStart"/>
                  <w:r w:rsidRPr="00CF5372">
                    <w:rPr>
                      <w:rFonts w:hint="eastAsia"/>
                      <w:szCs w:val="21"/>
                    </w:rPr>
                    <w:t>澧</w:t>
                  </w:r>
                  <w:proofErr w:type="gramEnd"/>
                  <w:r w:rsidRPr="00CF5372">
                    <w:rPr>
                      <w:rFonts w:hint="eastAsia"/>
                      <w:szCs w:val="21"/>
                    </w:rPr>
                    <w:t>县官</w:t>
                  </w:r>
                  <w:proofErr w:type="gramStart"/>
                  <w:r w:rsidRPr="00CF5372">
                    <w:rPr>
                      <w:rFonts w:hint="eastAsia"/>
                      <w:szCs w:val="21"/>
                    </w:rPr>
                    <w:t>垸濠口台</w:t>
                  </w:r>
                  <w:proofErr w:type="gramEnd"/>
                  <w:r w:rsidRPr="00CF5372">
                    <w:rPr>
                      <w:rFonts w:hint="eastAsia"/>
                      <w:szCs w:val="21"/>
                    </w:rPr>
                    <w:t>集中供水工程</w:t>
                  </w:r>
                </w:p>
              </w:tc>
              <w:tc>
                <w:tcPr>
                  <w:tcW w:w="455" w:type="pct"/>
                  <w:vAlign w:val="center"/>
                </w:tcPr>
                <w:p w:rsidR="00F21FC0" w:rsidRPr="00386706" w:rsidRDefault="00F21FC0" w:rsidP="00C55B8D">
                  <w:pPr>
                    <w:jc w:val="center"/>
                    <w:rPr>
                      <w:szCs w:val="21"/>
                    </w:rPr>
                  </w:pPr>
                  <w:r>
                    <w:rPr>
                      <w:szCs w:val="21"/>
                    </w:rPr>
                    <w:t>饮用水源保护区</w:t>
                  </w:r>
                </w:p>
              </w:tc>
              <w:tc>
                <w:tcPr>
                  <w:tcW w:w="547" w:type="pct"/>
                  <w:vAlign w:val="center"/>
                </w:tcPr>
                <w:p w:rsidR="00F21FC0" w:rsidRPr="00386706" w:rsidRDefault="00F21FC0" w:rsidP="00C55B8D">
                  <w:pPr>
                    <w:jc w:val="center"/>
                    <w:rPr>
                      <w:bCs/>
                      <w:szCs w:val="21"/>
                    </w:rPr>
                  </w:pPr>
                  <w:r>
                    <w:rPr>
                      <w:bCs/>
                      <w:szCs w:val="21"/>
                    </w:rPr>
                    <w:t>一级保护区和二级保护区水质</w:t>
                  </w:r>
                </w:p>
              </w:tc>
              <w:tc>
                <w:tcPr>
                  <w:tcW w:w="1729" w:type="pct"/>
                  <w:shd w:val="clear" w:color="auto" w:fill="auto"/>
                  <w:vAlign w:val="center"/>
                </w:tcPr>
                <w:p w:rsidR="00F21FC0" w:rsidRPr="00386706" w:rsidRDefault="00F21FC0" w:rsidP="00C55B8D">
                  <w:pPr>
                    <w:snapToGrid w:val="0"/>
                    <w:jc w:val="center"/>
                    <w:rPr>
                      <w:bCs/>
                      <w:szCs w:val="21"/>
                      <w:lang w:val="en-GB"/>
                    </w:rPr>
                  </w:pPr>
                  <w:r>
                    <w:rPr>
                      <w:rFonts w:hint="eastAsia"/>
                      <w:bCs/>
                      <w:szCs w:val="21"/>
                      <w:lang w:val="en-GB"/>
                    </w:rPr>
                    <w:t>《地表水环境质量标准》（</w:t>
                  </w:r>
                  <w:r>
                    <w:rPr>
                      <w:bCs/>
                      <w:szCs w:val="21"/>
                      <w:lang w:val="en-GB"/>
                    </w:rPr>
                    <w:t>GB3838-2002</w:t>
                  </w:r>
                  <w:r>
                    <w:rPr>
                      <w:rFonts w:hint="eastAsia"/>
                      <w:bCs/>
                      <w:szCs w:val="21"/>
                      <w:lang w:val="en-GB"/>
                    </w:rPr>
                    <w:t>）二类（一级保护区）和</w:t>
                  </w:r>
                  <w:r>
                    <w:rPr>
                      <w:rFonts w:ascii="宋体" w:hAnsi="宋体" w:cs="宋体" w:hint="eastAsia"/>
                      <w:bCs/>
                      <w:szCs w:val="21"/>
                      <w:lang w:val="en-GB"/>
                    </w:rPr>
                    <w:t>Ⅲ</w:t>
                  </w:r>
                  <w:r>
                    <w:rPr>
                      <w:rFonts w:hint="eastAsia"/>
                      <w:bCs/>
                      <w:szCs w:val="21"/>
                      <w:lang w:val="en-GB"/>
                    </w:rPr>
                    <w:t>类（二级保护区）标准</w:t>
                  </w:r>
                </w:p>
              </w:tc>
              <w:tc>
                <w:tcPr>
                  <w:tcW w:w="637" w:type="pct"/>
                  <w:vAlign w:val="center"/>
                </w:tcPr>
                <w:p w:rsidR="00F21FC0" w:rsidRPr="00386706" w:rsidRDefault="00F21FC0" w:rsidP="00C55B8D">
                  <w:pPr>
                    <w:jc w:val="center"/>
                    <w:rPr>
                      <w:szCs w:val="21"/>
                    </w:rPr>
                  </w:pPr>
                  <w:r w:rsidRPr="00F21FC0">
                    <w:rPr>
                      <w:rFonts w:hint="eastAsia"/>
                      <w:szCs w:val="21"/>
                    </w:rPr>
                    <w:t>赵家小垸堤段位于该饮用水源地二级保护</w:t>
                  </w:r>
                  <w:r w:rsidRPr="00F21FC0">
                    <w:rPr>
                      <w:rFonts w:hint="eastAsia"/>
                      <w:szCs w:val="21"/>
                    </w:rPr>
                    <w:lastRenderedPageBreak/>
                    <w:t>区范围</w:t>
                  </w:r>
                </w:p>
              </w:tc>
              <w:tc>
                <w:tcPr>
                  <w:tcW w:w="594" w:type="pct"/>
                  <w:vAlign w:val="center"/>
                </w:tcPr>
                <w:p w:rsidR="00F21FC0" w:rsidRPr="00386706" w:rsidRDefault="00F21FC0" w:rsidP="00C55B8D">
                  <w:pPr>
                    <w:jc w:val="center"/>
                    <w:rPr>
                      <w:szCs w:val="21"/>
                    </w:rPr>
                  </w:pPr>
                  <w:r>
                    <w:rPr>
                      <w:rFonts w:hint="eastAsia"/>
                      <w:szCs w:val="21"/>
                    </w:rPr>
                    <w:lastRenderedPageBreak/>
                    <w:t>/</w:t>
                  </w:r>
                </w:p>
              </w:tc>
            </w:tr>
            <w:tr w:rsidR="00F21FC0" w:rsidRPr="00386706" w:rsidTr="00730964">
              <w:tc>
                <w:tcPr>
                  <w:tcW w:w="476" w:type="pct"/>
                  <w:vAlign w:val="center"/>
                </w:tcPr>
                <w:p w:rsidR="00F21FC0" w:rsidRPr="00386706" w:rsidRDefault="00F21FC0" w:rsidP="00C55B8D">
                  <w:pPr>
                    <w:jc w:val="center"/>
                    <w:rPr>
                      <w:szCs w:val="21"/>
                    </w:rPr>
                  </w:pPr>
                  <w:r w:rsidRPr="00386706">
                    <w:rPr>
                      <w:szCs w:val="21"/>
                    </w:rPr>
                    <w:lastRenderedPageBreak/>
                    <w:t>地表水</w:t>
                  </w:r>
                </w:p>
              </w:tc>
              <w:tc>
                <w:tcPr>
                  <w:tcW w:w="562" w:type="pct"/>
                  <w:vAlign w:val="center"/>
                </w:tcPr>
                <w:p w:rsidR="00F21FC0" w:rsidRPr="00386706" w:rsidRDefault="00F21FC0" w:rsidP="00C55B8D">
                  <w:pPr>
                    <w:jc w:val="center"/>
                    <w:rPr>
                      <w:szCs w:val="21"/>
                    </w:rPr>
                  </w:pPr>
                  <w:r w:rsidRPr="00F21FC0">
                    <w:rPr>
                      <w:rFonts w:hint="eastAsia"/>
                      <w:szCs w:val="21"/>
                    </w:rPr>
                    <w:t>澧县如东镇松滋西河饮用水水源保护区</w:t>
                  </w:r>
                </w:p>
              </w:tc>
              <w:tc>
                <w:tcPr>
                  <w:tcW w:w="455" w:type="pct"/>
                  <w:vAlign w:val="center"/>
                </w:tcPr>
                <w:p w:rsidR="00F21FC0" w:rsidRPr="00386706" w:rsidRDefault="00F21FC0" w:rsidP="00C55B8D">
                  <w:pPr>
                    <w:jc w:val="center"/>
                    <w:rPr>
                      <w:szCs w:val="21"/>
                    </w:rPr>
                  </w:pPr>
                  <w:r>
                    <w:rPr>
                      <w:szCs w:val="21"/>
                    </w:rPr>
                    <w:t>饮用水源保护区</w:t>
                  </w:r>
                </w:p>
              </w:tc>
              <w:tc>
                <w:tcPr>
                  <w:tcW w:w="547" w:type="pct"/>
                  <w:vAlign w:val="center"/>
                </w:tcPr>
                <w:p w:rsidR="00F21FC0" w:rsidRPr="00386706" w:rsidRDefault="00F21FC0" w:rsidP="00C55B8D">
                  <w:pPr>
                    <w:jc w:val="center"/>
                    <w:rPr>
                      <w:bCs/>
                      <w:szCs w:val="21"/>
                    </w:rPr>
                  </w:pPr>
                  <w:r>
                    <w:rPr>
                      <w:bCs/>
                      <w:szCs w:val="21"/>
                    </w:rPr>
                    <w:t>一级保护区和二级保护区水质</w:t>
                  </w:r>
                </w:p>
              </w:tc>
              <w:tc>
                <w:tcPr>
                  <w:tcW w:w="1729" w:type="pct"/>
                  <w:shd w:val="clear" w:color="auto" w:fill="auto"/>
                  <w:vAlign w:val="center"/>
                </w:tcPr>
                <w:p w:rsidR="00F21FC0" w:rsidRPr="00386706" w:rsidRDefault="00F21FC0" w:rsidP="00C55B8D">
                  <w:pPr>
                    <w:snapToGrid w:val="0"/>
                    <w:jc w:val="center"/>
                    <w:rPr>
                      <w:bCs/>
                      <w:szCs w:val="21"/>
                      <w:lang w:val="en-GB"/>
                    </w:rPr>
                  </w:pPr>
                  <w:r>
                    <w:rPr>
                      <w:rFonts w:hint="eastAsia"/>
                      <w:bCs/>
                      <w:szCs w:val="21"/>
                      <w:lang w:val="en-GB"/>
                    </w:rPr>
                    <w:t>《地表水环境质量标准》（</w:t>
                  </w:r>
                  <w:r>
                    <w:rPr>
                      <w:bCs/>
                      <w:szCs w:val="21"/>
                      <w:lang w:val="en-GB"/>
                    </w:rPr>
                    <w:t>GB3838-2002</w:t>
                  </w:r>
                  <w:r>
                    <w:rPr>
                      <w:rFonts w:hint="eastAsia"/>
                      <w:bCs/>
                      <w:szCs w:val="21"/>
                      <w:lang w:val="en-GB"/>
                    </w:rPr>
                    <w:t>）二类（一级保护区）和</w:t>
                  </w:r>
                  <w:r>
                    <w:rPr>
                      <w:rFonts w:ascii="宋体" w:hAnsi="宋体" w:cs="宋体" w:hint="eastAsia"/>
                      <w:bCs/>
                      <w:szCs w:val="21"/>
                      <w:lang w:val="en-GB"/>
                    </w:rPr>
                    <w:t>Ⅲ</w:t>
                  </w:r>
                  <w:r>
                    <w:rPr>
                      <w:rFonts w:hint="eastAsia"/>
                      <w:bCs/>
                      <w:szCs w:val="21"/>
                      <w:lang w:val="en-GB"/>
                    </w:rPr>
                    <w:t>类（二级保护区）标准</w:t>
                  </w:r>
                </w:p>
              </w:tc>
              <w:tc>
                <w:tcPr>
                  <w:tcW w:w="637" w:type="pct"/>
                  <w:vAlign w:val="center"/>
                </w:tcPr>
                <w:p w:rsidR="00F21FC0" w:rsidRPr="00386706" w:rsidRDefault="00F21FC0" w:rsidP="00F21FC0">
                  <w:pPr>
                    <w:jc w:val="center"/>
                    <w:rPr>
                      <w:szCs w:val="21"/>
                    </w:rPr>
                  </w:pPr>
                  <w:bookmarkStart w:id="110" w:name="OLE_LINK24"/>
                  <w:r w:rsidRPr="00F21FC0">
                    <w:rPr>
                      <w:rFonts w:hint="eastAsia"/>
                      <w:szCs w:val="21"/>
                    </w:rPr>
                    <w:t>新河口堤段位于该堤段北侧上游</w:t>
                  </w:r>
                  <w:bookmarkEnd w:id="110"/>
                </w:p>
              </w:tc>
              <w:tc>
                <w:tcPr>
                  <w:tcW w:w="594" w:type="pct"/>
                  <w:vAlign w:val="center"/>
                </w:tcPr>
                <w:p w:rsidR="00F21FC0" w:rsidRPr="00F21FC0" w:rsidRDefault="00F21FC0" w:rsidP="00C55B8D">
                  <w:pPr>
                    <w:jc w:val="center"/>
                    <w:rPr>
                      <w:szCs w:val="21"/>
                    </w:rPr>
                  </w:pPr>
                  <w:r>
                    <w:rPr>
                      <w:rFonts w:hint="eastAsia"/>
                      <w:szCs w:val="21"/>
                    </w:rPr>
                    <w:t>2700m</w:t>
                  </w:r>
                </w:p>
              </w:tc>
            </w:tr>
            <w:tr w:rsidR="00F21FC0" w:rsidRPr="00386706" w:rsidTr="00730964">
              <w:tc>
                <w:tcPr>
                  <w:tcW w:w="476" w:type="pct"/>
                  <w:vAlign w:val="center"/>
                </w:tcPr>
                <w:p w:rsidR="00F21FC0" w:rsidRPr="00386706" w:rsidRDefault="00F21FC0" w:rsidP="00386706">
                  <w:pPr>
                    <w:jc w:val="center"/>
                    <w:rPr>
                      <w:szCs w:val="21"/>
                    </w:rPr>
                  </w:pPr>
                  <w:r w:rsidRPr="00386706">
                    <w:rPr>
                      <w:szCs w:val="21"/>
                    </w:rPr>
                    <w:t>地表水</w:t>
                  </w:r>
                </w:p>
              </w:tc>
              <w:tc>
                <w:tcPr>
                  <w:tcW w:w="562" w:type="pct"/>
                  <w:vAlign w:val="center"/>
                </w:tcPr>
                <w:p w:rsidR="00F21FC0" w:rsidRPr="00386706" w:rsidRDefault="00F21FC0" w:rsidP="00386706">
                  <w:pPr>
                    <w:jc w:val="center"/>
                    <w:rPr>
                      <w:szCs w:val="21"/>
                    </w:rPr>
                  </w:pPr>
                  <w:r w:rsidRPr="00CF5372">
                    <w:rPr>
                      <w:rFonts w:hint="eastAsia"/>
                      <w:szCs w:val="21"/>
                    </w:rPr>
                    <w:t>澧县如东镇如东自来水厂松滋西河饮用水水源保护区</w:t>
                  </w:r>
                </w:p>
              </w:tc>
              <w:tc>
                <w:tcPr>
                  <w:tcW w:w="455" w:type="pct"/>
                  <w:vAlign w:val="center"/>
                </w:tcPr>
                <w:p w:rsidR="00F21FC0" w:rsidRPr="00386706" w:rsidRDefault="00F21FC0" w:rsidP="00386706">
                  <w:pPr>
                    <w:jc w:val="center"/>
                    <w:rPr>
                      <w:szCs w:val="21"/>
                    </w:rPr>
                  </w:pPr>
                  <w:r>
                    <w:rPr>
                      <w:szCs w:val="21"/>
                    </w:rPr>
                    <w:t>饮用水源保护区</w:t>
                  </w:r>
                </w:p>
              </w:tc>
              <w:tc>
                <w:tcPr>
                  <w:tcW w:w="547" w:type="pct"/>
                  <w:vAlign w:val="center"/>
                </w:tcPr>
                <w:p w:rsidR="00F21FC0" w:rsidRPr="00386706" w:rsidRDefault="00F21FC0" w:rsidP="00386706">
                  <w:pPr>
                    <w:jc w:val="center"/>
                    <w:rPr>
                      <w:bCs/>
                      <w:szCs w:val="21"/>
                    </w:rPr>
                  </w:pPr>
                  <w:r>
                    <w:rPr>
                      <w:bCs/>
                      <w:szCs w:val="21"/>
                    </w:rPr>
                    <w:t>一级保护区和二级保护区水质</w:t>
                  </w:r>
                </w:p>
              </w:tc>
              <w:tc>
                <w:tcPr>
                  <w:tcW w:w="1729" w:type="pct"/>
                  <w:shd w:val="clear" w:color="auto" w:fill="auto"/>
                  <w:vAlign w:val="center"/>
                </w:tcPr>
                <w:p w:rsidR="00F21FC0" w:rsidRPr="00386706" w:rsidRDefault="00F21FC0" w:rsidP="00386706">
                  <w:pPr>
                    <w:snapToGrid w:val="0"/>
                    <w:jc w:val="center"/>
                    <w:rPr>
                      <w:bCs/>
                      <w:szCs w:val="21"/>
                      <w:lang w:val="en-GB"/>
                    </w:rPr>
                  </w:pPr>
                  <w:r>
                    <w:rPr>
                      <w:rFonts w:hint="eastAsia"/>
                      <w:bCs/>
                      <w:szCs w:val="21"/>
                      <w:lang w:val="en-GB"/>
                    </w:rPr>
                    <w:t>《地表水环境质量标准》（</w:t>
                  </w:r>
                  <w:r>
                    <w:rPr>
                      <w:bCs/>
                      <w:szCs w:val="21"/>
                      <w:lang w:val="en-GB"/>
                    </w:rPr>
                    <w:t>GB3838-2002</w:t>
                  </w:r>
                  <w:r>
                    <w:rPr>
                      <w:rFonts w:hint="eastAsia"/>
                      <w:bCs/>
                      <w:szCs w:val="21"/>
                      <w:lang w:val="en-GB"/>
                    </w:rPr>
                    <w:t>）二类（一级保护区）和</w:t>
                  </w:r>
                  <w:r>
                    <w:rPr>
                      <w:rFonts w:ascii="宋体" w:hAnsi="宋体" w:cs="宋体" w:hint="eastAsia"/>
                      <w:bCs/>
                      <w:szCs w:val="21"/>
                      <w:lang w:val="en-GB"/>
                    </w:rPr>
                    <w:t>Ⅲ</w:t>
                  </w:r>
                  <w:r>
                    <w:rPr>
                      <w:rFonts w:hint="eastAsia"/>
                      <w:bCs/>
                      <w:szCs w:val="21"/>
                      <w:lang w:val="en-GB"/>
                    </w:rPr>
                    <w:t>类（二级保护区）标准</w:t>
                  </w:r>
                </w:p>
              </w:tc>
              <w:tc>
                <w:tcPr>
                  <w:tcW w:w="637" w:type="pct"/>
                  <w:vAlign w:val="center"/>
                </w:tcPr>
                <w:p w:rsidR="00F21FC0" w:rsidRPr="00386706" w:rsidRDefault="00F21FC0" w:rsidP="00386706">
                  <w:pPr>
                    <w:jc w:val="center"/>
                    <w:rPr>
                      <w:szCs w:val="21"/>
                    </w:rPr>
                  </w:pPr>
                  <w:r w:rsidRPr="00F21FC0">
                    <w:rPr>
                      <w:rFonts w:hint="eastAsia"/>
                      <w:szCs w:val="21"/>
                    </w:rPr>
                    <w:t>新河口堤段位于该堤段北侧上游</w:t>
                  </w:r>
                </w:p>
              </w:tc>
              <w:tc>
                <w:tcPr>
                  <w:tcW w:w="594" w:type="pct"/>
                  <w:vAlign w:val="center"/>
                </w:tcPr>
                <w:p w:rsidR="00F21FC0" w:rsidRPr="00386706" w:rsidRDefault="00F21FC0" w:rsidP="00386706">
                  <w:pPr>
                    <w:jc w:val="center"/>
                    <w:rPr>
                      <w:szCs w:val="21"/>
                    </w:rPr>
                  </w:pPr>
                  <w:r>
                    <w:rPr>
                      <w:rFonts w:hint="eastAsia"/>
                      <w:szCs w:val="21"/>
                    </w:rPr>
                    <w:t>10km</w:t>
                  </w:r>
                </w:p>
              </w:tc>
            </w:tr>
          </w:tbl>
          <w:p w:rsidR="00881AED" w:rsidRDefault="00881AED" w:rsidP="00B84F9E">
            <w:pPr>
              <w:adjustRightInd w:val="0"/>
              <w:snapToGrid w:val="0"/>
              <w:spacing w:line="360" w:lineRule="auto"/>
              <w:ind w:leftChars="200" w:left="420"/>
              <w:rPr>
                <w:kern w:val="0"/>
                <w:szCs w:val="21"/>
              </w:rPr>
            </w:pPr>
          </w:p>
        </w:tc>
      </w:tr>
      <w:tr w:rsidR="00881AED" w:rsidTr="0017449E">
        <w:trPr>
          <w:trHeight w:val="274"/>
          <w:jc w:val="center"/>
        </w:trPr>
        <w:tc>
          <w:tcPr>
            <w:tcW w:w="493" w:type="pct"/>
            <w:vAlign w:val="center"/>
          </w:tcPr>
          <w:p w:rsidR="00881AED" w:rsidRDefault="006D7115" w:rsidP="001C4797">
            <w:pPr>
              <w:jc w:val="center"/>
              <w:rPr>
                <w:kern w:val="0"/>
                <w:szCs w:val="21"/>
              </w:rPr>
            </w:pPr>
            <w:r w:rsidRPr="001C4797">
              <w:rPr>
                <w:rFonts w:ascii="宋体" w:hAnsi="宋体" w:cs="宋体"/>
                <w:szCs w:val="21"/>
              </w:rPr>
              <w:lastRenderedPageBreak/>
              <w:t>评价标准</w:t>
            </w:r>
          </w:p>
        </w:tc>
        <w:tc>
          <w:tcPr>
            <w:tcW w:w="4506" w:type="pct"/>
            <w:vAlign w:val="center"/>
          </w:tcPr>
          <w:p w:rsidR="00881AED" w:rsidRPr="00EB0D46" w:rsidRDefault="006D7115" w:rsidP="00EB0D46">
            <w:pPr>
              <w:adjustRightInd w:val="0"/>
              <w:snapToGrid w:val="0"/>
              <w:spacing w:beforeLines="50" w:before="120" w:line="360" w:lineRule="auto"/>
              <w:ind w:firstLineChars="200" w:firstLine="482"/>
              <w:jc w:val="left"/>
              <w:rPr>
                <w:b/>
                <w:sz w:val="24"/>
                <w:szCs w:val="32"/>
              </w:rPr>
            </w:pPr>
            <w:r w:rsidRPr="00EB0D46">
              <w:rPr>
                <w:b/>
                <w:sz w:val="24"/>
                <w:szCs w:val="32"/>
              </w:rPr>
              <w:t>1</w:t>
            </w:r>
            <w:r w:rsidRPr="00EB0D46">
              <w:rPr>
                <w:b/>
                <w:sz w:val="24"/>
                <w:szCs w:val="32"/>
              </w:rPr>
              <w:t>、环境空气质量标准</w:t>
            </w:r>
          </w:p>
          <w:p w:rsidR="00881AED" w:rsidRPr="00D02E93" w:rsidRDefault="006D7115" w:rsidP="00EB0D46">
            <w:pPr>
              <w:spacing w:line="360" w:lineRule="auto"/>
              <w:ind w:firstLineChars="200" w:firstLine="480"/>
              <w:rPr>
                <w:sz w:val="24"/>
                <w:szCs w:val="32"/>
                <w:u w:val="single"/>
              </w:rPr>
            </w:pPr>
            <w:r w:rsidRPr="00D02E93">
              <w:rPr>
                <w:sz w:val="24"/>
                <w:szCs w:val="32"/>
                <w:u w:val="single"/>
              </w:rPr>
              <w:t>评价范围</w:t>
            </w:r>
            <w:r w:rsidR="00773F94" w:rsidRPr="00D02E93">
              <w:rPr>
                <w:rFonts w:hint="eastAsia"/>
                <w:sz w:val="24"/>
                <w:szCs w:val="32"/>
                <w:u w:val="single"/>
              </w:rPr>
              <w:t>澧县澧水河口湿地公园</w:t>
            </w:r>
            <w:r w:rsidRPr="00D02E93">
              <w:rPr>
                <w:sz w:val="24"/>
                <w:szCs w:val="32"/>
                <w:u w:val="single"/>
              </w:rPr>
              <w:t>执行《环境空气质量标准》（</w:t>
            </w:r>
            <w:r w:rsidRPr="00D02E93">
              <w:rPr>
                <w:sz w:val="24"/>
                <w:szCs w:val="32"/>
                <w:u w:val="single"/>
              </w:rPr>
              <w:t>GB3095-20</w:t>
            </w:r>
            <w:r w:rsidR="005348C7" w:rsidRPr="00D02E93">
              <w:rPr>
                <w:rFonts w:hint="eastAsia"/>
                <w:sz w:val="24"/>
                <w:szCs w:val="32"/>
                <w:u w:val="single"/>
              </w:rPr>
              <w:t>26</w:t>
            </w:r>
            <w:r w:rsidRPr="00D02E93">
              <w:rPr>
                <w:sz w:val="24"/>
                <w:szCs w:val="32"/>
                <w:u w:val="single"/>
              </w:rPr>
              <w:t>）中</w:t>
            </w:r>
            <w:r w:rsidR="007A38AD" w:rsidRPr="00D02E93">
              <w:rPr>
                <w:rFonts w:hint="eastAsia"/>
                <w:sz w:val="24"/>
                <w:szCs w:val="32"/>
                <w:u w:val="single"/>
              </w:rPr>
              <w:t>过渡阶段浓度限值</w:t>
            </w:r>
            <w:r w:rsidRPr="00D02E93">
              <w:rPr>
                <w:sz w:val="24"/>
                <w:szCs w:val="32"/>
                <w:u w:val="single"/>
              </w:rPr>
              <w:t>的</w:t>
            </w:r>
            <w:r w:rsidR="00773F94" w:rsidRPr="00D02E93">
              <w:rPr>
                <w:rFonts w:hint="eastAsia"/>
                <w:sz w:val="24"/>
                <w:szCs w:val="32"/>
                <w:u w:val="single"/>
              </w:rPr>
              <w:t>一</w:t>
            </w:r>
            <w:r w:rsidR="00773F94" w:rsidRPr="00D02E93">
              <w:rPr>
                <w:sz w:val="24"/>
                <w:szCs w:val="32"/>
                <w:u w:val="single"/>
              </w:rPr>
              <w:t>级标准</w:t>
            </w:r>
            <w:r w:rsidR="00773F94" w:rsidRPr="00D02E93">
              <w:rPr>
                <w:rFonts w:hint="eastAsia"/>
                <w:sz w:val="24"/>
                <w:szCs w:val="32"/>
                <w:u w:val="single"/>
              </w:rPr>
              <w:t>，</w:t>
            </w:r>
            <w:r w:rsidR="00773F94" w:rsidRPr="00D02E93">
              <w:rPr>
                <w:sz w:val="24"/>
                <w:szCs w:val="32"/>
                <w:u w:val="single"/>
              </w:rPr>
              <w:t>其他区域执行二级标准</w:t>
            </w:r>
            <w:r w:rsidRPr="00D02E93">
              <w:rPr>
                <w:sz w:val="24"/>
                <w:szCs w:val="32"/>
                <w:u w:val="single"/>
              </w:rPr>
              <w:t>。</w:t>
            </w:r>
          </w:p>
          <w:p w:rsidR="00881AED" w:rsidRPr="00D02E93" w:rsidRDefault="006D7115" w:rsidP="00086598">
            <w:pPr>
              <w:pStyle w:val="a8"/>
              <w:overflowPunct/>
              <w:autoSpaceDE/>
              <w:autoSpaceDN/>
              <w:spacing w:line="240" w:lineRule="auto"/>
              <w:ind w:firstLine="0"/>
              <w:jc w:val="center"/>
              <w:textAlignment w:val="auto"/>
              <w:rPr>
                <w:b/>
                <w:kern w:val="2"/>
                <w:sz w:val="21"/>
                <w:szCs w:val="21"/>
                <w:u w:val="single"/>
              </w:rPr>
            </w:pPr>
            <w:r w:rsidRPr="00D02E93">
              <w:rPr>
                <w:b/>
                <w:kern w:val="2"/>
                <w:sz w:val="21"/>
                <w:szCs w:val="21"/>
                <w:u w:val="single"/>
              </w:rPr>
              <w:t>表</w:t>
            </w:r>
            <w:r w:rsidR="00086598" w:rsidRPr="00D02E93">
              <w:rPr>
                <w:rFonts w:hint="eastAsia"/>
                <w:b/>
                <w:kern w:val="2"/>
                <w:sz w:val="21"/>
                <w:szCs w:val="21"/>
                <w:u w:val="single"/>
              </w:rPr>
              <w:t>3-1</w:t>
            </w:r>
            <w:r w:rsidR="00367E39">
              <w:rPr>
                <w:rFonts w:hint="eastAsia"/>
                <w:b/>
                <w:kern w:val="2"/>
                <w:sz w:val="21"/>
                <w:szCs w:val="21"/>
                <w:u w:val="single"/>
              </w:rPr>
              <w:t>4</w:t>
            </w:r>
            <w:r w:rsidR="00086598" w:rsidRPr="00D02E93">
              <w:rPr>
                <w:rFonts w:hint="eastAsia"/>
                <w:b/>
                <w:kern w:val="2"/>
                <w:sz w:val="21"/>
                <w:szCs w:val="21"/>
                <w:u w:val="single"/>
              </w:rPr>
              <w:t xml:space="preserve">  </w:t>
            </w:r>
            <w:r w:rsidRPr="00D02E93">
              <w:rPr>
                <w:b/>
                <w:kern w:val="2"/>
                <w:sz w:val="21"/>
                <w:szCs w:val="21"/>
                <w:u w:val="single"/>
              </w:rPr>
              <w:t>环境空气质量标准</w:t>
            </w:r>
          </w:p>
          <w:tbl>
            <w:tblPr>
              <w:tblStyle w:val="a9"/>
              <w:tblW w:w="4998" w:type="pct"/>
              <w:tblLook w:val="04A0" w:firstRow="1" w:lastRow="0" w:firstColumn="1" w:lastColumn="0" w:noHBand="0" w:noVBand="1"/>
            </w:tblPr>
            <w:tblGrid>
              <w:gridCol w:w="2188"/>
              <w:gridCol w:w="838"/>
              <w:gridCol w:w="765"/>
              <w:gridCol w:w="767"/>
              <w:gridCol w:w="846"/>
              <w:gridCol w:w="853"/>
              <w:gridCol w:w="839"/>
              <w:gridCol w:w="772"/>
            </w:tblGrid>
            <w:tr w:rsidR="00C14251" w:rsidRPr="008F05ED" w:rsidTr="00C14251">
              <w:tc>
                <w:tcPr>
                  <w:tcW w:w="1391" w:type="pct"/>
                  <w:vMerge w:val="restart"/>
                  <w:vAlign w:val="center"/>
                </w:tcPr>
                <w:p w:rsidR="00C14251" w:rsidRPr="008F05ED" w:rsidRDefault="00C14251">
                  <w:pPr>
                    <w:snapToGrid w:val="0"/>
                    <w:jc w:val="center"/>
                    <w:rPr>
                      <w:bCs/>
                      <w:szCs w:val="21"/>
                    </w:rPr>
                  </w:pPr>
                  <w:r w:rsidRPr="008F05ED">
                    <w:rPr>
                      <w:bCs/>
                      <w:szCs w:val="21"/>
                    </w:rPr>
                    <w:t>污染物名称</w:t>
                  </w:r>
                </w:p>
              </w:tc>
              <w:tc>
                <w:tcPr>
                  <w:tcW w:w="533" w:type="pct"/>
                  <w:vMerge w:val="restart"/>
                  <w:vAlign w:val="center"/>
                </w:tcPr>
                <w:p w:rsidR="00C14251" w:rsidRPr="008F05ED" w:rsidRDefault="00C14251">
                  <w:pPr>
                    <w:snapToGrid w:val="0"/>
                    <w:jc w:val="center"/>
                    <w:rPr>
                      <w:bCs/>
                      <w:szCs w:val="21"/>
                    </w:rPr>
                  </w:pPr>
                  <w:r w:rsidRPr="008F05ED">
                    <w:rPr>
                      <w:bCs/>
                      <w:szCs w:val="21"/>
                    </w:rPr>
                    <w:t>单位</w:t>
                  </w:r>
                </w:p>
              </w:tc>
              <w:tc>
                <w:tcPr>
                  <w:tcW w:w="3076" w:type="pct"/>
                  <w:gridSpan w:val="6"/>
                  <w:vAlign w:val="center"/>
                </w:tcPr>
                <w:p w:rsidR="00C14251" w:rsidRPr="008F05ED" w:rsidRDefault="00C14251" w:rsidP="00C14251">
                  <w:pPr>
                    <w:snapToGrid w:val="0"/>
                    <w:jc w:val="center"/>
                    <w:rPr>
                      <w:bCs/>
                      <w:szCs w:val="21"/>
                    </w:rPr>
                  </w:pPr>
                  <w:r w:rsidRPr="008F05ED">
                    <w:rPr>
                      <w:bCs/>
                      <w:szCs w:val="21"/>
                    </w:rPr>
                    <w:t>《环境空气质量标准》（</w:t>
                  </w:r>
                  <w:r w:rsidRPr="008F05ED">
                    <w:rPr>
                      <w:bCs/>
                      <w:szCs w:val="21"/>
                    </w:rPr>
                    <w:t>GB3095-2026</w:t>
                  </w:r>
                  <w:r w:rsidRPr="008F05ED">
                    <w:rPr>
                      <w:bCs/>
                      <w:szCs w:val="21"/>
                    </w:rPr>
                    <w:t>）</w:t>
                  </w:r>
                </w:p>
              </w:tc>
            </w:tr>
            <w:tr w:rsidR="00C14251" w:rsidRPr="008F05ED" w:rsidTr="00C14251">
              <w:tc>
                <w:tcPr>
                  <w:tcW w:w="1391" w:type="pct"/>
                  <w:vMerge/>
                  <w:vAlign w:val="center"/>
                </w:tcPr>
                <w:p w:rsidR="00C14251" w:rsidRPr="008F05ED" w:rsidRDefault="00C14251">
                  <w:pPr>
                    <w:snapToGrid w:val="0"/>
                    <w:jc w:val="center"/>
                    <w:rPr>
                      <w:bCs/>
                      <w:szCs w:val="21"/>
                    </w:rPr>
                  </w:pPr>
                </w:p>
              </w:tc>
              <w:tc>
                <w:tcPr>
                  <w:tcW w:w="533" w:type="pct"/>
                  <w:vMerge/>
                  <w:vAlign w:val="center"/>
                </w:tcPr>
                <w:p w:rsidR="00C14251" w:rsidRPr="008F05ED" w:rsidRDefault="00C14251">
                  <w:pPr>
                    <w:snapToGrid w:val="0"/>
                    <w:jc w:val="center"/>
                    <w:rPr>
                      <w:bCs/>
                      <w:szCs w:val="21"/>
                    </w:rPr>
                  </w:pPr>
                </w:p>
              </w:tc>
              <w:tc>
                <w:tcPr>
                  <w:tcW w:w="975" w:type="pct"/>
                  <w:gridSpan w:val="2"/>
                  <w:vAlign w:val="center"/>
                </w:tcPr>
                <w:p w:rsidR="00C14251" w:rsidRPr="008F05ED" w:rsidRDefault="00C14251">
                  <w:pPr>
                    <w:snapToGrid w:val="0"/>
                    <w:jc w:val="center"/>
                    <w:rPr>
                      <w:bCs/>
                      <w:szCs w:val="21"/>
                    </w:rPr>
                  </w:pPr>
                  <w:r w:rsidRPr="008F05ED">
                    <w:rPr>
                      <w:bCs/>
                      <w:szCs w:val="21"/>
                    </w:rPr>
                    <w:t>1</w:t>
                  </w:r>
                  <w:r w:rsidRPr="008F05ED">
                    <w:rPr>
                      <w:bCs/>
                      <w:szCs w:val="21"/>
                    </w:rPr>
                    <w:t>小时平均</w:t>
                  </w:r>
                </w:p>
              </w:tc>
              <w:tc>
                <w:tcPr>
                  <w:tcW w:w="1076" w:type="pct"/>
                  <w:gridSpan w:val="2"/>
                  <w:vAlign w:val="center"/>
                </w:tcPr>
                <w:p w:rsidR="00C14251" w:rsidRPr="008F05ED" w:rsidRDefault="00C14251">
                  <w:pPr>
                    <w:snapToGrid w:val="0"/>
                    <w:jc w:val="center"/>
                    <w:rPr>
                      <w:bCs/>
                      <w:szCs w:val="21"/>
                    </w:rPr>
                  </w:pPr>
                  <w:r w:rsidRPr="008F05ED">
                    <w:rPr>
                      <w:bCs/>
                      <w:szCs w:val="21"/>
                    </w:rPr>
                    <w:t>24</w:t>
                  </w:r>
                  <w:r w:rsidRPr="008F05ED">
                    <w:rPr>
                      <w:bCs/>
                      <w:szCs w:val="21"/>
                    </w:rPr>
                    <w:t>小时平均</w:t>
                  </w:r>
                </w:p>
              </w:tc>
              <w:tc>
                <w:tcPr>
                  <w:tcW w:w="1024" w:type="pct"/>
                  <w:gridSpan w:val="2"/>
                  <w:vAlign w:val="center"/>
                </w:tcPr>
                <w:p w:rsidR="00C14251" w:rsidRPr="008F05ED" w:rsidRDefault="00C14251">
                  <w:pPr>
                    <w:snapToGrid w:val="0"/>
                    <w:jc w:val="center"/>
                    <w:rPr>
                      <w:bCs/>
                      <w:szCs w:val="21"/>
                    </w:rPr>
                  </w:pPr>
                  <w:r w:rsidRPr="008F05ED">
                    <w:rPr>
                      <w:bCs/>
                      <w:szCs w:val="21"/>
                    </w:rPr>
                    <w:t>年平均</w:t>
                  </w:r>
                </w:p>
              </w:tc>
            </w:tr>
            <w:tr w:rsidR="00C14251" w:rsidRPr="008F05ED" w:rsidTr="00C14251">
              <w:tc>
                <w:tcPr>
                  <w:tcW w:w="1391" w:type="pct"/>
                  <w:vMerge/>
                  <w:vAlign w:val="center"/>
                </w:tcPr>
                <w:p w:rsidR="00C14251" w:rsidRPr="008F05ED" w:rsidRDefault="00C14251">
                  <w:pPr>
                    <w:snapToGrid w:val="0"/>
                    <w:jc w:val="center"/>
                    <w:rPr>
                      <w:bCs/>
                      <w:szCs w:val="21"/>
                    </w:rPr>
                  </w:pPr>
                  <w:bookmarkStart w:id="111" w:name="_Hlk229382924"/>
                </w:p>
              </w:tc>
              <w:tc>
                <w:tcPr>
                  <w:tcW w:w="533" w:type="pct"/>
                  <w:vMerge/>
                  <w:vAlign w:val="center"/>
                </w:tcPr>
                <w:p w:rsidR="00C14251" w:rsidRPr="008F05ED" w:rsidRDefault="00C14251">
                  <w:pPr>
                    <w:snapToGrid w:val="0"/>
                    <w:jc w:val="center"/>
                    <w:rPr>
                      <w:bCs/>
                      <w:szCs w:val="21"/>
                    </w:rPr>
                  </w:pPr>
                </w:p>
              </w:tc>
              <w:tc>
                <w:tcPr>
                  <w:tcW w:w="487" w:type="pct"/>
                  <w:vAlign w:val="center"/>
                </w:tcPr>
                <w:p w:rsidR="00C14251" w:rsidRPr="008F05ED" w:rsidRDefault="00C14251">
                  <w:pPr>
                    <w:snapToGrid w:val="0"/>
                    <w:jc w:val="center"/>
                    <w:rPr>
                      <w:bCs/>
                      <w:szCs w:val="21"/>
                    </w:rPr>
                  </w:pPr>
                  <w:r>
                    <w:rPr>
                      <w:bCs/>
                      <w:szCs w:val="21"/>
                    </w:rPr>
                    <w:t>一级</w:t>
                  </w:r>
                </w:p>
              </w:tc>
              <w:tc>
                <w:tcPr>
                  <w:tcW w:w="488" w:type="pct"/>
                  <w:vAlign w:val="center"/>
                </w:tcPr>
                <w:p w:rsidR="00C14251" w:rsidRPr="008F05ED" w:rsidRDefault="00C14251">
                  <w:pPr>
                    <w:snapToGrid w:val="0"/>
                    <w:jc w:val="center"/>
                    <w:rPr>
                      <w:bCs/>
                      <w:szCs w:val="21"/>
                    </w:rPr>
                  </w:pPr>
                  <w:r>
                    <w:rPr>
                      <w:bCs/>
                      <w:szCs w:val="21"/>
                    </w:rPr>
                    <w:t>二级</w:t>
                  </w:r>
                </w:p>
              </w:tc>
              <w:tc>
                <w:tcPr>
                  <w:tcW w:w="533" w:type="pct"/>
                  <w:vAlign w:val="center"/>
                </w:tcPr>
                <w:p w:rsidR="00C14251" w:rsidRDefault="00C14251">
                  <w:pPr>
                    <w:snapToGrid w:val="0"/>
                    <w:jc w:val="center"/>
                    <w:rPr>
                      <w:bCs/>
                      <w:szCs w:val="21"/>
                    </w:rPr>
                  </w:pPr>
                  <w:r>
                    <w:rPr>
                      <w:rFonts w:hint="eastAsia"/>
                      <w:bCs/>
                      <w:szCs w:val="21"/>
                    </w:rPr>
                    <w:t>一级</w:t>
                  </w:r>
                </w:p>
              </w:tc>
              <w:tc>
                <w:tcPr>
                  <w:tcW w:w="543" w:type="pct"/>
                  <w:vAlign w:val="center"/>
                </w:tcPr>
                <w:p w:rsidR="00C14251" w:rsidRDefault="00C14251">
                  <w:pPr>
                    <w:snapToGrid w:val="0"/>
                    <w:jc w:val="center"/>
                    <w:rPr>
                      <w:bCs/>
                      <w:szCs w:val="21"/>
                    </w:rPr>
                  </w:pPr>
                  <w:r>
                    <w:rPr>
                      <w:rFonts w:hint="eastAsia"/>
                      <w:bCs/>
                      <w:szCs w:val="21"/>
                    </w:rPr>
                    <w:t>二级</w:t>
                  </w:r>
                </w:p>
              </w:tc>
              <w:tc>
                <w:tcPr>
                  <w:tcW w:w="534" w:type="pct"/>
                  <w:vAlign w:val="center"/>
                </w:tcPr>
                <w:p w:rsidR="00C14251" w:rsidRDefault="00C14251">
                  <w:pPr>
                    <w:snapToGrid w:val="0"/>
                    <w:jc w:val="center"/>
                    <w:rPr>
                      <w:bCs/>
                      <w:szCs w:val="21"/>
                    </w:rPr>
                  </w:pPr>
                  <w:r>
                    <w:rPr>
                      <w:rFonts w:hint="eastAsia"/>
                      <w:bCs/>
                      <w:szCs w:val="21"/>
                    </w:rPr>
                    <w:t>一级</w:t>
                  </w:r>
                </w:p>
              </w:tc>
              <w:tc>
                <w:tcPr>
                  <w:tcW w:w="491" w:type="pct"/>
                  <w:vAlign w:val="center"/>
                </w:tcPr>
                <w:p w:rsidR="00C14251" w:rsidRDefault="00C14251">
                  <w:pPr>
                    <w:snapToGrid w:val="0"/>
                    <w:jc w:val="center"/>
                    <w:rPr>
                      <w:bCs/>
                      <w:szCs w:val="21"/>
                    </w:rPr>
                  </w:pPr>
                  <w:r>
                    <w:rPr>
                      <w:rFonts w:hint="eastAsia"/>
                      <w:bCs/>
                      <w:szCs w:val="21"/>
                    </w:rPr>
                    <w:t>二级</w:t>
                  </w:r>
                </w:p>
              </w:tc>
            </w:tr>
            <w:bookmarkEnd w:id="111"/>
            <w:tr w:rsidR="00C14251" w:rsidRPr="008F05ED" w:rsidTr="00C14251">
              <w:tc>
                <w:tcPr>
                  <w:tcW w:w="1391" w:type="pct"/>
                  <w:vAlign w:val="center"/>
                </w:tcPr>
                <w:p w:rsidR="00C14251" w:rsidRPr="008F05ED" w:rsidRDefault="00C14251">
                  <w:pPr>
                    <w:snapToGrid w:val="0"/>
                    <w:jc w:val="center"/>
                    <w:rPr>
                      <w:bCs/>
                      <w:szCs w:val="21"/>
                    </w:rPr>
                  </w:pPr>
                  <w:r w:rsidRPr="008F05ED">
                    <w:rPr>
                      <w:bCs/>
                      <w:szCs w:val="21"/>
                    </w:rPr>
                    <w:t>二氧化硫（</w:t>
                  </w:r>
                  <w:r w:rsidRPr="008F05ED">
                    <w:rPr>
                      <w:bCs/>
                      <w:szCs w:val="21"/>
                    </w:rPr>
                    <w:t>SO</w:t>
                  </w:r>
                  <w:r w:rsidRPr="007A38AD">
                    <w:rPr>
                      <w:bCs/>
                      <w:szCs w:val="21"/>
                      <w:vertAlign w:val="subscript"/>
                    </w:rPr>
                    <w:t>2</w:t>
                  </w:r>
                  <w:r w:rsidRPr="008F05ED">
                    <w:rPr>
                      <w:bCs/>
                      <w:szCs w:val="21"/>
                    </w:rPr>
                    <w:t>）</w:t>
                  </w:r>
                </w:p>
              </w:tc>
              <w:tc>
                <w:tcPr>
                  <w:tcW w:w="533" w:type="pct"/>
                  <w:vAlign w:val="center"/>
                </w:tcPr>
                <w:p w:rsidR="00C14251" w:rsidRPr="008F05ED" w:rsidRDefault="00C14251">
                  <w:pPr>
                    <w:snapToGrid w:val="0"/>
                    <w:jc w:val="center"/>
                    <w:rPr>
                      <w:bCs/>
                      <w:szCs w:val="21"/>
                    </w:rPr>
                  </w:pPr>
                  <w:r w:rsidRPr="008F05ED">
                    <w:rPr>
                      <w:bCs/>
                      <w:szCs w:val="21"/>
                    </w:rPr>
                    <w:t>µg/m³</w:t>
                  </w:r>
                </w:p>
              </w:tc>
              <w:tc>
                <w:tcPr>
                  <w:tcW w:w="487" w:type="pct"/>
                  <w:vAlign w:val="center"/>
                </w:tcPr>
                <w:p w:rsidR="00C14251" w:rsidRPr="008F05ED" w:rsidRDefault="00F54E49">
                  <w:pPr>
                    <w:snapToGrid w:val="0"/>
                    <w:jc w:val="center"/>
                    <w:rPr>
                      <w:bCs/>
                      <w:szCs w:val="21"/>
                    </w:rPr>
                  </w:pPr>
                  <w:r>
                    <w:rPr>
                      <w:rFonts w:hint="eastAsia"/>
                      <w:bCs/>
                      <w:szCs w:val="21"/>
                    </w:rPr>
                    <w:t>150</w:t>
                  </w:r>
                </w:p>
              </w:tc>
              <w:tc>
                <w:tcPr>
                  <w:tcW w:w="488" w:type="pct"/>
                  <w:vAlign w:val="center"/>
                </w:tcPr>
                <w:p w:rsidR="00C14251" w:rsidRDefault="00C14251">
                  <w:pPr>
                    <w:snapToGrid w:val="0"/>
                    <w:jc w:val="center"/>
                    <w:rPr>
                      <w:bCs/>
                      <w:szCs w:val="21"/>
                    </w:rPr>
                  </w:pPr>
                  <w:r>
                    <w:rPr>
                      <w:bCs/>
                      <w:szCs w:val="21"/>
                    </w:rPr>
                    <w:t>500</w:t>
                  </w:r>
                </w:p>
              </w:tc>
              <w:tc>
                <w:tcPr>
                  <w:tcW w:w="533" w:type="pct"/>
                  <w:vAlign w:val="center"/>
                </w:tcPr>
                <w:p w:rsidR="00C14251" w:rsidRPr="008F05ED" w:rsidRDefault="00F54E49">
                  <w:pPr>
                    <w:snapToGrid w:val="0"/>
                    <w:jc w:val="center"/>
                    <w:rPr>
                      <w:bCs/>
                      <w:szCs w:val="21"/>
                    </w:rPr>
                  </w:pPr>
                  <w:r>
                    <w:rPr>
                      <w:rFonts w:hint="eastAsia"/>
                      <w:bCs/>
                      <w:szCs w:val="21"/>
                    </w:rPr>
                    <w:t>50</w:t>
                  </w:r>
                </w:p>
              </w:tc>
              <w:tc>
                <w:tcPr>
                  <w:tcW w:w="543" w:type="pct"/>
                  <w:vAlign w:val="center"/>
                </w:tcPr>
                <w:p w:rsidR="00C14251" w:rsidRDefault="00C14251">
                  <w:pPr>
                    <w:snapToGrid w:val="0"/>
                    <w:jc w:val="center"/>
                    <w:rPr>
                      <w:bCs/>
                      <w:szCs w:val="21"/>
                    </w:rPr>
                  </w:pPr>
                  <w:r>
                    <w:rPr>
                      <w:bCs/>
                      <w:szCs w:val="21"/>
                    </w:rPr>
                    <w:t>150</w:t>
                  </w:r>
                </w:p>
              </w:tc>
              <w:tc>
                <w:tcPr>
                  <w:tcW w:w="534" w:type="pct"/>
                  <w:vAlign w:val="center"/>
                </w:tcPr>
                <w:p w:rsidR="00C14251" w:rsidRPr="008F05ED" w:rsidRDefault="00F54E49">
                  <w:pPr>
                    <w:snapToGrid w:val="0"/>
                    <w:jc w:val="center"/>
                    <w:rPr>
                      <w:bCs/>
                      <w:szCs w:val="21"/>
                    </w:rPr>
                  </w:pPr>
                  <w:r>
                    <w:rPr>
                      <w:rFonts w:hint="eastAsia"/>
                      <w:bCs/>
                      <w:szCs w:val="21"/>
                    </w:rPr>
                    <w:t>20</w:t>
                  </w:r>
                </w:p>
              </w:tc>
              <w:tc>
                <w:tcPr>
                  <w:tcW w:w="491" w:type="pct"/>
                  <w:vAlign w:val="center"/>
                </w:tcPr>
                <w:p w:rsidR="00C14251" w:rsidRDefault="00C14251">
                  <w:pPr>
                    <w:snapToGrid w:val="0"/>
                    <w:jc w:val="center"/>
                    <w:rPr>
                      <w:bCs/>
                      <w:szCs w:val="21"/>
                    </w:rPr>
                  </w:pPr>
                  <w:r>
                    <w:rPr>
                      <w:bCs/>
                      <w:szCs w:val="21"/>
                    </w:rPr>
                    <w:t>60</w:t>
                  </w:r>
                </w:p>
              </w:tc>
            </w:tr>
            <w:tr w:rsidR="00C14251" w:rsidRPr="008F05ED" w:rsidTr="00C14251">
              <w:tc>
                <w:tcPr>
                  <w:tcW w:w="1391" w:type="pct"/>
                  <w:vAlign w:val="center"/>
                </w:tcPr>
                <w:p w:rsidR="00C14251" w:rsidRPr="008F05ED" w:rsidRDefault="00C14251">
                  <w:pPr>
                    <w:snapToGrid w:val="0"/>
                    <w:jc w:val="center"/>
                    <w:rPr>
                      <w:bCs/>
                      <w:szCs w:val="21"/>
                    </w:rPr>
                  </w:pPr>
                  <w:r w:rsidRPr="008F05ED">
                    <w:rPr>
                      <w:bCs/>
                      <w:szCs w:val="21"/>
                    </w:rPr>
                    <w:t>二氧化氮（</w:t>
                  </w:r>
                  <w:r w:rsidRPr="008F05ED">
                    <w:rPr>
                      <w:bCs/>
                      <w:szCs w:val="21"/>
                    </w:rPr>
                    <w:t>NO</w:t>
                  </w:r>
                  <w:r w:rsidRPr="007A38AD">
                    <w:rPr>
                      <w:bCs/>
                      <w:szCs w:val="21"/>
                      <w:vertAlign w:val="subscript"/>
                    </w:rPr>
                    <w:t>2</w:t>
                  </w:r>
                  <w:r w:rsidRPr="008F05ED">
                    <w:rPr>
                      <w:bCs/>
                      <w:szCs w:val="21"/>
                    </w:rPr>
                    <w:t>）</w:t>
                  </w:r>
                </w:p>
              </w:tc>
              <w:tc>
                <w:tcPr>
                  <w:tcW w:w="533" w:type="pct"/>
                  <w:vAlign w:val="center"/>
                </w:tcPr>
                <w:p w:rsidR="00C14251" w:rsidRPr="008F05ED" w:rsidRDefault="00C14251">
                  <w:pPr>
                    <w:snapToGrid w:val="0"/>
                    <w:jc w:val="center"/>
                    <w:rPr>
                      <w:bCs/>
                      <w:szCs w:val="21"/>
                    </w:rPr>
                  </w:pPr>
                  <w:r w:rsidRPr="008F05ED">
                    <w:rPr>
                      <w:bCs/>
                      <w:szCs w:val="21"/>
                    </w:rPr>
                    <w:t>µg/m³</w:t>
                  </w:r>
                </w:p>
              </w:tc>
              <w:tc>
                <w:tcPr>
                  <w:tcW w:w="487" w:type="pct"/>
                  <w:vAlign w:val="center"/>
                </w:tcPr>
                <w:p w:rsidR="00C14251" w:rsidRPr="008F05ED" w:rsidRDefault="00F54E49" w:rsidP="00534159">
                  <w:pPr>
                    <w:snapToGrid w:val="0"/>
                    <w:jc w:val="center"/>
                    <w:rPr>
                      <w:bCs/>
                      <w:szCs w:val="21"/>
                    </w:rPr>
                  </w:pPr>
                  <w:r>
                    <w:rPr>
                      <w:rFonts w:hint="eastAsia"/>
                      <w:bCs/>
                      <w:szCs w:val="21"/>
                    </w:rPr>
                    <w:t>200</w:t>
                  </w:r>
                </w:p>
              </w:tc>
              <w:tc>
                <w:tcPr>
                  <w:tcW w:w="488" w:type="pct"/>
                  <w:vAlign w:val="center"/>
                </w:tcPr>
                <w:p w:rsidR="00C14251" w:rsidRDefault="00C14251">
                  <w:pPr>
                    <w:snapToGrid w:val="0"/>
                    <w:jc w:val="center"/>
                    <w:rPr>
                      <w:bCs/>
                      <w:szCs w:val="21"/>
                    </w:rPr>
                  </w:pPr>
                  <w:r>
                    <w:rPr>
                      <w:bCs/>
                      <w:szCs w:val="21"/>
                    </w:rPr>
                    <w:t>200</w:t>
                  </w:r>
                </w:p>
              </w:tc>
              <w:tc>
                <w:tcPr>
                  <w:tcW w:w="533" w:type="pct"/>
                  <w:vAlign w:val="center"/>
                </w:tcPr>
                <w:p w:rsidR="00C14251" w:rsidRPr="008F05ED" w:rsidRDefault="00F54E49">
                  <w:pPr>
                    <w:snapToGrid w:val="0"/>
                    <w:jc w:val="center"/>
                    <w:rPr>
                      <w:bCs/>
                      <w:szCs w:val="21"/>
                    </w:rPr>
                  </w:pPr>
                  <w:r>
                    <w:rPr>
                      <w:rFonts w:hint="eastAsia"/>
                      <w:bCs/>
                      <w:szCs w:val="21"/>
                    </w:rPr>
                    <w:t>80</w:t>
                  </w:r>
                </w:p>
              </w:tc>
              <w:tc>
                <w:tcPr>
                  <w:tcW w:w="543" w:type="pct"/>
                  <w:vAlign w:val="center"/>
                </w:tcPr>
                <w:p w:rsidR="00C14251" w:rsidRDefault="00C14251">
                  <w:pPr>
                    <w:snapToGrid w:val="0"/>
                    <w:jc w:val="center"/>
                    <w:rPr>
                      <w:bCs/>
                      <w:szCs w:val="21"/>
                    </w:rPr>
                  </w:pPr>
                  <w:r>
                    <w:rPr>
                      <w:bCs/>
                      <w:szCs w:val="21"/>
                    </w:rPr>
                    <w:t>80</w:t>
                  </w:r>
                </w:p>
              </w:tc>
              <w:tc>
                <w:tcPr>
                  <w:tcW w:w="534" w:type="pct"/>
                  <w:vAlign w:val="center"/>
                </w:tcPr>
                <w:p w:rsidR="00C14251" w:rsidRPr="008F05ED" w:rsidRDefault="00F54E49">
                  <w:pPr>
                    <w:snapToGrid w:val="0"/>
                    <w:jc w:val="center"/>
                    <w:rPr>
                      <w:bCs/>
                      <w:szCs w:val="21"/>
                    </w:rPr>
                  </w:pPr>
                  <w:r>
                    <w:rPr>
                      <w:rFonts w:hint="eastAsia"/>
                      <w:bCs/>
                      <w:szCs w:val="21"/>
                    </w:rPr>
                    <w:t>40</w:t>
                  </w:r>
                </w:p>
              </w:tc>
              <w:tc>
                <w:tcPr>
                  <w:tcW w:w="491" w:type="pct"/>
                  <w:vAlign w:val="center"/>
                </w:tcPr>
                <w:p w:rsidR="00C14251" w:rsidRDefault="00C14251">
                  <w:pPr>
                    <w:snapToGrid w:val="0"/>
                    <w:jc w:val="center"/>
                    <w:rPr>
                      <w:bCs/>
                      <w:szCs w:val="21"/>
                    </w:rPr>
                  </w:pPr>
                  <w:r>
                    <w:rPr>
                      <w:bCs/>
                      <w:szCs w:val="21"/>
                    </w:rPr>
                    <w:t>40</w:t>
                  </w:r>
                </w:p>
              </w:tc>
            </w:tr>
            <w:tr w:rsidR="00C14251" w:rsidRPr="008F05ED" w:rsidTr="00C14251">
              <w:tc>
                <w:tcPr>
                  <w:tcW w:w="1391" w:type="pct"/>
                  <w:vAlign w:val="center"/>
                </w:tcPr>
                <w:p w:rsidR="00C14251" w:rsidRPr="008F05ED" w:rsidRDefault="00C14251">
                  <w:pPr>
                    <w:snapToGrid w:val="0"/>
                    <w:jc w:val="center"/>
                    <w:rPr>
                      <w:bCs/>
                      <w:szCs w:val="21"/>
                    </w:rPr>
                  </w:pPr>
                  <w:r w:rsidRPr="008F05ED">
                    <w:rPr>
                      <w:bCs/>
                      <w:szCs w:val="21"/>
                    </w:rPr>
                    <w:t>一氧化碳（</w:t>
                  </w:r>
                  <w:r w:rsidRPr="008F05ED">
                    <w:rPr>
                      <w:bCs/>
                      <w:szCs w:val="21"/>
                    </w:rPr>
                    <w:t>CO</w:t>
                  </w:r>
                  <w:r w:rsidRPr="008F05ED">
                    <w:rPr>
                      <w:bCs/>
                      <w:szCs w:val="21"/>
                    </w:rPr>
                    <w:t>）</w:t>
                  </w:r>
                </w:p>
              </w:tc>
              <w:tc>
                <w:tcPr>
                  <w:tcW w:w="533" w:type="pct"/>
                  <w:vAlign w:val="center"/>
                </w:tcPr>
                <w:p w:rsidR="00C14251" w:rsidRPr="008F05ED" w:rsidRDefault="00C14251">
                  <w:pPr>
                    <w:snapToGrid w:val="0"/>
                    <w:jc w:val="center"/>
                    <w:rPr>
                      <w:bCs/>
                      <w:szCs w:val="21"/>
                    </w:rPr>
                  </w:pPr>
                  <w:r w:rsidRPr="008F05ED">
                    <w:rPr>
                      <w:bCs/>
                      <w:szCs w:val="21"/>
                    </w:rPr>
                    <w:t>µg/m³</w:t>
                  </w:r>
                </w:p>
              </w:tc>
              <w:tc>
                <w:tcPr>
                  <w:tcW w:w="487" w:type="pct"/>
                  <w:vAlign w:val="center"/>
                </w:tcPr>
                <w:p w:rsidR="00C14251" w:rsidRPr="008F05ED" w:rsidRDefault="00F54E49" w:rsidP="00534159">
                  <w:pPr>
                    <w:snapToGrid w:val="0"/>
                    <w:jc w:val="center"/>
                    <w:rPr>
                      <w:bCs/>
                      <w:szCs w:val="21"/>
                    </w:rPr>
                  </w:pPr>
                  <w:r>
                    <w:rPr>
                      <w:rFonts w:hint="eastAsia"/>
                      <w:bCs/>
                      <w:szCs w:val="21"/>
                    </w:rPr>
                    <w:t>10</w:t>
                  </w:r>
                </w:p>
              </w:tc>
              <w:tc>
                <w:tcPr>
                  <w:tcW w:w="488" w:type="pct"/>
                  <w:vAlign w:val="center"/>
                </w:tcPr>
                <w:p w:rsidR="00C14251" w:rsidRDefault="00C14251">
                  <w:pPr>
                    <w:snapToGrid w:val="0"/>
                    <w:jc w:val="center"/>
                    <w:rPr>
                      <w:bCs/>
                      <w:szCs w:val="21"/>
                    </w:rPr>
                  </w:pPr>
                  <w:r>
                    <w:rPr>
                      <w:bCs/>
                      <w:szCs w:val="21"/>
                    </w:rPr>
                    <w:t>10</w:t>
                  </w:r>
                </w:p>
              </w:tc>
              <w:tc>
                <w:tcPr>
                  <w:tcW w:w="533" w:type="pct"/>
                  <w:vAlign w:val="center"/>
                </w:tcPr>
                <w:p w:rsidR="00C14251" w:rsidRPr="008F05ED" w:rsidRDefault="00F54E49">
                  <w:pPr>
                    <w:snapToGrid w:val="0"/>
                    <w:jc w:val="center"/>
                    <w:rPr>
                      <w:bCs/>
                      <w:szCs w:val="21"/>
                    </w:rPr>
                  </w:pPr>
                  <w:r>
                    <w:rPr>
                      <w:rFonts w:hint="eastAsia"/>
                      <w:bCs/>
                      <w:szCs w:val="21"/>
                    </w:rPr>
                    <w:t>4</w:t>
                  </w:r>
                </w:p>
              </w:tc>
              <w:tc>
                <w:tcPr>
                  <w:tcW w:w="543" w:type="pct"/>
                  <w:vAlign w:val="center"/>
                </w:tcPr>
                <w:p w:rsidR="00C14251" w:rsidRDefault="00C14251">
                  <w:pPr>
                    <w:snapToGrid w:val="0"/>
                    <w:jc w:val="center"/>
                    <w:rPr>
                      <w:bCs/>
                      <w:szCs w:val="21"/>
                    </w:rPr>
                  </w:pPr>
                  <w:r>
                    <w:rPr>
                      <w:bCs/>
                      <w:szCs w:val="21"/>
                    </w:rPr>
                    <w:t>4</w:t>
                  </w:r>
                </w:p>
              </w:tc>
              <w:tc>
                <w:tcPr>
                  <w:tcW w:w="534" w:type="pct"/>
                  <w:vAlign w:val="center"/>
                </w:tcPr>
                <w:p w:rsidR="00C14251" w:rsidRPr="008F05ED" w:rsidRDefault="00F54E49">
                  <w:pPr>
                    <w:snapToGrid w:val="0"/>
                    <w:jc w:val="center"/>
                    <w:rPr>
                      <w:bCs/>
                      <w:szCs w:val="21"/>
                    </w:rPr>
                  </w:pPr>
                  <w:r>
                    <w:rPr>
                      <w:rFonts w:hint="eastAsia"/>
                      <w:bCs/>
                      <w:szCs w:val="21"/>
                    </w:rPr>
                    <w:t>/</w:t>
                  </w:r>
                </w:p>
              </w:tc>
              <w:tc>
                <w:tcPr>
                  <w:tcW w:w="491" w:type="pct"/>
                  <w:vAlign w:val="center"/>
                </w:tcPr>
                <w:p w:rsidR="00C14251" w:rsidRDefault="00C14251">
                  <w:pPr>
                    <w:snapToGrid w:val="0"/>
                    <w:jc w:val="center"/>
                    <w:rPr>
                      <w:bCs/>
                      <w:szCs w:val="21"/>
                    </w:rPr>
                  </w:pPr>
                  <w:r>
                    <w:rPr>
                      <w:bCs/>
                      <w:szCs w:val="21"/>
                    </w:rPr>
                    <w:t>/</w:t>
                  </w:r>
                </w:p>
              </w:tc>
            </w:tr>
            <w:tr w:rsidR="00C14251" w:rsidRPr="008F05ED" w:rsidTr="00C14251">
              <w:tc>
                <w:tcPr>
                  <w:tcW w:w="1391" w:type="pct"/>
                  <w:vAlign w:val="center"/>
                </w:tcPr>
                <w:p w:rsidR="00C14251" w:rsidRPr="008F05ED" w:rsidRDefault="00C14251">
                  <w:pPr>
                    <w:snapToGrid w:val="0"/>
                    <w:jc w:val="center"/>
                    <w:rPr>
                      <w:bCs/>
                      <w:szCs w:val="21"/>
                    </w:rPr>
                  </w:pPr>
                  <w:r w:rsidRPr="008F05ED">
                    <w:rPr>
                      <w:bCs/>
                      <w:szCs w:val="21"/>
                    </w:rPr>
                    <w:t>臭氧（</w:t>
                  </w:r>
                  <w:r w:rsidRPr="008F05ED">
                    <w:rPr>
                      <w:bCs/>
                      <w:szCs w:val="21"/>
                    </w:rPr>
                    <w:t>O</w:t>
                  </w:r>
                  <w:r w:rsidRPr="007A38AD">
                    <w:rPr>
                      <w:bCs/>
                      <w:szCs w:val="21"/>
                      <w:vertAlign w:val="subscript"/>
                    </w:rPr>
                    <w:t>3</w:t>
                  </w:r>
                  <w:r w:rsidRPr="008F05ED">
                    <w:rPr>
                      <w:bCs/>
                      <w:szCs w:val="21"/>
                    </w:rPr>
                    <w:t>）</w:t>
                  </w:r>
                </w:p>
              </w:tc>
              <w:tc>
                <w:tcPr>
                  <w:tcW w:w="533" w:type="pct"/>
                  <w:vAlign w:val="center"/>
                </w:tcPr>
                <w:p w:rsidR="00C14251" w:rsidRPr="008F05ED" w:rsidRDefault="00C14251">
                  <w:pPr>
                    <w:snapToGrid w:val="0"/>
                    <w:jc w:val="center"/>
                    <w:rPr>
                      <w:bCs/>
                      <w:szCs w:val="21"/>
                    </w:rPr>
                  </w:pPr>
                  <w:r w:rsidRPr="008F05ED">
                    <w:rPr>
                      <w:bCs/>
                      <w:szCs w:val="21"/>
                    </w:rPr>
                    <w:t>µg/m³</w:t>
                  </w:r>
                </w:p>
              </w:tc>
              <w:tc>
                <w:tcPr>
                  <w:tcW w:w="487" w:type="pct"/>
                  <w:vAlign w:val="center"/>
                </w:tcPr>
                <w:p w:rsidR="00C14251" w:rsidRPr="008F05ED" w:rsidRDefault="00F54E49" w:rsidP="00534159">
                  <w:pPr>
                    <w:snapToGrid w:val="0"/>
                    <w:jc w:val="center"/>
                    <w:rPr>
                      <w:bCs/>
                      <w:szCs w:val="21"/>
                    </w:rPr>
                  </w:pPr>
                  <w:r>
                    <w:rPr>
                      <w:rFonts w:hint="eastAsia"/>
                      <w:bCs/>
                      <w:szCs w:val="21"/>
                    </w:rPr>
                    <w:t>160</w:t>
                  </w:r>
                </w:p>
              </w:tc>
              <w:tc>
                <w:tcPr>
                  <w:tcW w:w="488" w:type="pct"/>
                  <w:vAlign w:val="center"/>
                </w:tcPr>
                <w:p w:rsidR="00C14251" w:rsidRDefault="00C14251">
                  <w:pPr>
                    <w:snapToGrid w:val="0"/>
                    <w:jc w:val="center"/>
                    <w:rPr>
                      <w:bCs/>
                      <w:szCs w:val="21"/>
                    </w:rPr>
                  </w:pPr>
                  <w:r>
                    <w:rPr>
                      <w:bCs/>
                      <w:szCs w:val="21"/>
                    </w:rPr>
                    <w:t>200</w:t>
                  </w:r>
                </w:p>
              </w:tc>
              <w:tc>
                <w:tcPr>
                  <w:tcW w:w="533" w:type="pct"/>
                  <w:vAlign w:val="center"/>
                </w:tcPr>
                <w:p w:rsidR="00C14251" w:rsidRPr="008F05ED" w:rsidRDefault="00F54E49" w:rsidP="00D64D3C">
                  <w:pPr>
                    <w:snapToGrid w:val="0"/>
                    <w:jc w:val="center"/>
                    <w:rPr>
                      <w:bCs/>
                      <w:szCs w:val="21"/>
                    </w:rPr>
                  </w:pPr>
                  <w:r>
                    <w:rPr>
                      <w:rFonts w:hint="eastAsia"/>
                      <w:bCs/>
                      <w:szCs w:val="21"/>
                    </w:rPr>
                    <w:t>100</w:t>
                  </w:r>
                  <w:r>
                    <w:rPr>
                      <w:rFonts w:hint="eastAsia"/>
                      <w:bCs/>
                      <w:szCs w:val="21"/>
                    </w:rPr>
                    <w:t>（</w:t>
                  </w:r>
                  <w:r>
                    <w:rPr>
                      <w:rFonts w:hint="eastAsia"/>
                      <w:bCs/>
                      <w:szCs w:val="21"/>
                    </w:rPr>
                    <w:t>8h</w:t>
                  </w:r>
                  <w:r>
                    <w:rPr>
                      <w:rFonts w:hint="eastAsia"/>
                      <w:bCs/>
                      <w:szCs w:val="21"/>
                    </w:rPr>
                    <w:t>）</w:t>
                  </w:r>
                </w:p>
              </w:tc>
              <w:tc>
                <w:tcPr>
                  <w:tcW w:w="543" w:type="pct"/>
                  <w:vAlign w:val="center"/>
                </w:tcPr>
                <w:p w:rsidR="00C14251" w:rsidRDefault="00C14251" w:rsidP="00C14251">
                  <w:pPr>
                    <w:snapToGrid w:val="0"/>
                    <w:jc w:val="center"/>
                    <w:rPr>
                      <w:bCs/>
                      <w:szCs w:val="21"/>
                    </w:rPr>
                  </w:pPr>
                  <w:r>
                    <w:rPr>
                      <w:bCs/>
                      <w:szCs w:val="21"/>
                    </w:rPr>
                    <w:t>160</w:t>
                  </w:r>
                  <w:r>
                    <w:rPr>
                      <w:rFonts w:hint="eastAsia"/>
                      <w:bCs/>
                      <w:szCs w:val="21"/>
                    </w:rPr>
                    <w:t>（</w:t>
                  </w:r>
                  <w:r>
                    <w:rPr>
                      <w:rFonts w:hint="eastAsia"/>
                      <w:bCs/>
                      <w:szCs w:val="21"/>
                    </w:rPr>
                    <w:t>8h</w:t>
                  </w:r>
                  <w:r>
                    <w:rPr>
                      <w:rFonts w:hint="eastAsia"/>
                      <w:bCs/>
                      <w:szCs w:val="21"/>
                    </w:rPr>
                    <w:t>）</w:t>
                  </w:r>
                </w:p>
              </w:tc>
              <w:tc>
                <w:tcPr>
                  <w:tcW w:w="534" w:type="pct"/>
                  <w:vAlign w:val="center"/>
                </w:tcPr>
                <w:p w:rsidR="00C14251" w:rsidRPr="008F05ED" w:rsidRDefault="00F54E49">
                  <w:pPr>
                    <w:snapToGrid w:val="0"/>
                    <w:jc w:val="center"/>
                    <w:rPr>
                      <w:bCs/>
                      <w:szCs w:val="21"/>
                    </w:rPr>
                  </w:pPr>
                  <w:r>
                    <w:rPr>
                      <w:rFonts w:hint="eastAsia"/>
                      <w:bCs/>
                      <w:szCs w:val="21"/>
                    </w:rPr>
                    <w:t>/</w:t>
                  </w:r>
                </w:p>
              </w:tc>
              <w:tc>
                <w:tcPr>
                  <w:tcW w:w="491" w:type="pct"/>
                  <w:vAlign w:val="center"/>
                </w:tcPr>
                <w:p w:rsidR="00C14251" w:rsidRDefault="00C14251">
                  <w:pPr>
                    <w:snapToGrid w:val="0"/>
                    <w:jc w:val="center"/>
                    <w:rPr>
                      <w:bCs/>
                      <w:szCs w:val="21"/>
                    </w:rPr>
                  </w:pPr>
                  <w:r>
                    <w:rPr>
                      <w:bCs/>
                      <w:szCs w:val="21"/>
                    </w:rPr>
                    <w:t>/</w:t>
                  </w:r>
                </w:p>
              </w:tc>
            </w:tr>
            <w:tr w:rsidR="00C14251" w:rsidRPr="008F05ED" w:rsidTr="00C14251">
              <w:tc>
                <w:tcPr>
                  <w:tcW w:w="1391" w:type="pct"/>
                  <w:vAlign w:val="center"/>
                </w:tcPr>
                <w:p w:rsidR="00C14251" w:rsidRPr="008F05ED" w:rsidRDefault="00C14251">
                  <w:pPr>
                    <w:snapToGrid w:val="0"/>
                    <w:jc w:val="center"/>
                    <w:rPr>
                      <w:bCs/>
                      <w:szCs w:val="21"/>
                    </w:rPr>
                  </w:pPr>
                  <w:r w:rsidRPr="008F05ED">
                    <w:rPr>
                      <w:bCs/>
                      <w:szCs w:val="21"/>
                    </w:rPr>
                    <w:t>PM</w:t>
                  </w:r>
                  <w:r w:rsidRPr="007A38AD">
                    <w:rPr>
                      <w:bCs/>
                      <w:szCs w:val="21"/>
                      <w:vertAlign w:val="subscript"/>
                    </w:rPr>
                    <w:t>10</w:t>
                  </w:r>
                </w:p>
              </w:tc>
              <w:tc>
                <w:tcPr>
                  <w:tcW w:w="533" w:type="pct"/>
                  <w:vAlign w:val="center"/>
                </w:tcPr>
                <w:p w:rsidR="00C14251" w:rsidRPr="008F05ED" w:rsidRDefault="00C14251">
                  <w:pPr>
                    <w:snapToGrid w:val="0"/>
                    <w:jc w:val="center"/>
                    <w:rPr>
                      <w:bCs/>
                      <w:szCs w:val="21"/>
                    </w:rPr>
                  </w:pPr>
                  <w:r w:rsidRPr="008F05ED">
                    <w:rPr>
                      <w:bCs/>
                      <w:szCs w:val="21"/>
                    </w:rPr>
                    <w:t>µg/m³</w:t>
                  </w:r>
                </w:p>
              </w:tc>
              <w:tc>
                <w:tcPr>
                  <w:tcW w:w="487" w:type="pct"/>
                  <w:vAlign w:val="center"/>
                </w:tcPr>
                <w:p w:rsidR="00C14251" w:rsidRPr="008F05ED" w:rsidRDefault="00F54E49" w:rsidP="00534159">
                  <w:pPr>
                    <w:snapToGrid w:val="0"/>
                    <w:jc w:val="center"/>
                    <w:rPr>
                      <w:bCs/>
                      <w:szCs w:val="21"/>
                    </w:rPr>
                  </w:pPr>
                  <w:r>
                    <w:rPr>
                      <w:rFonts w:hint="eastAsia"/>
                      <w:bCs/>
                      <w:szCs w:val="21"/>
                    </w:rPr>
                    <w:t>/</w:t>
                  </w:r>
                </w:p>
              </w:tc>
              <w:tc>
                <w:tcPr>
                  <w:tcW w:w="488" w:type="pct"/>
                  <w:vAlign w:val="center"/>
                </w:tcPr>
                <w:p w:rsidR="00C14251" w:rsidRDefault="00C14251">
                  <w:pPr>
                    <w:snapToGrid w:val="0"/>
                    <w:jc w:val="center"/>
                    <w:rPr>
                      <w:bCs/>
                      <w:szCs w:val="21"/>
                    </w:rPr>
                  </w:pPr>
                  <w:r>
                    <w:rPr>
                      <w:bCs/>
                      <w:szCs w:val="21"/>
                    </w:rPr>
                    <w:t>/</w:t>
                  </w:r>
                </w:p>
              </w:tc>
              <w:tc>
                <w:tcPr>
                  <w:tcW w:w="533" w:type="pct"/>
                  <w:vAlign w:val="center"/>
                </w:tcPr>
                <w:p w:rsidR="00C14251" w:rsidRPr="008F05ED" w:rsidRDefault="00F54E49">
                  <w:pPr>
                    <w:snapToGrid w:val="0"/>
                    <w:jc w:val="center"/>
                    <w:rPr>
                      <w:bCs/>
                      <w:szCs w:val="21"/>
                    </w:rPr>
                  </w:pPr>
                  <w:r>
                    <w:rPr>
                      <w:rFonts w:hint="eastAsia"/>
                      <w:bCs/>
                      <w:szCs w:val="21"/>
                    </w:rPr>
                    <w:t>50</w:t>
                  </w:r>
                </w:p>
              </w:tc>
              <w:tc>
                <w:tcPr>
                  <w:tcW w:w="543" w:type="pct"/>
                  <w:vAlign w:val="center"/>
                </w:tcPr>
                <w:p w:rsidR="00C14251" w:rsidRDefault="00C14251">
                  <w:pPr>
                    <w:snapToGrid w:val="0"/>
                    <w:jc w:val="center"/>
                    <w:rPr>
                      <w:bCs/>
                      <w:szCs w:val="21"/>
                    </w:rPr>
                  </w:pPr>
                  <w:r>
                    <w:rPr>
                      <w:bCs/>
                      <w:szCs w:val="21"/>
                    </w:rPr>
                    <w:t>120</w:t>
                  </w:r>
                </w:p>
              </w:tc>
              <w:tc>
                <w:tcPr>
                  <w:tcW w:w="534" w:type="pct"/>
                  <w:vAlign w:val="center"/>
                </w:tcPr>
                <w:p w:rsidR="00C14251" w:rsidRPr="008F05ED" w:rsidRDefault="00F54E49">
                  <w:pPr>
                    <w:snapToGrid w:val="0"/>
                    <w:jc w:val="center"/>
                    <w:rPr>
                      <w:bCs/>
                      <w:szCs w:val="21"/>
                    </w:rPr>
                  </w:pPr>
                  <w:r>
                    <w:rPr>
                      <w:rFonts w:hint="eastAsia"/>
                      <w:bCs/>
                      <w:szCs w:val="21"/>
                    </w:rPr>
                    <w:t>40</w:t>
                  </w:r>
                </w:p>
              </w:tc>
              <w:tc>
                <w:tcPr>
                  <w:tcW w:w="491" w:type="pct"/>
                  <w:vAlign w:val="center"/>
                </w:tcPr>
                <w:p w:rsidR="00C14251" w:rsidRDefault="00C14251">
                  <w:pPr>
                    <w:snapToGrid w:val="0"/>
                    <w:jc w:val="center"/>
                    <w:rPr>
                      <w:bCs/>
                      <w:szCs w:val="21"/>
                    </w:rPr>
                  </w:pPr>
                  <w:r>
                    <w:rPr>
                      <w:bCs/>
                      <w:szCs w:val="21"/>
                    </w:rPr>
                    <w:t>60</w:t>
                  </w:r>
                </w:p>
              </w:tc>
            </w:tr>
            <w:tr w:rsidR="00C14251" w:rsidRPr="008F05ED" w:rsidTr="00C14251">
              <w:trPr>
                <w:trHeight w:val="214"/>
              </w:trPr>
              <w:tc>
                <w:tcPr>
                  <w:tcW w:w="1391" w:type="pct"/>
                  <w:vAlign w:val="center"/>
                </w:tcPr>
                <w:p w:rsidR="00C14251" w:rsidRPr="008F05ED" w:rsidRDefault="00C14251">
                  <w:pPr>
                    <w:snapToGrid w:val="0"/>
                    <w:jc w:val="center"/>
                    <w:rPr>
                      <w:bCs/>
                      <w:szCs w:val="21"/>
                    </w:rPr>
                  </w:pPr>
                  <w:r w:rsidRPr="008F05ED">
                    <w:rPr>
                      <w:bCs/>
                      <w:szCs w:val="21"/>
                    </w:rPr>
                    <w:t>PM</w:t>
                  </w:r>
                  <w:r w:rsidRPr="007A38AD">
                    <w:rPr>
                      <w:bCs/>
                      <w:szCs w:val="21"/>
                      <w:vertAlign w:val="subscript"/>
                    </w:rPr>
                    <w:t>2.5</w:t>
                  </w:r>
                </w:p>
              </w:tc>
              <w:tc>
                <w:tcPr>
                  <w:tcW w:w="533" w:type="pct"/>
                  <w:vAlign w:val="center"/>
                </w:tcPr>
                <w:p w:rsidR="00C14251" w:rsidRPr="008F05ED" w:rsidRDefault="00C14251">
                  <w:pPr>
                    <w:snapToGrid w:val="0"/>
                    <w:jc w:val="center"/>
                    <w:rPr>
                      <w:bCs/>
                      <w:szCs w:val="21"/>
                    </w:rPr>
                  </w:pPr>
                  <w:r w:rsidRPr="008F05ED">
                    <w:rPr>
                      <w:bCs/>
                      <w:szCs w:val="21"/>
                    </w:rPr>
                    <w:t>µg/m³</w:t>
                  </w:r>
                </w:p>
              </w:tc>
              <w:tc>
                <w:tcPr>
                  <w:tcW w:w="487" w:type="pct"/>
                  <w:vAlign w:val="center"/>
                </w:tcPr>
                <w:p w:rsidR="00C14251" w:rsidRPr="008F05ED" w:rsidRDefault="00F54E49" w:rsidP="00534159">
                  <w:pPr>
                    <w:snapToGrid w:val="0"/>
                    <w:jc w:val="center"/>
                    <w:rPr>
                      <w:bCs/>
                      <w:szCs w:val="21"/>
                    </w:rPr>
                  </w:pPr>
                  <w:r>
                    <w:rPr>
                      <w:rFonts w:hint="eastAsia"/>
                      <w:bCs/>
                      <w:szCs w:val="21"/>
                    </w:rPr>
                    <w:t>/</w:t>
                  </w:r>
                </w:p>
              </w:tc>
              <w:tc>
                <w:tcPr>
                  <w:tcW w:w="488" w:type="pct"/>
                  <w:vAlign w:val="center"/>
                </w:tcPr>
                <w:p w:rsidR="00C14251" w:rsidRDefault="00C14251">
                  <w:pPr>
                    <w:snapToGrid w:val="0"/>
                    <w:jc w:val="center"/>
                    <w:rPr>
                      <w:bCs/>
                      <w:szCs w:val="21"/>
                    </w:rPr>
                  </w:pPr>
                  <w:r>
                    <w:rPr>
                      <w:bCs/>
                      <w:szCs w:val="21"/>
                    </w:rPr>
                    <w:t>/</w:t>
                  </w:r>
                </w:p>
              </w:tc>
              <w:tc>
                <w:tcPr>
                  <w:tcW w:w="533" w:type="pct"/>
                  <w:vAlign w:val="center"/>
                </w:tcPr>
                <w:p w:rsidR="00C14251" w:rsidRPr="008F05ED" w:rsidRDefault="00F54E49">
                  <w:pPr>
                    <w:snapToGrid w:val="0"/>
                    <w:jc w:val="center"/>
                    <w:rPr>
                      <w:bCs/>
                      <w:szCs w:val="21"/>
                    </w:rPr>
                  </w:pPr>
                  <w:r>
                    <w:rPr>
                      <w:rFonts w:hint="eastAsia"/>
                      <w:bCs/>
                      <w:szCs w:val="21"/>
                    </w:rPr>
                    <w:t>35</w:t>
                  </w:r>
                </w:p>
              </w:tc>
              <w:tc>
                <w:tcPr>
                  <w:tcW w:w="543" w:type="pct"/>
                  <w:vAlign w:val="center"/>
                </w:tcPr>
                <w:p w:rsidR="00C14251" w:rsidRDefault="00C14251">
                  <w:pPr>
                    <w:snapToGrid w:val="0"/>
                    <w:jc w:val="center"/>
                    <w:rPr>
                      <w:bCs/>
                      <w:szCs w:val="21"/>
                    </w:rPr>
                  </w:pPr>
                  <w:r>
                    <w:rPr>
                      <w:bCs/>
                      <w:szCs w:val="21"/>
                    </w:rPr>
                    <w:t>60</w:t>
                  </w:r>
                </w:p>
              </w:tc>
              <w:tc>
                <w:tcPr>
                  <w:tcW w:w="534" w:type="pct"/>
                  <w:vAlign w:val="center"/>
                </w:tcPr>
                <w:p w:rsidR="00C14251" w:rsidRPr="008F05ED" w:rsidRDefault="00F54E49">
                  <w:pPr>
                    <w:snapToGrid w:val="0"/>
                    <w:jc w:val="center"/>
                    <w:rPr>
                      <w:bCs/>
                      <w:szCs w:val="21"/>
                    </w:rPr>
                  </w:pPr>
                  <w:r>
                    <w:rPr>
                      <w:rFonts w:hint="eastAsia"/>
                      <w:bCs/>
                      <w:szCs w:val="21"/>
                    </w:rPr>
                    <w:t>15</w:t>
                  </w:r>
                </w:p>
              </w:tc>
              <w:tc>
                <w:tcPr>
                  <w:tcW w:w="491" w:type="pct"/>
                  <w:vAlign w:val="center"/>
                </w:tcPr>
                <w:p w:rsidR="00C14251" w:rsidRDefault="00C14251">
                  <w:pPr>
                    <w:snapToGrid w:val="0"/>
                    <w:jc w:val="center"/>
                    <w:rPr>
                      <w:bCs/>
                      <w:szCs w:val="21"/>
                    </w:rPr>
                  </w:pPr>
                  <w:r>
                    <w:rPr>
                      <w:bCs/>
                      <w:szCs w:val="21"/>
                    </w:rPr>
                    <w:t>30</w:t>
                  </w:r>
                </w:p>
              </w:tc>
            </w:tr>
            <w:tr w:rsidR="00C14251" w:rsidRPr="008F05ED" w:rsidTr="00C14251">
              <w:tc>
                <w:tcPr>
                  <w:tcW w:w="1391" w:type="pct"/>
                  <w:vAlign w:val="center"/>
                </w:tcPr>
                <w:p w:rsidR="00C14251" w:rsidRPr="008F05ED" w:rsidRDefault="00C14251">
                  <w:pPr>
                    <w:snapToGrid w:val="0"/>
                    <w:jc w:val="center"/>
                    <w:rPr>
                      <w:bCs/>
                      <w:szCs w:val="21"/>
                    </w:rPr>
                  </w:pPr>
                  <w:r w:rsidRPr="008F05ED">
                    <w:rPr>
                      <w:bCs/>
                      <w:szCs w:val="21"/>
                    </w:rPr>
                    <w:t>总悬浮颗粒物（</w:t>
                  </w:r>
                  <w:r w:rsidRPr="008F05ED">
                    <w:rPr>
                      <w:bCs/>
                      <w:szCs w:val="21"/>
                    </w:rPr>
                    <w:t>TSP</w:t>
                  </w:r>
                  <w:r w:rsidRPr="008F05ED">
                    <w:rPr>
                      <w:bCs/>
                      <w:szCs w:val="21"/>
                    </w:rPr>
                    <w:t>）</w:t>
                  </w:r>
                </w:p>
              </w:tc>
              <w:tc>
                <w:tcPr>
                  <w:tcW w:w="533" w:type="pct"/>
                  <w:vAlign w:val="center"/>
                </w:tcPr>
                <w:p w:rsidR="00C14251" w:rsidRPr="008F05ED" w:rsidRDefault="00C14251">
                  <w:pPr>
                    <w:snapToGrid w:val="0"/>
                    <w:jc w:val="center"/>
                    <w:rPr>
                      <w:bCs/>
                      <w:szCs w:val="21"/>
                    </w:rPr>
                  </w:pPr>
                  <w:r w:rsidRPr="008F05ED">
                    <w:rPr>
                      <w:bCs/>
                      <w:szCs w:val="21"/>
                    </w:rPr>
                    <w:t>µg/m³</w:t>
                  </w:r>
                </w:p>
              </w:tc>
              <w:tc>
                <w:tcPr>
                  <w:tcW w:w="487" w:type="pct"/>
                  <w:vAlign w:val="center"/>
                </w:tcPr>
                <w:p w:rsidR="00C14251" w:rsidRPr="008F05ED" w:rsidRDefault="00F54E49">
                  <w:pPr>
                    <w:snapToGrid w:val="0"/>
                    <w:jc w:val="center"/>
                    <w:rPr>
                      <w:bCs/>
                      <w:szCs w:val="21"/>
                    </w:rPr>
                  </w:pPr>
                  <w:r>
                    <w:rPr>
                      <w:rFonts w:hint="eastAsia"/>
                      <w:bCs/>
                      <w:szCs w:val="21"/>
                    </w:rPr>
                    <w:t>/</w:t>
                  </w:r>
                </w:p>
              </w:tc>
              <w:tc>
                <w:tcPr>
                  <w:tcW w:w="488" w:type="pct"/>
                  <w:vAlign w:val="center"/>
                </w:tcPr>
                <w:p w:rsidR="00C14251" w:rsidRDefault="00C14251">
                  <w:pPr>
                    <w:snapToGrid w:val="0"/>
                    <w:jc w:val="center"/>
                    <w:rPr>
                      <w:bCs/>
                      <w:szCs w:val="21"/>
                    </w:rPr>
                  </w:pPr>
                  <w:r>
                    <w:rPr>
                      <w:bCs/>
                      <w:szCs w:val="21"/>
                    </w:rPr>
                    <w:t>/</w:t>
                  </w:r>
                </w:p>
              </w:tc>
              <w:tc>
                <w:tcPr>
                  <w:tcW w:w="533" w:type="pct"/>
                  <w:vAlign w:val="center"/>
                </w:tcPr>
                <w:p w:rsidR="00C14251" w:rsidRPr="008F05ED" w:rsidRDefault="00F54E49">
                  <w:pPr>
                    <w:snapToGrid w:val="0"/>
                    <w:jc w:val="center"/>
                    <w:rPr>
                      <w:bCs/>
                      <w:szCs w:val="21"/>
                    </w:rPr>
                  </w:pPr>
                  <w:r>
                    <w:rPr>
                      <w:rFonts w:hint="eastAsia"/>
                      <w:bCs/>
                      <w:szCs w:val="21"/>
                    </w:rPr>
                    <w:t>120</w:t>
                  </w:r>
                </w:p>
              </w:tc>
              <w:tc>
                <w:tcPr>
                  <w:tcW w:w="543" w:type="pct"/>
                  <w:vAlign w:val="center"/>
                </w:tcPr>
                <w:p w:rsidR="00C14251" w:rsidRDefault="00C14251">
                  <w:pPr>
                    <w:snapToGrid w:val="0"/>
                    <w:jc w:val="center"/>
                    <w:rPr>
                      <w:bCs/>
                      <w:szCs w:val="21"/>
                    </w:rPr>
                  </w:pPr>
                  <w:r>
                    <w:rPr>
                      <w:bCs/>
                      <w:szCs w:val="21"/>
                    </w:rPr>
                    <w:t>300</w:t>
                  </w:r>
                </w:p>
              </w:tc>
              <w:tc>
                <w:tcPr>
                  <w:tcW w:w="534" w:type="pct"/>
                  <w:vAlign w:val="center"/>
                </w:tcPr>
                <w:p w:rsidR="00C14251" w:rsidRPr="008F05ED" w:rsidRDefault="00F54E49">
                  <w:pPr>
                    <w:snapToGrid w:val="0"/>
                    <w:jc w:val="center"/>
                    <w:rPr>
                      <w:bCs/>
                      <w:szCs w:val="21"/>
                    </w:rPr>
                  </w:pPr>
                  <w:r>
                    <w:rPr>
                      <w:rFonts w:hint="eastAsia"/>
                      <w:bCs/>
                      <w:szCs w:val="21"/>
                    </w:rPr>
                    <w:t>80</w:t>
                  </w:r>
                </w:p>
              </w:tc>
              <w:tc>
                <w:tcPr>
                  <w:tcW w:w="491" w:type="pct"/>
                  <w:vAlign w:val="center"/>
                </w:tcPr>
                <w:p w:rsidR="00C14251" w:rsidRDefault="00C14251">
                  <w:pPr>
                    <w:snapToGrid w:val="0"/>
                    <w:jc w:val="center"/>
                    <w:rPr>
                      <w:bCs/>
                      <w:szCs w:val="21"/>
                    </w:rPr>
                  </w:pPr>
                  <w:r>
                    <w:rPr>
                      <w:bCs/>
                      <w:szCs w:val="21"/>
                    </w:rPr>
                    <w:t>200</w:t>
                  </w:r>
                </w:p>
              </w:tc>
            </w:tr>
          </w:tbl>
          <w:p w:rsidR="00881AED" w:rsidRPr="00AA46BA" w:rsidRDefault="006D7115" w:rsidP="00AA46BA">
            <w:pPr>
              <w:adjustRightInd w:val="0"/>
              <w:snapToGrid w:val="0"/>
              <w:spacing w:beforeLines="50" w:before="120" w:line="360" w:lineRule="auto"/>
              <w:ind w:firstLineChars="200" w:firstLine="482"/>
              <w:jc w:val="left"/>
              <w:rPr>
                <w:b/>
                <w:sz w:val="24"/>
                <w:szCs w:val="32"/>
              </w:rPr>
            </w:pPr>
            <w:r w:rsidRPr="00AA46BA">
              <w:rPr>
                <w:b/>
                <w:sz w:val="24"/>
                <w:szCs w:val="32"/>
              </w:rPr>
              <w:t>2</w:t>
            </w:r>
            <w:r w:rsidRPr="00AA46BA">
              <w:rPr>
                <w:b/>
                <w:sz w:val="24"/>
                <w:szCs w:val="32"/>
              </w:rPr>
              <w:t>、水环境质量标准</w:t>
            </w:r>
          </w:p>
          <w:p w:rsidR="00881AED" w:rsidRPr="00D02E93" w:rsidRDefault="006D7115" w:rsidP="00AA46BA">
            <w:pPr>
              <w:spacing w:line="360" w:lineRule="auto"/>
              <w:ind w:firstLineChars="200" w:firstLine="480"/>
              <w:rPr>
                <w:sz w:val="24"/>
                <w:szCs w:val="32"/>
                <w:u w:val="single"/>
              </w:rPr>
            </w:pPr>
            <w:r w:rsidRPr="00D02E93">
              <w:rPr>
                <w:sz w:val="24"/>
                <w:szCs w:val="32"/>
                <w:u w:val="single"/>
              </w:rPr>
              <w:t>本项目所在区域主要水体为松滋河西支</w:t>
            </w:r>
            <w:r w:rsidR="00086598" w:rsidRPr="00D02E93">
              <w:rPr>
                <w:rFonts w:hint="eastAsia"/>
                <w:sz w:val="24"/>
                <w:szCs w:val="32"/>
                <w:u w:val="single"/>
              </w:rPr>
              <w:t>、松滋河中支</w:t>
            </w:r>
            <w:r w:rsidRPr="00D02E93">
              <w:rPr>
                <w:sz w:val="24"/>
                <w:szCs w:val="32"/>
                <w:u w:val="single"/>
              </w:rPr>
              <w:t>，</w:t>
            </w:r>
            <w:r w:rsidRPr="00D02E93">
              <w:rPr>
                <w:rFonts w:hint="eastAsia"/>
                <w:sz w:val="24"/>
                <w:szCs w:val="32"/>
                <w:u w:val="single"/>
              </w:rPr>
              <w:t>根据《常德市水功能区划》本项目</w:t>
            </w:r>
            <w:r w:rsidRPr="00D02E93">
              <w:rPr>
                <w:sz w:val="24"/>
                <w:szCs w:val="32"/>
                <w:u w:val="single"/>
              </w:rPr>
              <w:t>所在水域执行《地表水环境质量标准》（</w:t>
            </w:r>
            <w:r w:rsidRPr="00D02E93">
              <w:rPr>
                <w:sz w:val="24"/>
                <w:szCs w:val="32"/>
                <w:u w:val="single"/>
              </w:rPr>
              <w:t>GB3838-2002</w:t>
            </w:r>
            <w:r w:rsidRPr="00D02E93">
              <w:rPr>
                <w:sz w:val="24"/>
                <w:szCs w:val="32"/>
                <w:u w:val="single"/>
              </w:rPr>
              <w:t>）</w:t>
            </w:r>
            <w:bookmarkStart w:id="112" w:name="OLE_LINK40"/>
            <w:bookmarkStart w:id="113" w:name="OLE_LINK41"/>
            <w:r w:rsidRPr="00D02E93">
              <w:rPr>
                <w:sz w:val="24"/>
                <w:szCs w:val="32"/>
                <w:u w:val="single"/>
              </w:rPr>
              <w:t>Ⅲ</w:t>
            </w:r>
            <w:r w:rsidRPr="00D02E93">
              <w:rPr>
                <w:sz w:val="24"/>
                <w:szCs w:val="32"/>
                <w:u w:val="single"/>
              </w:rPr>
              <w:t>类</w:t>
            </w:r>
            <w:bookmarkEnd w:id="112"/>
            <w:bookmarkEnd w:id="113"/>
            <w:r w:rsidRPr="00D02E93">
              <w:rPr>
                <w:sz w:val="24"/>
                <w:szCs w:val="32"/>
                <w:u w:val="single"/>
              </w:rPr>
              <w:t>标准</w:t>
            </w:r>
            <w:r w:rsidR="001A68B0" w:rsidRPr="00D02E93">
              <w:rPr>
                <w:rFonts w:hint="eastAsia"/>
                <w:sz w:val="24"/>
                <w:szCs w:val="32"/>
                <w:u w:val="single"/>
              </w:rPr>
              <w:t>，</w:t>
            </w:r>
            <w:r w:rsidR="00906B04" w:rsidRPr="00D02E93">
              <w:rPr>
                <w:sz w:val="24"/>
                <w:u w:val="single"/>
              </w:rPr>
              <w:t>SS</w:t>
            </w:r>
            <w:r w:rsidR="00F62436" w:rsidRPr="00D02E93">
              <w:rPr>
                <w:rFonts w:hint="eastAsia"/>
                <w:sz w:val="24"/>
                <w:u w:val="single"/>
              </w:rPr>
              <w:t>参照</w:t>
            </w:r>
            <w:r w:rsidR="00906B04" w:rsidRPr="00D02E93">
              <w:rPr>
                <w:sz w:val="24"/>
                <w:u w:val="single"/>
              </w:rPr>
              <w:t>执行《地表水资源质量标准》（</w:t>
            </w:r>
            <w:r w:rsidR="00906B04" w:rsidRPr="00D02E93">
              <w:rPr>
                <w:sz w:val="24"/>
                <w:u w:val="single"/>
              </w:rPr>
              <w:t>SL63-94</w:t>
            </w:r>
            <w:r w:rsidR="00906B04" w:rsidRPr="00D02E93">
              <w:rPr>
                <w:sz w:val="24"/>
                <w:u w:val="single"/>
              </w:rPr>
              <w:t>）三级标准值</w:t>
            </w:r>
            <w:r w:rsidR="001A68B0" w:rsidRPr="00D02E93">
              <w:rPr>
                <w:rFonts w:hint="eastAsia"/>
                <w:sz w:val="24"/>
                <w:szCs w:val="32"/>
                <w:u w:val="single"/>
              </w:rPr>
              <w:t>；</w:t>
            </w:r>
            <w:r w:rsidR="001A68B0" w:rsidRPr="00D02E93">
              <w:rPr>
                <w:sz w:val="24"/>
                <w:szCs w:val="32"/>
                <w:u w:val="single"/>
              </w:rPr>
              <w:t>饮用水源保护区一级保护区执行</w:t>
            </w:r>
            <w:bookmarkStart w:id="114" w:name="OLE_LINK39"/>
            <w:r w:rsidR="001A68B0" w:rsidRPr="00D02E93">
              <w:rPr>
                <w:sz w:val="24"/>
                <w:szCs w:val="32"/>
                <w:u w:val="single"/>
              </w:rPr>
              <w:t>Ⅱ</w:t>
            </w:r>
            <w:r w:rsidR="001A68B0" w:rsidRPr="00D02E93">
              <w:rPr>
                <w:sz w:val="24"/>
                <w:szCs w:val="32"/>
                <w:u w:val="single"/>
              </w:rPr>
              <w:t>类</w:t>
            </w:r>
            <w:bookmarkEnd w:id="114"/>
            <w:r w:rsidR="001A68B0" w:rsidRPr="00D02E93">
              <w:rPr>
                <w:sz w:val="24"/>
                <w:szCs w:val="32"/>
                <w:u w:val="single"/>
              </w:rPr>
              <w:t>标准</w:t>
            </w:r>
            <w:r w:rsidRPr="00D02E93">
              <w:rPr>
                <w:sz w:val="24"/>
                <w:szCs w:val="32"/>
                <w:u w:val="single"/>
              </w:rPr>
              <w:t>。</w:t>
            </w:r>
            <w:r w:rsidR="00906B04" w:rsidRPr="00D02E93">
              <w:rPr>
                <w:sz w:val="24"/>
                <w:u w:val="single"/>
              </w:rPr>
              <w:t>具体</w:t>
            </w:r>
            <w:proofErr w:type="gramStart"/>
            <w:r w:rsidR="00906B04" w:rsidRPr="00D02E93">
              <w:rPr>
                <w:sz w:val="24"/>
                <w:u w:val="single"/>
              </w:rPr>
              <w:t>标准值见下表</w:t>
            </w:r>
            <w:proofErr w:type="gramEnd"/>
            <w:r w:rsidR="00906B04" w:rsidRPr="00D02E93">
              <w:rPr>
                <w:sz w:val="24"/>
                <w:u w:val="single"/>
              </w:rPr>
              <w:t>。</w:t>
            </w:r>
          </w:p>
          <w:p w:rsidR="00881AED" w:rsidRPr="00D02E93" w:rsidRDefault="006D7115" w:rsidP="001D73DD">
            <w:pPr>
              <w:pStyle w:val="a8"/>
              <w:overflowPunct/>
              <w:autoSpaceDE/>
              <w:autoSpaceDN/>
              <w:spacing w:line="240" w:lineRule="auto"/>
              <w:ind w:firstLine="0"/>
              <w:jc w:val="center"/>
              <w:textAlignment w:val="auto"/>
              <w:rPr>
                <w:b/>
                <w:kern w:val="2"/>
                <w:sz w:val="21"/>
                <w:szCs w:val="21"/>
                <w:u w:val="single"/>
              </w:rPr>
            </w:pPr>
            <w:r w:rsidRPr="00D02E93">
              <w:rPr>
                <w:b/>
                <w:kern w:val="2"/>
                <w:sz w:val="21"/>
                <w:szCs w:val="21"/>
                <w:u w:val="single"/>
              </w:rPr>
              <w:t>表</w:t>
            </w:r>
            <w:r w:rsidR="001D73DD" w:rsidRPr="00D02E93">
              <w:rPr>
                <w:rFonts w:hint="eastAsia"/>
                <w:b/>
                <w:kern w:val="2"/>
                <w:sz w:val="21"/>
                <w:szCs w:val="21"/>
                <w:u w:val="single"/>
              </w:rPr>
              <w:t>3-1</w:t>
            </w:r>
            <w:r w:rsidR="00367E39">
              <w:rPr>
                <w:rFonts w:hint="eastAsia"/>
                <w:b/>
                <w:kern w:val="2"/>
                <w:sz w:val="21"/>
                <w:szCs w:val="21"/>
                <w:u w:val="single"/>
              </w:rPr>
              <w:t>5</w:t>
            </w:r>
            <w:r w:rsidR="001D73DD" w:rsidRPr="00D02E93">
              <w:rPr>
                <w:rFonts w:hint="eastAsia"/>
                <w:b/>
                <w:kern w:val="2"/>
                <w:sz w:val="21"/>
                <w:szCs w:val="21"/>
                <w:u w:val="single"/>
              </w:rPr>
              <w:t xml:space="preserve">  </w:t>
            </w:r>
            <w:r w:rsidRPr="00D02E93">
              <w:rPr>
                <w:b/>
                <w:kern w:val="2"/>
                <w:sz w:val="21"/>
                <w:szCs w:val="21"/>
                <w:u w:val="single"/>
              </w:rPr>
              <w:t>地表水环境质量标准</w:t>
            </w:r>
            <w:r w:rsidR="001D73DD" w:rsidRPr="00D02E93">
              <w:rPr>
                <w:rFonts w:hint="eastAsia"/>
                <w:b/>
                <w:kern w:val="2"/>
                <w:sz w:val="21"/>
                <w:szCs w:val="21"/>
                <w:u w:val="single"/>
              </w:rPr>
              <w:t xml:space="preserve">    </w:t>
            </w:r>
            <w:r w:rsidR="001D73DD" w:rsidRPr="00D02E93">
              <w:rPr>
                <w:rFonts w:hint="eastAsia"/>
                <w:b/>
                <w:kern w:val="2"/>
                <w:sz w:val="21"/>
                <w:szCs w:val="21"/>
                <w:u w:val="single"/>
              </w:rPr>
              <w:t>单位：</w:t>
            </w:r>
            <w:r w:rsidR="001D73DD" w:rsidRPr="00D02E93">
              <w:rPr>
                <w:rFonts w:hint="eastAsia"/>
                <w:b/>
                <w:kern w:val="2"/>
                <w:sz w:val="21"/>
                <w:szCs w:val="21"/>
                <w:u w:val="single"/>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134"/>
              <w:gridCol w:w="1417"/>
              <w:gridCol w:w="1252"/>
              <w:gridCol w:w="2513"/>
            </w:tblGrid>
            <w:tr w:rsidR="002819D3" w:rsidRPr="007A2320" w:rsidTr="00367E39">
              <w:trPr>
                <w:jc w:val="center"/>
              </w:trPr>
              <w:tc>
                <w:tcPr>
                  <w:tcW w:w="1555" w:type="dxa"/>
                  <w:vMerge w:val="restart"/>
                  <w:vAlign w:val="center"/>
                </w:tcPr>
                <w:p w:rsidR="002819D3" w:rsidRPr="007A2320" w:rsidRDefault="002819D3" w:rsidP="008C5D14">
                  <w:pPr>
                    <w:contextualSpacing/>
                    <w:jc w:val="center"/>
                    <w:rPr>
                      <w:b/>
                      <w:szCs w:val="21"/>
                    </w:rPr>
                  </w:pPr>
                  <w:r w:rsidRPr="007A2320">
                    <w:rPr>
                      <w:b/>
                      <w:szCs w:val="21"/>
                    </w:rPr>
                    <w:t>水质指标</w:t>
                  </w:r>
                </w:p>
              </w:tc>
              <w:tc>
                <w:tcPr>
                  <w:tcW w:w="1134" w:type="dxa"/>
                  <w:vMerge w:val="restart"/>
                  <w:vAlign w:val="center"/>
                </w:tcPr>
                <w:p w:rsidR="002819D3" w:rsidRPr="007A2320" w:rsidRDefault="002819D3" w:rsidP="008C5D14">
                  <w:pPr>
                    <w:contextualSpacing/>
                    <w:jc w:val="center"/>
                    <w:rPr>
                      <w:b/>
                      <w:szCs w:val="21"/>
                    </w:rPr>
                  </w:pPr>
                  <w:r w:rsidRPr="007A2320">
                    <w:rPr>
                      <w:b/>
                      <w:szCs w:val="21"/>
                    </w:rPr>
                    <w:t>单位</w:t>
                  </w:r>
                </w:p>
              </w:tc>
              <w:tc>
                <w:tcPr>
                  <w:tcW w:w="2669" w:type="dxa"/>
                  <w:gridSpan w:val="2"/>
                  <w:vAlign w:val="center"/>
                </w:tcPr>
                <w:p w:rsidR="002819D3" w:rsidRPr="007A2320" w:rsidRDefault="002819D3" w:rsidP="008C5D14">
                  <w:pPr>
                    <w:contextualSpacing/>
                    <w:jc w:val="center"/>
                    <w:rPr>
                      <w:b/>
                      <w:szCs w:val="21"/>
                    </w:rPr>
                  </w:pPr>
                  <w:r w:rsidRPr="007A2320">
                    <w:rPr>
                      <w:b/>
                      <w:szCs w:val="21"/>
                    </w:rPr>
                    <w:t>浓度限值</w:t>
                  </w:r>
                </w:p>
              </w:tc>
              <w:tc>
                <w:tcPr>
                  <w:tcW w:w="2513" w:type="dxa"/>
                  <w:vAlign w:val="center"/>
                </w:tcPr>
                <w:p w:rsidR="002819D3" w:rsidRPr="007A2320" w:rsidRDefault="002819D3" w:rsidP="008C5D14">
                  <w:pPr>
                    <w:contextualSpacing/>
                    <w:jc w:val="center"/>
                    <w:rPr>
                      <w:b/>
                      <w:szCs w:val="21"/>
                    </w:rPr>
                  </w:pPr>
                  <w:r w:rsidRPr="007A2320">
                    <w:rPr>
                      <w:b/>
                      <w:szCs w:val="21"/>
                    </w:rPr>
                    <w:t>标准来源</w:t>
                  </w:r>
                </w:p>
              </w:tc>
            </w:tr>
            <w:tr w:rsidR="002819D3" w:rsidRPr="007A2320" w:rsidTr="00367E39">
              <w:trPr>
                <w:jc w:val="center"/>
              </w:trPr>
              <w:tc>
                <w:tcPr>
                  <w:tcW w:w="1555" w:type="dxa"/>
                  <w:vMerge/>
                  <w:vAlign w:val="center"/>
                </w:tcPr>
                <w:p w:rsidR="002819D3" w:rsidRPr="007A2320" w:rsidRDefault="002819D3" w:rsidP="008C5D14">
                  <w:pPr>
                    <w:contextualSpacing/>
                    <w:jc w:val="center"/>
                    <w:rPr>
                      <w:b/>
                      <w:szCs w:val="21"/>
                    </w:rPr>
                  </w:pPr>
                </w:p>
              </w:tc>
              <w:tc>
                <w:tcPr>
                  <w:tcW w:w="1134" w:type="dxa"/>
                  <w:vMerge/>
                  <w:vAlign w:val="center"/>
                </w:tcPr>
                <w:p w:rsidR="002819D3" w:rsidRPr="007A2320" w:rsidRDefault="002819D3" w:rsidP="008C5D14">
                  <w:pPr>
                    <w:contextualSpacing/>
                    <w:jc w:val="center"/>
                    <w:rPr>
                      <w:b/>
                      <w:szCs w:val="21"/>
                    </w:rPr>
                  </w:pPr>
                </w:p>
              </w:tc>
              <w:tc>
                <w:tcPr>
                  <w:tcW w:w="1417" w:type="dxa"/>
                  <w:vAlign w:val="center"/>
                </w:tcPr>
                <w:p w:rsidR="002819D3" w:rsidRPr="007A2320" w:rsidRDefault="002819D3" w:rsidP="008C5D14">
                  <w:pPr>
                    <w:contextualSpacing/>
                    <w:jc w:val="center"/>
                    <w:rPr>
                      <w:b/>
                      <w:szCs w:val="21"/>
                    </w:rPr>
                  </w:pPr>
                  <w:r>
                    <w:rPr>
                      <w:sz w:val="24"/>
                      <w:szCs w:val="32"/>
                    </w:rPr>
                    <w:t>Ⅱ</w:t>
                  </w:r>
                  <w:r>
                    <w:rPr>
                      <w:sz w:val="24"/>
                      <w:szCs w:val="32"/>
                    </w:rPr>
                    <w:t>类</w:t>
                  </w:r>
                </w:p>
              </w:tc>
              <w:tc>
                <w:tcPr>
                  <w:tcW w:w="1252" w:type="dxa"/>
                </w:tcPr>
                <w:p w:rsidR="002819D3" w:rsidRPr="007A2320" w:rsidRDefault="002819D3" w:rsidP="008C5D14">
                  <w:pPr>
                    <w:contextualSpacing/>
                    <w:jc w:val="center"/>
                    <w:rPr>
                      <w:b/>
                      <w:szCs w:val="21"/>
                    </w:rPr>
                  </w:pPr>
                  <w:r w:rsidRPr="00AA46BA">
                    <w:rPr>
                      <w:sz w:val="24"/>
                      <w:szCs w:val="32"/>
                    </w:rPr>
                    <w:t>Ⅲ</w:t>
                  </w:r>
                  <w:r w:rsidRPr="00AA46BA">
                    <w:rPr>
                      <w:sz w:val="24"/>
                      <w:szCs w:val="32"/>
                    </w:rPr>
                    <w:t>类</w:t>
                  </w:r>
                </w:p>
              </w:tc>
              <w:tc>
                <w:tcPr>
                  <w:tcW w:w="2513" w:type="dxa"/>
                  <w:vAlign w:val="center"/>
                </w:tcPr>
                <w:p w:rsidR="002819D3" w:rsidRPr="007A2320" w:rsidRDefault="002819D3" w:rsidP="008C5D14">
                  <w:pPr>
                    <w:contextualSpacing/>
                    <w:jc w:val="center"/>
                    <w:rPr>
                      <w:b/>
                      <w:szCs w:val="21"/>
                    </w:rPr>
                  </w:pPr>
                </w:p>
              </w:tc>
            </w:tr>
            <w:tr w:rsidR="00772EF4" w:rsidRPr="007A2320" w:rsidTr="00367E39">
              <w:trPr>
                <w:jc w:val="center"/>
              </w:trPr>
              <w:tc>
                <w:tcPr>
                  <w:tcW w:w="1555" w:type="dxa"/>
                  <w:vAlign w:val="center"/>
                </w:tcPr>
                <w:p w:rsidR="00772EF4" w:rsidRPr="007A2320" w:rsidRDefault="00772EF4" w:rsidP="008C5D14">
                  <w:pPr>
                    <w:contextualSpacing/>
                    <w:jc w:val="center"/>
                    <w:rPr>
                      <w:szCs w:val="21"/>
                    </w:rPr>
                  </w:pPr>
                  <w:r w:rsidRPr="007A2320">
                    <w:rPr>
                      <w:szCs w:val="21"/>
                    </w:rPr>
                    <w:t>pH</w:t>
                  </w:r>
                </w:p>
              </w:tc>
              <w:tc>
                <w:tcPr>
                  <w:tcW w:w="1134" w:type="dxa"/>
                  <w:vAlign w:val="center"/>
                </w:tcPr>
                <w:p w:rsidR="00772EF4" w:rsidRPr="007A2320" w:rsidRDefault="00772EF4" w:rsidP="008C5D14">
                  <w:pPr>
                    <w:contextualSpacing/>
                    <w:jc w:val="center"/>
                    <w:rPr>
                      <w:szCs w:val="21"/>
                    </w:rPr>
                  </w:pPr>
                  <w:r w:rsidRPr="007A2320">
                    <w:rPr>
                      <w:szCs w:val="21"/>
                    </w:rPr>
                    <w:t>无量纲</w:t>
                  </w:r>
                </w:p>
              </w:tc>
              <w:tc>
                <w:tcPr>
                  <w:tcW w:w="1417" w:type="dxa"/>
                  <w:vAlign w:val="center"/>
                </w:tcPr>
                <w:p w:rsidR="00772EF4" w:rsidRPr="007A2320" w:rsidRDefault="00B31D53" w:rsidP="008C5D14">
                  <w:pPr>
                    <w:contextualSpacing/>
                    <w:jc w:val="center"/>
                    <w:rPr>
                      <w:szCs w:val="21"/>
                    </w:rPr>
                  </w:pPr>
                  <w:r w:rsidRPr="007A2320">
                    <w:rPr>
                      <w:szCs w:val="21"/>
                    </w:rPr>
                    <w:t>6-9</w:t>
                  </w:r>
                </w:p>
              </w:tc>
              <w:tc>
                <w:tcPr>
                  <w:tcW w:w="1252" w:type="dxa"/>
                  <w:vAlign w:val="center"/>
                </w:tcPr>
                <w:p w:rsidR="00772EF4" w:rsidRPr="007A2320" w:rsidRDefault="00772EF4" w:rsidP="00534159">
                  <w:pPr>
                    <w:contextualSpacing/>
                    <w:jc w:val="center"/>
                    <w:rPr>
                      <w:szCs w:val="21"/>
                    </w:rPr>
                  </w:pPr>
                  <w:bookmarkStart w:id="115" w:name="OLE_LINK42"/>
                  <w:r w:rsidRPr="007A2320">
                    <w:rPr>
                      <w:szCs w:val="21"/>
                    </w:rPr>
                    <w:t>6-9</w:t>
                  </w:r>
                  <w:bookmarkEnd w:id="115"/>
                </w:p>
              </w:tc>
              <w:tc>
                <w:tcPr>
                  <w:tcW w:w="2513" w:type="dxa"/>
                  <w:vMerge w:val="restart"/>
                  <w:vAlign w:val="center"/>
                </w:tcPr>
                <w:p w:rsidR="00772EF4" w:rsidRPr="007A2320" w:rsidRDefault="00772EF4" w:rsidP="00772EF4">
                  <w:pPr>
                    <w:contextualSpacing/>
                    <w:jc w:val="center"/>
                    <w:rPr>
                      <w:szCs w:val="21"/>
                    </w:rPr>
                  </w:pPr>
                  <w:r w:rsidRPr="007A2320">
                    <w:rPr>
                      <w:szCs w:val="21"/>
                    </w:rPr>
                    <w:t>《地表水环境质量标准》（</w:t>
                  </w:r>
                  <w:r w:rsidRPr="007A2320">
                    <w:rPr>
                      <w:szCs w:val="21"/>
                    </w:rPr>
                    <w:t>GB3838-2002</w:t>
                  </w:r>
                  <w:r w:rsidRPr="007A2320">
                    <w:rPr>
                      <w:szCs w:val="21"/>
                    </w:rPr>
                    <w:t>）</w:t>
                  </w:r>
                </w:p>
              </w:tc>
            </w:tr>
            <w:tr w:rsidR="00B31D53" w:rsidRPr="007A2320" w:rsidTr="00367E39">
              <w:trPr>
                <w:jc w:val="center"/>
              </w:trPr>
              <w:tc>
                <w:tcPr>
                  <w:tcW w:w="1555" w:type="dxa"/>
                  <w:vAlign w:val="center"/>
                </w:tcPr>
                <w:p w:rsidR="00B31D53" w:rsidRPr="007A2320" w:rsidRDefault="00B31D53" w:rsidP="008C5D14">
                  <w:pPr>
                    <w:contextualSpacing/>
                    <w:jc w:val="center"/>
                    <w:rPr>
                      <w:szCs w:val="21"/>
                      <w:vertAlign w:val="subscript"/>
                    </w:rPr>
                  </w:pPr>
                  <w:bookmarkStart w:id="116" w:name="_Hlk229385639"/>
                  <w:r w:rsidRPr="007A2320">
                    <w:rPr>
                      <w:szCs w:val="21"/>
                    </w:rPr>
                    <w:t>COD</w:t>
                  </w:r>
                  <w:r w:rsidRPr="007A2320">
                    <w:rPr>
                      <w:szCs w:val="21"/>
                      <w:vertAlign w:val="subscript"/>
                    </w:rPr>
                    <w:t>Cr</w:t>
                  </w:r>
                </w:p>
              </w:tc>
              <w:tc>
                <w:tcPr>
                  <w:tcW w:w="1134" w:type="dxa"/>
                  <w:vAlign w:val="center"/>
                </w:tcPr>
                <w:p w:rsidR="00B31D53" w:rsidRPr="007A2320" w:rsidRDefault="00B31D53" w:rsidP="008C5D14">
                  <w:pPr>
                    <w:contextualSpacing/>
                    <w:jc w:val="center"/>
                    <w:rPr>
                      <w:szCs w:val="21"/>
                    </w:rPr>
                  </w:pPr>
                  <w:r w:rsidRPr="007A2320">
                    <w:rPr>
                      <w:szCs w:val="21"/>
                    </w:rPr>
                    <w:t>mg/L</w:t>
                  </w:r>
                </w:p>
              </w:tc>
              <w:tc>
                <w:tcPr>
                  <w:tcW w:w="1417" w:type="dxa"/>
                  <w:vAlign w:val="center"/>
                </w:tcPr>
                <w:p w:rsidR="00B31D53" w:rsidRDefault="00B31D53" w:rsidP="00B31D53">
                  <w:pPr>
                    <w:jc w:val="center"/>
                    <w:rPr>
                      <w:szCs w:val="21"/>
                    </w:rPr>
                  </w:pPr>
                  <w:r>
                    <w:rPr>
                      <w:szCs w:val="21"/>
                    </w:rPr>
                    <w:t>≤</w:t>
                  </w:r>
                  <w:r>
                    <w:rPr>
                      <w:rFonts w:hint="eastAsia"/>
                      <w:szCs w:val="21"/>
                    </w:rPr>
                    <w:t>15</w:t>
                  </w:r>
                </w:p>
              </w:tc>
              <w:tc>
                <w:tcPr>
                  <w:tcW w:w="1252" w:type="dxa"/>
                  <w:vAlign w:val="center"/>
                </w:tcPr>
                <w:p w:rsidR="00B31D53" w:rsidRPr="007A2320" w:rsidRDefault="00B31D53" w:rsidP="00534159">
                  <w:pPr>
                    <w:contextualSpacing/>
                    <w:jc w:val="center"/>
                    <w:rPr>
                      <w:szCs w:val="21"/>
                    </w:rPr>
                  </w:pPr>
                  <w:r w:rsidRPr="007A2320">
                    <w:rPr>
                      <w:szCs w:val="21"/>
                    </w:rPr>
                    <w:t>≤20</w:t>
                  </w:r>
                </w:p>
              </w:tc>
              <w:tc>
                <w:tcPr>
                  <w:tcW w:w="2513" w:type="dxa"/>
                  <w:vMerge/>
                  <w:vAlign w:val="center"/>
                </w:tcPr>
                <w:p w:rsidR="00B31D53" w:rsidRPr="007A2320" w:rsidRDefault="00B31D53" w:rsidP="008C5D14">
                  <w:pPr>
                    <w:contextualSpacing/>
                    <w:jc w:val="center"/>
                    <w:rPr>
                      <w:szCs w:val="21"/>
                    </w:rPr>
                  </w:pPr>
                </w:p>
              </w:tc>
            </w:tr>
            <w:tr w:rsidR="00B31D53" w:rsidRPr="007A2320" w:rsidTr="00367E39">
              <w:trPr>
                <w:jc w:val="center"/>
              </w:trPr>
              <w:tc>
                <w:tcPr>
                  <w:tcW w:w="1555" w:type="dxa"/>
                  <w:vAlign w:val="center"/>
                </w:tcPr>
                <w:p w:rsidR="00B31D53" w:rsidRPr="007A2320" w:rsidRDefault="00B31D53" w:rsidP="008C5D14">
                  <w:pPr>
                    <w:contextualSpacing/>
                    <w:jc w:val="center"/>
                    <w:rPr>
                      <w:szCs w:val="21"/>
                      <w:vertAlign w:val="subscript"/>
                    </w:rPr>
                  </w:pPr>
                  <w:r w:rsidRPr="007A2320">
                    <w:rPr>
                      <w:szCs w:val="21"/>
                    </w:rPr>
                    <w:t>BOD</w:t>
                  </w:r>
                  <w:r w:rsidRPr="007A2320">
                    <w:rPr>
                      <w:szCs w:val="21"/>
                      <w:vertAlign w:val="subscript"/>
                    </w:rPr>
                    <w:t>5</w:t>
                  </w:r>
                </w:p>
              </w:tc>
              <w:tc>
                <w:tcPr>
                  <w:tcW w:w="1134" w:type="dxa"/>
                  <w:vAlign w:val="center"/>
                </w:tcPr>
                <w:p w:rsidR="00B31D53" w:rsidRPr="007A2320" w:rsidRDefault="00B31D53" w:rsidP="008C5D14">
                  <w:pPr>
                    <w:contextualSpacing/>
                    <w:jc w:val="center"/>
                    <w:rPr>
                      <w:szCs w:val="21"/>
                    </w:rPr>
                  </w:pPr>
                  <w:r w:rsidRPr="007A2320">
                    <w:rPr>
                      <w:szCs w:val="21"/>
                    </w:rPr>
                    <w:t>mg/L</w:t>
                  </w:r>
                </w:p>
              </w:tc>
              <w:tc>
                <w:tcPr>
                  <w:tcW w:w="1417" w:type="dxa"/>
                  <w:vAlign w:val="center"/>
                </w:tcPr>
                <w:p w:rsidR="00B31D53" w:rsidRDefault="00B31D53" w:rsidP="00246B81">
                  <w:pPr>
                    <w:jc w:val="center"/>
                    <w:rPr>
                      <w:szCs w:val="21"/>
                    </w:rPr>
                  </w:pPr>
                  <w:r>
                    <w:rPr>
                      <w:szCs w:val="21"/>
                    </w:rPr>
                    <w:t>≤</w:t>
                  </w:r>
                  <w:r w:rsidR="00246B81">
                    <w:rPr>
                      <w:rFonts w:hint="eastAsia"/>
                      <w:szCs w:val="21"/>
                    </w:rPr>
                    <w:t>3</w:t>
                  </w:r>
                </w:p>
              </w:tc>
              <w:tc>
                <w:tcPr>
                  <w:tcW w:w="1252" w:type="dxa"/>
                  <w:vAlign w:val="center"/>
                </w:tcPr>
                <w:p w:rsidR="00B31D53" w:rsidRPr="007A2320" w:rsidRDefault="00B31D53" w:rsidP="00534159">
                  <w:pPr>
                    <w:contextualSpacing/>
                    <w:jc w:val="center"/>
                    <w:rPr>
                      <w:szCs w:val="21"/>
                    </w:rPr>
                  </w:pPr>
                  <w:r w:rsidRPr="007A2320">
                    <w:rPr>
                      <w:szCs w:val="21"/>
                    </w:rPr>
                    <w:t>≤4</w:t>
                  </w:r>
                </w:p>
              </w:tc>
              <w:tc>
                <w:tcPr>
                  <w:tcW w:w="2513" w:type="dxa"/>
                  <w:vMerge/>
                  <w:vAlign w:val="center"/>
                </w:tcPr>
                <w:p w:rsidR="00B31D53" w:rsidRPr="007A2320" w:rsidRDefault="00B31D53" w:rsidP="008C5D14">
                  <w:pPr>
                    <w:contextualSpacing/>
                    <w:jc w:val="center"/>
                    <w:rPr>
                      <w:szCs w:val="21"/>
                    </w:rPr>
                  </w:pPr>
                </w:p>
              </w:tc>
            </w:tr>
            <w:tr w:rsidR="00B31D53" w:rsidRPr="007A2320" w:rsidTr="00367E39">
              <w:trPr>
                <w:jc w:val="center"/>
              </w:trPr>
              <w:tc>
                <w:tcPr>
                  <w:tcW w:w="1555" w:type="dxa"/>
                  <w:vAlign w:val="center"/>
                </w:tcPr>
                <w:p w:rsidR="00B31D53" w:rsidRPr="007A2320" w:rsidRDefault="00B31D53" w:rsidP="008C5D14">
                  <w:pPr>
                    <w:contextualSpacing/>
                    <w:jc w:val="center"/>
                    <w:rPr>
                      <w:szCs w:val="21"/>
                    </w:rPr>
                  </w:pPr>
                  <w:r w:rsidRPr="007A2320">
                    <w:rPr>
                      <w:szCs w:val="21"/>
                    </w:rPr>
                    <w:t>氨氮</w:t>
                  </w:r>
                </w:p>
              </w:tc>
              <w:tc>
                <w:tcPr>
                  <w:tcW w:w="1134" w:type="dxa"/>
                  <w:vAlign w:val="center"/>
                </w:tcPr>
                <w:p w:rsidR="00B31D53" w:rsidRPr="007A2320" w:rsidRDefault="00B31D53" w:rsidP="008C5D14">
                  <w:pPr>
                    <w:contextualSpacing/>
                    <w:jc w:val="center"/>
                    <w:rPr>
                      <w:szCs w:val="21"/>
                    </w:rPr>
                  </w:pPr>
                  <w:r w:rsidRPr="007A2320">
                    <w:rPr>
                      <w:szCs w:val="21"/>
                    </w:rPr>
                    <w:t>mg/L</w:t>
                  </w:r>
                </w:p>
              </w:tc>
              <w:tc>
                <w:tcPr>
                  <w:tcW w:w="1417" w:type="dxa"/>
                  <w:vAlign w:val="center"/>
                </w:tcPr>
                <w:p w:rsidR="00B31D53" w:rsidRDefault="00B31D53" w:rsidP="00246B81">
                  <w:pPr>
                    <w:jc w:val="center"/>
                    <w:rPr>
                      <w:szCs w:val="21"/>
                    </w:rPr>
                  </w:pPr>
                  <w:r>
                    <w:rPr>
                      <w:szCs w:val="21"/>
                    </w:rPr>
                    <w:t>≤</w:t>
                  </w:r>
                  <w:r w:rsidR="00246B81">
                    <w:rPr>
                      <w:rFonts w:hint="eastAsia"/>
                      <w:szCs w:val="21"/>
                    </w:rPr>
                    <w:t>0.5</w:t>
                  </w:r>
                </w:p>
              </w:tc>
              <w:tc>
                <w:tcPr>
                  <w:tcW w:w="1252" w:type="dxa"/>
                  <w:vAlign w:val="center"/>
                </w:tcPr>
                <w:p w:rsidR="00B31D53" w:rsidRPr="007A2320" w:rsidRDefault="00B31D53" w:rsidP="00534159">
                  <w:pPr>
                    <w:contextualSpacing/>
                    <w:jc w:val="center"/>
                    <w:rPr>
                      <w:szCs w:val="21"/>
                    </w:rPr>
                  </w:pPr>
                  <w:r w:rsidRPr="007A2320">
                    <w:rPr>
                      <w:szCs w:val="21"/>
                    </w:rPr>
                    <w:t>≤1.0</w:t>
                  </w:r>
                </w:p>
              </w:tc>
              <w:tc>
                <w:tcPr>
                  <w:tcW w:w="2513" w:type="dxa"/>
                  <w:vMerge/>
                  <w:vAlign w:val="center"/>
                </w:tcPr>
                <w:p w:rsidR="00B31D53" w:rsidRPr="007A2320" w:rsidRDefault="00B31D53" w:rsidP="008C5D14">
                  <w:pPr>
                    <w:contextualSpacing/>
                    <w:jc w:val="center"/>
                    <w:rPr>
                      <w:szCs w:val="21"/>
                    </w:rPr>
                  </w:pPr>
                </w:p>
              </w:tc>
            </w:tr>
            <w:tr w:rsidR="00B31D53" w:rsidRPr="007A2320" w:rsidTr="00367E39">
              <w:trPr>
                <w:jc w:val="center"/>
              </w:trPr>
              <w:tc>
                <w:tcPr>
                  <w:tcW w:w="1555" w:type="dxa"/>
                  <w:vAlign w:val="center"/>
                </w:tcPr>
                <w:p w:rsidR="00B31D53" w:rsidRPr="007A2320" w:rsidRDefault="00B31D53" w:rsidP="008C5D14">
                  <w:pPr>
                    <w:contextualSpacing/>
                    <w:jc w:val="center"/>
                    <w:rPr>
                      <w:szCs w:val="21"/>
                    </w:rPr>
                  </w:pPr>
                  <w:r w:rsidRPr="007A2320">
                    <w:rPr>
                      <w:szCs w:val="21"/>
                    </w:rPr>
                    <w:lastRenderedPageBreak/>
                    <w:t>总氮</w:t>
                  </w:r>
                </w:p>
              </w:tc>
              <w:tc>
                <w:tcPr>
                  <w:tcW w:w="1134" w:type="dxa"/>
                  <w:vAlign w:val="center"/>
                </w:tcPr>
                <w:p w:rsidR="00B31D53" w:rsidRPr="007A2320" w:rsidRDefault="00B31D53" w:rsidP="008C5D14">
                  <w:pPr>
                    <w:contextualSpacing/>
                    <w:jc w:val="center"/>
                    <w:rPr>
                      <w:szCs w:val="21"/>
                    </w:rPr>
                  </w:pPr>
                  <w:r w:rsidRPr="007A2320">
                    <w:rPr>
                      <w:szCs w:val="21"/>
                    </w:rPr>
                    <w:t>mg/L</w:t>
                  </w:r>
                </w:p>
              </w:tc>
              <w:tc>
                <w:tcPr>
                  <w:tcW w:w="1417" w:type="dxa"/>
                  <w:vAlign w:val="center"/>
                </w:tcPr>
                <w:p w:rsidR="00B31D53" w:rsidRDefault="00B31D53" w:rsidP="00246B81">
                  <w:pPr>
                    <w:jc w:val="center"/>
                    <w:rPr>
                      <w:szCs w:val="21"/>
                    </w:rPr>
                  </w:pPr>
                  <w:r>
                    <w:rPr>
                      <w:szCs w:val="21"/>
                    </w:rPr>
                    <w:t>≤</w:t>
                  </w:r>
                  <w:r w:rsidR="00246B81">
                    <w:rPr>
                      <w:rFonts w:hint="eastAsia"/>
                      <w:szCs w:val="21"/>
                    </w:rPr>
                    <w:t>0.5</w:t>
                  </w:r>
                </w:p>
              </w:tc>
              <w:tc>
                <w:tcPr>
                  <w:tcW w:w="1252" w:type="dxa"/>
                  <w:vAlign w:val="center"/>
                </w:tcPr>
                <w:p w:rsidR="00B31D53" w:rsidRPr="007A2320" w:rsidRDefault="00B31D53" w:rsidP="00534159">
                  <w:pPr>
                    <w:contextualSpacing/>
                    <w:jc w:val="center"/>
                    <w:rPr>
                      <w:szCs w:val="21"/>
                    </w:rPr>
                  </w:pPr>
                  <w:r w:rsidRPr="007A2320">
                    <w:rPr>
                      <w:szCs w:val="21"/>
                    </w:rPr>
                    <w:t>≤1.0</w:t>
                  </w:r>
                </w:p>
              </w:tc>
              <w:tc>
                <w:tcPr>
                  <w:tcW w:w="2513" w:type="dxa"/>
                  <w:vMerge/>
                  <w:vAlign w:val="center"/>
                </w:tcPr>
                <w:p w:rsidR="00B31D53" w:rsidRPr="007A2320" w:rsidRDefault="00B31D53" w:rsidP="008C5D14">
                  <w:pPr>
                    <w:contextualSpacing/>
                    <w:jc w:val="center"/>
                    <w:rPr>
                      <w:szCs w:val="21"/>
                    </w:rPr>
                  </w:pPr>
                </w:p>
              </w:tc>
            </w:tr>
            <w:tr w:rsidR="00B31D53" w:rsidRPr="007A2320" w:rsidTr="00367E39">
              <w:trPr>
                <w:jc w:val="center"/>
              </w:trPr>
              <w:tc>
                <w:tcPr>
                  <w:tcW w:w="1555" w:type="dxa"/>
                  <w:vAlign w:val="center"/>
                </w:tcPr>
                <w:p w:rsidR="00B31D53" w:rsidRPr="007A2320" w:rsidRDefault="00B31D53" w:rsidP="008C5D14">
                  <w:pPr>
                    <w:contextualSpacing/>
                    <w:jc w:val="center"/>
                    <w:rPr>
                      <w:szCs w:val="21"/>
                    </w:rPr>
                  </w:pPr>
                  <w:r w:rsidRPr="007A2320">
                    <w:rPr>
                      <w:szCs w:val="21"/>
                    </w:rPr>
                    <w:t>总磷</w:t>
                  </w:r>
                </w:p>
              </w:tc>
              <w:tc>
                <w:tcPr>
                  <w:tcW w:w="1134" w:type="dxa"/>
                  <w:vAlign w:val="center"/>
                </w:tcPr>
                <w:p w:rsidR="00B31D53" w:rsidRPr="007A2320" w:rsidRDefault="00B31D53" w:rsidP="008C5D14">
                  <w:pPr>
                    <w:contextualSpacing/>
                    <w:jc w:val="center"/>
                    <w:rPr>
                      <w:szCs w:val="21"/>
                    </w:rPr>
                  </w:pPr>
                  <w:r w:rsidRPr="007A2320">
                    <w:rPr>
                      <w:szCs w:val="21"/>
                    </w:rPr>
                    <w:t>mg/L</w:t>
                  </w:r>
                </w:p>
              </w:tc>
              <w:tc>
                <w:tcPr>
                  <w:tcW w:w="1417" w:type="dxa"/>
                  <w:vAlign w:val="center"/>
                </w:tcPr>
                <w:p w:rsidR="00B31D53" w:rsidRDefault="00B31D53" w:rsidP="00246B81">
                  <w:pPr>
                    <w:jc w:val="center"/>
                    <w:rPr>
                      <w:szCs w:val="21"/>
                    </w:rPr>
                  </w:pPr>
                  <w:r>
                    <w:rPr>
                      <w:szCs w:val="21"/>
                    </w:rPr>
                    <w:t>≤</w:t>
                  </w:r>
                  <w:r w:rsidR="00246B81">
                    <w:rPr>
                      <w:rFonts w:hint="eastAsia"/>
                      <w:szCs w:val="21"/>
                    </w:rPr>
                    <w:t>0.1</w:t>
                  </w:r>
                </w:p>
              </w:tc>
              <w:tc>
                <w:tcPr>
                  <w:tcW w:w="1252" w:type="dxa"/>
                  <w:vAlign w:val="center"/>
                </w:tcPr>
                <w:p w:rsidR="00B31D53" w:rsidRPr="007A2320" w:rsidRDefault="00B31D53" w:rsidP="00534159">
                  <w:pPr>
                    <w:contextualSpacing/>
                    <w:jc w:val="center"/>
                    <w:rPr>
                      <w:szCs w:val="21"/>
                    </w:rPr>
                  </w:pPr>
                  <w:r w:rsidRPr="007A2320">
                    <w:rPr>
                      <w:szCs w:val="21"/>
                    </w:rPr>
                    <w:t>≤0.2</w:t>
                  </w:r>
                </w:p>
              </w:tc>
              <w:tc>
                <w:tcPr>
                  <w:tcW w:w="2513" w:type="dxa"/>
                  <w:vMerge/>
                  <w:vAlign w:val="center"/>
                </w:tcPr>
                <w:p w:rsidR="00B31D53" w:rsidRPr="007A2320" w:rsidRDefault="00B31D53" w:rsidP="008C5D14">
                  <w:pPr>
                    <w:contextualSpacing/>
                    <w:jc w:val="center"/>
                    <w:rPr>
                      <w:szCs w:val="21"/>
                    </w:rPr>
                  </w:pPr>
                </w:p>
              </w:tc>
            </w:tr>
            <w:tr w:rsidR="00B31D53" w:rsidRPr="007A2320" w:rsidTr="00367E39">
              <w:trPr>
                <w:jc w:val="center"/>
              </w:trPr>
              <w:tc>
                <w:tcPr>
                  <w:tcW w:w="1555" w:type="dxa"/>
                  <w:vAlign w:val="center"/>
                </w:tcPr>
                <w:p w:rsidR="00B31D53" w:rsidRPr="007A2320" w:rsidRDefault="00B31D53" w:rsidP="008C5D14">
                  <w:pPr>
                    <w:contextualSpacing/>
                    <w:jc w:val="center"/>
                    <w:rPr>
                      <w:szCs w:val="21"/>
                    </w:rPr>
                  </w:pPr>
                  <w:r>
                    <w:rPr>
                      <w:rFonts w:hint="eastAsia"/>
                      <w:szCs w:val="21"/>
                    </w:rPr>
                    <w:t>石油类</w:t>
                  </w:r>
                </w:p>
              </w:tc>
              <w:tc>
                <w:tcPr>
                  <w:tcW w:w="1134" w:type="dxa"/>
                  <w:vAlign w:val="center"/>
                </w:tcPr>
                <w:p w:rsidR="00B31D53" w:rsidRPr="007A2320" w:rsidRDefault="00B31D53" w:rsidP="008C5D14">
                  <w:pPr>
                    <w:contextualSpacing/>
                    <w:jc w:val="center"/>
                    <w:rPr>
                      <w:szCs w:val="21"/>
                    </w:rPr>
                  </w:pPr>
                  <w:r>
                    <w:rPr>
                      <w:rFonts w:hint="eastAsia"/>
                      <w:szCs w:val="21"/>
                    </w:rPr>
                    <w:t>mg/L</w:t>
                  </w:r>
                </w:p>
              </w:tc>
              <w:tc>
                <w:tcPr>
                  <w:tcW w:w="1417" w:type="dxa"/>
                  <w:vAlign w:val="center"/>
                </w:tcPr>
                <w:p w:rsidR="00B31D53" w:rsidRDefault="00B31D53">
                  <w:pPr>
                    <w:jc w:val="center"/>
                    <w:rPr>
                      <w:szCs w:val="21"/>
                    </w:rPr>
                  </w:pPr>
                  <w:r>
                    <w:rPr>
                      <w:szCs w:val="21"/>
                    </w:rPr>
                    <w:t>≤0.05</w:t>
                  </w:r>
                </w:p>
              </w:tc>
              <w:tc>
                <w:tcPr>
                  <w:tcW w:w="1252" w:type="dxa"/>
                  <w:vAlign w:val="center"/>
                </w:tcPr>
                <w:p w:rsidR="00B31D53" w:rsidRPr="007A2320" w:rsidRDefault="00B31D53" w:rsidP="00534159">
                  <w:pPr>
                    <w:contextualSpacing/>
                    <w:jc w:val="center"/>
                    <w:rPr>
                      <w:szCs w:val="21"/>
                    </w:rPr>
                  </w:pPr>
                  <w:r>
                    <w:rPr>
                      <w:szCs w:val="21"/>
                    </w:rPr>
                    <w:t>≤0.</w:t>
                  </w:r>
                  <w:r>
                    <w:rPr>
                      <w:rFonts w:hint="eastAsia"/>
                      <w:szCs w:val="21"/>
                    </w:rPr>
                    <w:t>05</w:t>
                  </w:r>
                </w:p>
              </w:tc>
              <w:tc>
                <w:tcPr>
                  <w:tcW w:w="2513" w:type="dxa"/>
                  <w:vMerge/>
                  <w:vAlign w:val="center"/>
                </w:tcPr>
                <w:p w:rsidR="00B31D53" w:rsidRPr="007A2320" w:rsidRDefault="00B31D53" w:rsidP="008C5D14">
                  <w:pPr>
                    <w:contextualSpacing/>
                    <w:jc w:val="center"/>
                    <w:rPr>
                      <w:szCs w:val="21"/>
                    </w:rPr>
                  </w:pPr>
                </w:p>
              </w:tc>
            </w:tr>
            <w:tr w:rsidR="00B31D53" w:rsidRPr="007A2320" w:rsidTr="00367E39">
              <w:trPr>
                <w:jc w:val="center"/>
              </w:trPr>
              <w:tc>
                <w:tcPr>
                  <w:tcW w:w="1555" w:type="dxa"/>
                  <w:vAlign w:val="center"/>
                </w:tcPr>
                <w:p w:rsidR="00B31D53" w:rsidRPr="007A2320" w:rsidRDefault="00B31D53" w:rsidP="008C5D14">
                  <w:pPr>
                    <w:contextualSpacing/>
                    <w:jc w:val="center"/>
                    <w:rPr>
                      <w:szCs w:val="21"/>
                    </w:rPr>
                  </w:pPr>
                  <w:r w:rsidRPr="007A2320">
                    <w:rPr>
                      <w:szCs w:val="21"/>
                    </w:rPr>
                    <w:t>粪大肠菌群</w:t>
                  </w:r>
                </w:p>
              </w:tc>
              <w:tc>
                <w:tcPr>
                  <w:tcW w:w="1134" w:type="dxa"/>
                  <w:vAlign w:val="center"/>
                </w:tcPr>
                <w:p w:rsidR="00B31D53" w:rsidRPr="007A2320" w:rsidRDefault="00B31D53" w:rsidP="008C5D14">
                  <w:pPr>
                    <w:contextualSpacing/>
                    <w:jc w:val="center"/>
                    <w:rPr>
                      <w:szCs w:val="21"/>
                    </w:rPr>
                  </w:pPr>
                  <w:proofErr w:type="gramStart"/>
                  <w:r w:rsidRPr="007A2320">
                    <w:rPr>
                      <w:szCs w:val="21"/>
                    </w:rPr>
                    <w:t>个</w:t>
                  </w:r>
                  <w:proofErr w:type="gramEnd"/>
                  <w:r w:rsidRPr="007A2320">
                    <w:rPr>
                      <w:szCs w:val="21"/>
                    </w:rPr>
                    <w:t>/L</w:t>
                  </w:r>
                </w:p>
              </w:tc>
              <w:tc>
                <w:tcPr>
                  <w:tcW w:w="1417" w:type="dxa"/>
                  <w:vAlign w:val="center"/>
                </w:tcPr>
                <w:p w:rsidR="00B31D53" w:rsidRDefault="00B31D53" w:rsidP="00246B81">
                  <w:pPr>
                    <w:jc w:val="center"/>
                    <w:rPr>
                      <w:szCs w:val="21"/>
                    </w:rPr>
                  </w:pPr>
                  <w:r>
                    <w:rPr>
                      <w:szCs w:val="21"/>
                    </w:rPr>
                    <w:t>≤</w:t>
                  </w:r>
                  <w:r w:rsidR="00246B81">
                    <w:rPr>
                      <w:rFonts w:hint="eastAsia"/>
                      <w:szCs w:val="21"/>
                    </w:rPr>
                    <w:t>2</w:t>
                  </w:r>
                  <w:r>
                    <w:rPr>
                      <w:szCs w:val="21"/>
                    </w:rPr>
                    <w:t>000</w:t>
                  </w:r>
                </w:p>
              </w:tc>
              <w:tc>
                <w:tcPr>
                  <w:tcW w:w="1252" w:type="dxa"/>
                  <w:vAlign w:val="center"/>
                </w:tcPr>
                <w:p w:rsidR="00B31D53" w:rsidRPr="007A2320" w:rsidRDefault="00B31D53" w:rsidP="00534159">
                  <w:pPr>
                    <w:contextualSpacing/>
                    <w:jc w:val="center"/>
                    <w:rPr>
                      <w:szCs w:val="21"/>
                    </w:rPr>
                  </w:pPr>
                  <w:r w:rsidRPr="007A2320">
                    <w:rPr>
                      <w:szCs w:val="21"/>
                    </w:rPr>
                    <w:t>≤10000</w:t>
                  </w:r>
                </w:p>
              </w:tc>
              <w:tc>
                <w:tcPr>
                  <w:tcW w:w="2513" w:type="dxa"/>
                  <w:vMerge/>
                  <w:vAlign w:val="center"/>
                </w:tcPr>
                <w:p w:rsidR="00B31D53" w:rsidRPr="007A2320" w:rsidRDefault="00B31D53" w:rsidP="008C5D14">
                  <w:pPr>
                    <w:contextualSpacing/>
                    <w:jc w:val="center"/>
                    <w:rPr>
                      <w:szCs w:val="21"/>
                    </w:rPr>
                  </w:pPr>
                </w:p>
              </w:tc>
            </w:tr>
            <w:bookmarkEnd w:id="116"/>
            <w:tr w:rsidR="00772EF4" w:rsidRPr="007A2320" w:rsidTr="00367E39">
              <w:trPr>
                <w:jc w:val="center"/>
              </w:trPr>
              <w:tc>
                <w:tcPr>
                  <w:tcW w:w="1555" w:type="dxa"/>
                  <w:vAlign w:val="center"/>
                </w:tcPr>
                <w:p w:rsidR="00772EF4" w:rsidRPr="007A2320" w:rsidRDefault="00772EF4" w:rsidP="008C5D14">
                  <w:pPr>
                    <w:contextualSpacing/>
                    <w:jc w:val="center"/>
                    <w:rPr>
                      <w:szCs w:val="21"/>
                    </w:rPr>
                  </w:pPr>
                  <w:r w:rsidRPr="007A2320">
                    <w:rPr>
                      <w:szCs w:val="21"/>
                    </w:rPr>
                    <w:t>SS</w:t>
                  </w:r>
                </w:p>
              </w:tc>
              <w:tc>
                <w:tcPr>
                  <w:tcW w:w="1134" w:type="dxa"/>
                  <w:vAlign w:val="center"/>
                </w:tcPr>
                <w:p w:rsidR="00772EF4" w:rsidRPr="007A2320" w:rsidRDefault="00772EF4" w:rsidP="008C5D14">
                  <w:pPr>
                    <w:contextualSpacing/>
                    <w:jc w:val="center"/>
                    <w:rPr>
                      <w:szCs w:val="21"/>
                    </w:rPr>
                  </w:pPr>
                  <w:r w:rsidRPr="007A2320">
                    <w:rPr>
                      <w:szCs w:val="21"/>
                    </w:rPr>
                    <w:t>mg/L</w:t>
                  </w:r>
                </w:p>
              </w:tc>
              <w:tc>
                <w:tcPr>
                  <w:tcW w:w="1417" w:type="dxa"/>
                  <w:vAlign w:val="center"/>
                </w:tcPr>
                <w:p w:rsidR="00772EF4" w:rsidRPr="007A2320" w:rsidRDefault="00772EF4" w:rsidP="008C5D14">
                  <w:pPr>
                    <w:contextualSpacing/>
                    <w:jc w:val="center"/>
                    <w:rPr>
                      <w:szCs w:val="21"/>
                    </w:rPr>
                  </w:pPr>
                  <w:r>
                    <w:rPr>
                      <w:rFonts w:hint="eastAsia"/>
                      <w:szCs w:val="21"/>
                    </w:rPr>
                    <w:t>25</w:t>
                  </w:r>
                </w:p>
              </w:tc>
              <w:tc>
                <w:tcPr>
                  <w:tcW w:w="1252" w:type="dxa"/>
                  <w:vAlign w:val="center"/>
                </w:tcPr>
                <w:p w:rsidR="00772EF4" w:rsidRPr="007A2320" w:rsidRDefault="00772EF4" w:rsidP="00534159">
                  <w:pPr>
                    <w:contextualSpacing/>
                    <w:jc w:val="center"/>
                    <w:rPr>
                      <w:szCs w:val="21"/>
                    </w:rPr>
                  </w:pPr>
                  <w:r w:rsidRPr="007A2320">
                    <w:rPr>
                      <w:szCs w:val="21"/>
                    </w:rPr>
                    <w:t>30</w:t>
                  </w:r>
                </w:p>
              </w:tc>
              <w:tc>
                <w:tcPr>
                  <w:tcW w:w="2513" w:type="dxa"/>
                  <w:vAlign w:val="center"/>
                </w:tcPr>
                <w:p w:rsidR="00772EF4" w:rsidRPr="007A2320" w:rsidRDefault="00772EF4" w:rsidP="00772EF4">
                  <w:pPr>
                    <w:contextualSpacing/>
                    <w:jc w:val="center"/>
                    <w:rPr>
                      <w:szCs w:val="21"/>
                    </w:rPr>
                  </w:pPr>
                  <w:r w:rsidRPr="007A2320">
                    <w:rPr>
                      <w:szCs w:val="21"/>
                    </w:rPr>
                    <w:t>《地表水资源质量标准》（</w:t>
                  </w:r>
                  <w:r w:rsidRPr="007A2320">
                    <w:rPr>
                      <w:szCs w:val="21"/>
                    </w:rPr>
                    <w:t>SL63-94</w:t>
                  </w:r>
                  <w:r w:rsidRPr="007A2320">
                    <w:rPr>
                      <w:szCs w:val="21"/>
                    </w:rPr>
                    <w:t>）</w:t>
                  </w:r>
                </w:p>
              </w:tc>
            </w:tr>
          </w:tbl>
          <w:p w:rsidR="00881AED" w:rsidRPr="00AA46BA" w:rsidRDefault="006D7115" w:rsidP="00AA46BA">
            <w:pPr>
              <w:adjustRightInd w:val="0"/>
              <w:snapToGrid w:val="0"/>
              <w:spacing w:beforeLines="50" w:before="120" w:line="360" w:lineRule="auto"/>
              <w:ind w:firstLineChars="200" w:firstLine="482"/>
              <w:jc w:val="left"/>
              <w:rPr>
                <w:b/>
                <w:sz w:val="24"/>
                <w:szCs w:val="32"/>
              </w:rPr>
            </w:pPr>
            <w:r w:rsidRPr="00AA46BA">
              <w:rPr>
                <w:b/>
                <w:sz w:val="24"/>
                <w:szCs w:val="32"/>
              </w:rPr>
              <w:t>3</w:t>
            </w:r>
            <w:r w:rsidRPr="00AA46BA">
              <w:rPr>
                <w:b/>
                <w:sz w:val="24"/>
                <w:szCs w:val="32"/>
              </w:rPr>
              <w:t>、声环境质量标准</w:t>
            </w:r>
          </w:p>
          <w:p w:rsidR="00881AED" w:rsidRPr="00AA46BA" w:rsidRDefault="006D7115" w:rsidP="00AA46BA">
            <w:pPr>
              <w:spacing w:line="360" w:lineRule="auto"/>
              <w:ind w:firstLineChars="200" w:firstLine="480"/>
              <w:rPr>
                <w:sz w:val="24"/>
                <w:szCs w:val="32"/>
              </w:rPr>
            </w:pPr>
            <w:r w:rsidRPr="00AA46BA">
              <w:rPr>
                <w:sz w:val="24"/>
                <w:szCs w:val="32"/>
              </w:rPr>
              <w:t>本项目所在地声环境执行《声环境质量标准》（</w:t>
            </w:r>
            <w:r w:rsidRPr="00AA46BA">
              <w:rPr>
                <w:sz w:val="24"/>
                <w:szCs w:val="32"/>
              </w:rPr>
              <w:t>GB3096-2008</w:t>
            </w:r>
            <w:r w:rsidRPr="00AA46BA">
              <w:rPr>
                <w:sz w:val="24"/>
                <w:szCs w:val="32"/>
              </w:rPr>
              <w:t>）中</w:t>
            </w:r>
            <w:r w:rsidRPr="00AA46BA">
              <w:rPr>
                <w:sz w:val="24"/>
                <w:szCs w:val="32"/>
              </w:rPr>
              <w:t>2</w:t>
            </w:r>
            <w:r w:rsidRPr="00AA46BA">
              <w:rPr>
                <w:sz w:val="24"/>
                <w:szCs w:val="32"/>
              </w:rPr>
              <w:t>类标准。</w:t>
            </w:r>
          </w:p>
          <w:p w:rsidR="00881AED" w:rsidRPr="00FA308B" w:rsidRDefault="006D7115" w:rsidP="00FA308B">
            <w:pPr>
              <w:pStyle w:val="a8"/>
              <w:overflowPunct/>
              <w:autoSpaceDE/>
              <w:autoSpaceDN/>
              <w:spacing w:line="240" w:lineRule="auto"/>
              <w:ind w:firstLine="0"/>
              <w:jc w:val="center"/>
              <w:textAlignment w:val="auto"/>
              <w:rPr>
                <w:b/>
                <w:kern w:val="2"/>
                <w:sz w:val="21"/>
                <w:szCs w:val="21"/>
              </w:rPr>
            </w:pPr>
            <w:r w:rsidRPr="00FA308B">
              <w:rPr>
                <w:b/>
                <w:kern w:val="2"/>
                <w:sz w:val="21"/>
                <w:szCs w:val="21"/>
              </w:rPr>
              <w:t>表</w:t>
            </w:r>
            <w:r w:rsidR="00FA308B">
              <w:rPr>
                <w:rFonts w:hint="eastAsia"/>
                <w:b/>
                <w:kern w:val="2"/>
                <w:sz w:val="21"/>
                <w:szCs w:val="21"/>
              </w:rPr>
              <w:t>3-1</w:t>
            </w:r>
            <w:r w:rsidR="00367E39">
              <w:rPr>
                <w:rFonts w:hint="eastAsia"/>
                <w:b/>
                <w:kern w:val="2"/>
                <w:sz w:val="21"/>
                <w:szCs w:val="21"/>
              </w:rPr>
              <w:t>6</w:t>
            </w:r>
            <w:r w:rsidR="00FA308B">
              <w:rPr>
                <w:rFonts w:hint="eastAsia"/>
                <w:b/>
                <w:kern w:val="2"/>
                <w:sz w:val="21"/>
                <w:szCs w:val="21"/>
              </w:rPr>
              <w:t xml:space="preserve">  </w:t>
            </w:r>
            <w:r w:rsidRPr="00FA308B">
              <w:rPr>
                <w:b/>
                <w:kern w:val="2"/>
                <w:sz w:val="21"/>
                <w:szCs w:val="21"/>
              </w:rPr>
              <w:t>声环境质量标准</w:t>
            </w:r>
          </w:p>
          <w:tbl>
            <w:tblPr>
              <w:tblStyle w:val="a9"/>
              <w:tblW w:w="5000" w:type="pct"/>
              <w:jc w:val="center"/>
              <w:tblLook w:val="04A0" w:firstRow="1" w:lastRow="0" w:firstColumn="1" w:lastColumn="0" w:noHBand="0" w:noVBand="1"/>
            </w:tblPr>
            <w:tblGrid>
              <w:gridCol w:w="3935"/>
              <w:gridCol w:w="3936"/>
            </w:tblGrid>
            <w:tr w:rsidR="00881AED" w:rsidRPr="00FA308B">
              <w:trPr>
                <w:jc w:val="center"/>
              </w:trPr>
              <w:tc>
                <w:tcPr>
                  <w:tcW w:w="5000" w:type="pct"/>
                  <w:gridSpan w:val="2"/>
                </w:tcPr>
                <w:p w:rsidR="00881AED" w:rsidRPr="00FA308B" w:rsidRDefault="006D7115" w:rsidP="00FA308B">
                  <w:pPr>
                    <w:snapToGrid w:val="0"/>
                    <w:jc w:val="center"/>
                    <w:rPr>
                      <w:bCs/>
                      <w:szCs w:val="21"/>
                    </w:rPr>
                  </w:pPr>
                  <w:r w:rsidRPr="00FA308B">
                    <w:rPr>
                      <w:bCs/>
                      <w:szCs w:val="21"/>
                    </w:rPr>
                    <w:t>标准限制</w:t>
                  </w:r>
                  <w:r w:rsidRPr="00FA308B">
                    <w:rPr>
                      <w:bCs/>
                      <w:szCs w:val="21"/>
                    </w:rPr>
                    <w:t>dB</w:t>
                  </w:r>
                  <w:r w:rsidRPr="00FA308B">
                    <w:rPr>
                      <w:bCs/>
                      <w:szCs w:val="21"/>
                    </w:rPr>
                    <w:t>（</w:t>
                  </w:r>
                  <w:r w:rsidRPr="00FA308B">
                    <w:rPr>
                      <w:bCs/>
                      <w:szCs w:val="21"/>
                    </w:rPr>
                    <w:t>A</w:t>
                  </w:r>
                  <w:r w:rsidRPr="00FA308B">
                    <w:rPr>
                      <w:bCs/>
                      <w:szCs w:val="21"/>
                    </w:rPr>
                    <w:t>）</w:t>
                  </w:r>
                </w:p>
              </w:tc>
            </w:tr>
            <w:tr w:rsidR="00881AED" w:rsidRPr="00FA308B">
              <w:trPr>
                <w:jc w:val="center"/>
              </w:trPr>
              <w:tc>
                <w:tcPr>
                  <w:tcW w:w="2500" w:type="pct"/>
                </w:tcPr>
                <w:p w:rsidR="00881AED" w:rsidRPr="00FA308B" w:rsidRDefault="006D7115" w:rsidP="00FA308B">
                  <w:pPr>
                    <w:snapToGrid w:val="0"/>
                    <w:jc w:val="center"/>
                    <w:rPr>
                      <w:bCs/>
                      <w:szCs w:val="21"/>
                    </w:rPr>
                  </w:pPr>
                  <w:r w:rsidRPr="00FA308B">
                    <w:rPr>
                      <w:bCs/>
                      <w:szCs w:val="21"/>
                    </w:rPr>
                    <w:t>昼</w:t>
                  </w:r>
                </w:p>
              </w:tc>
              <w:tc>
                <w:tcPr>
                  <w:tcW w:w="2499" w:type="pct"/>
                </w:tcPr>
                <w:p w:rsidR="00881AED" w:rsidRPr="00FA308B" w:rsidRDefault="006D7115" w:rsidP="00FA308B">
                  <w:pPr>
                    <w:snapToGrid w:val="0"/>
                    <w:jc w:val="center"/>
                    <w:rPr>
                      <w:bCs/>
                      <w:szCs w:val="21"/>
                    </w:rPr>
                  </w:pPr>
                  <w:r w:rsidRPr="00FA308B">
                    <w:rPr>
                      <w:bCs/>
                      <w:szCs w:val="21"/>
                    </w:rPr>
                    <w:t>夜</w:t>
                  </w:r>
                </w:p>
              </w:tc>
            </w:tr>
            <w:tr w:rsidR="00881AED" w:rsidRPr="00FA308B">
              <w:trPr>
                <w:jc w:val="center"/>
              </w:trPr>
              <w:tc>
                <w:tcPr>
                  <w:tcW w:w="2500" w:type="pct"/>
                </w:tcPr>
                <w:p w:rsidR="00881AED" w:rsidRPr="00FA308B" w:rsidRDefault="006D7115" w:rsidP="00FA308B">
                  <w:pPr>
                    <w:snapToGrid w:val="0"/>
                    <w:jc w:val="center"/>
                    <w:rPr>
                      <w:bCs/>
                      <w:szCs w:val="21"/>
                    </w:rPr>
                  </w:pPr>
                  <w:r w:rsidRPr="00FA308B">
                    <w:rPr>
                      <w:bCs/>
                      <w:szCs w:val="21"/>
                    </w:rPr>
                    <w:t>60</w:t>
                  </w:r>
                </w:p>
              </w:tc>
              <w:tc>
                <w:tcPr>
                  <w:tcW w:w="2499" w:type="pct"/>
                </w:tcPr>
                <w:p w:rsidR="00881AED" w:rsidRPr="00FA308B" w:rsidRDefault="006D7115" w:rsidP="00FA308B">
                  <w:pPr>
                    <w:snapToGrid w:val="0"/>
                    <w:jc w:val="center"/>
                    <w:rPr>
                      <w:bCs/>
                      <w:szCs w:val="21"/>
                    </w:rPr>
                  </w:pPr>
                  <w:r w:rsidRPr="00FA308B">
                    <w:rPr>
                      <w:bCs/>
                      <w:szCs w:val="21"/>
                    </w:rPr>
                    <w:t>50</w:t>
                  </w:r>
                </w:p>
              </w:tc>
            </w:tr>
          </w:tbl>
          <w:p w:rsidR="00881AED" w:rsidRPr="00AA46BA" w:rsidRDefault="006D7115" w:rsidP="00AA46BA">
            <w:pPr>
              <w:adjustRightInd w:val="0"/>
              <w:snapToGrid w:val="0"/>
              <w:spacing w:beforeLines="50" w:before="120" w:line="360" w:lineRule="auto"/>
              <w:ind w:firstLineChars="200" w:firstLine="482"/>
              <w:jc w:val="left"/>
              <w:rPr>
                <w:b/>
                <w:sz w:val="24"/>
                <w:szCs w:val="32"/>
              </w:rPr>
            </w:pPr>
            <w:r w:rsidRPr="00AA46BA">
              <w:rPr>
                <w:b/>
                <w:sz w:val="24"/>
                <w:szCs w:val="32"/>
              </w:rPr>
              <w:t>4</w:t>
            </w:r>
            <w:r w:rsidRPr="00AA46BA">
              <w:rPr>
                <w:b/>
                <w:sz w:val="24"/>
                <w:szCs w:val="32"/>
              </w:rPr>
              <w:t>、废气排放标准</w:t>
            </w:r>
          </w:p>
          <w:p w:rsidR="00881AED" w:rsidRPr="00AA46BA" w:rsidRDefault="003B47F8" w:rsidP="00AA46BA">
            <w:pPr>
              <w:spacing w:line="360" w:lineRule="auto"/>
              <w:ind w:firstLineChars="200" w:firstLine="480"/>
              <w:rPr>
                <w:sz w:val="24"/>
                <w:szCs w:val="32"/>
              </w:rPr>
            </w:pPr>
            <w:r>
              <w:rPr>
                <w:rFonts w:hint="eastAsia"/>
                <w:sz w:val="24"/>
                <w:szCs w:val="32"/>
              </w:rPr>
              <w:t>废气无组织排放</w:t>
            </w:r>
            <w:r w:rsidR="006D7115" w:rsidRPr="00AA46BA">
              <w:rPr>
                <w:sz w:val="24"/>
                <w:szCs w:val="32"/>
              </w:rPr>
              <w:t>执行《大气污染物综合排放标准》（</w:t>
            </w:r>
            <w:r w:rsidR="006D7115" w:rsidRPr="00AA46BA">
              <w:rPr>
                <w:sz w:val="24"/>
                <w:szCs w:val="32"/>
              </w:rPr>
              <w:t>GB16297-1996</w:t>
            </w:r>
            <w:r w:rsidR="006D7115" w:rsidRPr="00AA46BA">
              <w:rPr>
                <w:sz w:val="24"/>
                <w:szCs w:val="32"/>
              </w:rPr>
              <w:t>）中无组织排放监控浓度限值要求。</w:t>
            </w:r>
          </w:p>
          <w:p w:rsidR="00881AED" w:rsidRPr="00FA308B" w:rsidRDefault="006D7115" w:rsidP="00FA308B">
            <w:pPr>
              <w:pStyle w:val="a8"/>
              <w:overflowPunct/>
              <w:autoSpaceDE/>
              <w:autoSpaceDN/>
              <w:spacing w:line="240" w:lineRule="auto"/>
              <w:ind w:firstLine="0"/>
              <w:jc w:val="center"/>
              <w:textAlignment w:val="auto"/>
              <w:rPr>
                <w:b/>
                <w:kern w:val="2"/>
                <w:sz w:val="21"/>
                <w:szCs w:val="21"/>
              </w:rPr>
            </w:pPr>
            <w:r w:rsidRPr="00FA308B">
              <w:rPr>
                <w:b/>
                <w:kern w:val="2"/>
                <w:sz w:val="21"/>
                <w:szCs w:val="21"/>
              </w:rPr>
              <w:t>表</w:t>
            </w:r>
            <w:r w:rsidR="00FA308B">
              <w:rPr>
                <w:rFonts w:hint="eastAsia"/>
                <w:b/>
                <w:kern w:val="2"/>
                <w:sz w:val="21"/>
                <w:szCs w:val="21"/>
              </w:rPr>
              <w:t>3-1</w:t>
            </w:r>
            <w:r w:rsidR="00367E39">
              <w:rPr>
                <w:rFonts w:hint="eastAsia"/>
                <w:b/>
                <w:kern w:val="2"/>
                <w:sz w:val="21"/>
                <w:szCs w:val="21"/>
              </w:rPr>
              <w:t>7</w:t>
            </w:r>
            <w:r w:rsidR="00FA308B">
              <w:rPr>
                <w:rFonts w:hint="eastAsia"/>
                <w:b/>
                <w:kern w:val="2"/>
                <w:sz w:val="21"/>
                <w:szCs w:val="21"/>
              </w:rPr>
              <w:t xml:space="preserve">  </w:t>
            </w:r>
            <w:r w:rsidRPr="00FA308B">
              <w:rPr>
                <w:b/>
                <w:kern w:val="2"/>
                <w:sz w:val="21"/>
                <w:szCs w:val="21"/>
              </w:rPr>
              <w:t>废气排放标准</w:t>
            </w:r>
          </w:p>
          <w:tbl>
            <w:tblPr>
              <w:tblStyle w:val="a9"/>
              <w:tblW w:w="0" w:type="auto"/>
              <w:tblLook w:val="04A0" w:firstRow="1" w:lastRow="0" w:firstColumn="1" w:lastColumn="0" w:noHBand="0" w:noVBand="1"/>
            </w:tblPr>
            <w:tblGrid>
              <w:gridCol w:w="2621"/>
              <w:gridCol w:w="2618"/>
              <w:gridCol w:w="2632"/>
            </w:tblGrid>
            <w:tr w:rsidR="00881AED" w:rsidRPr="00FA308B">
              <w:tc>
                <w:tcPr>
                  <w:tcW w:w="2654" w:type="dxa"/>
                  <w:vAlign w:val="center"/>
                </w:tcPr>
                <w:p w:rsidR="00881AED" w:rsidRPr="00FA308B" w:rsidRDefault="006D7115">
                  <w:pPr>
                    <w:snapToGrid w:val="0"/>
                    <w:jc w:val="center"/>
                    <w:rPr>
                      <w:rFonts w:eastAsiaTheme="minorEastAsia"/>
                      <w:bCs/>
                      <w:szCs w:val="21"/>
                    </w:rPr>
                  </w:pPr>
                  <w:r w:rsidRPr="00FA308B">
                    <w:rPr>
                      <w:rFonts w:eastAsiaTheme="minorEastAsia"/>
                      <w:bCs/>
                      <w:szCs w:val="21"/>
                    </w:rPr>
                    <w:t>污染物</w:t>
                  </w:r>
                </w:p>
              </w:tc>
              <w:tc>
                <w:tcPr>
                  <w:tcW w:w="2654" w:type="dxa"/>
                  <w:vAlign w:val="center"/>
                </w:tcPr>
                <w:p w:rsidR="00881AED" w:rsidRPr="00FA308B" w:rsidRDefault="006D7115">
                  <w:pPr>
                    <w:snapToGrid w:val="0"/>
                    <w:jc w:val="center"/>
                    <w:rPr>
                      <w:rFonts w:eastAsiaTheme="minorEastAsia"/>
                      <w:bCs/>
                      <w:szCs w:val="21"/>
                    </w:rPr>
                  </w:pPr>
                  <w:r w:rsidRPr="00FA308B">
                    <w:rPr>
                      <w:rFonts w:eastAsiaTheme="minorEastAsia"/>
                      <w:bCs/>
                      <w:szCs w:val="21"/>
                    </w:rPr>
                    <w:t>监控点</w:t>
                  </w:r>
                </w:p>
              </w:tc>
              <w:tc>
                <w:tcPr>
                  <w:tcW w:w="2656" w:type="dxa"/>
                  <w:vAlign w:val="center"/>
                </w:tcPr>
                <w:p w:rsidR="00881AED" w:rsidRPr="00FA308B" w:rsidRDefault="006D7115">
                  <w:pPr>
                    <w:snapToGrid w:val="0"/>
                    <w:jc w:val="center"/>
                    <w:rPr>
                      <w:rFonts w:eastAsiaTheme="minorEastAsia"/>
                      <w:bCs/>
                      <w:szCs w:val="21"/>
                    </w:rPr>
                  </w:pPr>
                  <w:r w:rsidRPr="00FA308B">
                    <w:rPr>
                      <w:rFonts w:eastAsiaTheme="minorEastAsia"/>
                      <w:bCs/>
                      <w:szCs w:val="21"/>
                    </w:rPr>
                    <w:t>浓度（</w:t>
                  </w:r>
                  <w:r w:rsidRPr="00FA308B">
                    <w:rPr>
                      <w:rFonts w:eastAsiaTheme="minorEastAsia"/>
                      <w:bCs/>
                      <w:szCs w:val="21"/>
                    </w:rPr>
                    <w:t>mg/m³</w:t>
                  </w:r>
                  <w:r w:rsidRPr="00FA308B">
                    <w:rPr>
                      <w:rFonts w:eastAsiaTheme="minorEastAsia"/>
                      <w:bCs/>
                      <w:szCs w:val="21"/>
                    </w:rPr>
                    <w:t>）</w:t>
                  </w:r>
                </w:p>
              </w:tc>
            </w:tr>
            <w:tr w:rsidR="00881AED" w:rsidRPr="00FA308B">
              <w:tc>
                <w:tcPr>
                  <w:tcW w:w="2654" w:type="dxa"/>
                  <w:vAlign w:val="center"/>
                </w:tcPr>
                <w:p w:rsidR="00881AED" w:rsidRPr="00FA308B" w:rsidRDefault="006D7115">
                  <w:pPr>
                    <w:snapToGrid w:val="0"/>
                    <w:jc w:val="center"/>
                    <w:rPr>
                      <w:rFonts w:eastAsiaTheme="minorEastAsia"/>
                      <w:bCs/>
                      <w:szCs w:val="21"/>
                    </w:rPr>
                  </w:pPr>
                  <w:r w:rsidRPr="00FA308B">
                    <w:rPr>
                      <w:rFonts w:eastAsiaTheme="minorEastAsia"/>
                      <w:bCs/>
                      <w:szCs w:val="21"/>
                    </w:rPr>
                    <w:t>颗粒物</w:t>
                  </w:r>
                </w:p>
              </w:tc>
              <w:tc>
                <w:tcPr>
                  <w:tcW w:w="2654" w:type="dxa"/>
                  <w:vMerge w:val="restart"/>
                  <w:vAlign w:val="center"/>
                </w:tcPr>
                <w:p w:rsidR="00881AED" w:rsidRPr="00FA308B" w:rsidRDefault="006D7115">
                  <w:pPr>
                    <w:snapToGrid w:val="0"/>
                    <w:jc w:val="center"/>
                    <w:rPr>
                      <w:rFonts w:eastAsiaTheme="minorEastAsia"/>
                      <w:bCs/>
                      <w:szCs w:val="21"/>
                    </w:rPr>
                  </w:pPr>
                  <w:r w:rsidRPr="00FA308B">
                    <w:rPr>
                      <w:rFonts w:eastAsiaTheme="minorEastAsia"/>
                      <w:bCs/>
                      <w:szCs w:val="21"/>
                    </w:rPr>
                    <w:t>周界外浓度最高点</w:t>
                  </w:r>
                </w:p>
              </w:tc>
              <w:tc>
                <w:tcPr>
                  <w:tcW w:w="2656" w:type="dxa"/>
                  <w:vAlign w:val="center"/>
                </w:tcPr>
                <w:p w:rsidR="00881AED" w:rsidRPr="00FA308B" w:rsidRDefault="006D7115">
                  <w:pPr>
                    <w:snapToGrid w:val="0"/>
                    <w:jc w:val="center"/>
                    <w:rPr>
                      <w:rFonts w:eastAsiaTheme="minorEastAsia"/>
                      <w:bCs/>
                      <w:szCs w:val="21"/>
                    </w:rPr>
                  </w:pPr>
                  <w:r w:rsidRPr="00FA308B">
                    <w:rPr>
                      <w:rFonts w:eastAsiaTheme="minorEastAsia"/>
                      <w:bCs/>
                      <w:szCs w:val="21"/>
                    </w:rPr>
                    <w:t>1.0</w:t>
                  </w:r>
                </w:p>
              </w:tc>
            </w:tr>
            <w:tr w:rsidR="00881AED" w:rsidRPr="00FA308B">
              <w:tc>
                <w:tcPr>
                  <w:tcW w:w="2654" w:type="dxa"/>
                  <w:vAlign w:val="center"/>
                </w:tcPr>
                <w:p w:rsidR="00881AED" w:rsidRPr="00FA308B" w:rsidRDefault="00FA308B">
                  <w:pPr>
                    <w:snapToGrid w:val="0"/>
                    <w:jc w:val="center"/>
                    <w:rPr>
                      <w:rFonts w:eastAsiaTheme="minorEastAsia"/>
                      <w:bCs/>
                      <w:szCs w:val="21"/>
                    </w:rPr>
                  </w:pPr>
                  <w:r w:rsidRPr="00FA308B">
                    <w:rPr>
                      <w:rFonts w:eastAsiaTheme="minorEastAsia"/>
                      <w:bCs/>
                      <w:szCs w:val="21"/>
                    </w:rPr>
                    <w:t>SO</w:t>
                  </w:r>
                  <w:r w:rsidRPr="00FA308B">
                    <w:rPr>
                      <w:rFonts w:eastAsiaTheme="minorEastAsia"/>
                      <w:bCs/>
                      <w:szCs w:val="21"/>
                      <w:vertAlign w:val="subscript"/>
                    </w:rPr>
                    <w:t>2</w:t>
                  </w:r>
                </w:p>
              </w:tc>
              <w:tc>
                <w:tcPr>
                  <w:tcW w:w="2654" w:type="dxa"/>
                  <w:vMerge/>
                  <w:vAlign w:val="center"/>
                </w:tcPr>
                <w:p w:rsidR="00881AED" w:rsidRPr="00FA308B" w:rsidRDefault="00881AED">
                  <w:pPr>
                    <w:snapToGrid w:val="0"/>
                    <w:jc w:val="center"/>
                    <w:rPr>
                      <w:rFonts w:eastAsiaTheme="minorEastAsia"/>
                      <w:bCs/>
                      <w:szCs w:val="21"/>
                    </w:rPr>
                  </w:pPr>
                </w:p>
              </w:tc>
              <w:tc>
                <w:tcPr>
                  <w:tcW w:w="2656" w:type="dxa"/>
                  <w:vAlign w:val="center"/>
                </w:tcPr>
                <w:p w:rsidR="00881AED" w:rsidRPr="00FA308B" w:rsidRDefault="006D7115">
                  <w:pPr>
                    <w:snapToGrid w:val="0"/>
                    <w:jc w:val="center"/>
                    <w:rPr>
                      <w:rFonts w:eastAsiaTheme="minorEastAsia"/>
                      <w:bCs/>
                      <w:szCs w:val="21"/>
                    </w:rPr>
                  </w:pPr>
                  <w:r w:rsidRPr="00FA308B">
                    <w:rPr>
                      <w:rFonts w:eastAsiaTheme="minorEastAsia"/>
                      <w:bCs/>
                      <w:szCs w:val="21"/>
                    </w:rPr>
                    <w:t>0.4</w:t>
                  </w:r>
                </w:p>
              </w:tc>
            </w:tr>
            <w:tr w:rsidR="00881AED" w:rsidRPr="00FA308B">
              <w:tc>
                <w:tcPr>
                  <w:tcW w:w="2654" w:type="dxa"/>
                  <w:vAlign w:val="center"/>
                </w:tcPr>
                <w:p w:rsidR="00881AED" w:rsidRPr="00FA308B" w:rsidRDefault="00FA308B">
                  <w:pPr>
                    <w:snapToGrid w:val="0"/>
                    <w:jc w:val="center"/>
                    <w:rPr>
                      <w:rFonts w:eastAsiaTheme="minorEastAsia"/>
                      <w:bCs/>
                      <w:szCs w:val="21"/>
                    </w:rPr>
                  </w:pPr>
                  <w:r w:rsidRPr="00FA308B">
                    <w:rPr>
                      <w:rFonts w:eastAsiaTheme="minorEastAsia"/>
                      <w:bCs/>
                      <w:szCs w:val="21"/>
                    </w:rPr>
                    <w:t>NOx</w:t>
                  </w:r>
                </w:p>
              </w:tc>
              <w:tc>
                <w:tcPr>
                  <w:tcW w:w="2654" w:type="dxa"/>
                  <w:vMerge/>
                  <w:vAlign w:val="center"/>
                </w:tcPr>
                <w:p w:rsidR="00881AED" w:rsidRPr="00FA308B" w:rsidRDefault="00881AED">
                  <w:pPr>
                    <w:snapToGrid w:val="0"/>
                    <w:jc w:val="center"/>
                    <w:rPr>
                      <w:rFonts w:eastAsiaTheme="minorEastAsia"/>
                      <w:bCs/>
                      <w:szCs w:val="21"/>
                    </w:rPr>
                  </w:pPr>
                </w:p>
              </w:tc>
              <w:tc>
                <w:tcPr>
                  <w:tcW w:w="2656" w:type="dxa"/>
                  <w:vAlign w:val="center"/>
                </w:tcPr>
                <w:p w:rsidR="00881AED" w:rsidRPr="00FA308B" w:rsidRDefault="006D7115">
                  <w:pPr>
                    <w:snapToGrid w:val="0"/>
                    <w:jc w:val="center"/>
                    <w:rPr>
                      <w:rFonts w:eastAsiaTheme="minorEastAsia"/>
                      <w:bCs/>
                      <w:szCs w:val="21"/>
                    </w:rPr>
                  </w:pPr>
                  <w:r w:rsidRPr="00FA308B">
                    <w:rPr>
                      <w:rFonts w:eastAsiaTheme="minorEastAsia"/>
                      <w:bCs/>
                      <w:szCs w:val="21"/>
                    </w:rPr>
                    <w:t>0.12</w:t>
                  </w:r>
                </w:p>
              </w:tc>
            </w:tr>
          </w:tbl>
          <w:p w:rsidR="00881AED" w:rsidRPr="00AA46BA" w:rsidRDefault="006D7115" w:rsidP="00AA46BA">
            <w:pPr>
              <w:adjustRightInd w:val="0"/>
              <w:snapToGrid w:val="0"/>
              <w:spacing w:beforeLines="50" w:before="120" w:line="360" w:lineRule="auto"/>
              <w:ind w:firstLineChars="200" w:firstLine="482"/>
              <w:jc w:val="left"/>
              <w:rPr>
                <w:b/>
                <w:sz w:val="24"/>
                <w:szCs w:val="32"/>
              </w:rPr>
            </w:pPr>
            <w:r w:rsidRPr="00AA46BA">
              <w:rPr>
                <w:b/>
                <w:sz w:val="24"/>
                <w:szCs w:val="32"/>
              </w:rPr>
              <w:t>5</w:t>
            </w:r>
            <w:r w:rsidRPr="00AA46BA">
              <w:rPr>
                <w:b/>
                <w:sz w:val="24"/>
                <w:szCs w:val="32"/>
              </w:rPr>
              <w:t>、废水排放标准</w:t>
            </w:r>
          </w:p>
          <w:p w:rsidR="00881AED" w:rsidRPr="00AA46BA" w:rsidRDefault="006D7115" w:rsidP="00AA46BA">
            <w:pPr>
              <w:spacing w:line="360" w:lineRule="auto"/>
              <w:ind w:firstLineChars="200" w:firstLine="480"/>
              <w:rPr>
                <w:sz w:val="24"/>
                <w:szCs w:val="32"/>
              </w:rPr>
            </w:pPr>
            <w:r w:rsidRPr="00AA46BA">
              <w:rPr>
                <w:sz w:val="24"/>
                <w:szCs w:val="32"/>
              </w:rPr>
              <w:t>施工期生活污水经周边居民旱厕处理后回用于周边菜地灌溉</w:t>
            </w:r>
            <w:r w:rsidR="008B5C3D">
              <w:rPr>
                <w:rFonts w:hint="eastAsia"/>
                <w:sz w:val="24"/>
                <w:szCs w:val="32"/>
              </w:rPr>
              <w:t>；</w:t>
            </w:r>
            <w:r w:rsidRPr="00AA46BA">
              <w:rPr>
                <w:sz w:val="24"/>
                <w:szCs w:val="32"/>
              </w:rPr>
              <w:t>施工期生产废水经沉淀后回用于洒水抑尘</w:t>
            </w:r>
            <w:r w:rsidR="00A66761" w:rsidRPr="00AA46BA">
              <w:rPr>
                <w:rFonts w:hint="eastAsia"/>
                <w:sz w:val="24"/>
                <w:szCs w:val="32"/>
              </w:rPr>
              <w:t>，无</w:t>
            </w:r>
            <w:r w:rsidR="00F1281D" w:rsidRPr="00AA46BA">
              <w:rPr>
                <w:rFonts w:hint="eastAsia"/>
                <w:sz w:val="24"/>
                <w:szCs w:val="32"/>
              </w:rPr>
              <w:t>排放</w:t>
            </w:r>
            <w:r w:rsidRPr="00AA46BA">
              <w:rPr>
                <w:sz w:val="24"/>
                <w:szCs w:val="32"/>
              </w:rPr>
              <w:t>。</w:t>
            </w:r>
          </w:p>
          <w:p w:rsidR="00881AED" w:rsidRPr="00AA46BA" w:rsidRDefault="006D7115" w:rsidP="00AA46BA">
            <w:pPr>
              <w:spacing w:line="360" w:lineRule="auto"/>
              <w:ind w:firstLineChars="200" w:firstLine="482"/>
              <w:rPr>
                <w:b/>
                <w:sz w:val="24"/>
                <w:szCs w:val="32"/>
              </w:rPr>
            </w:pPr>
            <w:r w:rsidRPr="00AA46BA">
              <w:rPr>
                <w:b/>
                <w:sz w:val="24"/>
                <w:szCs w:val="32"/>
              </w:rPr>
              <w:t>6</w:t>
            </w:r>
            <w:r w:rsidRPr="00AA46BA">
              <w:rPr>
                <w:b/>
                <w:sz w:val="24"/>
                <w:szCs w:val="32"/>
              </w:rPr>
              <w:t>、噪声排放标准</w:t>
            </w:r>
          </w:p>
          <w:p w:rsidR="00881AED" w:rsidRPr="00AA46BA" w:rsidRDefault="006D7115" w:rsidP="00AA46BA">
            <w:pPr>
              <w:spacing w:line="360" w:lineRule="auto"/>
              <w:ind w:firstLineChars="200" w:firstLine="480"/>
              <w:rPr>
                <w:sz w:val="24"/>
                <w:szCs w:val="32"/>
              </w:rPr>
            </w:pPr>
            <w:r w:rsidRPr="00AA46BA">
              <w:rPr>
                <w:sz w:val="24"/>
                <w:szCs w:val="32"/>
              </w:rPr>
              <w:t>施工期噪声执行《建筑施工场界环境噪声排放标准》（</w:t>
            </w:r>
            <w:r w:rsidRPr="00AA46BA">
              <w:rPr>
                <w:sz w:val="24"/>
                <w:szCs w:val="32"/>
              </w:rPr>
              <w:t>GB12523-20</w:t>
            </w:r>
            <w:r w:rsidRPr="00AA46BA">
              <w:rPr>
                <w:rFonts w:hint="eastAsia"/>
                <w:sz w:val="24"/>
                <w:szCs w:val="32"/>
              </w:rPr>
              <w:t>25</w:t>
            </w:r>
            <w:r w:rsidRPr="00AA46BA">
              <w:rPr>
                <w:sz w:val="24"/>
                <w:szCs w:val="32"/>
              </w:rPr>
              <w:t>），运营期</w:t>
            </w:r>
            <w:r w:rsidRPr="00AA46BA">
              <w:rPr>
                <w:rFonts w:hint="eastAsia"/>
                <w:sz w:val="24"/>
                <w:szCs w:val="32"/>
              </w:rPr>
              <w:t>本项目无噪声源。</w:t>
            </w:r>
          </w:p>
          <w:p w:rsidR="00881AED" w:rsidRPr="006E0CB7" w:rsidRDefault="006D7115" w:rsidP="006E0CB7">
            <w:pPr>
              <w:pStyle w:val="a8"/>
              <w:overflowPunct/>
              <w:autoSpaceDE/>
              <w:autoSpaceDN/>
              <w:spacing w:line="240" w:lineRule="auto"/>
              <w:ind w:firstLine="0"/>
              <w:jc w:val="center"/>
              <w:textAlignment w:val="auto"/>
              <w:rPr>
                <w:b/>
                <w:kern w:val="2"/>
                <w:sz w:val="21"/>
                <w:szCs w:val="21"/>
              </w:rPr>
            </w:pPr>
            <w:r w:rsidRPr="006E0CB7">
              <w:rPr>
                <w:b/>
                <w:kern w:val="2"/>
                <w:sz w:val="21"/>
                <w:szCs w:val="21"/>
              </w:rPr>
              <w:t>表</w:t>
            </w:r>
            <w:r w:rsidR="006E0CB7">
              <w:rPr>
                <w:rFonts w:hint="eastAsia"/>
                <w:b/>
                <w:kern w:val="2"/>
                <w:sz w:val="21"/>
                <w:szCs w:val="21"/>
              </w:rPr>
              <w:t>3-1</w:t>
            </w:r>
            <w:r w:rsidR="00367E39">
              <w:rPr>
                <w:rFonts w:hint="eastAsia"/>
                <w:b/>
                <w:kern w:val="2"/>
                <w:sz w:val="21"/>
                <w:szCs w:val="21"/>
              </w:rPr>
              <w:t>8</w:t>
            </w:r>
            <w:r w:rsidR="006E0CB7">
              <w:rPr>
                <w:rFonts w:hint="eastAsia"/>
                <w:b/>
                <w:kern w:val="2"/>
                <w:sz w:val="21"/>
                <w:szCs w:val="21"/>
              </w:rPr>
              <w:t xml:space="preserve">  </w:t>
            </w:r>
            <w:r w:rsidRPr="006E0CB7">
              <w:rPr>
                <w:b/>
                <w:kern w:val="2"/>
                <w:sz w:val="21"/>
                <w:szCs w:val="21"/>
              </w:rPr>
              <w:t>噪声排放标准</w:t>
            </w:r>
          </w:p>
          <w:tbl>
            <w:tblPr>
              <w:tblStyle w:val="a9"/>
              <w:tblW w:w="4998" w:type="pct"/>
              <w:tblLook w:val="04A0" w:firstRow="1" w:lastRow="0" w:firstColumn="1" w:lastColumn="0" w:noHBand="0" w:noVBand="1"/>
            </w:tblPr>
            <w:tblGrid>
              <w:gridCol w:w="3639"/>
              <w:gridCol w:w="1289"/>
              <w:gridCol w:w="1432"/>
              <w:gridCol w:w="1508"/>
            </w:tblGrid>
            <w:tr w:rsidR="00922A59" w:rsidRPr="006E0CB7" w:rsidTr="00716D31">
              <w:tc>
                <w:tcPr>
                  <w:tcW w:w="2313" w:type="pct"/>
                  <w:vAlign w:val="center"/>
                </w:tcPr>
                <w:p w:rsidR="00881AED" w:rsidRPr="006E0CB7" w:rsidRDefault="006D7115">
                  <w:pPr>
                    <w:snapToGrid w:val="0"/>
                    <w:jc w:val="center"/>
                    <w:rPr>
                      <w:bCs/>
                      <w:szCs w:val="21"/>
                    </w:rPr>
                  </w:pPr>
                  <w:r w:rsidRPr="006E0CB7">
                    <w:rPr>
                      <w:bCs/>
                      <w:szCs w:val="21"/>
                    </w:rPr>
                    <w:t>执行标准</w:t>
                  </w:r>
                </w:p>
              </w:tc>
              <w:tc>
                <w:tcPr>
                  <w:tcW w:w="819" w:type="pct"/>
                  <w:vAlign w:val="center"/>
                </w:tcPr>
                <w:p w:rsidR="00881AED" w:rsidRPr="006E0CB7" w:rsidRDefault="006D7115">
                  <w:pPr>
                    <w:snapToGrid w:val="0"/>
                    <w:jc w:val="center"/>
                    <w:rPr>
                      <w:bCs/>
                      <w:szCs w:val="21"/>
                    </w:rPr>
                  </w:pPr>
                  <w:r w:rsidRPr="006E0CB7">
                    <w:rPr>
                      <w:bCs/>
                      <w:szCs w:val="21"/>
                    </w:rPr>
                    <w:t>时段</w:t>
                  </w:r>
                </w:p>
              </w:tc>
              <w:tc>
                <w:tcPr>
                  <w:tcW w:w="910" w:type="pct"/>
                  <w:vAlign w:val="center"/>
                </w:tcPr>
                <w:p w:rsidR="00881AED" w:rsidRPr="006E0CB7" w:rsidRDefault="006D7115">
                  <w:pPr>
                    <w:snapToGrid w:val="0"/>
                    <w:jc w:val="center"/>
                    <w:rPr>
                      <w:bCs/>
                      <w:szCs w:val="21"/>
                    </w:rPr>
                  </w:pPr>
                  <w:r w:rsidRPr="006E0CB7">
                    <w:rPr>
                      <w:bCs/>
                      <w:szCs w:val="21"/>
                    </w:rPr>
                    <w:t>昼</w:t>
                  </w:r>
                </w:p>
              </w:tc>
              <w:tc>
                <w:tcPr>
                  <w:tcW w:w="958" w:type="pct"/>
                  <w:vAlign w:val="center"/>
                </w:tcPr>
                <w:p w:rsidR="00881AED" w:rsidRPr="006E0CB7" w:rsidRDefault="006D7115">
                  <w:pPr>
                    <w:snapToGrid w:val="0"/>
                    <w:jc w:val="center"/>
                    <w:rPr>
                      <w:bCs/>
                      <w:szCs w:val="21"/>
                    </w:rPr>
                  </w:pPr>
                  <w:r w:rsidRPr="006E0CB7">
                    <w:rPr>
                      <w:bCs/>
                      <w:szCs w:val="21"/>
                    </w:rPr>
                    <w:t>夜</w:t>
                  </w:r>
                </w:p>
              </w:tc>
            </w:tr>
            <w:tr w:rsidR="00922A59" w:rsidRPr="006E0CB7" w:rsidTr="00716D31">
              <w:tc>
                <w:tcPr>
                  <w:tcW w:w="2313" w:type="pct"/>
                  <w:vAlign w:val="center"/>
                </w:tcPr>
                <w:p w:rsidR="00881AED" w:rsidRPr="006E0CB7" w:rsidRDefault="006D7115">
                  <w:pPr>
                    <w:snapToGrid w:val="0"/>
                    <w:jc w:val="center"/>
                    <w:rPr>
                      <w:bCs/>
                      <w:szCs w:val="21"/>
                    </w:rPr>
                  </w:pPr>
                  <w:r w:rsidRPr="006E0CB7">
                    <w:rPr>
                      <w:bCs/>
                      <w:szCs w:val="21"/>
                      <w:lang w:val="en-GB"/>
                    </w:rPr>
                    <w:t>《建筑施工场界环境噪声排放标准》（</w:t>
                  </w:r>
                  <w:r w:rsidRPr="006E0CB7">
                    <w:rPr>
                      <w:bCs/>
                      <w:szCs w:val="21"/>
                      <w:lang w:val="en-GB"/>
                    </w:rPr>
                    <w:t>GB12523-20</w:t>
                  </w:r>
                  <w:r w:rsidRPr="006E0CB7">
                    <w:rPr>
                      <w:bCs/>
                      <w:szCs w:val="21"/>
                    </w:rPr>
                    <w:t>25</w:t>
                  </w:r>
                  <w:r w:rsidRPr="006E0CB7">
                    <w:rPr>
                      <w:bCs/>
                      <w:szCs w:val="21"/>
                      <w:lang w:val="en-GB"/>
                    </w:rPr>
                    <w:t>）</w:t>
                  </w:r>
                </w:p>
              </w:tc>
              <w:tc>
                <w:tcPr>
                  <w:tcW w:w="819" w:type="pct"/>
                  <w:vAlign w:val="center"/>
                </w:tcPr>
                <w:p w:rsidR="00881AED" w:rsidRPr="006E0CB7" w:rsidRDefault="006D7115">
                  <w:pPr>
                    <w:snapToGrid w:val="0"/>
                    <w:jc w:val="center"/>
                    <w:rPr>
                      <w:bCs/>
                      <w:szCs w:val="21"/>
                    </w:rPr>
                  </w:pPr>
                  <w:r w:rsidRPr="006E0CB7">
                    <w:rPr>
                      <w:bCs/>
                      <w:szCs w:val="21"/>
                    </w:rPr>
                    <w:t>施工期</w:t>
                  </w:r>
                </w:p>
              </w:tc>
              <w:tc>
                <w:tcPr>
                  <w:tcW w:w="910" w:type="pct"/>
                  <w:vAlign w:val="center"/>
                </w:tcPr>
                <w:p w:rsidR="00881AED" w:rsidRPr="00EA230C" w:rsidRDefault="006D7115">
                  <w:pPr>
                    <w:snapToGrid w:val="0"/>
                    <w:jc w:val="center"/>
                    <w:rPr>
                      <w:bCs/>
                      <w:szCs w:val="21"/>
                    </w:rPr>
                  </w:pPr>
                  <w:r w:rsidRPr="00EA230C">
                    <w:rPr>
                      <w:bCs/>
                      <w:szCs w:val="21"/>
                    </w:rPr>
                    <w:t>70</w:t>
                  </w:r>
                  <w:r w:rsidR="00EA230C" w:rsidRPr="00EA230C">
                    <w:rPr>
                      <w:szCs w:val="21"/>
                    </w:rPr>
                    <w:t xml:space="preserve"> dB</w:t>
                  </w:r>
                  <w:r w:rsidR="00EA230C" w:rsidRPr="00EA230C">
                    <w:rPr>
                      <w:szCs w:val="21"/>
                    </w:rPr>
                    <w:t>（</w:t>
                  </w:r>
                  <w:r w:rsidR="00EA230C" w:rsidRPr="00EA230C">
                    <w:rPr>
                      <w:szCs w:val="21"/>
                    </w:rPr>
                    <w:t>A</w:t>
                  </w:r>
                  <w:r w:rsidR="00EA230C" w:rsidRPr="00EA230C">
                    <w:rPr>
                      <w:szCs w:val="21"/>
                    </w:rPr>
                    <w:t>）</w:t>
                  </w:r>
                </w:p>
              </w:tc>
              <w:tc>
                <w:tcPr>
                  <w:tcW w:w="958" w:type="pct"/>
                  <w:vAlign w:val="center"/>
                </w:tcPr>
                <w:p w:rsidR="00881AED" w:rsidRPr="00EA230C" w:rsidRDefault="006D7115">
                  <w:pPr>
                    <w:snapToGrid w:val="0"/>
                    <w:jc w:val="center"/>
                    <w:rPr>
                      <w:bCs/>
                      <w:szCs w:val="21"/>
                    </w:rPr>
                  </w:pPr>
                  <w:r w:rsidRPr="00EA230C">
                    <w:rPr>
                      <w:bCs/>
                      <w:szCs w:val="21"/>
                    </w:rPr>
                    <w:t>55</w:t>
                  </w:r>
                  <w:r w:rsidR="00EA230C" w:rsidRPr="00EA230C">
                    <w:rPr>
                      <w:szCs w:val="21"/>
                    </w:rPr>
                    <w:t xml:space="preserve"> dB</w:t>
                  </w:r>
                  <w:r w:rsidR="00EA230C" w:rsidRPr="00EA230C">
                    <w:rPr>
                      <w:szCs w:val="21"/>
                    </w:rPr>
                    <w:t>（</w:t>
                  </w:r>
                  <w:r w:rsidR="00EA230C" w:rsidRPr="00EA230C">
                    <w:rPr>
                      <w:szCs w:val="21"/>
                    </w:rPr>
                    <w:t>A</w:t>
                  </w:r>
                  <w:r w:rsidR="00EA230C" w:rsidRPr="00EA230C">
                    <w:rPr>
                      <w:szCs w:val="21"/>
                    </w:rPr>
                    <w:t>）</w:t>
                  </w:r>
                </w:p>
              </w:tc>
            </w:tr>
          </w:tbl>
          <w:p w:rsidR="00881AED" w:rsidRPr="00AA46BA" w:rsidRDefault="006D7115" w:rsidP="00AA46BA">
            <w:pPr>
              <w:adjustRightInd w:val="0"/>
              <w:snapToGrid w:val="0"/>
              <w:spacing w:beforeLines="50" w:before="120" w:line="360" w:lineRule="auto"/>
              <w:ind w:firstLineChars="200" w:firstLine="482"/>
              <w:jc w:val="left"/>
              <w:rPr>
                <w:b/>
                <w:sz w:val="24"/>
                <w:szCs w:val="32"/>
              </w:rPr>
            </w:pPr>
            <w:r w:rsidRPr="00AA46BA">
              <w:rPr>
                <w:b/>
                <w:sz w:val="24"/>
                <w:szCs w:val="32"/>
              </w:rPr>
              <w:t>7</w:t>
            </w:r>
            <w:r w:rsidRPr="00AA46BA">
              <w:rPr>
                <w:b/>
                <w:sz w:val="24"/>
                <w:szCs w:val="32"/>
              </w:rPr>
              <w:t>、固体废弃物排放标准</w:t>
            </w:r>
          </w:p>
          <w:p w:rsidR="00881AED" w:rsidRDefault="006E0CB7" w:rsidP="00AA46BA">
            <w:pPr>
              <w:spacing w:line="360" w:lineRule="auto"/>
              <w:ind w:firstLineChars="200" w:firstLine="480"/>
            </w:pPr>
            <w:r w:rsidRPr="00AA46BA">
              <w:rPr>
                <w:rFonts w:hint="eastAsia"/>
                <w:sz w:val="24"/>
                <w:szCs w:val="32"/>
              </w:rPr>
              <w:t>施工人员</w:t>
            </w:r>
            <w:r w:rsidR="006D7115" w:rsidRPr="00AA46BA">
              <w:rPr>
                <w:sz w:val="24"/>
                <w:szCs w:val="32"/>
              </w:rPr>
              <w:t>生活垃圾交由环卫部门处置；一般固</w:t>
            </w:r>
            <w:proofErr w:type="gramStart"/>
            <w:r w:rsidR="006D7115" w:rsidRPr="00AA46BA">
              <w:rPr>
                <w:sz w:val="24"/>
                <w:szCs w:val="32"/>
              </w:rPr>
              <w:t>废执行</w:t>
            </w:r>
            <w:proofErr w:type="gramEnd"/>
            <w:r w:rsidR="006D7115" w:rsidRPr="00AA46BA">
              <w:rPr>
                <w:sz w:val="24"/>
                <w:szCs w:val="32"/>
              </w:rPr>
              <w:t>《一般工业固体废物贮存和填埋污染控制标准》（</w:t>
            </w:r>
            <w:r w:rsidR="006D7115" w:rsidRPr="00AA46BA">
              <w:rPr>
                <w:sz w:val="24"/>
                <w:szCs w:val="32"/>
              </w:rPr>
              <w:t>GB 18599-2020</w:t>
            </w:r>
            <w:r w:rsidR="006D7115" w:rsidRPr="00AA46BA">
              <w:rPr>
                <w:sz w:val="24"/>
                <w:szCs w:val="32"/>
              </w:rPr>
              <w:t>）</w:t>
            </w:r>
            <w:r w:rsidR="006D7115" w:rsidRPr="00AA46BA">
              <w:rPr>
                <w:rFonts w:hint="eastAsia"/>
                <w:sz w:val="24"/>
                <w:szCs w:val="32"/>
              </w:rPr>
              <w:t>，建筑弃渣由施工单位委托有资质的渣土公司外运处置</w:t>
            </w:r>
            <w:r w:rsidR="006D7115" w:rsidRPr="00AA46BA">
              <w:rPr>
                <w:sz w:val="24"/>
                <w:szCs w:val="32"/>
              </w:rPr>
              <w:t>。</w:t>
            </w:r>
          </w:p>
        </w:tc>
      </w:tr>
      <w:tr w:rsidR="00881AED" w:rsidTr="00C14251">
        <w:trPr>
          <w:trHeight w:val="568"/>
          <w:jc w:val="center"/>
        </w:trPr>
        <w:tc>
          <w:tcPr>
            <w:tcW w:w="493" w:type="pct"/>
            <w:vAlign w:val="center"/>
          </w:tcPr>
          <w:p w:rsidR="00881AED" w:rsidRDefault="006D7115" w:rsidP="006E0CB7">
            <w:pPr>
              <w:jc w:val="center"/>
              <w:rPr>
                <w:kern w:val="0"/>
                <w:sz w:val="24"/>
              </w:rPr>
            </w:pPr>
            <w:r w:rsidRPr="006E0CB7">
              <w:rPr>
                <w:rFonts w:ascii="宋体" w:hAnsi="宋体" w:cs="宋体"/>
                <w:szCs w:val="21"/>
              </w:rPr>
              <w:lastRenderedPageBreak/>
              <w:t>其他</w:t>
            </w:r>
          </w:p>
        </w:tc>
        <w:tc>
          <w:tcPr>
            <w:tcW w:w="4506" w:type="pct"/>
          </w:tcPr>
          <w:p w:rsidR="00881AED" w:rsidRDefault="00AA46BA" w:rsidP="00AA46BA">
            <w:pPr>
              <w:adjustRightInd w:val="0"/>
              <w:snapToGrid w:val="0"/>
              <w:spacing w:beforeLines="50" w:before="120" w:line="360" w:lineRule="auto"/>
              <w:ind w:firstLineChars="200" w:firstLine="480"/>
              <w:rPr>
                <w:kern w:val="0"/>
                <w:sz w:val="24"/>
              </w:rPr>
            </w:pPr>
            <w:r>
              <w:rPr>
                <w:rFonts w:hint="eastAsia"/>
                <w:sz w:val="24"/>
                <w:szCs w:val="32"/>
              </w:rPr>
              <w:t>本</w:t>
            </w:r>
            <w:r w:rsidR="006D7115" w:rsidRPr="00AA46BA">
              <w:rPr>
                <w:sz w:val="24"/>
                <w:szCs w:val="32"/>
              </w:rPr>
              <w:t>项目为非生产性项目，因此工程建设无总量控制要求。</w:t>
            </w:r>
          </w:p>
        </w:tc>
      </w:tr>
    </w:tbl>
    <w:p w:rsidR="00881AED" w:rsidRDefault="006D7115">
      <w:pPr>
        <w:pStyle w:val="a7"/>
        <w:spacing w:before="0" w:beforeAutospacing="0" w:after="0" w:afterAutospacing="0" w:line="360" w:lineRule="auto"/>
        <w:jc w:val="both"/>
        <w:outlineLvl w:val="0"/>
        <w:rPr>
          <w:rFonts w:ascii="Times New Roman" w:hAnsi="Times New Roman"/>
          <w:snapToGrid w:val="0"/>
          <w:sz w:val="30"/>
          <w:szCs w:val="30"/>
        </w:rPr>
      </w:pPr>
      <w:r>
        <w:rPr>
          <w:rFonts w:ascii="Times New Roman" w:hAnsi="Times New Roman"/>
          <w:snapToGrid w:val="0"/>
          <w:kern w:val="2"/>
          <w:sz w:val="36"/>
          <w:szCs w:val="36"/>
        </w:rPr>
        <w:br w:type="page"/>
      </w:r>
      <w:bookmarkStart w:id="117" w:name="_Toc16932"/>
      <w:r>
        <w:rPr>
          <w:rFonts w:ascii="Times New Roman" w:hAnsi="Times New Roman"/>
          <w:b/>
          <w:bCs/>
          <w:snapToGrid w:val="0"/>
          <w:sz w:val="28"/>
          <w:szCs w:val="28"/>
        </w:rPr>
        <w:lastRenderedPageBreak/>
        <w:t>四、生态环境影响分析</w:t>
      </w:r>
      <w:bookmarkEnd w:id="117"/>
    </w:p>
    <w:tbl>
      <w:tblPr>
        <w:tblW w:w="4999"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22"/>
        <w:gridCol w:w="8020"/>
      </w:tblGrid>
      <w:tr w:rsidR="00881AED" w:rsidTr="00D521F4">
        <w:trPr>
          <w:trHeight w:val="13305"/>
          <w:jc w:val="center"/>
        </w:trPr>
        <w:tc>
          <w:tcPr>
            <w:tcW w:w="475" w:type="pct"/>
            <w:tcMar>
              <w:left w:w="28" w:type="dxa"/>
              <w:right w:w="28" w:type="dxa"/>
            </w:tcMar>
            <w:vAlign w:val="center"/>
          </w:tcPr>
          <w:p w:rsidR="00881AED" w:rsidRDefault="006D7115" w:rsidP="00FC31C8">
            <w:pPr>
              <w:jc w:val="center"/>
              <w:rPr>
                <w:bCs/>
                <w:szCs w:val="21"/>
              </w:rPr>
            </w:pPr>
            <w:bookmarkStart w:id="118" w:name="_Hlk49796138"/>
            <w:r w:rsidRPr="00FC31C8">
              <w:rPr>
                <w:rFonts w:ascii="宋体" w:hAnsi="宋体" w:cs="宋体"/>
                <w:szCs w:val="21"/>
              </w:rPr>
              <w:t>施工期生态环境影响分析</w:t>
            </w:r>
            <w:bookmarkEnd w:id="118"/>
          </w:p>
        </w:tc>
        <w:tc>
          <w:tcPr>
            <w:tcW w:w="4524" w:type="pct"/>
          </w:tcPr>
          <w:p w:rsidR="00881AED" w:rsidRPr="00E2545B" w:rsidRDefault="006D7115" w:rsidP="00E2545B">
            <w:pPr>
              <w:adjustRightInd w:val="0"/>
              <w:snapToGrid w:val="0"/>
              <w:spacing w:beforeLines="50" w:before="120" w:line="360" w:lineRule="auto"/>
              <w:ind w:firstLineChars="200" w:firstLine="482"/>
              <w:jc w:val="left"/>
              <w:rPr>
                <w:b/>
                <w:bCs/>
                <w:kern w:val="0"/>
                <w:sz w:val="24"/>
                <w:szCs w:val="21"/>
              </w:rPr>
            </w:pPr>
            <w:r w:rsidRPr="00E2545B">
              <w:rPr>
                <w:b/>
                <w:bCs/>
                <w:kern w:val="0"/>
                <w:sz w:val="24"/>
                <w:szCs w:val="21"/>
              </w:rPr>
              <w:t>1</w:t>
            </w:r>
            <w:r w:rsidRPr="00E2545B">
              <w:rPr>
                <w:b/>
                <w:bCs/>
                <w:kern w:val="0"/>
                <w:sz w:val="24"/>
                <w:szCs w:val="21"/>
              </w:rPr>
              <w:t>、大气环境影响分析</w:t>
            </w:r>
          </w:p>
          <w:p w:rsidR="00881AED" w:rsidRPr="00E2545B" w:rsidRDefault="006D7115" w:rsidP="00E2545B">
            <w:pPr>
              <w:autoSpaceDE w:val="0"/>
              <w:autoSpaceDN w:val="0"/>
              <w:adjustRightInd w:val="0"/>
              <w:snapToGrid w:val="0"/>
              <w:spacing w:line="360" w:lineRule="auto"/>
              <w:ind w:firstLineChars="200" w:firstLine="480"/>
              <w:rPr>
                <w:kern w:val="0"/>
                <w:sz w:val="24"/>
                <w:szCs w:val="21"/>
              </w:rPr>
            </w:pPr>
            <w:r w:rsidRPr="00E2545B">
              <w:rPr>
                <w:kern w:val="0"/>
                <w:sz w:val="24"/>
                <w:szCs w:val="21"/>
              </w:rPr>
              <w:t>施工期对环境空气的影响来源主要是：道路运输扬尘、临时堆场扬尘、施工作业点扬尘、施工机械尾气等。</w:t>
            </w:r>
          </w:p>
          <w:p w:rsidR="00881AED" w:rsidRPr="00E2545B" w:rsidRDefault="006D7115" w:rsidP="00E2545B">
            <w:pPr>
              <w:spacing w:line="360" w:lineRule="auto"/>
              <w:ind w:firstLineChars="200" w:firstLine="480"/>
              <w:rPr>
                <w:sz w:val="24"/>
                <w:szCs w:val="21"/>
              </w:rPr>
            </w:pPr>
            <w:r w:rsidRPr="00E2545B">
              <w:rPr>
                <w:sz w:val="24"/>
                <w:szCs w:val="21"/>
              </w:rPr>
              <w:t>（</w:t>
            </w:r>
            <w:r w:rsidRPr="00E2545B">
              <w:rPr>
                <w:sz w:val="24"/>
                <w:szCs w:val="21"/>
              </w:rPr>
              <w:t>1</w:t>
            </w:r>
            <w:r w:rsidRPr="00E2545B">
              <w:rPr>
                <w:sz w:val="24"/>
                <w:szCs w:val="21"/>
              </w:rPr>
              <w:t>）道路运输扬尘</w:t>
            </w:r>
          </w:p>
          <w:p w:rsidR="00881AED" w:rsidRPr="00E2545B" w:rsidRDefault="006D7115" w:rsidP="00E2545B">
            <w:pPr>
              <w:widowControl/>
              <w:spacing w:line="360" w:lineRule="auto"/>
              <w:ind w:firstLineChars="200" w:firstLine="480"/>
              <w:rPr>
                <w:kern w:val="0"/>
                <w:sz w:val="24"/>
                <w:szCs w:val="21"/>
                <w:lang w:bidi="ar"/>
              </w:rPr>
            </w:pPr>
            <w:r w:rsidRPr="00E2545B">
              <w:rPr>
                <w:kern w:val="0"/>
                <w:sz w:val="24"/>
                <w:szCs w:val="21"/>
                <w:lang w:bidi="ar"/>
              </w:rPr>
              <w:t>运输道路扬尘由于外力而产生的尘粒再悬浮而造成，其中施工装卸车辆造成的扬尘最为严重。据有关文献资料介绍，车辆行驶产生的扬尘占总扬尘的</w:t>
            </w:r>
            <w:r w:rsidRPr="00E2545B">
              <w:rPr>
                <w:kern w:val="0"/>
                <w:sz w:val="24"/>
                <w:szCs w:val="21"/>
                <w:lang w:bidi="ar"/>
              </w:rPr>
              <w:t xml:space="preserve"> 60%</w:t>
            </w:r>
            <w:r w:rsidRPr="00E2545B">
              <w:rPr>
                <w:kern w:val="0"/>
                <w:sz w:val="24"/>
                <w:szCs w:val="21"/>
                <w:lang w:bidi="ar"/>
              </w:rPr>
              <w:t>以上。车辆行驶产生的扬尘，在完全干燥情况下，可按下列经验公式计算：</w:t>
            </w:r>
          </w:p>
          <w:p w:rsidR="00881AED" w:rsidRPr="00E2545B" w:rsidRDefault="006D7115" w:rsidP="00E2545B">
            <w:pPr>
              <w:widowControl/>
              <w:spacing w:line="360" w:lineRule="auto"/>
              <w:ind w:firstLineChars="200" w:firstLine="480"/>
              <w:rPr>
                <w:sz w:val="24"/>
                <w:szCs w:val="21"/>
              </w:rPr>
            </w:pPr>
            <w:r w:rsidRPr="00E2545B">
              <w:rPr>
                <w:sz w:val="24"/>
                <w:szCs w:val="21"/>
              </w:rPr>
              <w:t>Q=0.123(V/5)(W/6.8)</w:t>
            </w:r>
            <w:r w:rsidRPr="00E2545B">
              <w:rPr>
                <w:position w:val="7"/>
                <w:sz w:val="24"/>
                <w:szCs w:val="21"/>
              </w:rPr>
              <w:t>0.85</w:t>
            </w:r>
            <w:r w:rsidRPr="00E2545B">
              <w:rPr>
                <w:sz w:val="24"/>
                <w:szCs w:val="21"/>
              </w:rPr>
              <w:t>(P/0.5)</w:t>
            </w:r>
            <w:r w:rsidRPr="00E2545B">
              <w:rPr>
                <w:position w:val="7"/>
                <w:sz w:val="24"/>
                <w:szCs w:val="21"/>
              </w:rPr>
              <w:t>0.75</w:t>
            </w:r>
          </w:p>
          <w:p w:rsidR="00881AED" w:rsidRPr="00E2545B" w:rsidRDefault="006D7115" w:rsidP="00E2545B">
            <w:pPr>
              <w:adjustRightInd w:val="0"/>
              <w:snapToGrid w:val="0"/>
              <w:spacing w:line="360" w:lineRule="auto"/>
              <w:ind w:firstLineChars="200" w:firstLine="480"/>
              <w:rPr>
                <w:bCs/>
                <w:sz w:val="24"/>
                <w:szCs w:val="21"/>
              </w:rPr>
            </w:pPr>
            <w:r w:rsidRPr="00E2545B">
              <w:rPr>
                <w:bCs/>
                <w:sz w:val="24"/>
                <w:szCs w:val="21"/>
              </w:rPr>
              <w:t>式中：</w:t>
            </w:r>
            <w:r w:rsidRPr="00E2545B">
              <w:rPr>
                <w:bCs/>
                <w:sz w:val="24"/>
                <w:szCs w:val="21"/>
              </w:rPr>
              <w:t>Q</w:t>
            </w:r>
            <w:r w:rsidRPr="00E2545B">
              <w:rPr>
                <w:sz w:val="24"/>
                <w:szCs w:val="21"/>
              </w:rPr>
              <w:t>——</w:t>
            </w:r>
            <w:r w:rsidRPr="00E2545B">
              <w:rPr>
                <w:bCs/>
                <w:sz w:val="24"/>
                <w:szCs w:val="21"/>
              </w:rPr>
              <w:t>汽车行驶的扬尘，</w:t>
            </w:r>
            <w:r w:rsidRPr="00E2545B">
              <w:rPr>
                <w:bCs/>
                <w:sz w:val="24"/>
                <w:szCs w:val="21"/>
              </w:rPr>
              <w:t>kg/km·</w:t>
            </w:r>
            <w:r w:rsidRPr="00E2545B">
              <w:rPr>
                <w:bCs/>
                <w:sz w:val="24"/>
                <w:szCs w:val="21"/>
              </w:rPr>
              <w:t>辆；</w:t>
            </w:r>
          </w:p>
          <w:p w:rsidR="00881AED" w:rsidRPr="00E2545B" w:rsidRDefault="006D7115" w:rsidP="00E2545B">
            <w:pPr>
              <w:adjustRightInd w:val="0"/>
              <w:snapToGrid w:val="0"/>
              <w:spacing w:line="360" w:lineRule="auto"/>
              <w:ind w:firstLineChars="200" w:firstLine="480"/>
              <w:rPr>
                <w:bCs/>
                <w:sz w:val="24"/>
                <w:szCs w:val="21"/>
              </w:rPr>
            </w:pPr>
            <w:r w:rsidRPr="00E2545B">
              <w:rPr>
                <w:bCs/>
                <w:sz w:val="24"/>
                <w:szCs w:val="21"/>
              </w:rPr>
              <w:t>V</w:t>
            </w:r>
            <w:r w:rsidRPr="00E2545B">
              <w:rPr>
                <w:sz w:val="24"/>
                <w:szCs w:val="21"/>
              </w:rPr>
              <w:t>——</w:t>
            </w:r>
            <w:r w:rsidRPr="00E2545B">
              <w:rPr>
                <w:bCs/>
                <w:sz w:val="24"/>
                <w:szCs w:val="21"/>
              </w:rPr>
              <w:t>汽车速度，</w:t>
            </w:r>
            <w:r w:rsidRPr="00E2545B">
              <w:rPr>
                <w:bCs/>
                <w:sz w:val="24"/>
                <w:szCs w:val="21"/>
              </w:rPr>
              <w:t>km/h</w:t>
            </w:r>
            <w:r w:rsidRPr="00E2545B">
              <w:rPr>
                <w:bCs/>
                <w:sz w:val="24"/>
                <w:szCs w:val="21"/>
              </w:rPr>
              <w:t>；</w:t>
            </w:r>
          </w:p>
          <w:p w:rsidR="00881AED" w:rsidRPr="00E2545B" w:rsidRDefault="006D7115" w:rsidP="00E2545B">
            <w:pPr>
              <w:adjustRightInd w:val="0"/>
              <w:snapToGrid w:val="0"/>
              <w:spacing w:line="360" w:lineRule="auto"/>
              <w:ind w:firstLineChars="200" w:firstLine="480"/>
              <w:rPr>
                <w:bCs/>
                <w:sz w:val="24"/>
                <w:szCs w:val="21"/>
              </w:rPr>
            </w:pPr>
            <w:r w:rsidRPr="00E2545B">
              <w:rPr>
                <w:bCs/>
                <w:sz w:val="24"/>
                <w:szCs w:val="21"/>
              </w:rPr>
              <w:t>W</w:t>
            </w:r>
            <w:r w:rsidRPr="00E2545B">
              <w:rPr>
                <w:sz w:val="24"/>
                <w:szCs w:val="21"/>
              </w:rPr>
              <w:t>——</w:t>
            </w:r>
            <w:r w:rsidRPr="00E2545B">
              <w:rPr>
                <w:bCs/>
                <w:sz w:val="24"/>
                <w:szCs w:val="21"/>
              </w:rPr>
              <w:t>汽车载重量，吨；</w:t>
            </w:r>
          </w:p>
          <w:p w:rsidR="00881AED" w:rsidRPr="00E2545B" w:rsidRDefault="006D7115" w:rsidP="00E2545B">
            <w:pPr>
              <w:adjustRightInd w:val="0"/>
              <w:snapToGrid w:val="0"/>
              <w:spacing w:line="360" w:lineRule="auto"/>
              <w:ind w:firstLineChars="200" w:firstLine="480"/>
              <w:rPr>
                <w:bCs/>
                <w:sz w:val="24"/>
                <w:szCs w:val="21"/>
              </w:rPr>
            </w:pPr>
            <w:r w:rsidRPr="00E2545B">
              <w:rPr>
                <w:bCs/>
                <w:sz w:val="24"/>
                <w:szCs w:val="21"/>
              </w:rPr>
              <w:t>P</w:t>
            </w:r>
            <w:r w:rsidRPr="00E2545B">
              <w:rPr>
                <w:sz w:val="24"/>
                <w:szCs w:val="21"/>
              </w:rPr>
              <w:t>——</w:t>
            </w:r>
            <w:r w:rsidRPr="00E2545B">
              <w:rPr>
                <w:bCs/>
                <w:sz w:val="24"/>
                <w:szCs w:val="21"/>
              </w:rPr>
              <w:t>道路表面粉尘量，</w:t>
            </w:r>
            <w:r w:rsidRPr="00E2545B">
              <w:rPr>
                <w:bCs/>
                <w:sz w:val="24"/>
                <w:szCs w:val="21"/>
              </w:rPr>
              <w:t>kg/m</w:t>
            </w:r>
            <w:r w:rsidRPr="00E2545B">
              <w:rPr>
                <w:bCs/>
                <w:sz w:val="24"/>
                <w:szCs w:val="21"/>
                <w:vertAlign w:val="superscript"/>
              </w:rPr>
              <w:t>2</w:t>
            </w:r>
            <w:r w:rsidRPr="00E2545B">
              <w:rPr>
                <w:bCs/>
                <w:sz w:val="24"/>
                <w:szCs w:val="21"/>
              </w:rPr>
              <w:t>。</w:t>
            </w:r>
          </w:p>
          <w:p w:rsidR="00881AED" w:rsidRPr="00E2545B" w:rsidRDefault="006D7115" w:rsidP="00E2545B">
            <w:pPr>
              <w:adjustRightInd w:val="0"/>
              <w:snapToGrid w:val="0"/>
              <w:spacing w:line="360" w:lineRule="auto"/>
              <w:ind w:firstLineChars="200" w:firstLine="480"/>
              <w:rPr>
                <w:bCs/>
                <w:sz w:val="24"/>
                <w:szCs w:val="21"/>
              </w:rPr>
            </w:pPr>
            <w:r w:rsidRPr="00E2545B">
              <w:rPr>
                <w:bCs/>
                <w:sz w:val="24"/>
                <w:szCs w:val="21"/>
              </w:rPr>
              <w:t>通过类比资料，一辆</w:t>
            </w:r>
            <w:r w:rsidRPr="00E2545B">
              <w:rPr>
                <w:bCs/>
                <w:sz w:val="24"/>
                <w:szCs w:val="21"/>
              </w:rPr>
              <w:t>10</w:t>
            </w:r>
            <w:r w:rsidRPr="00E2545B">
              <w:rPr>
                <w:bCs/>
                <w:sz w:val="24"/>
                <w:szCs w:val="21"/>
              </w:rPr>
              <w:t>吨卡车通过一段长度为</w:t>
            </w:r>
            <w:r w:rsidRPr="00E2545B">
              <w:rPr>
                <w:bCs/>
                <w:sz w:val="24"/>
                <w:szCs w:val="21"/>
              </w:rPr>
              <w:t>lkm</w:t>
            </w:r>
            <w:r w:rsidRPr="00E2545B">
              <w:rPr>
                <w:bCs/>
                <w:sz w:val="24"/>
                <w:szCs w:val="21"/>
              </w:rPr>
              <w:t>的路面时，不同路面清洁程度，</w:t>
            </w:r>
          </w:p>
          <w:p w:rsidR="00881AED" w:rsidRPr="00E2545B" w:rsidRDefault="006D7115" w:rsidP="00E2545B">
            <w:pPr>
              <w:adjustRightInd w:val="0"/>
              <w:snapToGrid w:val="0"/>
              <w:spacing w:line="360" w:lineRule="auto"/>
              <w:ind w:firstLineChars="200" w:firstLine="480"/>
              <w:rPr>
                <w:bCs/>
                <w:sz w:val="24"/>
                <w:szCs w:val="21"/>
              </w:rPr>
            </w:pPr>
            <w:r w:rsidRPr="00E2545B">
              <w:rPr>
                <w:bCs/>
                <w:sz w:val="24"/>
                <w:szCs w:val="21"/>
              </w:rPr>
              <w:t>不同行驶速度情况下的扬尘量如下表所示：</w:t>
            </w:r>
          </w:p>
          <w:p w:rsidR="00881AED" w:rsidRPr="00A820C6" w:rsidRDefault="006D7115" w:rsidP="00FC31C8">
            <w:pPr>
              <w:pStyle w:val="a8"/>
              <w:overflowPunct/>
              <w:autoSpaceDE/>
              <w:autoSpaceDN/>
              <w:spacing w:line="240" w:lineRule="auto"/>
              <w:ind w:firstLine="0"/>
              <w:jc w:val="center"/>
              <w:textAlignment w:val="auto"/>
              <w:rPr>
                <w:b/>
                <w:kern w:val="2"/>
                <w:sz w:val="21"/>
                <w:szCs w:val="21"/>
              </w:rPr>
            </w:pPr>
            <w:r w:rsidRPr="00A820C6">
              <w:rPr>
                <w:b/>
                <w:kern w:val="2"/>
                <w:sz w:val="21"/>
                <w:szCs w:val="21"/>
              </w:rPr>
              <w:t>表</w:t>
            </w:r>
            <w:r w:rsidR="00FC31C8" w:rsidRPr="00A820C6">
              <w:rPr>
                <w:rFonts w:hint="eastAsia"/>
                <w:b/>
                <w:kern w:val="2"/>
                <w:sz w:val="21"/>
                <w:szCs w:val="21"/>
              </w:rPr>
              <w:t xml:space="preserve">4-1  </w:t>
            </w:r>
            <w:r w:rsidRPr="00A820C6">
              <w:rPr>
                <w:b/>
                <w:kern w:val="2"/>
                <w:sz w:val="21"/>
                <w:szCs w:val="21"/>
              </w:rPr>
              <w:t>在不同车速和地面清洁程度的汽车扬尘</w:t>
            </w:r>
          </w:p>
          <w:tbl>
            <w:tblPr>
              <w:tblW w:w="0" w:type="auto"/>
              <w:tblLook w:val="04A0" w:firstRow="1" w:lastRow="0" w:firstColumn="1" w:lastColumn="0" w:noHBand="0" w:noVBand="1"/>
            </w:tblPr>
            <w:tblGrid>
              <w:gridCol w:w="1055"/>
              <w:gridCol w:w="1124"/>
              <w:gridCol w:w="1123"/>
              <w:gridCol w:w="1123"/>
              <w:gridCol w:w="1123"/>
              <w:gridCol w:w="1123"/>
              <w:gridCol w:w="1123"/>
            </w:tblGrid>
            <w:tr w:rsidR="00881AED" w:rsidRPr="00FC31C8" w:rsidTr="009854B9">
              <w:tc>
                <w:tcPr>
                  <w:tcW w:w="1234" w:type="dxa"/>
                  <w:tcBorders>
                    <w:top w:val="single" w:sz="4" w:space="0" w:color="000000"/>
                    <w:left w:val="single" w:sz="4" w:space="0" w:color="000000"/>
                    <w:bottom w:val="single" w:sz="4" w:space="0" w:color="000000"/>
                    <w:right w:val="single" w:sz="4" w:space="0" w:color="000000"/>
                    <w:tl2br w:val="single" w:sz="4" w:space="0" w:color="000000"/>
                  </w:tcBorders>
                  <w:vAlign w:val="center"/>
                </w:tcPr>
                <w:p w:rsidR="00881AED" w:rsidRPr="00FC31C8" w:rsidRDefault="006D7115" w:rsidP="00FC31C8">
                  <w:pPr>
                    <w:snapToGrid w:val="0"/>
                    <w:jc w:val="right"/>
                    <w:rPr>
                      <w:bCs/>
                      <w:szCs w:val="21"/>
                    </w:rPr>
                  </w:pPr>
                  <w:r w:rsidRPr="00FC31C8">
                    <w:rPr>
                      <w:bCs/>
                      <w:szCs w:val="21"/>
                    </w:rPr>
                    <w:t>P</w:t>
                  </w:r>
                </w:p>
                <w:p w:rsidR="00881AED" w:rsidRPr="00FC31C8" w:rsidRDefault="006D7115" w:rsidP="00FC31C8">
                  <w:pPr>
                    <w:snapToGrid w:val="0"/>
                    <w:jc w:val="left"/>
                    <w:rPr>
                      <w:bCs/>
                      <w:szCs w:val="21"/>
                    </w:rPr>
                  </w:pPr>
                  <w:r w:rsidRPr="00FC31C8">
                    <w:rPr>
                      <w:bCs/>
                      <w:szCs w:val="21"/>
                    </w:rPr>
                    <w:t>车速</w:t>
                  </w:r>
                </w:p>
              </w:tc>
              <w:tc>
                <w:tcPr>
                  <w:tcW w:w="945" w:type="dxa"/>
                  <w:tcBorders>
                    <w:top w:val="single" w:sz="4" w:space="0" w:color="000000"/>
                    <w:left w:val="single" w:sz="4" w:space="0" w:color="000000"/>
                    <w:bottom w:val="single" w:sz="4" w:space="0" w:color="000000"/>
                    <w:right w:val="single" w:sz="4" w:space="0" w:color="000000"/>
                  </w:tcBorders>
                  <w:vAlign w:val="center"/>
                </w:tcPr>
                <w:p w:rsidR="00881AED" w:rsidRPr="00FC31C8" w:rsidRDefault="006D7115" w:rsidP="00FC31C8">
                  <w:pPr>
                    <w:snapToGrid w:val="0"/>
                    <w:jc w:val="center"/>
                    <w:rPr>
                      <w:bCs/>
                      <w:szCs w:val="21"/>
                    </w:rPr>
                  </w:pPr>
                  <w:r w:rsidRPr="00FC31C8">
                    <w:rPr>
                      <w:bCs/>
                      <w:szCs w:val="21"/>
                    </w:rPr>
                    <w:t>0.1</w:t>
                  </w:r>
                  <w:r w:rsidRPr="00FC31C8">
                    <w:rPr>
                      <w:bCs/>
                      <w:szCs w:val="21"/>
                    </w:rPr>
                    <w:t>（</w:t>
                  </w:r>
                  <w:r w:rsidRPr="00FC31C8">
                    <w:rPr>
                      <w:bCs/>
                      <w:szCs w:val="21"/>
                    </w:rPr>
                    <w:t>kg/m</w:t>
                  </w:r>
                  <w:r w:rsidRPr="007322E9">
                    <w:rPr>
                      <w:bCs/>
                      <w:szCs w:val="21"/>
                      <w:vertAlign w:val="superscript"/>
                    </w:rPr>
                    <w:t>2</w:t>
                  </w:r>
                  <w:r w:rsidRPr="00FC31C8">
                    <w:rPr>
                      <w:bCs/>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881AED" w:rsidRPr="00FC31C8" w:rsidRDefault="006D7115" w:rsidP="00FC31C8">
                  <w:pPr>
                    <w:snapToGrid w:val="0"/>
                    <w:jc w:val="center"/>
                    <w:rPr>
                      <w:bCs/>
                      <w:szCs w:val="21"/>
                    </w:rPr>
                  </w:pPr>
                  <w:r w:rsidRPr="00FC31C8">
                    <w:rPr>
                      <w:bCs/>
                      <w:szCs w:val="21"/>
                    </w:rPr>
                    <w:t>0.2</w:t>
                  </w:r>
                  <w:r w:rsidRPr="00FC31C8">
                    <w:rPr>
                      <w:bCs/>
                      <w:szCs w:val="21"/>
                    </w:rPr>
                    <w:t>（</w:t>
                  </w:r>
                  <w:r w:rsidRPr="00FC31C8">
                    <w:rPr>
                      <w:bCs/>
                      <w:szCs w:val="21"/>
                    </w:rPr>
                    <w:t>kg/m</w:t>
                  </w:r>
                  <w:r w:rsidR="007322E9" w:rsidRPr="007322E9">
                    <w:rPr>
                      <w:bCs/>
                      <w:szCs w:val="21"/>
                      <w:vertAlign w:val="superscript"/>
                    </w:rPr>
                    <w:t>2</w:t>
                  </w:r>
                  <w:r w:rsidRPr="00FC31C8">
                    <w:rPr>
                      <w:bCs/>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881AED" w:rsidRPr="00FC31C8" w:rsidRDefault="006D7115" w:rsidP="00FC31C8">
                  <w:pPr>
                    <w:snapToGrid w:val="0"/>
                    <w:jc w:val="center"/>
                    <w:rPr>
                      <w:bCs/>
                      <w:szCs w:val="21"/>
                    </w:rPr>
                  </w:pPr>
                  <w:r w:rsidRPr="00FC31C8">
                    <w:rPr>
                      <w:bCs/>
                      <w:szCs w:val="21"/>
                    </w:rPr>
                    <w:t>0.3</w:t>
                  </w:r>
                  <w:r w:rsidRPr="00FC31C8">
                    <w:rPr>
                      <w:bCs/>
                      <w:szCs w:val="21"/>
                    </w:rPr>
                    <w:t>（</w:t>
                  </w:r>
                  <w:r w:rsidRPr="00FC31C8">
                    <w:rPr>
                      <w:bCs/>
                      <w:szCs w:val="21"/>
                    </w:rPr>
                    <w:t>kg/m</w:t>
                  </w:r>
                  <w:r w:rsidR="007322E9" w:rsidRPr="007322E9">
                    <w:rPr>
                      <w:bCs/>
                      <w:szCs w:val="21"/>
                      <w:vertAlign w:val="superscript"/>
                    </w:rPr>
                    <w:t>2</w:t>
                  </w:r>
                  <w:r w:rsidRPr="00FC31C8">
                    <w:rPr>
                      <w:bCs/>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881AED" w:rsidRPr="00FC31C8" w:rsidRDefault="006D7115" w:rsidP="00FC31C8">
                  <w:pPr>
                    <w:snapToGrid w:val="0"/>
                    <w:jc w:val="center"/>
                    <w:rPr>
                      <w:bCs/>
                      <w:szCs w:val="21"/>
                    </w:rPr>
                  </w:pPr>
                  <w:r w:rsidRPr="00FC31C8">
                    <w:rPr>
                      <w:bCs/>
                      <w:szCs w:val="21"/>
                    </w:rPr>
                    <w:t>0.4</w:t>
                  </w:r>
                  <w:r w:rsidRPr="00FC31C8">
                    <w:rPr>
                      <w:bCs/>
                      <w:szCs w:val="21"/>
                    </w:rPr>
                    <w:t>（</w:t>
                  </w:r>
                  <w:r w:rsidRPr="00FC31C8">
                    <w:rPr>
                      <w:bCs/>
                      <w:szCs w:val="21"/>
                    </w:rPr>
                    <w:t>kg/m</w:t>
                  </w:r>
                  <w:r w:rsidR="007322E9" w:rsidRPr="007322E9">
                    <w:rPr>
                      <w:bCs/>
                      <w:szCs w:val="21"/>
                      <w:vertAlign w:val="superscript"/>
                    </w:rPr>
                    <w:t>2</w:t>
                  </w:r>
                  <w:r w:rsidRPr="00FC31C8">
                    <w:rPr>
                      <w:bCs/>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881AED" w:rsidRPr="00FC31C8" w:rsidRDefault="006D7115" w:rsidP="00FC31C8">
                  <w:pPr>
                    <w:snapToGrid w:val="0"/>
                    <w:jc w:val="center"/>
                    <w:rPr>
                      <w:bCs/>
                      <w:szCs w:val="21"/>
                    </w:rPr>
                  </w:pPr>
                  <w:r w:rsidRPr="00FC31C8">
                    <w:rPr>
                      <w:bCs/>
                      <w:szCs w:val="21"/>
                    </w:rPr>
                    <w:t>0.5</w:t>
                  </w:r>
                  <w:r w:rsidRPr="00FC31C8">
                    <w:rPr>
                      <w:bCs/>
                      <w:szCs w:val="21"/>
                    </w:rPr>
                    <w:t>（</w:t>
                  </w:r>
                  <w:r w:rsidRPr="00FC31C8">
                    <w:rPr>
                      <w:bCs/>
                      <w:szCs w:val="21"/>
                    </w:rPr>
                    <w:t>kg/m</w:t>
                  </w:r>
                  <w:r w:rsidR="007322E9" w:rsidRPr="007322E9">
                    <w:rPr>
                      <w:bCs/>
                      <w:szCs w:val="21"/>
                      <w:vertAlign w:val="superscript"/>
                    </w:rPr>
                    <w:t>2</w:t>
                  </w:r>
                  <w:r w:rsidRPr="00FC31C8">
                    <w:rPr>
                      <w:bCs/>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881AED" w:rsidRPr="00FC31C8" w:rsidRDefault="006D7115" w:rsidP="00FC31C8">
                  <w:pPr>
                    <w:snapToGrid w:val="0"/>
                    <w:jc w:val="center"/>
                    <w:rPr>
                      <w:bCs/>
                      <w:szCs w:val="21"/>
                    </w:rPr>
                  </w:pPr>
                  <w:r w:rsidRPr="00FC31C8">
                    <w:rPr>
                      <w:bCs/>
                      <w:szCs w:val="21"/>
                    </w:rPr>
                    <w:t>1.0</w:t>
                  </w:r>
                  <w:r w:rsidRPr="00FC31C8">
                    <w:rPr>
                      <w:bCs/>
                      <w:szCs w:val="21"/>
                    </w:rPr>
                    <w:t>（</w:t>
                  </w:r>
                  <w:r w:rsidRPr="00FC31C8">
                    <w:rPr>
                      <w:bCs/>
                      <w:szCs w:val="21"/>
                    </w:rPr>
                    <w:t>kg/m</w:t>
                  </w:r>
                  <w:r w:rsidR="007322E9" w:rsidRPr="007322E9">
                    <w:rPr>
                      <w:bCs/>
                      <w:szCs w:val="21"/>
                      <w:vertAlign w:val="superscript"/>
                    </w:rPr>
                    <w:t>2</w:t>
                  </w:r>
                  <w:r w:rsidRPr="00FC31C8">
                    <w:rPr>
                      <w:bCs/>
                      <w:szCs w:val="21"/>
                    </w:rPr>
                    <w:t>）</w:t>
                  </w:r>
                </w:p>
              </w:tc>
            </w:tr>
            <w:tr w:rsidR="00881AED" w:rsidRPr="00FC31C8" w:rsidTr="009854B9">
              <w:tc>
                <w:tcPr>
                  <w:tcW w:w="1234" w:type="dxa"/>
                  <w:tcBorders>
                    <w:top w:val="single" w:sz="4" w:space="0" w:color="000000"/>
                    <w:left w:val="single" w:sz="4" w:space="0" w:color="000000"/>
                    <w:bottom w:val="single" w:sz="4" w:space="0" w:color="000000"/>
                    <w:right w:val="single" w:sz="4" w:space="0" w:color="000000"/>
                  </w:tcBorders>
                  <w:vAlign w:val="center"/>
                </w:tcPr>
                <w:p w:rsidR="00881AED" w:rsidRPr="00FC31C8" w:rsidRDefault="006D7115" w:rsidP="009854B9">
                  <w:pPr>
                    <w:snapToGrid w:val="0"/>
                    <w:jc w:val="center"/>
                    <w:rPr>
                      <w:bCs/>
                      <w:szCs w:val="21"/>
                    </w:rPr>
                  </w:pPr>
                  <w:r w:rsidRPr="00FC31C8">
                    <w:rPr>
                      <w:bCs/>
                      <w:szCs w:val="21"/>
                    </w:rPr>
                    <w:t>5</w:t>
                  </w:r>
                  <w:r w:rsidRPr="00FC31C8">
                    <w:rPr>
                      <w:bCs/>
                      <w:szCs w:val="21"/>
                    </w:rPr>
                    <w:t>（</w:t>
                  </w:r>
                  <w:r w:rsidRPr="00FC31C8">
                    <w:rPr>
                      <w:bCs/>
                      <w:szCs w:val="21"/>
                    </w:rPr>
                    <w:t>km/h</w:t>
                  </w:r>
                  <w:r w:rsidRPr="00FC31C8">
                    <w:rPr>
                      <w:bCs/>
                      <w:szCs w:val="21"/>
                    </w:rPr>
                    <w:t>）</w:t>
                  </w:r>
                </w:p>
              </w:tc>
              <w:tc>
                <w:tcPr>
                  <w:tcW w:w="945" w:type="dxa"/>
                  <w:tcBorders>
                    <w:top w:val="single" w:sz="4" w:space="0" w:color="000000"/>
                    <w:left w:val="single" w:sz="4" w:space="0" w:color="000000"/>
                    <w:bottom w:val="single" w:sz="4" w:space="0" w:color="000000"/>
                    <w:right w:val="single" w:sz="4" w:space="0" w:color="000000"/>
                  </w:tcBorders>
                  <w:vAlign w:val="center"/>
                </w:tcPr>
                <w:p w:rsidR="00881AED" w:rsidRPr="00FC31C8" w:rsidRDefault="006D7115" w:rsidP="00FC31C8">
                  <w:pPr>
                    <w:snapToGrid w:val="0"/>
                    <w:jc w:val="center"/>
                    <w:rPr>
                      <w:bCs/>
                      <w:szCs w:val="21"/>
                    </w:rPr>
                  </w:pPr>
                  <w:r w:rsidRPr="00FC31C8">
                    <w:rPr>
                      <w:bCs/>
                      <w:szCs w:val="21"/>
                    </w:rPr>
                    <w:t>0.051056</w:t>
                  </w:r>
                </w:p>
              </w:tc>
              <w:tc>
                <w:tcPr>
                  <w:tcW w:w="0" w:type="auto"/>
                  <w:tcBorders>
                    <w:top w:val="single" w:sz="4" w:space="0" w:color="000000"/>
                    <w:left w:val="single" w:sz="4" w:space="0" w:color="000000"/>
                    <w:bottom w:val="single" w:sz="4" w:space="0" w:color="000000"/>
                    <w:right w:val="single" w:sz="4" w:space="0" w:color="000000"/>
                  </w:tcBorders>
                  <w:vAlign w:val="center"/>
                </w:tcPr>
                <w:p w:rsidR="00881AED" w:rsidRPr="00FC31C8" w:rsidRDefault="006D7115" w:rsidP="00FC31C8">
                  <w:pPr>
                    <w:snapToGrid w:val="0"/>
                    <w:jc w:val="center"/>
                    <w:rPr>
                      <w:bCs/>
                      <w:szCs w:val="21"/>
                    </w:rPr>
                  </w:pPr>
                  <w:r w:rsidRPr="00FC31C8">
                    <w:rPr>
                      <w:bCs/>
                      <w:szCs w:val="21"/>
                    </w:rPr>
                    <w:t>0.085865</w:t>
                  </w:r>
                </w:p>
              </w:tc>
              <w:tc>
                <w:tcPr>
                  <w:tcW w:w="0" w:type="auto"/>
                  <w:tcBorders>
                    <w:top w:val="single" w:sz="4" w:space="0" w:color="000000"/>
                    <w:left w:val="single" w:sz="4" w:space="0" w:color="000000"/>
                    <w:bottom w:val="single" w:sz="4" w:space="0" w:color="000000"/>
                    <w:right w:val="single" w:sz="4" w:space="0" w:color="000000"/>
                  </w:tcBorders>
                  <w:vAlign w:val="center"/>
                </w:tcPr>
                <w:p w:rsidR="00881AED" w:rsidRPr="00FC31C8" w:rsidRDefault="006D7115" w:rsidP="00FC31C8">
                  <w:pPr>
                    <w:snapToGrid w:val="0"/>
                    <w:jc w:val="center"/>
                    <w:rPr>
                      <w:bCs/>
                      <w:szCs w:val="21"/>
                    </w:rPr>
                  </w:pPr>
                  <w:r w:rsidRPr="00FC31C8">
                    <w:rPr>
                      <w:bCs/>
                      <w:szCs w:val="21"/>
                    </w:rPr>
                    <w:t>0.116382</w:t>
                  </w:r>
                </w:p>
              </w:tc>
              <w:tc>
                <w:tcPr>
                  <w:tcW w:w="0" w:type="auto"/>
                  <w:tcBorders>
                    <w:top w:val="single" w:sz="4" w:space="0" w:color="000000"/>
                    <w:left w:val="single" w:sz="4" w:space="0" w:color="000000"/>
                    <w:bottom w:val="single" w:sz="4" w:space="0" w:color="000000"/>
                    <w:right w:val="single" w:sz="4" w:space="0" w:color="000000"/>
                  </w:tcBorders>
                  <w:vAlign w:val="center"/>
                </w:tcPr>
                <w:p w:rsidR="00881AED" w:rsidRPr="00FC31C8" w:rsidRDefault="006D7115" w:rsidP="00FC31C8">
                  <w:pPr>
                    <w:snapToGrid w:val="0"/>
                    <w:jc w:val="center"/>
                    <w:rPr>
                      <w:bCs/>
                      <w:szCs w:val="21"/>
                    </w:rPr>
                  </w:pPr>
                  <w:r w:rsidRPr="00FC31C8">
                    <w:rPr>
                      <w:bCs/>
                      <w:szCs w:val="21"/>
                    </w:rPr>
                    <w:t>0.144408</w:t>
                  </w:r>
                </w:p>
              </w:tc>
              <w:tc>
                <w:tcPr>
                  <w:tcW w:w="0" w:type="auto"/>
                  <w:tcBorders>
                    <w:top w:val="single" w:sz="4" w:space="0" w:color="000000"/>
                    <w:left w:val="single" w:sz="4" w:space="0" w:color="000000"/>
                    <w:bottom w:val="single" w:sz="4" w:space="0" w:color="000000"/>
                    <w:right w:val="single" w:sz="4" w:space="0" w:color="000000"/>
                  </w:tcBorders>
                  <w:vAlign w:val="center"/>
                </w:tcPr>
                <w:p w:rsidR="00881AED" w:rsidRPr="00FC31C8" w:rsidRDefault="006D7115" w:rsidP="00FC31C8">
                  <w:pPr>
                    <w:snapToGrid w:val="0"/>
                    <w:jc w:val="center"/>
                    <w:rPr>
                      <w:bCs/>
                      <w:szCs w:val="21"/>
                    </w:rPr>
                  </w:pPr>
                  <w:r w:rsidRPr="00FC31C8">
                    <w:rPr>
                      <w:bCs/>
                      <w:szCs w:val="21"/>
                    </w:rPr>
                    <w:t>0.170715</w:t>
                  </w:r>
                </w:p>
              </w:tc>
              <w:tc>
                <w:tcPr>
                  <w:tcW w:w="0" w:type="auto"/>
                  <w:tcBorders>
                    <w:top w:val="single" w:sz="4" w:space="0" w:color="000000"/>
                    <w:left w:val="single" w:sz="4" w:space="0" w:color="000000"/>
                    <w:bottom w:val="single" w:sz="4" w:space="0" w:color="000000"/>
                    <w:right w:val="single" w:sz="4" w:space="0" w:color="000000"/>
                  </w:tcBorders>
                  <w:vAlign w:val="center"/>
                </w:tcPr>
                <w:p w:rsidR="00881AED" w:rsidRPr="00FC31C8" w:rsidRDefault="006D7115" w:rsidP="00FC31C8">
                  <w:pPr>
                    <w:snapToGrid w:val="0"/>
                    <w:jc w:val="center"/>
                    <w:rPr>
                      <w:bCs/>
                      <w:szCs w:val="21"/>
                    </w:rPr>
                  </w:pPr>
                  <w:r w:rsidRPr="00FC31C8">
                    <w:rPr>
                      <w:bCs/>
                      <w:szCs w:val="21"/>
                    </w:rPr>
                    <w:t>0.287108</w:t>
                  </w:r>
                </w:p>
              </w:tc>
            </w:tr>
            <w:tr w:rsidR="00881AED" w:rsidRPr="00FC31C8" w:rsidTr="009854B9">
              <w:tc>
                <w:tcPr>
                  <w:tcW w:w="1234" w:type="dxa"/>
                  <w:tcBorders>
                    <w:top w:val="single" w:sz="4" w:space="0" w:color="000000"/>
                    <w:left w:val="single" w:sz="4" w:space="0" w:color="000000"/>
                    <w:bottom w:val="single" w:sz="4" w:space="0" w:color="000000"/>
                    <w:right w:val="single" w:sz="4" w:space="0" w:color="000000"/>
                  </w:tcBorders>
                  <w:vAlign w:val="center"/>
                </w:tcPr>
                <w:p w:rsidR="00881AED" w:rsidRPr="009854B9" w:rsidRDefault="006D7115" w:rsidP="00FC31C8">
                  <w:pPr>
                    <w:snapToGrid w:val="0"/>
                    <w:jc w:val="center"/>
                    <w:rPr>
                      <w:bCs/>
                      <w:sz w:val="20"/>
                      <w:szCs w:val="21"/>
                    </w:rPr>
                  </w:pPr>
                  <w:r w:rsidRPr="009854B9">
                    <w:rPr>
                      <w:bCs/>
                      <w:sz w:val="20"/>
                      <w:szCs w:val="21"/>
                    </w:rPr>
                    <w:t>10</w:t>
                  </w:r>
                  <w:r w:rsidRPr="009854B9">
                    <w:rPr>
                      <w:bCs/>
                      <w:sz w:val="20"/>
                      <w:szCs w:val="21"/>
                    </w:rPr>
                    <w:t>（</w:t>
                  </w:r>
                  <w:r w:rsidRPr="009854B9">
                    <w:rPr>
                      <w:bCs/>
                      <w:sz w:val="20"/>
                      <w:szCs w:val="21"/>
                    </w:rPr>
                    <w:t>km/h</w:t>
                  </w:r>
                  <w:r w:rsidRPr="009854B9">
                    <w:rPr>
                      <w:bCs/>
                      <w:sz w:val="20"/>
                      <w:szCs w:val="21"/>
                    </w:rPr>
                    <w:t>）</w:t>
                  </w:r>
                </w:p>
              </w:tc>
              <w:tc>
                <w:tcPr>
                  <w:tcW w:w="945" w:type="dxa"/>
                  <w:tcBorders>
                    <w:top w:val="single" w:sz="4" w:space="0" w:color="000000"/>
                    <w:left w:val="single" w:sz="4" w:space="0" w:color="000000"/>
                    <w:bottom w:val="single" w:sz="4" w:space="0" w:color="000000"/>
                    <w:right w:val="single" w:sz="4" w:space="0" w:color="000000"/>
                  </w:tcBorders>
                  <w:vAlign w:val="center"/>
                </w:tcPr>
                <w:p w:rsidR="00881AED" w:rsidRPr="00FC31C8" w:rsidRDefault="006D7115" w:rsidP="00FC31C8">
                  <w:pPr>
                    <w:snapToGrid w:val="0"/>
                    <w:jc w:val="center"/>
                    <w:rPr>
                      <w:bCs/>
                      <w:szCs w:val="21"/>
                    </w:rPr>
                  </w:pPr>
                  <w:r w:rsidRPr="00FC31C8">
                    <w:rPr>
                      <w:bCs/>
                      <w:szCs w:val="21"/>
                    </w:rPr>
                    <w:t>0.102112</w:t>
                  </w:r>
                </w:p>
              </w:tc>
              <w:tc>
                <w:tcPr>
                  <w:tcW w:w="0" w:type="auto"/>
                  <w:tcBorders>
                    <w:top w:val="single" w:sz="4" w:space="0" w:color="000000"/>
                    <w:left w:val="single" w:sz="4" w:space="0" w:color="000000"/>
                    <w:bottom w:val="single" w:sz="4" w:space="0" w:color="000000"/>
                    <w:right w:val="single" w:sz="4" w:space="0" w:color="000000"/>
                  </w:tcBorders>
                  <w:vAlign w:val="center"/>
                </w:tcPr>
                <w:p w:rsidR="00881AED" w:rsidRPr="00FC31C8" w:rsidRDefault="006D7115" w:rsidP="00FC31C8">
                  <w:pPr>
                    <w:snapToGrid w:val="0"/>
                    <w:jc w:val="center"/>
                    <w:rPr>
                      <w:bCs/>
                      <w:szCs w:val="21"/>
                    </w:rPr>
                  </w:pPr>
                  <w:r w:rsidRPr="00FC31C8">
                    <w:rPr>
                      <w:bCs/>
                      <w:szCs w:val="21"/>
                    </w:rPr>
                    <w:t>0.171731</w:t>
                  </w:r>
                </w:p>
              </w:tc>
              <w:tc>
                <w:tcPr>
                  <w:tcW w:w="0" w:type="auto"/>
                  <w:tcBorders>
                    <w:top w:val="single" w:sz="4" w:space="0" w:color="000000"/>
                    <w:left w:val="single" w:sz="4" w:space="0" w:color="000000"/>
                    <w:bottom w:val="single" w:sz="4" w:space="0" w:color="000000"/>
                    <w:right w:val="single" w:sz="4" w:space="0" w:color="000000"/>
                  </w:tcBorders>
                  <w:vAlign w:val="center"/>
                </w:tcPr>
                <w:p w:rsidR="00881AED" w:rsidRPr="00FC31C8" w:rsidRDefault="006D7115" w:rsidP="00FC31C8">
                  <w:pPr>
                    <w:snapToGrid w:val="0"/>
                    <w:jc w:val="center"/>
                    <w:rPr>
                      <w:bCs/>
                      <w:szCs w:val="21"/>
                    </w:rPr>
                  </w:pPr>
                  <w:r w:rsidRPr="00FC31C8">
                    <w:rPr>
                      <w:bCs/>
                      <w:szCs w:val="21"/>
                    </w:rPr>
                    <w:t>0.232764</w:t>
                  </w:r>
                </w:p>
              </w:tc>
              <w:tc>
                <w:tcPr>
                  <w:tcW w:w="0" w:type="auto"/>
                  <w:tcBorders>
                    <w:top w:val="single" w:sz="4" w:space="0" w:color="000000"/>
                    <w:left w:val="single" w:sz="4" w:space="0" w:color="000000"/>
                    <w:bottom w:val="single" w:sz="4" w:space="0" w:color="000000"/>
                    <w:right w:val="single" w:sz="4" w:space="0" w:color="000000"/>
                  </w:tcBorders>
                  <w:vAlign w:val="center"/>
                </w:tcPr>
                <w:p w:rsidR="00881AED" w:rsidRPr="00FC31C8" w:rsidRDefault="006D7115" w:rsidP="00FC31C8">
                  <w:pPr>
                    <w:snapToGrid w:val="0"/>
                    <w:jc w:val="center"/>
                    <w:rPr>
                      <w:bCs/>
                      <w:szCs w:val="21"/>
                    </w:rPr>
                  </w:pPr>
                  <w:r w:rsidRPr="00FC31C8">
                    <w:rPr>
                      <w:bCs/>
                      <w:szCs w:val="21"/>
                    </w:rPr>
                    <w:t>0.288815</w:t>
                  </w:r>
                </w:p>
              </w:tc>
              <w:tc>
                <w:tcPr>
                  <w:tcW w:w="0" w:type="auto"/>
                  <w:tcBorders>
                    <w:top w:val="single" w:sz="4" w:space="0" w:color="000000"/>
                    <w:left w:val="single" w:sz="4" w:space="0" w:color="000000"/>
                    <w:bottom w:val="single" w:sz="4" w:space="0" w:color="000000"/>
                    <w:right w:val="single" w:sz="4" w:space="0" w:color="000000"/>
                  </w:tcBorders>
                  <w:vAlign w:val="center"/>
                </w:tcPr>
                <w:p w:rsidR="00881AED" w:rsidRPr="00FC31C8" w:rsidRDefault="006D7115" w:rsidP="00FC31C8">
                  <w:pPr>
                    <w:snapToGrid w:val="0"/>
                    <w:jc w:val="center"/>
                    <w:rPr>
                      <w:bCs/>
                      <w:szCs w:val="21"/>
                    </w:rPr>
                  </w:pPr>
                  <w:r w:rsidRPr="00FC31C8">
                    <w:rPr>
                      <w:bCs/>
                      <w:szCs w:val="21"/>
                    </w:rPr>
                    <w:t>0.341431</w:t>
                  </w:r>
                </w:p>
              </w:tc>
              <w:tc>
                <w:tcPr>
                  <w:tcW w:w="0" w:type="auto"/>
                  <w:tcBorders>
                    <w:top w:val="single" w:sz="4" w:space="0" w:color="000000"/>
                    <w:left w:val="single" w:sz="4" w:space="0" w:color="000000"/>
                    <w:bottom w:val="single" w:sz="4" w:space="0" w:color="000000"/>
                    <w:right w:val="single" w:sz="4" w:space="0" w:color="000000"/>
                  </w:tcBorders>
                  <w:vAlign w:val="center"/>
                </w:tcPr>
                <w:p w:rsidR="00881AED" w:rsidRPr="00FC31C8" w:rsidRDefault="006D7115" w:rsidP="00FC31C8">
                  <w:pPr>
                    <w:snapToGrid w:val="0"/>
                    <w:jc w:val="center"/>
                    <w:rPr>
                      <w:bCs/>
                      <w:szCs w:val="21"/>
                    </w:rPr>
                  </w:pPr>
                  <w:r w:rsidRPr="00FC31C8">
                    <w:rPr>
                      <w:bCs/>
                      <w:szCs w:val="21"/>
                    </w:rPr>
                    <w:t>0.574216</w:t>
                  </w:r>
                </w:p>
              </w:tc>
            </w:tr>
            <w:tr w:rsidR="00881AED" w:rsidRPr="00FC31C8" w:rsidTr="009854B9">
              <w:tc>
                <w:tcPr>
                  <w:tcW w:w="1234" w:type="dxa"/>
                  <w:tcBorders>
                    <w:top w:val="single" w:sz="4" w:space="0" w:color="000000"/>
                    <w:left w:val="single" w:sz="4" w:space="0" w:color="000000"/>
                    <w:bottom w:val="single" w:sz="4" w:space="0" w:color="000000"/>
                    <w:right w:val="single" w:sz="4" w:space="0" w:color="000000"/>
                  </w:tcBorders>
                  <w:vAlign w:val="center"/>
                </w:tcPr>
                <w:p w:rsidR="00881AED" w:rsidRPr="009854B9" w:rsidRDefault="006D7115" w:rsidP="00FC31C8">
                  <w:pPr>
                    <w:snapToGrid w:val="0"/>
                    <w:jc w:val="center"/>
                    <w:rPr>
                      <w:bCs/>
                      <w:sz w:val="20"/>
                      <w:szCs w:val="21"/>
                    </w:rPr>
                  </w:pPr>
                  <w:r w:rsidRPr="009854B9">
                    <w:rPr>
                      <w:bCs/>
                      <w:sz w:val="20"/>
                      <w:szCs w:val="21"/>
                    </w:rPr>
                    <w:t>15</w:t>
                  </w:r>
                  <w:r w:rsidRPr="009854B9">
                    <w:rPr>
                      <w:bCs/>
                      <w:sz w:val="20"/>
                      <w:szCs w:val="21"/>
                    </w:rPr>
                    <w:t>（</w:t>
                  </w:r>
                  <w:r w:rsidRPr="009854B9">
                    <w:rPr>
                      <w:bCs/>
                      <w:sz w:val="20"/>
                      <w:szCs w:val="21"/>
                    </w:rPr>
                    <w:t>km/h</w:t>
                  </w:r>
                  <w:r w:rsidRPr="009854B9">
                    <w:rPr>
                      <w:bCs/>
                      <w:sz w:val="20"/>
                      <w:szCs w:val="21"/>
                    </w:rPr>
                    <w:t>）</w:t>
                  </w:r>
                </w:p>
              </w:tc>
              <w:tc>
                <w:tcPr>
                  <w:tcW w:w="945" w:type="dxa"/>
                  <w:tcBorders>
                    <w:top w:val="single" w:sz="4" w:space="0" w:color="000000"/>
                    <w:left w:val="single" w:sz="4" w:space="0" w:color="000000"/>
                    <w:bottom w:val="single" w:sz="4" w:space="0" w:color="000000"/>
                    <w:right w:val="single" w:sz="4" w:space="0" w:color="000000"/>
                  </w:tcBorders>
                  <w:vAlign w:val="center"/>
                </w:tcPr>
                <w:p w:rsidR="00881AED" w:rsidRPr="00FC31C8" w:rsidRDefault="006D7115" w:rsidP="00FC31C8">
                  <w:pPr>
                    <w:snapToGrid w:val="0"/>
                    <w:jc w:val="center"/>
                    <w:rPr>
                      <w:bCs/>
                      <w:szCs w:val="21"/>
                    </w:rPr>
                  </w:pPr>
                  <w:r w:rsidRPr="00FC31C8">
                    <w:rPr>
                      <w:bCs/>
                      <w:szCs w:val="21"/>
                    </w:rPr>
                    <w:t>0.153167</w:t>
                  </w:r>
                </w:p>
              </w:tc>
              <w:tc>
                <w:tcPr>
                  <w:tcW w:w="0" w:type="auto"/>
                  <w:tcBorders>
                    <w:top w:val="single" w:sz="4" w:space="0" w:color="000000"/>
                    <w:left w:val="single" w:sz="4" w:space="0" w:color="000000"/>
                    <w:bottom w:val="single" w:sz="4" w:space="0" w:color="000000"/>
                    <w:right w:val="single" w:sz="4" w:space="0" w:color="000000"/>
                  </w:tcBorders>
                  <w:vAlign w:val="center"/>
                </w:tcPr>
                <w:p w:rsidR="00881AED" w:rsidRPr="00FC31C8" w:rsidRDefault="006D7115" w:rsidP="00FC31C8">
                  <w:pPr>
                    <w:snapToGrid w:val="0"/>
                    <w:jc w:val="center"/>
                    <w:rPr>
                      <w:bCs/>
                      <w:szCs w:val="21"/>
                    </w:rPr>
                  </w:pPr>
                  <w:r w:rsidRPr="00FC31C8">
                    <w:rPr>
                      <w:bCs/>
                      <w:szCs w:val="21"/>
                    </w:rPr>
                    <w:t>0.257596</w:t>
                  </w:r>
                </w:p>
              </w:tc>
              <w:tc>
                <w:tcPr>
                  <w:tcW w:w="0" w:type="auto"/>
                  <w:tcBorders>
                    <w:top w:val="single" w:sz="4" w:space="0" w:color="000000"/>
                    <w:left w:val="single" w:sz="4" w:space="0" w:color="000000"/>
                    <w:bottom w:val="single" w:sz="4" w:space="0" w:color="000000"/>
                    <w:right w:val="single" w:sz="4" w:space="0" w:color="000000"/>
                  </w:tcBorders>
                  <w:vAlign w:val="center"/>
                </w:tcPr>
                <w:p w:rsidR="00881AED" w:rsidRPr="00FC31C8" w:rsidRDefault="006D7115" w:rsidP="00FC31C8">
                  <w:pPr>
                    <w:snapToGrid w:val="0"/>
                    <w:jc w:val="center"/>
                    <w:rPr>
                      <w:bCs/>
                      <w:szCs w:val="21"/>
                    </w:rPr>
                  </w:pPr>
                  <w:r w:rsidRPr="00FC31C8">
                    <w:rPr>
                      <w:bCs/>
                      <w:szCs w:val="21"/>
                    </w:rPr>
                    <w:t>0.349146</w:t>
                  </w:r>
                </w:p>
              </w:tc>
              <w:tc>
                <w:tcPr>
                  <w:tcW w:w="0" w:type="auto"/>
                  <w:tcBorders>
                    <w:top w:val="single" w:sz="4" w:space="0" w:color="000000"/>
                    <w:left w:val="single" w:sz="4" w:space="0" w:color="000000"/>
                    <w:bottom w:val="single" w:sz="4" w:space="0" w:color="000000"/>
                    <w:right w:val="single" w:sz="4" w:space="0" w:color="000000"/>
                  </w:tcBorders>
                  <w:vAlign w:val="center"/>
                </w:tcPr>
                <w:p w:rsidR="00881AED" w:rsidRPr="00FC31C8" w:rsidRDefault="006D7115" w:rsidP="00FC31C8">
                  <w:pPr>
                    <w:snapToGrid w:val="0"/>
                    <w:jc w:val="center"/>
                    <w:rPr>
                      <w:bCs/>
                      <w:szCs w:val="21"/>
                    </w:rPr>
                  </w:pPr>
                  <w:r w:rsidRPr="00FC31C8">
                    <w:rPr>
                      <w:bCs/>
                      <w:szCs w:val="21"/>
                    </w:rPr>
                    <w:t>0.433223</w:t>
                  </w:r>
                </w:p>
              </w:tc>
              <w:tc>
                <w:tcPr>
                  <w:tcW w:w="0" w:type="auto"/>
                  <w:tcBorders>
                    <w:top w:val="single" w:sz="4" w:space="0" w:color="000000"/>
                    <w:left w:val="single" w:sz="4" w:space="0" w:color="000000"/>
                    <w:bottom w:val="single" w:sz="4" w:space="0" w:color="000000"/>
                    <w:right w:val="single" w:sz="4" w:space="0" w:color="000000"/>
                  </w:tcBorders>
                  <w:vAlign w:val="center"/>
                </w:tcPr>
                <w:p w:rsidR="00881AED" w:rsidRPr="00FC31C8" w:rsidRDefault="006D7115" w:rsidP="00FC31C8">
                  <w:pPr>
                    <w:snapToGrid w:val="0"/>
                    <w:jc w:val="center"/>
                    <w:rPr>
                      <w:bCs/>
                      <w:szCs w:val="21"/>
                    </w:rPr>
                  </w:pPr>
                  <w:r w:rsidRPr="00FC31C8">
                    <w:rPr>
                      <w:bCs/>
                      <w:szCs w:val="21"/>
                    </w:rPr>
                    <w:t>0.512146</w:t>
                  </w:r>
                </w:p>
              </w:tc>
              <w:tc>
                <w:tcPr>
                  <w:tcW w:w="0" w:type="auto"/>
                  <w:tcBorders>
                    <w:top w:val="single" w:sz="4" w:space="0" w:color="000000"/>
                    <w:left w:val="single" w:sz="4" w:space="0" w:color="000000"/>
                    <w:bottom w:val="single" w:sz="4" w:space="0" w:color="000000"/>
                    <w:right w:val="single" w:sz="4" w:space="0" w:color="000000"/>
                  </w:tcBorders>
                  <w:vAlign w:val="center"/>
                </w:tcPr>
                <w:p w:rsidR="00881AED" w:rsidRPr="00FC31C8" w:rsidRDefault="006D7115" w:rsidP="00FC31C8">
                  <w:pPr>
                    <w:snapToGrid w:val="0"/>
                    <w:jc w:val="center"/>
                    <w:rPr>
                      <w:bCs/>
                      <w:szCs w:val="21"/>
                    </w:rPr>
                  </w:pPr>
                  <w:r w:rsidRPr="00FC31C8">
                    <w:rPr>
                      <w:bCs/>
                      <w:szCs w:val="21"/>
                    </w:rPr>
                    <w:t>0.861323</w:t>
                  </w:r>
                </w:p>
              </w:tc>
            </w:tr>
            <w:tr w:rsidR="00881AED" w:rsidRPr="00FC31C8" w:rsidTr="009854B9">
              <w:tc>
                <w:tcPr>
                  <w:tcW w:w="1234" w:type="dxa"/>
                  <w:tcBorders>
                    <w:top w:val="single" w:sz="4" w:space="0" w:color="000000"/>
                    <w:left w:val="single" w:sz="4" w:space="0" w:color="000000"/>
                    <w:bottom w:val="single" w:sz="4" w:space="0" w:color="000000"/>
                    <w:right w:val="single" w:sz="4" w:space="0" w:color="000000"/>
                  </w:tcBorders>
                  <w:vAlign w:val="center"/>
                </w:tcPr>
                <w:p w:rsidR="00881AED" w:rsidRPr="009854B9" w:rsidRDefault="006D7115" w:rsidP="00FC31C8">
                  <w:pPr>
                    <w:snapToGrid w:val="0"/>
                    <w:jc w:val="center"/>
                    <w:rPr>
                      <w:bCs/>
                      <w:sz w:val="20"/>
                      <w:szCs w:val="21"/>
                    </w:rPr>
                  </w:pPr>
                  <w:r w:rsidRPr="009854B9">
                    <w:rPr>
                      <w:bCs/>
                      <w:sz w:val="20"/>
                      <w:szCs w:val="21"/>
                    </w:rPr>
                    <w:t>25</w:t>
                  </w:r>
                  <w:r w:rsidRPr="009854B9">
                    <w:rPr>
                      <w:bCs/>
                      <w:sz w:val="20"/>
                      <w:szCs w:val="21"/>
                    </w:rPr>
                    <w:t>（</w:t>
                  </w:r>
                  <w:r w:rsidRPr="009854B9">
                    <w:rPr>
                      <w:bCs/>
                      <w:sz w:val="20"/>
                      <w:szCs w:val="21"/>
                    </w:rPr>
                    <w:t>km/h</w:t>
                  </w:r>
                  <w:r w:rsidRPr="009854B9">
                    <w:rPr>
                      <w:bCs/>
                      <w:sz w:val="20"/>
                      <w:szCs w:val="21"/>
                    </w:rPr>
                    <w:t>）</w:t>
                  </w:r>
                </w:p>
              </w:tc>
              <w:tc>
                <w:tcPr>
                  <w:tcW w:w="945" w:type="dxa"/>
                  <w:tcBorders>
                    <w:top w:val="single" w:sz="4" w:space="0" w:color="000000"/>
                    <w:left w:val="single" w:sz="4" w:space="0" w:color="000000"/>
                    <w:bottom w:val="single" w:sz="4" w:space="0" w:color="000000"/>
                    <w:right w:val="single" w:sz="4" w:space="0" w:color="000000"/>
                  </w:tcBorders>
                  <w:vAlign w:val="center"/>
                </w:tcPr>
                <w:p w:rsidR="00881AED" w:rsidRPr="00FC31C8" w:rsidRDefault="006D7115" w:rsidP="00FC31C8">
                  <w:pPr>
                    <w:snapToGrid w:val="0"/>
                    <w:jc w:val="center"/>
                    <w:rPr>
                      <w:bCs/>
                      <w:szCs w:val="21"/>
                    </w:rPr>
                  </w:pPr>
                  <w:r w:rsidRPr="00FC31C8">
                    <w:rPr>
                      <w:bCs/>
                      <w:szCs w:val="21"/>
                    </w:rPr>
                    <w:t>0.255279</w:t>
                  </w:r>
                </w:p>
              </w:tc>
              <w:tc>
                <w:tcPr>
                  <w:tcW w:w="0" w:type="auto"/>
                  <w:tcBorders>
                    <w:top w:val="single" w:sz="4" w:space="0" w:color="000000"/>
                    <w:left w:val="single" w:sz="4" w:space="0" w:color="000000"/>
                    <w:bottom w:val="single" w:sz="4" w:space="0" w:color="000000"/>
                    <w:right w:val="single" w:sz="4" w:space="0" w:color="000000"/>
                  </w:tcBorders>
                  <w:vAlign w:val="center"/>
                </w:tcPr>
                <w:p w:rsidR="00881AED" w:rsidRPr="00FC31C8" w:rsidRDefault="006D7115" w:rsidP="00FC31C8">
                  <w:pPr>
                    <w:snapToGrid w:val="0"/>
                    <w:jc w:val="center"/>
                    <w:rPr>
                      <w:bCs/>
                      <w:szCs w:val="21"/>
                    </w:rPr>
                  </w:pPr>
                  <w:r w:rsidRPr="00FC31C8">
                    <w:rPr>
                      <w:bCs/>
                      <w:szCs w:val="21"/>
                    </w:rPr>
                    <w:t>0.429326</w:t>
                  </w:r>
                </w:p>
              </w:tc>
              <w:tc>
                <w:tcPr>
                  <w:tcW w:w="0" w:type="auto"/>
                  <w:tcBorders>
                    <w:top w:val="single" w:sz="4" w:space="0" w:color="000000"/>
                    <w:left w:val="single" w:sz="4" w:space="0" w:color="000000"/>
                    <w:bottom w:val="single" w:sz="4" w:space="0" w:color="000000"/>
                    <w:right w:val="single" w:sz="4" w:space="0" w:color="000000"/>
                  </w:tcBorders>
                  <w:vAlign w:val="center"/>
                </w:tcPr>
                <w:p w:rsidR="00881AED" w:rsidRPr="00FC31C8" w:rsidRDefault="006D7115" w:rsidP="00FC31C8">
                  <w:pPr>
                    <w:snapToGrid w:val="0"/>
                    <w:jc w:val="center"/>
                    <w:rPr>
                      <w:bCs/>
                      <w:szCs w:val="21"/>
                    </w:rPr>
                  </w:pPr>
                  <w:r w:rsidRPr="00FC31C8">
                    <w:rPr>
                      <w:bCs/>
                      <w:szCs w:val="21"/>
                    </w:rPr>
                    <w:t>0.58191</w:t>
                  </w:r>
                </w:p>
              </w:tc>
              <w:tc>
                <w:tcPr>
                  <w:tcW w:w="0" w:type="auto"/>
                  <w:tcBorders>
                    <w:top w:val="single" w:sz="4" w:space="0" w:color="000000"/>
                    <w:left w:val="single" w:sz="4" w:space="0" w:color="000000"/>
                    <w:bottom w:val="single" w:sz="4" w:space="0" w:color="000000"/>
                    <w:right w:val="single" w:sz="4" w:space="0" w:color="000000"/>
                  </w:tcBorders>
                  <w:vAlign w:val="center"/>
                </w:tcPr>
                <w:p w:rsidR="00881AED" w:rsidRPr="00FC31C8" w:rsidRDefault="006D7115" w:rsidP="00FC31C8">
                  <w:pPr>
                    <w:snapToGrid w:val="0"/>
                    <w:jc w:val="center"/>
                    <w:rPr>
                      <w:bCs/>
                      <w:szCs w:val="21"/>
                    </w:rPr>
                  </w:pPr>
                  <w:r w:rsidRPr="00FC31C8">
                    <w:rPr>
                      <w:bCs/>
                      <w:szCs w:val="21"/>
                    </w:rPr>
                    <w:t>0.722038</w:t>
                  </w:r>
                </w:p>
              </w:tc>
              <w:tc>
                <w:tcPr>
                  <w:tcW w:w="0" w:type="auto"/>
                  <w:tcBorders>
                    <w:top w:val="single" w:sz="4" w:space="0" w:color="000000"/>
                    <w:left w:val="single" w:sz="4" w:space="0" w:color="000000"/>
                    <w:bottom w:val="single" w:sz="4" w:space="0" w:color="000000"/>
                    <w:right w:val="single" w:sz="4" w:space="0" w:color="000000"/>
                  </w:tcBorders>
                  <w:vAlign w:val="center"/>
                </w:tcPr>
                <w:p w:rsidR="00881AED" w:rsidRPr="00FC31C8" w:rsidRDefault="006D7115" w:rsidP="00FC31C8">
                  <w:pPr>
                    <w:snapToGrid w:val="0"/>
                    <w:jc w:val="center"/>
                    <w:rPr>
                      <w:bCs/>
                      <w:szCs w:val="21"/>
                    </w:rPr>
                  </w:pPr>
                  <w:r w:rsidRPr="00FC31C8">
                    <w:rPr>
                      <w:bCs/>
                      <w:szCs w:val="21"/>
                    </w:rPr>
                    <w:t>0.853577</w:t>
                  </w:r>
                </w:p>
              </w:tc>
              <w:tc>
                <w:tcPr>
                  <w:tcW w:w="0" w:type="auto"/>
                  <w:tcBorders>
                    <w:top w:val="single" w:sz="4" w:space="0" w:color="000000"/>
                    <w:left w:val="single" w:sz="4" w:space="0" w:color="000000"/>
                    <w:bottom w:val="single" w:sz="4" w:space="0" w:color="000000"/>
                    <w:right w:val="single" w:sz="4" w:space="0" w:color="000000"/>
                  </w:tcBorders>
                  <w:vAlign w:val="center"/>
                </w:tcPr>
                <w:p w:rsidR="00881AED" w:rsidRPr="00FC31C8" w:rsidRDefault="006D7115" w:rsidP="00FC31C8">
                  <w:pPr>
                    <w:snapToGrid w:val="0"/>
                    <w:jc w:val="center"/>
                    <w:rPr>
                      <w:bCs/>
                      <w:szCs w:val="21"/>
                    </w:rPr>
                  </w:pPr>
                  <w:r w:rsidRPr="00FC31C8">
                    <w:rPr>
                      <w:bCs/>
                      <w:szCs w:val="21"/>
                    </w:rPr>
                    <w:t>1.4334539</w:t>
                  </w:r>
                </w:p>
              </w:tc>
            </w:tr>
          </w:tbl>
          <w:p w:rsidR="00881AED" w:rsidRPr="00E2545B" w:rsidRDefault="006D7115" w:rsidP="00E2545B">
            <w:pPr>
              <w:adjustRightInd w:val="0"/>
              <w:snapToGrid w:val="0"/>
              <w:spacing w:beforeLines="50" w:before="120" w:line="360" w:lineRule="auto"/>
              <w:ind w:firstLineChars="200" w:firstLine="480"/>
              <w:jc w:val="left"/>
              <w:rPr>
                <w:rFonts w:eastAsiaTheme="minorEastAsia"/>
                <w:bCs/>
                <w:sz w:val="24"/>
                <w:szCs w:val="21"/>
              </w:rPr>
            </w:pPr>
            <w:r w:rsidRPr="00E2545B">
              <w:rPr>
                <w:rFonts w:eastAsiaTheme="minorEastAsia"/>
                <w:bCs/>
                <w:sz w:val="24"/>
                <w:szCs w:val="21"/>
              </w:rPr>
              <w:t>由上表可知，在路面同样清洁程度下，车速越快，扬尘量越大；而在同样车速情况下，路面越脏，扬尘量越大。因此限速行驶及保持路面的清洁是减少汽车扬尘的有效办法。</w:t>
            </w:r>
          </w:p>
          <w:p w:rsidR="00881AED" w:rsidRPr="00E2545B" w:rsidRDefault="006D7115" w:rsidP="00E2545B">
            <w:pPr>
              <w:spacing w:line="360" w:lineRule="auto"/>
              <w:ind w:firstLineChars="200" w:firstLine="480"/>
              <w:rPr>
                <w:rFonts w:eastAsiaTheme="minorEastAsia"/>
                <w:sz w:val="24"/>
                <w:szCs w:val="21"/>
              </w:rPr>
            </w:pPr>
            <w:r w:rsidRPr="00E2545B">
              <w:rPr>
                <w:rFonts w:eastAsiaTheme="minorEastAsia"/>
                <w:sz w:val="24"/>
                <w:szCs w:val="21"/>
              </w:rPr>
              <w:t>（</w:t>
            </w:r>
            <w:r w:rsidRPr="00E2545B">
              <w:rPr>
                <w:rFonts w:eastAsiaTheme="minorEastAsia"/>
                <w:sz w:val="24"/>
                <w:szCs w:val="21"/>
              </w:rPr>
              <w:t>2</w:t>
            </w:r>
            <w:r w:rsidRPr="00E2545B">
              <w:rPr>
                <w:rFonts w:eastAsiaTheme="minorEastAsia"/>
                <w:sz w:val="24"/>
                <w:szCs w:val="21"/>
              </w:rPr>
              <w:t>）临时堆场扬尘</w:t>
            </w:r>
          </w:p>
          <w:p w:rsidR="00881AED" w:rsidRPr="00E2545B" w:rsidRDefault="006D7115" w:rsidP="00E2545B">
            <w:pPr>
              <w:spacing w:line="360" w:lineRule="auto"/>
              <w:ind w:firstLineChars="200" w:firstLine="480"/>
              <w:rPr>
                <w:rFonts w:eastAsiaTheme="minorEastAsia"/>
                <w:sz w:val="24"/>
                <w:szCs w:val="21"/>
              </w:rPr>
            </w:pPr>
            <w:r w:rsidRPr="00E2545B">
              <w:rPr>
                <w:rFonts w:eastAsiaTheme="minorEastAsia"/>
                <w:sz w:val="24"/>
                <w:szCs w:val="21"/>
              </w:rPr>
              <w:t>临时堆场扬尘主要为各种土石方开挖产生的临时弃渣，由于施工需要，一些建筑材料都需要露天堆放，一些施工作业点的表层土壤在经过人工开挖后，临时堆放于露天，在气候干燥且有风的情况下，会产生大量的扬尘。</w:t>
            </w:r>
          </w:p>
          <w:p w:rsidR="00881AED" w:rsidRPr="00E2545B" w:rsidRDefault="006D7115" w:rsidP="00E2545B">
            <w:pPr>
              <w:spacing w:line="360" w:lineRule="auto"/>
              <w:ind w:firstLineChars="200" w:firstLine="480"/>
              <w:rPr>
                <w:rFonts w:eastAsiaTheme="minorEastAsia"/>
                <w:sz w:val="24"/>
                <w:szCs w:val="21"/>
              </w:rPr>
            </w:pPr>
            <w:r w:rsidRPr="00E2545B">
              <w:rPr>
                <w:rFonts w:eastAsiaTheme="minorEastAsia"/>
                <w:sz w:val="24"/>
                <w:szCs w:val="21"/>
              </w:rPr>
              <w:lastRenderedPageBreak/>
              <w:t>施工单位需对临时堆场做好防雨措施，堆场采用防尘网覆盖并不定期洒水降尘。采取上述措施，可有效抑制堆场扬尘。</w:t>
            </w:r>
          </w:p>
          <w:p w:rsidR="00881AED" w:rsidRPr="00E2545B" w:rsidRDefault="006D7115" w:rsidP="00E2545B">
            <w:pPr>
              <w:spacing w:line="360" w:lineRule="auto"/>
              <w:ind w:firstLineChars="200" w:firstLine="480"/>
              <w:rPr>
                <w:rFonts w:eastAsiaTheme="minorEastAsia"/>
                <w:sz w:val="24"/>
                <w:szCs w:val="21"/>
              </w:rPr>
            </w:pPr>
            <w:r w:rsidRPr="00E2545B">
              <w:rPr>
                <w:rFonts w:eastAsiaTheme="minorEastAsia"/>
                <w:sz w:val="24"/>
                <w:szCs w:val="21"/>
              </w:rPr>
              <w:t>（</w:t>
            </w:r>
            <w:r w:rsidRPr="00E2545B">
              <w:rPr>
                <w:rFonts w:eastAsiaTheme="minorEastAsia"/>
                <w:sz w:val="24"/>
                <w:szCs w:val="21"/>
              </w:rPr>
              <w:t>3</w:t>
            </w:r>
            <w:r w:rsidRPr="00E2545B">
              <w:rPr>
                <w:rFonts w:eastAsiaTheme="minorEastAsia"/>
                <w:sz w:val="24"/>
                <w:szCs w:val="21"/>
              </w:rPr>
              <w:t>）施工作业点扬尘</w:t>
            </w:r>
          </w:p>
          <w:p w:rsidR="00881AED" w:rsidRPr="00E2545B" w:rsidRDefault="006D7115" w:rsidP="00E2545B">
            <w:pPr>
              <w:spacing w:line="360" w:lineRule="auto"/>
              <w:ind w:firstLineChars="200" w:firstLine="480"/>
              <w:rPr>
                <w:rFonts w:eastAsiaTheme="minorEastAsia"/>
                <w:sz w:val="24"/>
                <w:szCs w:val="21"/>
              </w:rPr>
            </w:pPr>
            <w:r w:rsidRPr="00E2545B">
              <w:rPr>
                <w:rFonts w:eastAsiaTheme="minorEastAsia"/>
                <w:sz w:val="24"/>
                <w:szCs w:val="21"/>
              </w:rPr>
              <w:t>施工中由于挖方、填方、泥石等的装卸、运输过程中有大量尘埃散逸到周围环境空气中。施工中由于挖方、填方、泥石等的装卸、运输过程中有大量尘埃散逸到周围环境空气中。物料堆放期间由于风吹等都会引起扬尘污染，尤其是在风速较大和汽车行驶速度较快的情况下，扬尘的污染尤其严重。</w:t>
            </w:r>
          </w:p>
          <w:p w:rsidR="00881AED" w:rsidRPr="00E2545B" w:rsidRDefault="006D7115" w:rsidP="00E2545B">
            <w:pPr>
              <w:spacing w:line="360" w:lineRule="auto"/>
              <w:ind w:firstLineChars="200" w:firstLine="480"/>
              <w:rPr>
                <w:rFonts w:eastAsiaTheme="minorEastAsia"/>
                <w:sz w:val="24"/>
                <w:szCs w:val="21"/>
              </w:rPr>
            </w:pPr>
            <w:r w:rsidRPr="00E2545B">
              <w:rPr>
                <w:rFonts w:eastAsiaTheme="minorEastAsia"/>
                <w:sz w:val="24"/>
                <w:szCs w:val="21"/>
              </w:rPr>
              <w:t>结合环境保护目标分布可知，项目区域受施工影响的敏感点主要为水闸周边居民。根据建设单位提供资料，为尽量减少施工期对环境保护目标的影响，施工方在施工时采取以下措施来降低扬尘的产生：</w:t>
            </w:r>
          </w:p>
          <w:p w:rsidR="00881AED" w:rsidRPr="00E2545B" w:rsidRDefault="006D7115" w:rsidP="00E2545B">
            <w:pPr>
              <w:spacing w:line="360" w:lineRule="auto"/>
              <w:ind w:firstLineChars="200" w:firstLine="480"/>
              <w:rPr>
                <w:rFonts w:eastAsiaTheme="minorEastAsia"/>
                <w:sz w:val="24"/>
                <w:szCs w:val="21"/>
              </w:rPr>
            </w:pPr>
            <w:r w:rsidRPr="00E2545B">
              <w:rPr>
                <w:rFonts w:eastAsiaTheme="minorEastAsia"/>
                <w:sz w:val="24"/>
                <w:szCs w:val="21"/>
              </w:rPr>
              <w:t>砂石物料在运输过程中禁止散装运输，避免运输过程中散落，储存时应用篷布覆盖。渣土、砂、石料等运输禁止超载，装</w:t>
            </w:r>
            <w:proofErr w:type="gramStart"/>
            <w:r w:rsidRPr="00E2545B">
              <w:rPr>
                <w:rFonts w:eastAsiaTheme="minorEastAsia"/>
                <w:sz w:val="24"/>
                <w:szCs w:val="21"/>
              </w:rPr>
              <w:t>高不得</w:t>
            </w:r>
            <w:proofErr w:type="gramEnd"/>
            <w:r w:rsidRPr="00E2545B">
              <w:rPr>
                <w:rFonts w:eastAsiaTheme="minorEastAsia"/>
                <w:sz w:val="24"/>
                <w:szCs w:val="21"/>
              </w:rPr>
              <w:t>超过车辆槽帮上沿，并盖篷布，篷布边缘至少要遮住车辆槽帮上沿以下</w:t>
            </w:r>
            <w:r w:rsidRPr="00E2545B">
              <w:rPr>
                <w:rFonts w:eastAsiaTheme="minorEastAsia"/>
                <w:sz w:val="24"/>
                <w:szCs w:val="21"/>
              </w:rPr>
              <w:t>15cm</w:t>
            </w:r>
            <w:r w:rsidRPr="00E2545B">
              <w:rPr>
                <w:rFonts w:eastAsiaTheme="minorEastAsia"/>
                <w:sz w:val="24"/>
                <w:szCs w:val="21"/>
              </w:rPr>
              <w:t>，严禁沿途洒落。</w:t>
            </w:r>
          </w:p>
          <w:p w:rsidR="00881AED" w:rsidRPr="00E2545B" w:rsidRDefault="006D7115" w:rsidP="00E2545B">
            <w:pPr>
              <w:spacing w:line="360" w:lineRule="auto"/>
              <w:ind w:firstLineChars="200" w:firstLine="480"/>
              <w:rPr>
                <w:rFonts w:eastAsiaTheme="minorEastAsia"/>
                <w:sz w:val="24"/>
                <w:szCs w:val="21"/>
              </w:rPr>
            </w:pPr>
            <w:r w:rsidRPr="00E2545B">
              <w:rPr>
                <w:rFonts w:eastAsiaTheme="minorEastAsia"/>
                <w:sz w:val="24"/>
                <w:szCs w:val="21"/>
              </w:rPr>
              <w:t>施工材料、土石方等均集中堆放</w:t>
            </w:r>
            <w:proofErr w:type="gramStart"/>
            <w:r w:rsidRPr="00E2545B">
              <w:rPr>
                <w:rFonts w:eastAsiaTheme="minorEastAsia"/>
                <w:sz w:val="24"/>
                <w:szCs w:val="21"/>
              </w:rPr>
              <w:t>于临时</w:t>
            </w:r>
            <w:proofErr w:type="gramEnd"/>
            <w:r w:rsidRPr="00E2545B">
              <w:rPr>
                <w:rFonts w:eastAsiaTheme="minorEastAsia"/>
                <w:sz w:val="24"/>
                <w:szCs w:val="21"/>
              </w:rPr>
              <w:t>施工设施区内，在场内堆放时需加盖篷布，避免扬尘产生。</w:t>
            </w:r>
          </w:p>
          <w:p w:rsidR="00881AED" w:rsidRPr="00E2545B" w:rsidRDefault="006D7115" w:rsidP="00E2545B">
            <w:pPr>
              <w:spacing w:line="360" w:lineRule="auto"/>
              <w:ind w:firstLineChars="200" w:firstLine="480"/>
              <w:rPr>
                <w:rFonts w:eastAsiaTheme="minorEastAsia"/>
                <w:sz w:val="24"/>
                <w:szCs w:val="21"/>
              </w:rPr>
            </w:pPr>
            <w:r w:rsidRPr="00E2545B">
              <w:rPr>
                <w:rFonts w:eastAsiaTheme="minorEastAsia"/>
                <w:sz w:val="24"/>
                <w:szCs w:val="21"/>
              </w:rPr>
              <w:t>风速四级以上易产生扬尘时，施工单位将暂停土方开挖，采取覆盖堆料、湿润等措施，有效减少扬尘污染；</w:t>
            </w:r>
          </w:p>
          <w:p w:rsidR="00881AED" w:rsidRPr="00E2545B" w:rsidRDefault="006D7115" w:rsidP="00E2545B">
            <w:pPr>
              <w:spacing w:line="360" w:lineRule="auto"/>
              <w:ind w:firstLineChars="200" w:firstLine="480"/>
              <w:rPr>
                <w:rFonts w:eastAsiaTheme="minorEastAsia"/>
                <w:sz w:val="24"/>
                <w:szCs w:val="21"/>
              </w:rPr>
            </w:pPr>
            <w:r w:rsidRPr="00E2545B">
              <w:rPr>
                <w:rFonts w:eastAsiaTheme="minorEastAsia"/>
                <w:sz w:val="24"/>
                <w:szCs w:val="21"/>
              </w:rPr>
              <w:t>及时清运施工废弃物，暂时不能清运的应采取覆盖等措施，运输沙、石、土方等易产生扬尘物质的车辆必须封盖严密，严禁洒漏。</w:t>
            </w:r>
          </w:p>
          <w:p w:rsidR="00881AED" w:rsidRPr="00E2545B" w:rsidRDefault="006D7115" w:rsidP="00E2545B">
            <w:pPr>
              <w:spacing w:line="360" w:lineRule="auto"/>
              <w:ind w:firstLineChars="200" w:firstLine="480"/>
              <w:rPr>
                <w:rFonts w:eastAsiaTheme="minorEastAsia"/>
                <w:sz w:val="24"/>
                <w:szCs w:val="21"/>
              </w:rPr>
            </w:pPr>
            <w:r w:rsidRPr="00E2545B">
              <w:rPr>
                <w:rFonts w:eastAsiaTheme="minorEastAsia"/>
                <w:sz w:val="24"/>
                <w:szCs w:val="21"/>
              </w:rPr>
              <w:t>通过采取上述措施，施工期间作业扬尘可得到有效抑制，使其对周围环境的影响控制在可接受范围内。</w:t>
            </w:r>
          </w:p>
          <w:p w:rsidR="00881AED" w:rsidRPr="00E2545B" w:rsidRDefault="006D7115" w:rsidP="00E2545B">
            <w:pPr>
              <w:spacing w:line="360" w:lineRule="auto"/>
              <w:ind w:firstLineChars="200" w:firstLine="480"/>
              <w:rPr>
                <w:rFonts w:eastAsiaTheme="minorEastAsia"/>
                <w:sz w:val="24"/>
                <w:szCs w:val="21"/>
              </w:rPr>
            </w:pPr>
            <w:r w:rsidRPr="00E2545B">
              <w:rPr>
                <w:rFonts w:eastAsiaTheme="minorEastAsia"/>
                <w:sz w:val="24"/>
                <w:szCs w:val="21"/>
              </w:rPr>
              <w:t>（</w:t>
            </w:r>
            <w:r w:rsidRPr="00E2545B">
              <w:rPr>
                <w:rFonts w:eastAsiaTheme="minorEastAsia"/>
                <w:sz w:val="24"/>
                <w:szCs w:val="21"/>
              </w:rPr>
              <w:t>4</w:t>
            </w:r>
            <w:r w:rsidRPr="00E2545B">
              <w:rPr>
                <w:rFonts w:eastAsiaTheme="minorEastAsia"/>
                <w:sz w:val="24"/>
                <w:szCs w:val="21"/>
              </w:rPr>
              <w:t>）施工机械废气</w:t>
            </w:r>
          </w:p>
          <w:p w:rsidR="00881AED" w:rsidRPr="00E2545B" w:rsidRDefault="006D7115" w:rsidP="00E2545B">
            <w:pPr>
              <w:spacing w:line="360" w:lineRule="auto"/>
              <w:ind w:firstLineChars="200" w:firstLine="480"/>
              <w:rPr>
                <w:rFonts w:eastAsiaTheme="minorEastAsia"/>
                <w:sz w:val="24"/>
                <w:szCs w:val="21"/>
              </w:rPr>
            </w:pPr>
            <w:r w:rsidRPr="00E2545B">
              <w:rPr>
                <w:rFonts w:eastAsiaTheme="minorEastAsia"/>
                <w:sz w:val="24"/>
                <w:szCs w:val="21"/>
              </w:rPr>
              <w:t>施工机械和汽车运输时所排放的尾气，主要对作业点周围和运输路线两侧局部范围产生一定影响，废气中主要污染物有</w:t>
            </w:r>
            <w:r w:rsidRPr="00E2545B">
              <w:rPr>
                <w:rFonts w:eastAsiaTheme="minorEastAsia"/>
                <w:sz w:val="24"/>
                <w:szCs w:val="21"/>
              </w:rPr>
              <w:t>CO</w:t>
            </w:r>
            <w:r w:rsidRPr="00E2545B">
              <w:rPr>
                <w:rFonts w:eastAsiaTheme="minorEastAsia"/>
                <w:sz w:val="24"/>
                <w:szCs w:val="21"/>
              </w:rPr>
              <w:t>、</w:t>
            </w:r>
            <w:r w:rsidRPr="00E2545B">
              <w:rPr>
                <w:rFonts w:eastAsiaTheme="minorEastAsia"/>
                <w:sz w:val="24"/>
                <w:szCs w:val="21"/>
              </w:rPr>
              <w:t>NOx</w:t>
            </w:r>
            <w:r w:rsidRPr="00E2545B">
              <w:rPr>
                <w:rFonts w:eastAsiaTheme="minorEastAsia"/>
                <w:sz w:val="24"/>
                <w:szCs w:val="21"/>
              </w:rPr>
              <w:t>、</w:t>
            </w:r>
            <w:r w:rsidRPr="00E2545B">
              <w:rPr>
                <w:rFonts w:eastAsiaTheme="minorEastAsia"/>
                <w:sz w:val="24"/>
                <w:szCs w:val="21"/>
              </w:rPr>
              <w:t>SO</w:t>
            </w:r>
            <w:r w:rsidRPr="00E2545B">
              <w:rPr>
                <w:rFonts w:eastAsiaTheme="minorEastAsia"/>
                <w:sz w:val="24"/>
                <w:szCs w:val="21"/>
                <w:vertAlign w:val="subscript"/>
              </w:rPr>
              <w:t>2</w:t>
            </w:r>
            <w:r w:rsidRPr="00E2545B">
              <w:rPr>
                <w:rFonts w:eastAsiaTheme="minorEastAsia"/>
                <w:sz w:val="24"/>
                <w:szCs w:val="21"/>
              </w:rPr>
              <w:t>等。由于施工机械及车辆废气排放量不大，影响范围有限，并且施工现场周围较平坦开阔，扩散条件好，其对周边环境影响较小。</w:t>
            </w:r>
          </w:p>
          <w:p w:rsidR="00881AED" w:rsidRPr="00E2545B" w:rsidRDefault="006D7115" w:rsidP="00E2545B">
            <w:pPr>
              <w:spacing w:line="360" w:lineRule="auto"/>
              <w:ind w:firstLineChars="200" w:firstLine="480"/>
              <w:rPr>
                <w:rFonts w:eastAsiaTheme="minorEastAsia"/>
                <w:sz w:val="24"/>
                <w:szCs w:val="21"/>
              </w:rPr>
            </w:pPr>
            <w:r w:rsidRPr="00E2545B">
              <w:rPr>
                <w:rFonts w:eastAsiaTheme="minorEastAsia"/>
                <w:sz w:val="24"/>
                <w:szCs w:val="21"/>
              </w:rPr>
              <w:t>（</w:t>
            </w:r>
            <w:r w:rsidRPr="00E2545B">
              <w:rPr>
                <w:rFonts w:eastAsiaTheme="minorEastAsia"/>
                <w:sz w:val="24"/>
                <w:szCs w:val="21"/>
              </w:rPr>
              <w:t>6</w:t>
            </w:r>
            <w:r w:rsidRPr="00E2545B">
              <w:rPr>
                <w:rFonts w:eastAsiaTheme="minorEastAsia"/>
                <w:sz w:val="24"/>
                <w:szCs w:val="21"/>
              </w:rPr>
              <w:t>）小结</w:t>
            </w:r>
          </w:p>
          <w:p w:rsidR="00881AED" w:rsidRDefault="006D7115" w:rsidP="00E2545B">
            <w:pPr>
              <w:spacing w:line="360" w:lineRule="auto"/>
              <w:ind w:firstLineChars="200" w:firstLine="480"/>
              <w:rPr>
                <w:rFonts w:eastAsiaTheme="minorEastAsia"/>
                <w:sz w:val="24"/>
                <w:szCs w:val="21"/>
              </w:rPr>
            </w:pPr>
            <w:r w:rsidRPr="00E2545B">
              <w:rPr>
                <w:rFonts w:eastAsiaTheme="minorEastAsia"/>
                <w:sz w:val="24"/>
                <w:szCs w:val="21"/>
              </w:rPr>
              <w:t>本项目施工时产生的道路运输扬尘、临时堆场扬尘、施工作业点扬尘、施工机械尾气等废气会对周边大气环境产生一定影响。但由于本项目施工期</w:t>
            </w:r>
            <w:r w:rsidRPr="00E2545B">
              <w:rPr>
                <w:rFonts w:eastAsiaTheme="minorEastAsia"/>
                <w:sz w:val="24"/>
                <w:szCs w:val="21"/>
              </w:rPr>
              <w:lastRenderedPageBreak/>
              <w:t>时间有限，对环境的影响范围具有局部性，通过大气流动结合采取的有效环保措施的前提下，本项目施工期对周边大气环境质量影响较小。施工期废气对环境的影响随施工期结束而停止。</w:t>
            </w:r>
          </w:p>
          <w:p w:rsidR="00BB03DD" w:rsidRPr="009D1D58" w:rsidRDefault="009D1D58" w:rsidP="009D1D58">
            <w:pPr>
              <w:spacing w:line="360" w:lineRule="auto"/>
              <w:ind w:firstLineChars="200" w:firstLine="482"/>
              <w:rPr>
                <w:rFonts w:eastAsiaTheme="minorEastAsia"/>
                <w:b/>
                <w:bCs/>
                <w:sz w:val="24"/>
                <w:szCs w:val="21"/>
                <w:u w:val="single"/>
              </w:rPr>
            </w:pPr>
            <w:r w:rsidRPr="009D1D58">
              <w:rPr>
                <w:rFonts w:eastAsiaTheme="minorEastAsia" w:hint="eastAsia"/>
                <w:b/>
                <w:bCs/>
                <w:sz w:val="24"/>
                <w:szCs w:val="21"/>
                <w:u w:val="single"/>
              </w:rPr>
              <w:t>2</w:t>
            </w:r>
            <w:r w:rsidRPr="009D1D58">
              <w:rPr>
                <w:rFonts w:eastAsiaTheme="minorEastAsia" w:hint="eastAsia"/>
                <w:b/>
                <w:bCs/>
                <w:sz w:val="24"/>
                <w:szCs w:val="21"/>
                <w:u w:val="single"/>
              </w:rPr>
              <w:t>、</w:t>
            </w:r>
            <w:r w:rsidR="00BB03DD" w:rsidRPr="009D1D58">
              <w:rPr>
                <w:rFonts w:eastAsiaTheme="minorEastAsia" w:hint="eastAsia"/>
                <w:b/>
                <w:bCs/>
                <w:sz w:val="24"/>
                <w:szCs w:val="21"/>
                <w:u w:val="single"/>
              </w:rPr>
              <w:t>施工期扬尘对湿地公园和重点野生保护水生动植物影响分析</w:t>
            </w:r>
          </w:p>
          <w:p w:rsidR="009D1D58" w:rsidRPr="009D1D58" w:rsidRDefault="009D1D58" w:rsidP="009D1D58">
            <w:pPr>
              <w:spacing w:line="360" w:lineRule="auto"/>
              <w:ind w:firstLineChars="200" w:firstLine="480"/>
              <w:rPr>
                <w:rFonts w:eastAsiaTheme="minorEastAsia"/>
                <w:sz w:val="24"/>
                <w:szCs w:val="21"/>
                <w:u w:val="single"/>
              </w:rPr>
            </w:pPr>
            <w:r w:rsidRPr="009D1D58">
              <w:rPr>
                <w:rFonts w:eastAsiaTheme="minorEastAsia" w:hint="eastAsia"/>
                <w:sz w:val="24"/>
                <w:szCs w:val="21"/>
                <w:u w:val="single"/>
              </w:rPr>
              <w:t>（</w:t>
            </w:r>
            <w:r w:rsidRPr="009D1D58">
              <w:rPr>
                <w:rFonts w:eastAsiaTheme="minorEastAsia" w:hint="eastAsia"/>
                <w:sz w:val="24"/>
                <w:szCs w:val="21"/>
                <w:u w:val="single"/>
              </w:rPr>
              <w:t>1</w:t>
            </w:r>
            <w:r w:rsidRPr="009D1D58">
              <w:rPr>
                <w:rFonts w:eastAsiaTheme="minorEastAsia" w:hint="eastAsia"/>
                <w:sz w:val="24"/>
                <w:szCs w:val="21"/>
                <w:u w:val="single"/>
              </w:rPr>
              <w:t>）影响范围与敏感对象</w:t>
            </w:r>
          </w:p>
          <w:p w:rsidR="009D1D58" w:rsidRPr="009D1D58" w:rsidRDefault="009D1D58" w:rsidP="009D1D58">
            <w:pPr>
              <w:spacing w:line="360" w:lineRule="auto"/>
              <w:ind w:firstLineChars="200" w:firstLine="480"/>
              <w:rPr>
                <w:rFonts w:eastAsiaTheme="minorEastAsia"/>
                <w:sz w:val="24"/>
                <w:szCs w:val="21"/>
                <w:u w:val="single"/>
              </w:rPr>
            </w:pPr>
            <w:r w:rsidRPr="009D1D58">
              <w:rPr>
                <w:rFonts w:eastAsiaTheme="minorEastAsia" w:hint="eastAsia"/>
                <w:sz w:val="24"/>
                <w:szCs w:val="21"/>
                <w:u w:val="single"/>
              </w:rPr>
              <w:t>工程位于澧县松滋河（湖南段），临近澧水河口湿地公园（</w:t>
            </w:r>
            <w:proofErr w:type="gramStart"/>
            <w:r w:rsidRPr="009D1D58">
              <w:rPr>
                <w:rFonts w:eastAsiaTheme="minorEastAsia" w:hint="eastAsia"/>
                <w:sz w:val="24"/>
                <w:szCs w:val="21"/>
                <w:u w:val="single"/>
              </w:rPr>
              <w:t>含孟姜垸</w:t>
            </w:r>
            <w:proofErr w:type="gramEnd"/>
            <w:r w:rsidRPr="009D1D58">
              <w:rPr>
                <w:rFonts w:eastAsiaTheme="minorEastAsia" w:hint="eastAsia"/>
                <w:sz w:val="24"/>
                <w:szCs w:val="21"/>
                <w:u w:val="single"/>
              </w:rPr>
              <w:t>洲滩），属洞庭湖水系重要湿地，为东亚</w:t>
            </w:r>
            <w:r w:rsidRPr="009D1D58">
              <w:rPr>
                <w:rFonts w:eastAsiaTheme="minorEastAsia" w:hint="eastAsia"/>
                <w:sz w:val="24"/>
                <w:szCs w:val="21"/>
                <w:u w:val="single"/>
              </w:rPr>
              <w:t>-</w:t>
            </w:r>
            <w:r w:rsidRPr="009D1D58">
              <w:rPr>
                <w:rFonts w:eastAsiaTheme="minorEastAsia" w:hint="eastAsia"/>
                <w:sz w:val="24"/>
                <w:szCs w:val="21"/>
                <w:u w:val="single"/>
              </w:rPr>
              <w:t>澳大利西亚候鸟迁徙通道关键节点</w:t>
            </w:r>
            <w:r w:rsidRPr="009D1D58">
              <w:rPr>
                <w:rFonts w:eastAsiaTheme="minorEastAsia" w:hint="eastAsia"/>
                <w:sz w:val="24"/>
                <w:szCs w:val="21"/>
                <w:u w:val="single"/>
              </w:rPr>
              <w:t xml:space="preserve"> </w:t>
            </w:r>
            <w:r w:rsidRPr="009D1D58">
              <w:rPr>
                <w:rFonts w:eastAsiaTheme="minorEastAsia" w:hint="eastAsia"/>
                <w:sz w:val="24"/>
                <w:szCs w:val="21"/>
                <w:u w:val="single"/>
              </w:rPr>
              <w:t>。</w:t>
            </w:r>
          </w:p>
          <w:p w:rsidR="009D1D58" w:rsidRPr="009D1D58" w:rsidRDefault="009D1D58" w:rsidP="009D1D58">
            <w:pPr>
              <w:spacing w:line="360" w:lineRule="auto"/>
              <w:ind w:firstLineChars="200" w:firstLine="480"/>
              <w:rPr>
                <w:rFonts w:eastAsiaTheme="minorEastAsia"/>
                <w:sz w:val="24"/>
                <w:szCs w:val="21"/>
                <w:u w:val="single"/>
              </w:rPr>
            </w:pPr>
            <w:r w:rsidRPr="009D1D58">
              <w:rPr>
                <w:rFonts w:eastAsiaTheme="minorEastAsia" w:hint="eastAsia"/>
                <w:sz w:val="24"/>
                <w:szCs w:val="21"/>
                <w:u w:val="single"/>
              </w:rPr>
              <w:t>保护物种：国家一级（黑鹳、中华秋沙鸭、东方白鹳）、二级（白</w:t>
            </w:r>
            <w:proofErr w:type="gramStart"/>
            <w:r w:rsidRPr="009D1D58">
              <w:rPr>
                <w:rFonts w:eastAsiaTheme="minorEastAsia" w:hint="eastAsia"/>
                <w:sz w:val="24"/>
                <w:szCs w:val="21"/>
                <w:u w:val="single"/>
              </w:rPr>
              <w:t>琵</w:t>
            </w:r>
            <w:proofErr w:type="gramEnd"/>
            <w:r w:rsidRPr="009D1D58">
              <w:rPr>
                <w:rFonts w:eastAsiaTheme="minorEastAsia" w:hint="eastAsia"/>
                <w:sz w:val="24"/>
                <w:szCs w:val="21"/>
                <w:u w:val="single"/>
              </w:rPr>
              <w:t>鹭、鸳鸯、小天鹅）水鸟；水生保护动物含</w:t>
            </w:r>
            <w:proofErr w:type="gramStart"/>
            <w:r w:rsidRPr="009D1D58">
              <w:rPr>
                <w:rFonts w:eastAsiaTheme="minorEastAsia" w:hint="eastAsia"/>
                <w:sz w:val="24"/>
                <w:szCs w:val="21"/>
                <w:u w:val="single"/>
              </w:rPr>
              <w:t>鲶</w:t>
            </w:r>
            <w:proofErr w:type="gramEnd"/>
            <w:r w:rsidRPr="009D1D58">
              <w:rPr>
                <w:rFonts w:eastAsiaTheme="minorEastAsia" w:hint="eastAsia"/>
                <w:sz w:val="24"/>
                <w:szCs w:val="21"/>
                <w:u w:val="single"/>
              </w:rPr>
              <w:t>、虎纹蛙等，及江豚潜在活动区</w:t>
            </w:r>
            <w:r w:rsidRPr="009D1D58">
              <w:rPr>
                <w:rFonts w:eastAsiaTheme="minorEastAsia" w:hint="eastAsia"/>
                <w:sz w:val="24"/>
                <w:szCs w:val="21"/>
                <w:u w:val="single"/>
              </w:rPr>
              <w:t xml:space="preserve">   </w:t>
            </w:r>
            <w:r w:rsidRPr="009D1D58">
              <w:rPr>
                <w:rFonts w:eastAsiaTheme="minorEastAsia" w:hint="eastAsia"/>
                <w:sz w:val="24"/>
                <w:szCs w:val="21"/>
                <w:u w:val="single"/>
              </w:rPr>
              <w:t>。</w:t>
            </w:r>
          </w:p>
          <w:p w:rsidR="009D1D58" w:rsidRPr="009D1D58" w:rsidRDefault="009D1D58" w:rsidP="009D1D58">
            <w:pPr>
              <w:spacing w:line="360" w:lineRule="auto"/>
              <w:ind w:firstLineChars="200" w:firstLine="480"/>
              <w:rPr>
                <w:rFonts w:eastAsiaTheme="minorEastAsia"/>
                <w:sz w:val="24"/>
                <w:szCs w:val="21"/>
                <w:u w:val="single"/>
              </w:rPr>
            </w:pPr>
            <w:r w:rsidRPr="009D1D58">
              <w:rPr>
                <w:rFonts w:eastAsiaTheme="minorEastAsia" w:hint="eastAsia"/>
                <w:sz w:val="24"/>
                <w:szCs w:val="21"/>
                <w:u w:val="single"/>
              </w:rPr>
              <w:t>扬尘影响带：施工区</w:t>
            </w:r>
            <w:r w:rsidRPr="009D1D58">
              <w:rPr>
                <w:rFonts w:eastAsiaTheme="minorEastAsia" w:hint="eastAsia"/>
                <w:sz w:val="24"/>
                <w:szCs w:val="21"/>
                <w:u w:val="single"/>
              </w:rPr>
              <w:t>50</w:t>
            </w:r>
            <w:r w:rsidRPr="009D1D58">
              <w:rPr>
                <w:rFonts w:eastAsiaTheme="minorEastAsia" w:hint="eastAsia"/>
                <w:sz w:val="24"/>
                <w:szCs w:val="21"/>
                <w:u w:val="single"/>
              </w:rPr>
              <w:t>～</w:t>
            </w:r>
            <w:r w:rsidRPr="009D1D58">
              <w:rPr>
                <w:rFonts w:eastAsiaTheme="minorEastAsia" w:hint="eastAsia"/>
                <w:sz w:val="24"/>
                <w:szCs w:val="21"/>
                <w:u w:val="single"/>
              </w:rPr>
              <w:t>200m</w:t>
            </w:r>
            <w:r w:rsidRPr="009D1D58">
              <w:rPr>
                <w:rFonts w:eastAsiaTheme="minorEastAsia" w:hint="eastAsia"/>
                <w:sz w:val="24"/>
                <w:szCs w:val="21"/>
                <w:u w:val="single"/>
              </w:rPr>
              <w:t>范围，主导风向下风侧可扩散至湿地公园边缘洲滩与浅水区</w:t>
            </w:r>
            <w:r w:rsidRPr="009D1D58">
              <w:rPr>
                <w:rFonts w:eastAsiaTheme="minorEastAsia" w:hint="eastAsia"/>
                <w:sz w:val="24"/>
                <w:szCs w:val="21"/>
                <w:u w:val="single"/>
              </w:rPr>
              <w:t xml:space="preserve"> </w:t>
            </w:r>
            <w:r w:rsidRPr="009D1D58">
              <w:rPr>
                <w:rFonts w:eastAsiaTheme="minorEastAsia" w:hint="eastAsia"/>
                <w:sz w:val="24"/>
                <w:szCs w:val="21"/>
                <w:u w:val="single"/>
              </w:rPr>
              <w:t>。</w:t>
            </w:r>
          </w:p>
          <w:p w:rsidR="009D1D58" w:rsidRPr="009D1D58" w:rsidRDefault="009D1D58" w:rsidP="009D1D58">
            <w:pPr>
              <w:spacing w:line="360" w:lineRule="auto"/>
              <w:ind w:firstLineChars="200" w:firstLine="480"/>
              <w:rPr>
                <w:rFonts w:eastAsiaTheme="minorEastAsia"/>
                <w:sz w:val="24"/>
                <w:szCs w:val="21"/>
                <w:u w:val="single"/>
              </w:rPr>
            </w:pPr>
            <w:r w:rsidRPr="009D1D58">
              <w:rPr>
                <w:rFonts w:eastAsiaTheme="minorEastAsia" w:hint="eastAsia"/>
                <w:sz w:val="24"/>
                <w:szCs w:val="21"/>
                <w:u w:val="single"/>
              </w:rPr>
              <w:t>（</w:t>
            </w:r>
            <w:r w:rsidRPr="009D1D58">
              <w:rPr>
                <w:rFonts w:eastAsiaTheme="minorEastAsia" w:hint="eastAsia"/>
                <w:sz w:val="24"/>
                <w:szCs w:val="21"/>
                <w:u w:val="single"/>
              </w:rPr>
              <w:t>2</w:t>
            </w:r>
            <w:r w:rsidRPr="009D1D58">
              <w:rPr>
                <w:rFonts w:eastAsiaTheme="minorEastAsia" w:hint="eastAsia"/>
                <w:sz w:val="24"/>
                <w:szCs w:val="21"/>
                <w:u w:val="single"/>
              </w:rPr>
              <w:t>）扬尘对湿地公园的影响</w:t>
            </w:r>
          </w:p>
          <w:p w:rsidR="009D1D58" w:rsidRPr="009D1D58" w:rsidRDefault="009D1D58" w:rsidP="009D1D58">
            <w:pPr>
              <w:spacing w:line="360" w:lineRule="auto"/>
              <w:ind w:firstLineChars="200" w:firstLine="480"/>
              <w:rPr>
                <w:rFonts w:eastAsiaTheme="minorEastAsia"/>
                <w:sz w:val="24"/>
                <w:szCs w:val="21"/>
                <w:u w:val="single"/>
              </w:rPr>
            </w:pPr>
            <w:bookmarkStart w:id="119" w:name="OLE_LINK60"/>
            <w:bookmarkStart w:id="120" w:name="OLE_LINK61"/>
            <w:r w:rsidRPr="009D1D58">
              <w:rPr>
                <w:rFonts w:eastAsiaTheme="minorEastAsia" w:hint="eastAsia"/>
                <w:sz w:val="24"/>
                <w:szCs w:val="21"/>
                <w:u w:val="single"/>
              </w:rPr>
              <w:t>①</w:t>
            </w:r>
            <w:bookmarkEnd w:id="119"/>
            <w:bookmarkEnd w:id="120"/>
            <w:r w:rsidRPr="009D1D58">
              <w:rPr>
                <w:rFonts w:eastAsiaTheme="minorEastAsia" w:hint="eastAsia"/>
                <w:sz w:val="24"/>
                <w:szCs w:val="21"/>
                <w:u w:val="single"/>
              </w:rPr>
              <w:t>植被与栖息地：扬尘沉降覆盖湿地草本、</w:t>
            </w:r>
            <w:proofErr w:type="gramStart"/>
            <w:r w:rsidRPr="009D1D58">
              <w:rPr>
                <w:rFonts w:eastAsiaTheme="minorEastAsia" w:hint="eastAsia"/>
                <w:sz w:val="24"/>
                <w:szCs w:val="21"/>
                <w:u w:val="single"/>
              </w:rPr>
              <w:t>挺</w:t>
            </w:r>
            <w:proofErr w:type="gramEnd"/>
            <w:r w:rsidRPr="009D1D58">
              <w:rPr>
                <w:rFonts w:eastAsiaTheme="minorEastAsia" w:hint="eastAsia"/>
                <w:sz w:val="24"/>
                <w:szCs w:val="21"/>
                <w:u w:val="single"/>
              </w:rPr>
              <w:t>水植物叶片，抑制光合作用、堵塞气孔，导致局部植被枯萎；洲滩裸地扬尘堆积，改变微生境，影响水鸟栖息、觅食与筑巢。</w:t>
            </w:r>
          </w:p>
          <w:p w:rsidR="009D1D58" w:rsidRPr="009D1D58" w:rsidRDefault="009D1D58" w:rsidP="009D1D58">
            <w:pPr>
              <w:spacing w:line="360" w:lineRule="auto"/>
              <w:ind w:firstLineChars="200" w:firstLine="480"/>
              <w:rPr>
                <w:rFonts w:eastAsiaTheme="minorEastAsia"/>
                <w:sz w:val="24"/>
                <w:szCs w:val="21"/>
                <w:u w:val="single"/>
              </w:rPr>
            </w:pPr>
            <w:bookmarkStart w:id="121" w:name="OLE_LINK62"/>
            <w:r w:rsidRPr="009D1D58">
              <w:rPr>
                <w:rFonts w:eastAsiaTheme="minorEastAsia" w:hint="eastAsia"/>
                <w:sz w:val="24"/>
                <w:szCs w:val="21"/>
                <w:u w:val="single"/>
              </w:rPr>
              <w:t>②</w:t>
            </w:r>
            <w:bookmarkEnd w:id="121"/>
            <w:r w:rsidRPr="009D1D58">
              <w:rPr>
                <w:rFonts w:eastAsiaTheme="minorEastAsia" w:hint="eastAsia"/>
                <w:sz w:val="24"/>
                <w:szCs w:val="21"/>
                <w:u w:val="single"/>
              </w:rPr>
              <w:t>水体质量次生影响：扬尘随降雨形成径流入河，增加水体悬浮物、浊度上升、透明度下降；泥沙吸附污染物沉降，破坏底栖生境、降低溶解氧，间接影响湿地水域生态。</w:t>
            </w:r>
          </w:p>
          <w:p w:rsidR="009D1D58" w:rsidRPr="009D1D58" w:rsidRDefault="009D1D58" w:rsidP="009D1D58">
            <w:pPr>
              <w:spacing w:line="360" w:lineRule="auto"/>
              <w:ind w:firstLineChars="200" w:firstLine="480"/>
              <w:rPr>
                <w:rFonts w:eastAsiaTheme="minorEastAsia"/>
                <w:sz w:val="24"/>
                <w:szCs w:val="21"/>
                <w:u w:val="single"/>
              </w:rPr>
            </w:pPr>
            <w:bookmarkStart w:id="122" w:name="OLE_LINK63"/>
            <w:bookmarkStart w:id="123" w:name="OLE_LINK64"/>
            <w:r w:rsidRPr="009D1D58">
              <w:rPr>
                <w:rFonts w:eastAsiaTheme="minorEastAsia" w:hint="eastAsia"/>
                <w:sz w:val="24"/>
                <w:szCs w:val="21"/>
                <w:u w:val="single"/>
              </w:rPr>
              <w:t>③</w:t>
            </w:r>
            <w:bookmarkEnd w:id="122"/>
            <w:bookmarkEnd w:id="123"/>
            <w:r w:rsidRPr="009D1D58">
              <w:rPr>
                <w:rFonts w:eastAsiaTheme="minorEastAsia" w:hint="eastAsia"/>
                <w:sz w:val="24"/>
                <w:szCs w:val="21"/>
                <w:u w:val="single"/>
              </w:rPr>
              <w:t>鸟类干扰：扬尘导致能见度降低、觅食效率下降；高浓度粉尘刺激呼吸道，迫使水鸟短暂迁徙至远离施工区的核心湿地；繁殖季（</w:t>
            </w:r>
            <w:r w:rsidRPr="009D1D58">
              <w:rPr>
                <w:rFonts w:eastAsiaTheme="minorEastAsia" w:hint="eastAsia"/>
                <w:sz w:val="24"/>
                <w:szCs w:val="21"/>
                <w:u w:val="single"/>
              </w:rPr>
              <w:t>3</w:t>
            </w:r>
            <w:r w:rsidRPr="009D1D58">
              <w:rPr>
                <w:rFonts w:eastAsiaTheme="minorEastAsia" w:hint="eastAsia"/>
                <w:sz w:val="24"/>
                <w:szCs w:val="21"/>
                <w:u w:val="single"/>
              </w:rPr>
              <w:t>–</w:t>
            </w:r>
            <w:r w:rsidRPr="009D1D58">
              <w:rPr>
                <w:rFonts w:eastAsiaTheme="minorEastAsia" w:hint="eastAsia"/>
                <w:sz w:val="24"/>
                <w:szCs w:val="21"/>
                <w:u w:val="single"/>
              </w:rPr>
              <w:t>6</w:t>
            </w:r>
            <w:r w:rsidRPr="009D1D58">
              <w:rPr>
                <w:rFonts w:eastAsiaTheme="minorEastAsia" w:hint="eastAsia"/>
                <w:sz w:val="24"/>
                <w:szCs w:val="21"/>
                <w:u w:val="single"/>
              </w:rPr>
              <w:t>月）扬尘可能污染巢材、影响孵化成功率</w:t>
            </w:r>
            <w:r w:rsidRPr="009D1D58">
              <w:rPr>
                <w:rFonts w:eastAsiaTheme="minorEastAsia" w:hint="eastAsia"/>
                <w:sz w:val="24"/>
                <w:szCs w:val="21"/>
                <w:u w:val="single"/>
              </w:rPr>
              <w:t xml:space="preserve">  </w:t>
            </w:r>
            <w:r w:rsidRPr="009D1D58">
              <w:rPr>
                <w:rFonts w:eastAsiaTheme="minorEastAsia" w:hint="eastAsia"/>
                <w:sz w:val="24"/>
                <w:szCs w:val="21"/>
                <w:u w:val="single"/>
              </w:rPr>
              <w:t>。</w:t>
            </w:r>
          </w:p>
          <w:p w:rsidR="009D1D58" w:rsidRPr="009D1D58" w:rsidRDefault="009D1D58" w:rsidP="009D1D58">
            <w:pPr>
              <w:spacing w:line="360" w:lineRule="auto"/>
              <w:ind w:firstLineChars="200" w:firstLine="480"/>
              <w:rPr>
                <w:rFonts w:eastAsiaTheme="minorEastAsia"/>
                <w:sz w:val="24"/>
                <w:szCs w:val="21"/>
                <w:u w:val="single"/>
              </w:rPr>
            </w:pPr>
            <w:r w:rsidRPr="009D1D58">
              <w:rPr>
                <w:rFonts w:eastAsiaTheme="minorEastAsia" w:hint="eastAsia"/>
                <w:sz w:val="24"/>
                <w:szCs w:val="21"/>
                <w:u w:val="single"/>
              </w:rPr>
              <w:t>（</w:t>
            </w:r>
            <w:r w:rsidRPr="009D1D58">
              <w:rPr>
                <w:rFonts w:eastAsiaTheme="minorEastAsia" w:hint="eastAsia"/>
                <w:sz w:val="24"/>
                <w:szCs w:val="21"/>
                <w:u w:val="single"/>
              </w:rPr>
              <w:t>3</w:t>
            </w:r>
            <w:r w:rsidRPr="009D1D58">
              <w:rPr>
                <w:rFonts w:eastAsiaTheme="minorEastAsia" w:hint="eastAsia"/>
                <w:sz w:val="24"/>
                <w:szCs w:val="21"/>
                <w:u w:val="single"/>
              </w:rPr>
              <w:t>）对重点保护水生动植物的影响</w:t>
            </w:r>
          </w:p>
          <w:p w:rsidR="009D1D58" w:rsidRPr="009D1D58" w:rsidRDefault="009D1D58" w:rsidP="009D1D58">
            <w:pPr>
              <w:spacing w:line="360" w:lineRule="auto"/>
              <w:ind w:firstLineChars="200" w:firstLine="480"/>
              <w:rPr>
                <w:rFonts w:eastAsiaTheme="minorEastAsia"/>
                <w:sz w:val="24"/>
                <w:szCs w:val="21"/>
                <w:u w:val="single"/>
              </w:rPr>
            </w:pPr>
            <w:r w:rsidRPr="009D1D58">
              <w:rPr>
                <w:rFonts w:eastAsiaTheme="minorEastAsia" w:hint="eastAsia"/>
                <w:sz w:val="24"/>
                <w:szCs w:val="21"/>
                <w:u w:val="single"/>
              </w:rPr>
              <w:t>①水生动物（鱼类</w:t>
            </w:r>
            <w:r w:rsidRPr="009D1D58">
              <w:rPr>
                <w:rFonts w:eastAsiaTheme="minorEastAsia" w:hint="eastAsia"/>
                <w:sz w:val="24"/>
                <w:szCs w:val="21"/>
                <w:u w:val="single"/>
              </w:rPr>
              <w:t>/</w:t>
            </w:r>
            <w:r w:rsidRPr="009D1D58">
              <w:rPr>
                <w:rFonts w:eastAsiaTheme="minorEastAsia" w:hint="eastAsia"/>
                <w:sz w:val="24"/>
                <w:szCs w:val="21"/>
                <w:u w:val="single"/>
              </w:rPr>
              <w:t>底栖</w:t>
            </w:r>
            <w:r w:rsidRPr="009D1D58">
              <w:rPr>
                <w:rFonts w:eastAsiaTheme="minorEastAsia" w:hint="eastAsia"/>
                <w:sz w:val="24"/>
                <w:szCs w:val="21"/>
                <w:u w:val="single"/>
              </w:rPr>
              <w:t>/</w:t>
            </w:r>
            <w:r w:rsidRPr="009D1D58">
              <w:rPr>
                <w:rFonts w:eastAsiaTheme="minorEastAsia" w:hint="eastAsia"/>
                <w:sz w:val="24"/>
                <w:szCs w:val="21"/>
                <w:u w:val="single"/>
              </w:rPr>
              <w:t>江豚）</w:t>
            </w:r>
          </w:p>
          <w:p w:rsidR="009D1D58" w:rsidRPr="009D1D58" w:rsidRDefault="009D1D58" w:rsidP="009D1D58">
            <w:pPr>
              <w:spacing w:line="360" w:lineRule="auto"/>
              <w:ind w:firstLineChars="200" w:firstLine="480"/>
              <w:rPr>
                <w:rFonts w:eastAsiaTheme="minorEastAsia"/>
                <w:sz w:val="24"/>
                <w:szCs w:val="21"/>
                <w:u w:val="single"/>
              </w:rPr>
            </w:pPr>
            <w:r w:rsidRPr="009D1D58">
              <w:rPr>
                <w:rFonts w:eastAsiaTheme="minorEastAsia" w:hint="eastAsia"/>
                <w:sz w:val="24"/>
                <w:szCs w:val="21"/>
                <w:u w:val="single"/>
              </w:rPr>
              <w:t>鱼类：扬尘入水致鳃部堵塞、呼吸困难，尤其仔</w:t>
            </w:r>
            <w:proofErr w:type="gramStart"/>
            <w:r w:rsidRPr="009D1D58">
              <w:rPr>
                <w:rFonts w:eastAsiaTheme="minorEastAsia" w:hint="eastAsia"/>
                <w:sz w:val="24"/>
                <w:szCs w:val="21"/>
                <w:u w:val="single"/>
              </w:rPr>
              <w:t>稚</w:t>
            </w:r>
            <w:proofErr w:type="gramEnd"/>
            <w:r w:rsidRPr="009D1D58">
              <w:rPr>
                <w:rFonts w:eastAsiaTheme="minorEastAsia" w:hint="eastAsia"/>
                <w:sz w:val="24"/>
                <w:szCs w:val="21"/>
                <w:u w:val="single"/>
              </w:rPr>
              <w:t>鱼敏感；浊度升高抑制浮游植物光合作用、饵料生物减少，影响鱼类生长与繁殖；泥沙覆盖鱼卵与幼鱼栖息地，降低存活率。</w:t>
            </w:r>
          </w:p>
          <w:p w:rsidR="009D1D58" w:rsidRPr="009D1D58" w:rsidRDefault="009D1D58" w:rsidP="009D1D58">
            <w:pPr>
              <w:spacing w:line="360" w:lineRule="auto"/>
              <w:ind w:firstLineChars="200" w:firstLine="480"/>
              <w:rPr>
                <w:rFonts w:eastAsiaTheme="minorEastAsia"/>
                <w:sz w:val="24"/>
                <w:szCs w:val="21"/>
                <w:u w:val="single"/>
              </w:rPr>
            </w:pPr>
            <w:r w:rsidRPr="009D1D58">
              <w:rPr>
                <w:rFonts w:eastAsiaTheme="minorEastAsia" w:hint="eastAsia"/>
                <w:sz w:val="24"/>
                <w:szCs w:val="21"/>
                <w:u w:val="single"/>
              </w:rPr>
              <w:t>底栖生物（螺、蚌、摇蚊幼虫）：泥沙沉降掩埋栖息地、堵塞滤食器官，导致死亡率上升、多样性下降，破坏食物链基础。</w:t>
            </w:r>
          </w:p>
          <w:p w:rsidR="009D1D58" w:rsidRPr="009D1D58" w:rsidRDefault="009D1D58" w:rsidP="009D1D58">
            <w:pPr>
              <w:spacing w:line="360" w:lineRule="auto"/>
              <w:ind w:firstLineChars="200" w:firstLine="480"/>
              <w:rPr>
                <w:rFonts w:eastAsiaTheme="minorEastAsia"/>
                <w:sz w:val="24"/>
                <w:szCs w:val="21"/>
                <w:u w:val="single"/>
              </w:rPr>
            </w:pPr>
            <w:r w:rsidRPr="009D1D58">
              <w:rPr>
                <w:rFonts w:eastAsiaTheme="minorEastAsia" w:hint="eastAsia"/>
                <w:sz w:val="24"/>
                <w:szCs w:val="21"/>
                <w:u w:val="single"/>
              </w:rPr>
              <w:t>江豚：扬尘引发的水体浊度与噪声叠加，干扰其回声定位、觅食与社交</w:t>
            </w:r>
            <w:r w:rsidRPr="009D1D58">
              <w:rPr>
                <w:rFonts w:eastAsiaTheme="minorEastAsia" w:hint="eastAsia"/>
                <w:sz w:val="24"/>
                <w:szCs w:val="21"/>
                <w:u w:val="single"/>
              </w:rPr>
              <w:lastRenderedPageBreak/>
              <w:t>行为，可能导致其回避施工河段</w:t>
            </w:r>
            <w:r w:rsidRPr="009D1D58">
              <w:rPr>
                <w:rFonts w:eastAsiaTheme="minorEastAsia" w:hint="eastAsia"/>
                <w:sz w:val="24"/>
                <w:szCs w:val="21"/>
                <w:u w:val="single"/>
              </w:rPr>
              <w:t xml:space="preserve"> </w:t>
            </w:r>
            <w:r w:rsidRPr="009D1D58">
              <w:rPr>
                <w:rFonts w:eastAsiaTheme="minorEastAsia" w:hint="eastAsia"/>
                <w:sz w:val="24"/>
                <w:szCs w:val="21"/>
                <w:u w:val="single"/>
              </w:rPr>
              <w:t>。</w:t>
            </w:r>
          </w:p>
          <w:p w:rsidR="009D1D58" w:rsidRDefault="009D1D58" w:rsidP="009D1D58">
            <w:pPr>
              <w:spacing w:line="360" w:lineRule="auto"/>
              <w:ind w:firstLineChars="200" w:firstLine="480"/>
              <w:rPr>
                <w:rFonts w:eastAsiaTheme="minorEastAsia"/>
                <w:sz w:val="24"/>
                <w:szCs w:val="21"/>
                <w:u w:val="single"/>
              </w:rPr>
            </w:pPr>
            <w:r w:rsidRPr="009D1D58">
              <w:rPr>
                <w:rFonts w:eastAsiaTheme="minorEastAsia" w:hint="eastAsia"/>
                <w:sz w:val="24"/>
                <w:szCs w:val="21"/>
                <w:u w:val="single"/>
              </w:rPr>
              <w:t>②水生植物</w:t>
            </w:r>
          </w:p>
          <w:p w:rsidR="009D1D58" w:rsidRPr="009D1D58" w:rsidRDefault="009D1D58" w:rsidP="009D1D58">
            <w:pPr>
              <w:spacing w:line="360" w:lineRule="auto"/>
              <w:ind w:firstLineChars="200" w:firstLine="480"/>
              <w:rPr>
                <w:rFonts w:eastAsiaTheme="minorEastAsia"/>
                <w:sz w:val="24"/>
                <w:szCs w:val="21"/>
                <w:u w:val="single"/>
              </w:rPr>
            </w:pPr>
            <w:r w:rsidRPr="009D1D58">
              <w:rPr>
                <w:rFonts w:eastAsiaTheme="minorEastAsia" w:hint="eastAsia"/>
                <w:sz w:val="24"/>
                <w:szCs w:val="21"/>
                <w:u w:val="single"/>
              </w:rPr>
              <w:t>水体透明度下降抑制沉水植物光合作用，导致分布萎缩、生物量减少；泥沙覆盖根系缺氧腐烂，影响湿地植被群落稳定性。</w:t>
            </w:r>
          </w:p>
          <w:p w:rsidR="009D1D58" w:rsidRPr="009D1D58" w:rsidRDefault="009D1D58" w:rsidP="009D1D58">
            <w:pPr>
              <w:spacing w:line="360" w:lineRule="auto"/>
              <w:ind w:firstLineChars="200" w:firstLine="480"/>
              <w:rPr>
                <w:rFonts w:eastAsiaTheme="minorEastAsia"/>
                <w:sz w:val="24"/>
                <w:szCs w:val="21"/>
                <w:u w:val="single"/>
              </w:rPr>
            </w:pPr>
            <w:r w:rsidRPr="009D1D58">
              <w:rPr>
                <w:rFonts w:eastAsiaTheme="minorEastAsia" w:hint="eastAsia"/>
                <w:sz w:val="24"/>
                <w:szCs w:val="21"/>
                <w:u w:val="single"/>
              </w:rPr>
              <w:t>（</w:t>
            </w:r>
            <w:r w:rsidRPr="009D1D58">
              <w:rPr>
                <w:rFonts w:eastAsiaTheme="minorEastAsia" w:hint="eastAsia"/>
                <w:sz w:val="24"/>
                <w:szCs w:val="21"/>
                <w:u w:val="single"/>
              </w:rPr>
              <w:t>4</w:t>
            </w:r>
            <w:r w:rsidRPr="009D1D58">
              <w:rPr>
                <w:rFonts w:eastAsiaTheme="minorEastAsia" w:hint="eastAsia"/>
                <w:sz w:val="24"/>
                <w:szCs w:val="21"/>
                <w:u w:val="single"/>
              </w:rPr>
              <w:t>）影响程度与可逆性</w:t>
            </w:r>
          </w:p>
          <w:p w:rsidR="009D1D58" w:rsidRPr="009D1D58" w:rsidRDefault="009D1D58" w:rsidP="009D1D58">
            <w:pPr>
              <w:spacing w:line="360" w:lineRule="auto"/>
              <w:ind w:firstLineChars="200" w:firstLine="480"/>
              <w:rPr>
                <w:rFonts w:eastAsiaTheme="minorEastAsia"/>
                <w:sz w:val="24"/>
                <w:szCs w:val="21"/>
                <w:u w:val="single"/>
              </w:rPr>
            </w:pPr>
            <w:r w:rsidRPr="009D1D58">
              <w:rPr>
                <w:rFonts w:eastAsiaTheme="minorEastAsia" w:hint="eastAsia"/>
                <w:sz w:val="24"/>
                <w:szCs w:val="21"/>
                <w:u w:val="single"/>
              </w:rPr>
              <w:t>影响性质：短期、可逆、局部可控，集中于施工期（枯水期，避开</w:t>
            </w:r>
            <w:r w:rsidRPr="009D1D58">
              <w:rPr>
                <w:rFonts w:eastAsiaTheme="minorEastAsia" w:hint="eastAsia"/>
                <w:sz w:val="24"/>
                <w:szCs w:val="21"/>
                <w:u w:val="single"/>
              </w:rPr>
              <w:t>3</w:t>
            </w:r>
            <w:r w:rsidRPr="009D1D58">
              <w:rPr>
                <w:rFonts w:eastAsiaTheme="minorEastAsia" w:hint="eastAsia"/>
                <w:sz w:val="24"/>
                <w:szCs w:val="21"/>
                <w:u w:val="single"/>
              </w:rPr>
              <w:t>–</w:t>
            </w:r>
            <w:r w:rsidRPr="009D1D58">
              <w:rPr>
                <w:rFonts w:eastAsiaTheme="minorEastAsia" w:hint="eastAsia"/>
                <w:sz w:val="24"/>
                <w:szCs w:val="21"/>
                <w:u w:val="single"/>
              </w:rPr>
              <w:t>6</w:t>
            </w:r>
            <w:r w:rsidRPr="009D1D58">
              <w:rPr>
                <w:rFonts w:eastAsiaTheme="minorEastAsia" w:hint="eastAsia"/>
                <w:sz w:val="24"/>
                <w:szCs w:val="21"/>
                <w:u w:val="single"/>
              </w:rPr>
              <w:t>月特别保护期）。</w:t>
            </w:r>
          </w:p>
          <w:p w:rsidR="009D1D58" w:rsidRPr="009D1D58" w:rsidRDefault="009D1D58" w:rsidP="009D1D58">
            <w:pPr>
              <w:spacing w:line="360" w:lineRule="auto"/>
              <w:ind w:firstLineChars="200" w:firstLine="480"/>
              <w:rPr>
                <w:rFonts w:eastAsiaTheme="minorEastAsia"/>
                <w:sz w:val="24"/>
                <w:szCs w:val="21"/>
                <w:u w:val="single"/>
              </w:rPr>
            </w:pPr>
            <w:r w:rsidRPr="009D1D58">
              <w:rPr>
                <w:rFonts w:eastAsiaTheme="minorEastAsia" w:hint="eastAsia"/>
                <w:sz w:val="24"/>
                <w:szCs w:val="21"/>
                <w:u w:val="single"/>
              </w:rPr>
              <w:t>影响强度：采取湿法作业、围挡、洒水降尘等措施后，扬尘浓度可降低</w:t>
            </w:r>
            <w:r w:rsidRPr="009D1D58">
              <w:rPr>
                <w:rFonts w:eastAsiaTheme="minorEastAsia" w:hint="eastAsia"/>
                <w:sz w:val="24"/>
                <w:szCs w:val="21"/>
                <w:u w:val="single"/>
              </w:rPr>
              <w:t>70%</w:t>
            </w:r>
            <w:bookmarkStart w:id="124" w:name="OLE_LINK65"/>
            <w:bookmarkStart w:id="125" w:name="OLE_LINK66"/>
            <w:r>
              <w:rPr>
                <w:rFonts w:eastAsiaTheme="minorEastAsia" w:hint="eastAsia"/>
                <w:sz w:val="24"/>
                <w:szCs w:val="21"/>
                <w:u w:val="single"/>
              </w:rPr>
              <w:t>～</w:t>
            </w:r>
            <w:bookmarkEnd w:id="124"/>
            <w:bookmarkEnd w:id="125"/>
            <w:r w:rsidRPr="009D1D58">
              <w:rPr>
                <w:rFonts w:eastAsiaTheme="minorEastAsia" w:hint="eastAsia"/>
                <w:sz w:val="24"/>
                <w:szCs w:val="21"/>
                <w:u w:val="single"/>
              </w:rPr>
              <w:t>90%</w:t>
            </w:r>
            <w:r w:rsidRPr="009D1D58">
              <w:rPr>
                <w:rFonts w:eastAsiaTheme="minorEastAsia" w:hint="eastAsia"/>
                <w:sz w:val="24"/>
                <w:szCs w:val="21"/>
                <w:u w:val="single"/>
              </w:rPr>
              <w:t>，扩散范围缩小，对核心保护区影响轻微</w:t>
            </w:r>
            <w:r w:rsidRPr="009D1D58">
              <w:rPr>
                <w:rFonts w:eastAsiaTheme="minorEastAsia" w:hint="eastAsia"/>
                <w:sz w:val="24"/>
                <w:szCs w:val="21"/>
                <w:u w:val="single"/>
              </w:rPr>
              <w:t xml:space="preserve"> </w:t>
            </w:r>
            <w:r w:rsidRPr="009D1D58">
              <w:rPr>
                <w:rFonts w:eastAsiaTheme="minorEastAsia" w:hint="eastAsia"/>
                <w:sz w:val="24"/>
                <w:szCs w:val="21"/>
                <w:u w:val="single"/>
              </w:rPr>
              <w:t>。</w:t>
            </w:r>
          </w:p>
          <w:p w:rsidR="009D1D58" w:rsidRPr="009D1D58" w:rsidRDefault="009D1D58" w:rsidP="009D1D58">
            <w:pPr>
              <w:spacing w:line="360" w:lineRule="auto"/>
              <w:ind w:firstLineChars="200" w:firstLine="480"/>
              <w:rPr>
                <w:rFonts w:eastAsiaTheme="minorEastAsia"/>
                <w:sz w:val="24"/>
                <w:szCs w:val="21"/>
                <w:u w:val="single"/>
              </w:rPr>
            </w:pPr>
            <w:r w:rsidRPr="009D1D58">
              <w:rPr>
                <w:rFonts w:eastAsiaTheme="minorEastAsia" w:hint="eastAsia"/>
                <w:sz w:val="24"/>
                <w:szCs w:val="21"/>
                <w:u w:val="single"/>
              </w:rPr>
              <w:t>恢复性：施工结束后</w:t>
            </w:r>
            <w:r w:rsidRPr="009D1D58">
              <w:rPr>
                <w:rFonts w:eastAsiaTheme="minorEastAsia" w:hint="eastAsia"/>
                <w:sz w:val="24"/>
                <w:szCs w:val="21"/>
                <w:u w:val="single"/>
              </w:rPr>
              <w:t>1</w:t>
            </w:r>
            <w:r>
              <w:rPr>
                <w:rFonts w:eastAsiaTheme="minorEastAsia" w:hint="eastAsia"/>
                <w:sz w:val="24"/>
                <w:szCs w:val="21"/>
                <w:u w:val="single"/>
              </w:rPr>
              <w:t>～</w:t>
            </w:r>
            <w:r w:rsidRPr="009D1D58">
              <w:rPr>
                <w:rFonts w:eastAsiaTheme="minorEastAsia" w:hint="eastAsia"/>
                <w:sz w:val="24"/>
                <w:szCs w:val="21"/>
                <w:u w:val="single"/>
              </w:rPr>
              <w:t>2</w:t>
            </w:r>
            <w:r w:rsidRPr="009D1D58">
              <w:rPr>
                <w:rFonts w:eastAsiaTheme="minorEastAsia" w:hint="eastAsia"/>
                <w:sz w:val="24"/>
                <w:szCs w:val="21"/>
                <w:u w:val="single"/>
              </w:rPr>
              <w:t>个水文周期，湿地植被、水体水质与水生生物群落可逐步恢复至基线水平。</w:t>
            </w:r>
          </w:p>
          <w:p w:rsidR="009D1D58" w:rsidRPr="009D1D58" w:rsidRDefault="009D1D58" w:rsidP="009D1D58">
            <w:pPr>
              <w:spacing w:line="360" w:lineRule="auto"/>
              <w:ind w:firstLineChars="200" w:firstLine="480"/>
              <w:rPr>
                <w:rFonts w:eastAsiaTheme="minorEastAsia"/>
                <w:sz w:val="24"/>
                <w:szCs w:val="21"/>
                <w:u w:val="single"/>
              </w:rPr>
            </w:pPr>
            <w:r w:rsidRPr="009D1D58">
              <w:rPr>
                <w:rFonts w:eastAsiaTheme="minorEastAsia" w:hint="eastAsia"/>
                <w:sz w:val="24"/>
                <w:szCs w:val="21"/>
                <w:u w:val="single"/>
              </w:rPr>
              <w:t>（</w:t>
            </w:r>
            <w:r w:rsidRPr="009D1D58">
              <w:rPr>
                <w:rFonts w:eastAsiaTheme="minorEastAsia" w:hint="eastAsia"/>
                <w:sz w:val="24"/>
                <w:szCs w:val="21"/>
                <w:u w:val="single"/>
              </w:rPr>
              <w:t>5</w:t>
            </w:r>
            <w:r w:rsidRPr="009D1D58">
              <w:rPr>
                <w:rFonts w:eastAsiaTheme="minorEastAsia" w:hint="eastAsia"/>
                <w:sz w:val="24"/>
                <w:szCs w:val="21"/>
                <w:u w:val="single"/>
              </w:rPr>
              <w:t>）结论</w:t>
            </w:r>
          </w:p>
          <w:p w:rsidR="009D1D58" w:rsidRPr="009D1D58" w:rsidRDefault="009D1D58" w:rsidP="009D1D58">
            <w:pPr>
              <w:spacing w:line="360" w:lineRule="auto"/>
              <w:ind w:firstLineChars="200" w:firstLine="480"/>
              <w:rPr>
                <w:rFonts w:eastAsiaTheme="minorEastAsia"/>
                <w:sz w:val="24"/>
                <w:szCs w:val="21"/>
                <w:u w:val="single"/>
              </w:rPr>
            </w:pPr>
            <w:r w:rsidRPr="009D1D58">
              <w:rPr>
                <w:rFonts w:eastAsiaTheme="minorEastAsia" w:hint="eastAsia"/>
                <w:sz w:val="24"/>
                <w:szCs w:val="21"/>
                <w:u w:val="single"/>
              </w:rPr>
              <w:t>施工期扬尘对澧水河口湿地公园及重点保护水生动植物存在短期局部负面影响，主要表现为植被覆盖、水体浊度上升、鸟类栖息干扰与水生生物呼吸</w:t>
            </w:r>
            <w:r w:rsidRPr="009D1D58">
              <w:rPr>
                <w:rFonts w:eastAsiaTheme="minorEastAsia" w:hint="eastAsia"/>
                <w:sz w:val="24"/>
                <w:szCs w:val="21"/>
                <w:u w:val="single"/>
              </w:rPr>
              <w:t>/</w:t>
            </w:r>
            <w:r w:rsidRPr="009D1D58">
              <w:rPr>
                <w:rFonts w:eastAsiaTheme="minorEastAsia" w:hint="eastAsia"/>
                <w:sz w:val="24"/>
                <w:szCs w:val="21"/>
                <w:u w:val="single"/>
              </w:rPr>
              <w:t>栖息胁迫；但通过</w:t>
            </w:r>
            <w:proofErr w:type="gramStart"/>
            <w:r w:rsidRPr="009D1D58">
              <w:rPr>
                <w:rFonts w:eastAsiaTheme="minorEastAsia" w:hint="eastAsia"/>
                <w:sz w:val="24"/>
                <w:szCs w:val="21"/>
                <w:u w:val="single"/>
              </w:rPr>
              <w:t>严格抑尘措施</w:t>
            </w:r>
            <w:proofErr w:type="gramEnd"/>
            <w:r w:rsidRPr="009D1D58">
              <w:rPr>
                <w:rFonts w:eastAsiaTheme="minorEastAsia" w:hint="eastAsia"/>
                <w:sz w:val="24"/>
                <w:szCs w:val="21"/>
                <w:u w:val="single"/>
              </w:rPr>
              <w:t>、优化施工时序（避开繁殖季）、划定生态缓冲带，可有效控制影响范围与强度，无长期不可逆生态损害，满足区域生态保护要求。</w:t>
            </w:r>
          </w:p>
          <w:p w:rsidR="00881AED" w:rsidRPr="00E2545B" w:rsidRDefault="009D1D58" w:rsidP="00E2545B">
            <w:pPr>
              <w:spacing w:line="360" w:lineRule="auto"/>
              <w:ind w:firstLineChars="200" w:firstLine="482"/>
              <w:rPr>
                <w:rFonts w:eastAsiaTheme="minorEastAsia"/>
                <w:sz w:val="24"/>
                <w:szCs w:val="21"/>
              </w:rPr>
            </w:pPr>
            <w:r>
              <w:rPr>
                <w:rFonts w:eastAsiaTheme="minorEastAsia" w:hint="eastAsia"/>
                <w:b/>
                <w:bCs/>
                <w:sz w:val="24"/>
                <w:szCs w:val="21"/>
              </w:rPr>
              <w:t>3</w:t>
            </w:r>
            <w:r w:rsidR="006D7115" w:rsidRPr="00E2545B">
              <w:rPr>
                <w:rFonts w:eastAsiaTheme="minorEastAsia"/>
                <w:b/>
                <w:bCs/>
                <w:sz w:val="24"/>
                <w:szCs w:val="21"/>
              </w:rPr>
              <w:t>、</w:t>
            </w:r>
            <w:r w:rsidR="006D7115" w:rsidRPr="00E2545B">
              <w:rPr>
                <w:rFonts w:eastAsiaTheme="minorEastAsia"/>
                <w:b/>
                <w:bCs/>
                <w:kern w:val="0"/>
                <w:sz w:val="24"/>
                <w:szCs w:val="21"/>
              </w:rPr>
              <w:t>水环境影响分析</w:t>
            </w:r>
          </w:p>
          <w:p w:rsidR="00881AED" w:rsidRPr="00E2545B" w:rsidRDefault="006D7115" w:rsidP="00E2545B">
            <w:pPr>
              <w:spacing w:line="360" w:lineRule="auto"/>
              <w:ind w:firstLineChars="200" w:firstLine="480"/>
              <w:rPr>
                <w:rFonts w:eastAsiaTheme="minorEastAsia"/>
                <w:sz w:val="24"/>
                <w:szCs w:val="21"/>
              </w:rPr>
            </w:pPr>
            <w:r w:rsidRPr="00E2545B">
              <w:rPr>
                <w:rFonts w:eastAsiaTheme="minorEastAsia"/>
                <w:sz w:val="24"/>
                <w:szCs w:val="21"/>
              </w:rPr>
              <w:t>本项目废水主要为施工期员工生活污水、施工废水。</w:t>
            </w:r>
          </w:p>
          <w:p w:rsidR="00881AED" w:rsidRPr="00E2545B" w:rsidRDefault="006D7115" w:rsidP="00E2545B">
            <w:pPr>
              <w:spacing w:line="360" w:lineRule="auto"/>
              <w:ind w:firstLineChars="200" w:firstLine="480"/>
              <w:rPr>
                <w:rFonts w:eastAsiaTheme="minorEastAsia"/>
                <w:sz w:val="24"/>
                <w:szCs w:val="21"/>
              </w:rPr>
            </w:pPr>
            <w:r w:rsidRPr="00E2545B">
              <w:rPr>
                <w:rFonts w:eastAsiaTheme="minorEastAsia"/>
                <w:sz w:val="24"/>
                <w:szCs w:val="21"/>
              </w:rPr>
              <w:t>（</w:t>
            </w:r>
            <w:r w:rsidRPr="00E2545B">
              <w:rPr>
                <w:rFonts w:eastAsiaTheme="minorEastAsia"/>
                <w:sz w:val="24"/>
                <w:szCs w:val="21"/>
              </w:rPr>
              <w:t>1</w:t>
            </w:r>
            <w:r w:rsidRPr="00E2545B">
              <w:rPr>
                <w:rFonts w:eastAsiaTheme="minorEastAsia"/>
                <w:sz w:val="24"/>
                <w:szCs w:val="21"/>
              </w:rPr>
              <w:t>）生活污水</w:t>
            </w:r>
          </w:p>
          <w:p w:rsidR="00881AED" w:rsidRPr="00E2545B" w:rsidRDefault="00383378" w:rsidP="00E2545B">
            <w:pPr>
              <w:spacing w:line="360" w:lineRule="auto"/>
              <w:ind w:firstLineChars="200" w:firstLine="480"/>
              <w:rPr>
                <w:rFonts w:eastAsiaTheme="minorEastAsia"/>
                <w:kern w:val="0"/>
                <w:sz w:val="24"/>
                <w:szCs w:val="21"/>
                <w:lang w:bidi="ar"/>
              </w:rPr>
            </w:pPr>
            <w:r w:rsidRPr="00E2545B">
              <w:rPr>
                <w:rFonts w:eastAsiaTheme="minorEastAsia" w:hint="eastAsia"/>
                <w:sz w:val="24"/>
                <w:szCs w:val="21"/>
              </w:rPr>
              <w:t>各施工</w:t>
            </w:r>
            <w:r w:rsidR="00F059F4">
              <w:rPr>
                <w:rFonts w:eastAsiaTheme="minorEastAsia" w:hint="eastAsia"/>
                <w:sz w:val="24"/>
                <w:szCs w:val="21"/>
              </w:rPr>
              <w:t>堤</w:t>
            </w:r>
            <w:r w:rsidRPr="00E2545B">
              <w:rPr>
                <w:rFonts w:eastAsiaTheme="minorEastAsia" w:hint="eastAsia"/>
                <w:sz w:val="24"/>
                <w:szCs w:val="21"/>
              </w:rPr>
              <w:t>段</w:t>
            </w:r>
            <w:r w:rsidR="006D7115" w:rsidRPr="00E2545B">
              <w:rPr>
                <w:rFonts w:eastAsiaTheme="minorEastAsia"/>
                <w:sz w:val="24"/>
                <w:szCs w:val="21"/>
              </w:rPr>
              <w:t>施工人员初步估算约</w:t>
            </w:r>
            <w:r w:rsidR="006D7115" w:rsidRPr="00E2545B">
              <w:rPr>
                <w:rFonts w:eastAsiaTheme="minorEastAsia"/>
                <w:sz w:val="24"/>
                <w:szCs w:val="21"/>
              </w:rPr>
              <w:t>40</w:t>
            </w:r>
            <w:r w:rsidR="006D7115" w:rsidRPr="00E2545B">
              <w:rPr>
                <w:rFonts w:eastAsiaTheme="minorEastAsia"/>
                <w:sz w:val="24"/>
                <w:szCs w:val="21"/>
              </w:rPr>
              <w:t>人，按</w:t>
            </w:r>
            <w:proofErr w:type="gramStart"/>
            <w:r w:rsidR="006D7115" w:rsidRPr="00E2545B">
              <w:rPr>
                <w:rFonts w:eastAsiaTheme="minorEastAsia"/>
                <w:sz w:val="24"/>
                <w:szCs w:val="21"/>
              </w:rPr>
              <w:t>每人每人</w:t>
            </w:r>
            <w:proofErr w:type="gramEnd"/>
            <w:r w:rsidR="006D7115" w:rsidRPr="00E2545B">
              <w:rPr>
                <w:rFonts w:eastAsiaTheme="minorEastAsia"/>
                <w:sz w:val="24"/>
                <w:szCs w:val="21"/>
              </w:rPr>
              <w:t>每天用水量按</w:t>
            </w:r>
            <w:r w:rsidR="006D7115" w:rsidRPr="00E2545B">
              <w:rPr>
                <w:rFonts w:eastAsiaTheme="minorEastAsia"/>
                <w:sz w:val="24"/>
                <w:szCs w:val="21"/>
              </w:rPr>
              <w:t>1</w:t>
            </w:r>
            <w:r w:rsidR="005B1C0A">
              <w:rPr>
                <w:rFonts w:eastAsiaTheme="minorEastAsia" w:hint="eastAsia"/>
                <w:sz w:val="24"/>
                <w:szCs w:val="21"/>
              </w:rPr>
              <w:t>5</w:t>
            </w:r>
            <w:r w:rsidR="006D7115" w:rsidRPr="00E2545B">
              <w:rPr>
                <w:rFonts w:eastAsiaTheme="minorEastAsia"/>
                <w:sz w:val="24"/>
                <w:szCs w:val="21"/>
              </w:rPr>
              <w:t>0L</w:t>
            </w:r>
            <w:r w:rsidR="006D7115" w:rsidRPr="00E2545B">
              <w:rPr>
                <w:rFonts w:eastAsiaTheme="minorEastAsia"/>
                <w:sz w:val="24"/>
                <w:szCs w:val="21"/>
              </w:rPr>
              <w:t>计算，生活污水的</w:t>
            </w:r>
            <w:r w:rsidR="00D12639">
              <w:rPr>
                <w:rFonts w:eastAsiaTheme="minorEastAsia" w:hint="eastAsia"/>
                <w:sz w:val="24"/>
                <w:szCs w:val="21"/>
              </w:rPr>
              <w:t>产生</w:t>
            </w:r>
            <w:r w:rsidR="006D7115" w:rsidRPr="00E2545B">
              <w:rPr>
                <w:rFonts w:eastAsiaTheme="minorEastAsia"/>
                <w:sz w:val="24"/>
                <w:szCs w:val="21"/>
              </w:rPr>
              <w:t>量为</w:t>
            </w:r>
            <w:r w:rsidR="005B1C0A">
              <w:rPr>
                <w:rFonts w:eastAsiaTheme="minorEastAsia" w:hint="eastAsia"/>
                <w:sz w:val="24"/>
                <w:szCs w:val="21"/>
              </w:rPr>
              <w:t>6.0</w:t>
            </w:r>
            <w:r w:rsidR="006D7115" w:rsidRPr="00E2545B">
              <w:rPr>
                <w:rFonts w:eastAsiaTheme="minorEastAsia"/>
                <w:sz w:val="24"/>
                <w:szCs w:val="21"/>
              </w:rPr>
              <w:t>m³/d</w:t>
            </w:r>
            <w:r w:rsidR="006D7115" w:rsidRPr="00E2545B">
              <w:rPr>
                <w:rFonts w:eastAsiaTheme="minorEastAsia"/>
                <w:sz w:val="24"/>
                <w:szCs w:val="21"/>
              </w:rPr>
              <w:t>，生活污水排放系数取</w:t>
            </w:r>
            <w:r w:rsidR="006D7115" w:rsidRPr="00E2545B">
              <w:rPr>
                <w:rFonts w:eastAsiaTheme="minorEastAsia"/>
                <w:sz w:val="24"/>
                <w:szCs w:val="21"/>
              </w:rPr>
              <w:t>0.8</w:t>
            </w:r>
            <w:r w:rsidR="006D7115" w:rsidRPr="00E2545B">
              <w:rPr>
                <w:rFonts w:eastAsiaTheme="minorEastAsia"/>
                <w:sz w:val="24"/>
                <w:szCs w:val="21"/>
              </w:rPr>
              <w:t>，则</w:t>
            </w:r>
            <w:r w:rsidR="003C3659" w:rsidRPr="00E2545B">
              <w:rPr>
                <w:rFonts w:eastAsiaTheme="minorEastAsia" w:hint="eastAsia"/>
                <w:sz w:val="24"/>
                <w:szCs w:val="21"/>
              </w:rPr>
              <w:t>各</w:t>
            </w:r>
            <w:r w:rsidR="001C315C" w:rsidRPr="00E2545B">
              <w:rPr>
                <w:rFonts w:eastAsiaTheme="minorEastAsia" w:hint="eastAsia"/>
                <w:sz w:val="24"/>
                <w:szCs w:val="21"/>
              </w:rPr>
              <w:t>施</w:t>
            </w:r>
            <w:r w:rsidR="003C3659" w:rsidRPr="00E2545B">
              <w:rPr>
                <w:rFonts w:eastAsiaTheme="minorEastAsia" w:hint="eastAsia"/>
                <w:sz w:val="24"/>
                <w:szCs w:val="21"/>
              </w:rPr>
              <w:t>工段</w:t>
            </w:r>
            <w:r w:rsidR="006D7115" w:rsidRPr="00E2545B">
              <w:rPr>
                <w:rFonts w:eastAsiaTheme="minorEastAsia"/>
                <w:sz w:val="24"/>
                <w:szCs w:val="21"/>
              </w:rPr>
              <w:t>每天污水排放量为</w:t>
            </w:r>
            <w:r w:rsidR="005B1C0A">
              <w:rPr>
                <w:rFonts w:eastAsiaTheme="minorEastAsia" w:hint="eastAsia"/>
                <w:sz w:val="24"/>
                <w:szCs w:val="21"/>
              </w:rPr>
              <w:t>4.8</w:t>
            </w:r>
            <w:r w:rsidR="006D7115" w:rsidRPr="00E2545B">
              <w:rPr>
                <w:rFonts w:eastAsiaTheme="minorEastAsia"/>
                <w:sz w:val="24"/>
                <w:szCs w:val="21"/>
              </w:rPr>
              <w:t>m</w:t>
            </w:r>
            <w:r w:rsidR="003C3659" w:rsidRPr="00E2545B">
              <w:rPr>
                <w:rFonts w:eastAsiaTheme="minorEastAsia" w:hint="eastAsia"/>
                <w:sz w:val="24"/>
                <w:szCs w:val="21"/>
                <w:vertAlign w:val="superscript"/>
              </w:rPr>
              <w:t>3</w:t>
            </w:r>
            <w:r w:rsidR="006D7115" w:rsidRPr="00E2545B">
              <w:rPr>
                <w:rFonts w:eastAsiaTheme="minorEastAsia"/>
                <w:sz w:val="24"/>
                <w:szCs w:val="21"/>
              </w:rPr>
              <w:t>/d</w:t>
            </w:r>
            <w:r w:rsidR="003C3659" w:rsidRPr="00E2545B">
              <w:rPr>
                <w:rFonts w:eastAsiaTheme="minorEastAsia" w:hint="eastAsia"/>
                <w:sz w:val="24"/>
                <w:szCs w:val="21"/>
              </w:rPr>
              <w:t>（</w:t>
            </w:r>
            <w:r w:rsidR="003C3659" w:rsidRPr="00E2545B">
              <w:rPr>
                <w:rFonts w:eastAsiaTheme="minorEastAsia" w:hint="eastAsia"/>
                <w:sz w:val="24"/>
                <w:szCs w:val="21"/>
              </w:rPr>
              <w:t>14</w:t>
            </w:r>
            <w:r w:rsidR="003C3659" w:rsidRPr="00E2545B">
              <w:rPr>
                <w:rFonts w:eastAsiaTheme="minorEastAsia" w:hint="eastAsia"/>
                <w:sz w:val="24"/>
                <w:szCs w:val="21"/>
              </w:rPr>
              <w:t>个施工段合计约</w:t>
            </w:r>
            <w:r w:rsidR="005B1C0A">
              <w:rPr>
                <w:rFonts w:eastAsiaTheme="minorEastAsia" w:hint="eastAsia"/>
                <w:sz w:val="24"/>
                <w:szCs w:val="21"/>
              </w:rPr>
              <w:t>67.2</w:t>
            </w:r>
            <w:r w:rsidR="003C3659" w:rsidRPr="00E2545B">
              <w:rPr>
                <w:rFonts w:eastAsiaTheme="minorEastAsia"/>
                <w:sz w:val="24"/>
                <w:szCs w:val="21"/>
              </w:rPr>
              <w:t>m</w:t>
            </w:r>
            <w:r w:rsidR="003C3659" w:rsidRPr="00E2545B">
              <w:rPr>
                <w:rFonts w:eastAsiaTheme="minorEastAsia" w:hint="eastAsia"/>
                <w:sz w:val="24"/>
                <w:szCs w:val="21"/>
                <w:vertAlign w:val="superscript"/>
              </w:rPr>
              <w:t>3</w:t>
            </w:r>
            <w:r w:rsidR="003C3659" w:rsidRPr="00E2545B">
              <w:rPr>
                <w:rFonts w:eastAsiaTheme="minorEastAsia"/>
                <w:sz w:val="24"/>
                <w:szCs w:val="21"/>
              </w:rPr>
              <w:t>/d</w:t>
            </w:r>
            <w:r w:rsidR="003C3659" w:rsidRPr="00E2545B">
              <w:rPr>
                <w:rFonts w:eastAsiaTheme="minorEastAsia" w:hint="eastAsia"/>
                <w:sz w:val="24"/>
                <w:szCs w:val="21"/>
              </w:rPr>
              <w:t>）</w:t>
            </w:r>
            <w:r w:rsidR="006D7115" w:rsidRPr="00E2545B">
              <w:rPr>
                <w:rFonts w:eastAsiaTheme="minorEastAsia"/>
                <w:sz w:val="24"/>
                <w:szCs w:val="21"/>
              </w:rPr>
              <w:t>，主要污染物为</w:t>
            </w:r>
            <w:r w:rsidR="006D7115" w:rsidRPr="00E2545B">
              <w:rPr>
                <w:rFonts w:eastAsiaTheme="minorEastAsia"/>
                <w:sz w:val="24"/>
                <w:szCs w:val="21"/>
              </w:rPr>
              <w:t>COD</w:t>
            </w:r>
            <w:r w:rsidR="002E523D" w:rsidRPr="00E2545B">
              <w:rPr>
                <w:rFonts w:eastAsiaTheme="minorEastAsia"/>
                <w:sz w:val="24"/>
                <w:szCs w:val="21"/>
                <w:vertAlign w:val="subscript"/>
              </w:rPr>
              <w:t>Cr</w:t>
            </w:r>
            <w:r w:rsidR="006D7115" w:rsidRPr="00E2545B">
              <w:rPr>
                <w:rFonts w:eastAsiaTheme="minorEastAsia"/>
                <w:sz w:val="24"/>
                <w:szCs w:val="21"/>
              </w:rPr>
              <w:t>、</w:t>
            </w:r>
            <w:r w:rsidR="006D7115" w:rsidRPr="00E2545B">
              <w:rPr>
                <w:rFonts w:eastAsiaTheme="minorEastAsia"/>
                <w:sz w:val="24"/>
                <w:szCs w:val="21"/>
              </w:rPr>
              <w:t>BOD</w:t>
            </w:r>
            <w:r w:rsidR="006D7115" w:rsidRPr="00E2545B">
              <w:rPr>
                <w:rFonts w:eastAsiaTheme="minorEastAsia"/>
                <w:sz w:val="24"/>
                <w:szCs w:val="21"/>
                <w:vertAlign w:val="subscript"/>
              </w:rPr>
              <w:t>5</w:t>
            </w:r>
            <w:r w:rsidR="006D7115" w:rsidRPr="00E2545B">
              <w:rPr>
                <w:rFonts w:eastAsiaTheme="minorEastAsia"/>
                <w:sz w:val="24"/>
                <w:szCs w:val="21"/>
              </w:rPr>
              <w:t>、粪大肠菌群等，由于</w:t>
            </w:r>
            <w:r w:rsidR="006D7115" w:rsidRPr="00E2545B">
              <w:rPr>
                <w:rFonts w:eastAsiaTheme="minorEastAsia"/>
                <w:kern w:val="0"/>
                <w:sz w:val="24"/>
                <w:szCs w:val="21"/>
                <w:lang w:bidi="ar"/>
              </w:rPr>
              <w:t>本工程施工人员相对较多，施工范围主要集中在堤坝附近，因此生活办公设施主要租用当地居民的民房，生活废水依托租用民房化粪池处理后回用于周边农田施肥不外排。</w:t>
            </w:r>
          </w:p>
          <w:p w:rsidR="00881AED" w:rsidRPr="00E2545B" w:rsidRDefault="006D7115" w:rsidP="00E2545B">
            <w:pPr>
              <w:spacing w:line="360" w:lineRule="auto"/>
              <w:ind w:firstLineChars="200" w:firstLine="480"/>
              <w:rPr>
                <w:rFonts w:eastAsiaTheme="minorEastAsia"/>
                <w:sz w:val="24"/>
                <w:szCs w:val="21"/>
              </w:rPr>
            </w:pPr>
            <w:r w:rsidRPr="00E2545B">
              <w:rPr>
                <w:rFonts w:eastAsiaTheme="minorEastAsia"/>
                <w:kern w:val="0"/>
                <w:sz w:val="24"/>
                <w:szCs w:val="21"/>
                <w:lang w:bidi="ar"/>
              </w:rPr>
              <w:t>在施工期间，施工人员的生活污水不得随地倾倒，严禁排入松滋河西支。租用民房产生的生活污水应利用原有的生活污水处理设施进行处理。</w:t>
            </w:r>
          </w:p>
          <w:p w:rsidR="00881AED" w:rsidRPr="00E2545B" w:rsidRDefault="006D7115" w:rsidP="00E2545B">
            <w:pPr>
              <w:spacing w:line="360" w:lineRule="auto"/>
              <w:ind w:firstLineChars="200" w:firstLine="480"/>
              <w:rPr>
                <w:rFonts w:eastAsiaTheme="minorEastAsia"/>
                <w:kern w:val="0"/>
                <w:sz w:val="24"/>
                <w:szCs w:val="21"/>
                <w:lang w:bidi="ar"/>
              </w:rPr>
            </w:pPr>
            <w:r w:rsidRPr="00E2545B">
              <w:rPr>
                <w:rFonts w:eastAsiaTheme="minorEastAsia"/>
                <w:kern w:val="0"/>
                <w:sz w:val="24"/>
                <w:szCs w:val="21"/>
                <w:lang w:bidi="ar"/>
              </w:rPr>
              <w:t>（</w:t>
            </w:r>
            <w:r w:rsidRPr="00E2545B">
              <w:rPr>
                <w:rFonts w:eastAsiaTheme="minorEastAsia"/>
                <w:kern w:val="0"/>
                <w:sz w:val="24"/>
                <w:szCs w:val="21"/>
                <w:lang w:bidi="ar"/>
              </w:rPr>
              <w:t>2</w:t>
            </w:r>
            <w:r w:rsidRPr="00E2545B">
              <w:rPr>
                <w:rFonts w:eastAsiaTheme="minorEastAsia"/>
                <w:kern w:val="0"/>
                <w:sz w:val="24"/>
                <w:szCs w:val="21"/>
                <w:lang w:bidi="ar"/>
              </w:rPr>
              <w:t>）施工废水</w:t>
            </w:r>
          </w:p>
          <w:p w:rsidR="00881AED" w:rsidRPr="00E2545B" w:rsidRDefault="006D7115" w:rsidP="00E2545B">
            <w:pPr>
              <w:spacing w:line="360" w:lineRule="auto"/>
              <w:ind w:firstLineChars="200" w:firstLine="480"/>
              <w:rPr>
                <w:rFonts w:eastAsiaTheme="minorEastAsia"/>
                <w:kern w:val="0"/>
                <w:sz w:val="24"/>
                <w:szCs w:val="21"/>
                <w:lang w:bidi="ar"/>
              </w:rPr>
            </w:pPr>
            <w:r w:rsidRPr="00E2545B">
              <w:rPr>
                <w:rFonts w:eastAsiaTheme="minorEastAsia"/>
                <w:kern w:val="0"/>
                <w:sz w:val="24"/>
                <w:szCs w:val="21"/>
                <w:lang w:bidi="ar"/>
              </w:rPr>
              <w:lastRenderedPageBreak/>
              <w:t>本工程所需砂石料从市场购买，不存在砂石料冲洗废水；机械车辆维修不在施工场地内进行，不产生机械车辆维修冲洗含油废水。施工期</w:t>
            </w:r>
            <w:proofErr w:type="gramStart"/>
            <w:r w:rsidRPr="00E2545B">
              <w:rPr>
                <w:rFonts w:eastAsiaTheme="minorEastAsia"/>
                <w:kern w:val="0"/>
                <w:sz w:val="24"/>
                <w:szCs w:val="21"/>
                <w:lang w:bidi="ar"/>
              </w:rPr>
              <w:t>污</w:t>
            </w:r>
            <w:proofErr w:type="gramEnd"/>
            <w:r w:rsidRPr="00E2545B">
              <w:rPr>
                <w:rFonts w:eastAsiaTheme="minorEastAsia"/>
                <w:kern w:val="0"/>
                <w:sz w:val="24"/>
                <w:szCs w:val="21"/>
                <w:lang w:bidi="ar"/>
              </w:rPr>
              <w:t>废水主要为混凝土建筑和养护废水、设备冲洗废水和施工人员生活污水，最主要的污染物是</w:t>
            </w:r>
            <w:r w:rsidRPr="00E2545B">
              <w:rPr>
                <w:rFonts w:eastAsiaTheme="minorEastAsia"/>
                <w:kern w:val="0"/>
                <w:sz w:val="24"/>
                <w:szCs w:val="21"/>
                <w:lang w:bidi="ar"/>
              </w:rPr>
              <w:t>SS</w:t>
            </w:r>
            <w:r w:rsidRPr="00E2545B">
              <w:rPr>
                <w:rFonts w:eastAsiaTheme="minorEastAsia"/>
                <w:kern w:val="0"/>
                <w:sz w:val="24"/>
                <w:szCs w:val="21"/>
                <w:lang w:bidi="ar"/>
              </w:rPr>
              <w:t>，其次是</w:t>
            </w:r>
            <w:r w:rsidRPr="00E2545B">
              <w:rPr>
                <w:rFonts w:eastAsiaTheme="minorEastAsia"/>
                <w:kern w:val="0"/>
                <w:sz w:val="24"/>
                <w:szCs w:val="21"/>
                <w:lang w:bidi="ar"/>
              </w:rPr>
              <w:t>COD</w:t>
            </w:r>
            <w:r w:rsidR="00492029" w:rsidRPr="00E2545B">
              <w:rPr>
                <w:rFonts w:eastAsiaTheme="minorEastAsia"/>
                <w:kern w:val="0"/>
                <w:sz w:val="24"/>
                <w:szCs w:val="21"/>
                <w:vertAlign w:val="subscript"/>
                <w:lang w:bidi="ar"/>
              </w:rPr>
              <w:t>Cr</w:t>
            </w:r>
            <w:r w:rsidRPr="00E2545B">
              <w:rPr>
                <w:rFonts w:eastAsiaTheme="minorEastAsia"/>
                <w:kern w:val="0"/>
                <w:sz w:val="24"/>
                <w:szCs w:val="21"/>
                <w:lang w:bidi="ar"/>
              </w:rPr>
              <w:t>和石油类</w:t>
            </w:r>
          </w:p>
          <w:p w:rsidR="00881AED" w:rsidRPr="00A3370C" w:rsidRDefault="002F35AF" w:rsidP="002F35AF">
            <w:pPr>
              <w:spacing w:line="360" w:lineRule="auto"/>
              <w:ind w:firstLineChars="200" w:firstLine="480"/>
              <w:rPr>
                <w:rFonts w:ascii="宋体" w:hAnsi="宋体" w:cs="宋体"/>
                <w:kern w:val="0"/>
                <w:sz w:val="24"/>
                <w:szCs w:val="21"/>
                <w:u w:val="single"/>
                <w:lang w:val="en-GB" w:bidi="ar"/>
              </w:rPr>
            </w:pPr>
            <w:r w:rsidRPr="00A3370C">
              <w:rPr>
                <w:rFonts w:ascii="宋体" w:hAnsi="宋体" w:cs="宋体" w:hint="eastAsia"/>
                <w:kern w:val="0"/>
                <w:sz w:val="24"/>
                <w:szCs w:val="21"/>
                <w:u w:val="single"/>
                <w:lang w:val="en-GB" w:bidi="ar"/>
              </w:rPr>
              <w:t>①</w:t>
            </w:r>
            <w:r w:rsidR="006D7115" w:rsidRPr="00A3370C">
              <w:rPr>
                <w:rFonts w:ascii="宋体" w:hAnsi="宋体" w:cs="宋体"/>
                <w:kern w:val="0"/>
                <w:sz w:val="24"/>
                <w:szCs w:val="21"/>
                <w:u w:val="single"/>
                <w:lang w:val="en-GB" w:bidi="ar"/>
              </w:rPr>
              <w:t>设备冲洗废水</w:t>
            </w:r>
          </w:p>
          <w:p w:rsidR="00881AED" w:rsidRPr="00A3370C" w:rsidRDefault="006D7115" w:rsidP="00E2545B">
            <w:pPr>
              <w:spacing w:line="360" w:lineRule="auto"/>
              <w:ind w:firstLineChars="200" w:firstLine="480"/>
              <w:rPr>
                <w:rFonts w:eastAsiaTheme="minorEastAsia"/>
                <w:kern w:val="0"/>
                <w:sz w:val="24"/>
                <w:szCs w:val="21"/>
                <w:u w:val="single"/>
                <w:lang w:bidi="ar"/>
              </w:rPr>
            </w:pPr>
            <w:r w:rsidRPr="00A3370C">
              <w:rPr>
                <w:rFonts w:eastAsiaTheme="minorEastAsia"/>
                <w:kern w:val="0"/>
                <w:sz w:val="24"/>
                <w:szCs w:val="21"/>
                <w:u w:val="single"/>
                <w:lang w:bidi="ar"/>
              </w:rPr>
              <w:t>洗废水仅在交接班对设备和车辆清洗时产生，是间断瞬时性的本项目设备和车辆冲洗废水约</w:t>
            </w:r>
            <w:r w:rsidRPr="00A3370C">
              <w:rPr>
                <w:rFonts w:eastAsiaTheme="minorEastAsia"/>
                <w:kern w:val="0"/>
                <w:sz w:val="24"/>
                <w:szCs w:val="21"/>
                <w:u w:val="single"/>
                <w:lang w:bidi="ar"/>
              </w:rPr>
              <w:t>5m</w:t>
            </w:r>
            <w:r w:rsidR="00492029" w:rsidRPr="00A3370C">
              <w:rPr>
                <w:rFonts w:eastAsiaTheme="minorEastAsia"/>
                <w:kern w:val="0"/>
                <w:sz w:val="24"/>
                <w:szCs w:val="21"/>
                <w:u w:val="single"/>
                <w:vertAlign w:val="superscript"/>
                <w:lang w:bidi="ar"/>
              </w:rPr>
              <w:t>3</w:t>
            </w:r>
            <w:r w:rsidRPr="00A3370C">
              <w:rPr>
                <w:rFonts w:eastAsiaTheme="minorEastAsia"/>
                <w:kern w:val="0"/>
                <w:sz w:val="24"/>
                <w:szCs w:val="21"/>
                <w:u w:val="single"/>
                <w:lang w:bidi="ar"/>
              </w:rPr>
              <w:t>/</w:t>
            </w:r>
            <w:r w:rsidRPr="00A3370C">
              <w:rPr>
                <w:rFonts w:eastAsiaTheme="minorEastAsia"/>
                <w:kern w:val="0"/>
                <w:sz w:val="24"/>
                <w:szCs w:val="21"/>
                <w:u w:val="single"/>
                <w:lang w:bidi="ar"/>
              </w:rPr>
              <w:t>次，则冲洗废水产生量为</w:t>
            </w:r>
            <w:r w:rsidRPr="00A3370C">
              <w:rPr>
                <w:rFonts w:eastAsiaTheme="minorEastAsia"/>
                <w:kern w:val="0"/>
                <w:sz w:val="24"/>
                <w:szCs w:val="21"/>
                <w:u w:val="single"/>
                <w:lang w:bidi="ar"/>
              </w:rPr>
              <w:t>5m</w:t>
            </w:r>
            <w:r w:rsidR="00492029" w:rsidRPr="00A3370C">
              <w:rPr>
                <w:rFonts w:eastAsiaTheme="minorEastAsia"/>
                <w:kern w:val="0"/>
                <w:sz w:val="24"/>
                <w:szCs w:val="21"/>
                <w:u w:val="single"/>
                <w:vertAlign w:val="superscript"/>
                <w:lang w:bidi="ar"/>
              </w:rPr>
              <w:t>3</w:t>
            </w:r>
            <w:r w:rsidR="00492029" w:rsidRPr="00A3370C">
              <w:rPr>
                <w:rFonts w:eastAsiaTheme="minorEastAsia"/>
                <w:kern w:val="0"/>
                <w:sz w:val="24"/>
                <w:szCs w:val="21"/>
                <w:u w:val="single"/>
                <w:lang w:bidi="ar"/>
              </w:rPr>
              <w:t>/</w:t>
            </w:r>
            <w:r w:rsidR="00492029" w:rsidRPr="00A3370C">
              <w:rPr>
                <w:rFonts w:eastAsiaTheme="minorEastAsia"/>
                <w:kern w:val="0"/>
                <w:sz w:val="24"/>
                <w:szCs w:val="21"/>
                <w:u w:val="single"/>
                <w:lang w:bidi="ar"/>
              </w:rPr>
              <w:t>次</w:t>
            </w:r>
            <w:r w:rsidR="00CD7C17" w:rsidRPr="00A3370C">
              <w:rPr>
                <w:rFonts w:eastAsiaTheme="minorEastAsia" w:hint="eastAsia"/>
                <w:kern w:val="0"/>
                <w:sz w:val="24"/>
                <w:szCs w:val="21"/>
                <w:u w:val="single"/>
                <w:lang w:bidi="ar"/>
              </w:rPr>
              <w:t>，</w:t>
            </w:r>
            <w:r w:rsidR="0088109B" w:rsidRPr="00A3370C">
              <w:rPr>
                <w:rFonts w:hint="eastAsia"/>
                <w:sz w:val="24"/>
                <w:u w:val="single"/>
              </w:rPr>
              <w:t>冲洗废水中主要污染物为石油类</w:t>
            </w:r>
            <w:r w:rsidR="0088109B" w:rsidRPr="00A3370C">
              <w:rPr>
                <w:sz w:val="24"/>
                <w:u w:val="single"/>
              </w:rPr>
              <w:t>30mg/L</w:t>
            </w:r>
            <w:r w:rsidR="0088109B" w:rsidRPr="00A3370C">
              <w:rPr>
                <w:rFonts w:hint="eastAsia"/>
                <w:sz w:val="24"/>
                <w:u w:val="single"/>
              </w:rPr>
              <w:t>、</w:t>
            </w:r>
            <w:r w:rsidR="005535FC" w:rsidRPr="00A3370C">
              <w:rPr>
                <w:sz w:val="24"/>
                <w:u w:val="single"/>
              </w:rPr>
              <w:t>悬浮物</w:t>
            </w:r>
            <w:r w:rsidR="0088109B" w:rsidRPr="00A3370C">
              <w:rPr>
                <w:sz w:val="24"/>
                <w:u w:val="single"/>
              </w:rPr>
              <w:t>3000mg/L</w:t>
            </w:r>
            <w:r w:rsidR="0088109B" w:rsidRPr="00A3370C">
              <w:rPr>
                <w:rFonts w:hint="eastAsia"/>
                <w:sz w:val="24"/>
                <w:u w:val="single"/>
              </w:rPr>
              <w:t>。</w:t>
            </w:r>
            <w:r w:rsidRPr="00A3370C">
              <w:rPr>
                <w:rFonts w:eastAsiaTheme="minorEastAsia"/>
                <w:kern w:val="0"/>
                <w:sz w:val="24"/>
                <w:szCs w:val="21"/>
                <w:u w:val="single"/>
                <w:lang w:bidi="ar"/>
              </w:rPr>
              <w:t>本项目于施工区域进出口设置有洗车池对设备和车辆冲洗废水进行收集处理，冲洗废水经收集后回用于设备清洗和车辆冲洗，</w:t>
            </w:r>
            <w:proofErr w:type="gramStart"/>
            <w:r w:rsidRPr="00A3370C">
              <w:rPr>
                <w:rFonts w:eastAsiaTheme="minorEastAsia"/>
                <w:kern w:val="0"/>
                <w:sz w:val="24"/>
                <w:szCs w:val="21"/>
                <w:u w:val="single"/>
                <w:lang w:bidi="ar"/>
              </w:rPr>
              <w:t>不外排仅定期</w:t>
            </w:r>
            <w:proofErr w:type="gramEnd"/>
            <w:r w:rsidRPr="00A3370C">
              <w:rPr>
                <w:rFonts w:eastAsiaTheme="minorEastAsia"/>
                <w:kern w:val="0"/>
                <w:sz w:val="24"/>
                <w:szCs w:val="21"/>
                <w:u w:val="single"/>
                <w:lang w:bidi="ar"/>
              </w:rPr>
              <w:t>补充。</w:t>
            </w:r>
          </w:p>
          <w:p w:rsidR="00881AED" w:rsidRPr="00A3370C" w:rsidRDefault="006D7115" w:rsidP="00E2545B">
            <w:pPr>
              <w:spacing w:line="360" w:lineRule="auto"/>
              <w:ind w:firstLineChars="200" w:firstLine="480"/>
              <w:rPr>
                <w:rFonts w:eastAsiaTheme="minorEastAsia"/>
                <w:kern w:val="0"/>
                <w:sz w:val="24"/>
                <w:szCs w:val="21"/>
                <w:u w:val="single"/>
                <w:lang w:val="en-GB" w:bidi="ar"/>
              </w:rPr>
            </w:pPr>
            <w:r w:rsidRPr="00A3370C">
              <w:rPr>
                <w:rFonts w:ascii="宋体" w:hAnsi="宋体" w:cs="宋体" w:hint="eastAsia"/>
                <w:kern w:val="0"/>
                <w:sz w:val="24"/>
                <w:szCs w:val="21"/>
                <w:u w:val="single"/>
                <w:lang w:val="en-GB" w:bidi="ar"/>
              </w:rPr>
              <w:t>②</w:t>
            </w:r>
            <w:r w:rsidRPr="00A3370C">
              <w:rPr>
                <w:rFonts w:eastAsiaTheme="minorEastAsia"/>
                <w:kern w:val="0"/>
                <w:sz w:val="24"/>
                <w:szCs w:val="21"/>
                <w:u w:val="single"/>
                <w:lang w:bidi="ar"/>
              </w:rPr>
              <w:t>混凝土浇筑和养护废水</w:t>
            </w:r>
          </w:p>
          <w:p w:rsidR="00881AED" w:rsidRPr="002F35AF" w:rsidRDefault="006D7115" w:rsidP="00E2545B">
            <w:pPr>
              <w:spacing w:line="360" w:lineRule="auto"/>
              <w:ind w:firstLineChars="200" w:firstLine="480"/>
              <w:rPr>
                <w:rFonts w:eastAsiaTheme="minorEastAsia"/>
                <w:kern w:val="0"/>
                <w:sz w:val="24"/>
                <w:szCs w:val="21"/>
                <w:u w:val="single"/>
                <w:lang w:val="en-GB" w:bidi="ar"/>
              </w:rPr>
            </w:pPr>
            <w:r w:rsidRPr="00A3370C">
              <w:rPr>
                <w:rFonts w:eastAsiaTheme="minorEastAsia"/>
                <w:kern w:val="0"/>
                <w:sz w:val="24"/>
                <w:szCs w:val="21"/>
                <w:u w:val="single"/>
                <w:lang w:bidi="ar"/>
              </w:rPr>
              <w:t>混凝土养护产生的废水较少，养护只需要把混凝土润湿即可，水分自然蒸发，不产生养护废水。</w:t>
            </w:r>
          </w:p>
          <w:p w:rsidR="00881AED" w:rsidRPr="00E2545B" w:rsidRDefault="009D1D58" w:rsidP="00E2545B">
            <w:pPr>
              <w:spacing w:line="360" w:lineRule="auto"/>
              <w:ind w:firstLineChars="200" w:firstLine="482"/>
              <w:rPr>
                <w:rFonts w:eastAsiaTheme="minorEastAsia"/>
                <w:b/>
                <w:bCs/>
                <w:kern w:val="0"/>
                <w:sz w:val="24"/>
                <w:szCs w:val="21"/>
                <w:lang w:bidi="ar"/>
              </w:rPr>
            </w:pPr>
            <w:r>
              <w:rPr>
                <w:rFonts w:eastAsiaTheme="minorEastAsia" w:hint="eastAsia"/>
                <w:b/>
                <w:bCs/>
                <w:kern w:val="0"/>
                <w:sz w:val="24"/>
                <w:szCs w:val="21"/>
                <w:lang w:bidi="ar"/>
              </w:rPr>
              <w:t>4</w:t>
            </w:r>
            <w:r w:rsidR="006D7115" w:rsidRPr="00E2545B">
              <w:rPr>
                <w:rFonts w:eastAsiaTheme="minorEastAsia"/>
                <w:b/>
                <w:bCs/>
                <w:kern w:val="0"/>
                <w:sz w:val="24"/>
                <w:szCs w:val="21"/>
                <w:lang w:bidi="ar"/>
              </w:rPr>
              <w:t>、</w:t>
            </w:r>
            <w:bookmarkStart w:id="126" w:name="_Toc32190"/>
            <w:r w:rsidR="006D7115" w:rsidRPr="00E2545B">
              <w:rPr>
                <w:rFonts w:eastAsiaTheme="minorEastAsia"/>
                <w:b/>
                <w:bCs/>
                <w:kern w:val="0"/>
                <w:sz w:val="24"/>
                <w:szCs w:val="21"/>
                <w:lang w:bidi="ar"/>
              </w:rPr>
              <w:t>地表水环境影响预测与评价</w:t>
            </w:r>
            <w:bookmarkEnd w:id="126"/>
          </w:p>
          <w:p w:rsidR="00881AED" w:rsidRPr="00E2545B" w:rsidRDefault="006D7115" w:rsidP="00E2545B">
            <w:pPr>
              <w:autoSpaceDE w:val="0"/>
              <w:autoSpaceDN w:val="0"/>
              <w:adjustRightInd w:val="0"/>
              <w:snapToGrid w:val="0"/>
              <w:spacing w:line="360" w:lineRule="auto"/>
              <w:ind w:firstLineChars="200" w:firstLine="480"/>
              <w:rPr>
                <w:rFonts w:eastAsiaTheme="minorEastAsia"/>
                <w:kern w:val="0"/>
                <w:sz w:val="24"/>
                <w:szCs w:val="21"/>
              </w:rPr>
            </w:pPr>
            <w:r w:rsidRPr="00E2545B">
              <w:rPr>
                <w:rFonts w:eastAsiaTheme="minorEastAsia"/>
                <w:kern w:val="0"/>
                <w:sz w:val="24"/>
                <w:szCs w:val="21"/>
              </w:rPr>
              <w:t>（</w:t>
            </w:r>
            <w:r w:rsidRPr="00E2545B">
              <w:rPr>
                <w:rFonts w:eastAsiaTheme="minorEastAsia"/>
                <w:kern w:val="0"/>
                <w:sz w:val="24"/>
                <w:szCs w:val="21"/>
              </w:rPr>
              <w:t>1</w:t>
            </w:r>
            <w:r w:rsidRPr="00E2545B">
              <w:rPr>
                <w:rFonts w:eastAsiaTheme="minorEastAsia"/>
                <w:kern w:val="0"/>
                <w:sz w:val="24"/>
                <w:szCs w:val="21"/>
              </w:rPr>
              <w:t>）施工期地表水环境影响分析</w:t>
            </w:r>
          </w:p>
          <w:p w:rsidR="00881AED" w:rsidRPr="00E2545B" w:rsidRDefault="006D7115" w:rsidP="00E2545B">
            <w:pPr>
              <w:autoSpaceDE w:val="0"/>
              <w:autoSpaceDN w:val="0"/>
              <w:adjustRightInd w:val="0"/>
              <w:snapToGrid w:val="0"/>
              <w:spacing w:line="360" w:lineRule="auto"/>
              <w:ind w:firstLineChars="200" w:firstLine="480"/>
              <w:rPr>
                <w:rFonts w:eastAsiaTheme="minorEastAsia"/>
                <w:kern w:val="0"/>
                <w:sz w:val="24"/>
                <w:szCs w:val="21"/>
              </w:rPr>
            </w:pPr>
            <w:r w:rsidRPr="00E2545B">
              <w:rPr>
                <w:rFonts w:eastAsiaTheme="minorEastAsia"/>
                <w:kern w:val="0"/>
                <w:sz w:val="24"/>
                <w:szCs w:val="21"/>
              </w:rPr>
              <w:t>根据</w:t>
            </w:r>
            <w:r w:rsidR="0046397A" w:rsidRPr="00E2545B">
              <w:rPr>
                <w:rFonts w:eastAsiaTheme="minorEastAsia" w:hint="eastAsia"/>
                <w:kern w:val="0"/>
                <w:sz w:val="24"/>
                <w:szCs w:val="21"/>
              </w:rPr>
              <w:t>建设单位提供</w:t>
            </w:r>
            <w:r w:rsidRPr="00E2545B">
              <w:rPr>
                <w:rFonts w:eastAsiaTheme="minorEastAsia"/>
                <w:kern w:val="0"/>
                <w:sz w:val="24"/>
                <w:szCs w:val="21"/>
              </w:rPr>
              <w:t>资料可知本项目护坡工程设计水位按所在堤段设计水位加</w:t>
            </w:r>
            <w:r w:rsidRPr="00E2545B">
              <w:rPr>
                <w:rFonts w:eastAsiaTheme="minorEastAsia"/>
                <w:kern w:val="0"/>
                <w:sz w:val="24"/>
                <w:szCs w:val="21"/>
              </w:rPr>
              <w:t xml:space="preserve"> 0.5m </w:t>
            </w:r>
            <w:r w:rsidRPr="00E2545B">
              <w:rPr>
                <w:rFonts w:eastAsiaTheme="minorEastAsia"/>
                <w:kern w:val="0"/>
                <w:sz w:val="24"/>
                <w:szCs w:val="21"/>
              </w:rPr>
              <w:t>确定。设计枯水位采用控制站多年平均最低水位加</w:t>
            </w:r>
            <w:r w:rsidRPr="00E2545B">
              <w:rPr>
                <w:rFonts w:eastAsiaTheme="minorEastAsia"/>
                <w:kern w:val="0"/>
                <w:sz w:val="24"/>
                <w:szCs w:val="21"/>
              </w:rPr>
              <w:t xml:space="preserve"> 0.3m</w:t>
            </w:r>
            <w:r w:rsidRPr="00E2545B">
              <w:rPr>
                <w:rFonts w:eastAsiaTheme="minorEastAsia"/>
                <w:kern w:val="0"/>
                <w:sz w:val="24"/>
                <w:szCs w:val="21"/>
              </w:rPr>
              <w:t>处施工，不会直接对水生环境造成影响；仅护坡工程施工时产生的噪声和落石对水生环境噪声影响；仅本项目土方开挖和填筑工程师产生的落石和泥块扰动地表水水质</w:t>
            </w:r>
            <w:r w:rsidR="00701D39" w:rsidRPr="00E2545B">
              <w:rPr>
                <w:rFonts w:eastAsiaTheme="minorEastAsia" w:hint="eastAsia"/>
                <w:kern w:val="0"/>
                <w:sz w:val="24"/>
                <w:szCs w:val="21"/>
              </w:rPr>
              <w:t>。</w:t>
            </w:r>
          </w:p>
          <w:p w:rsidR="00881AED" w:rsidRPr="00E2545B" w:rsidRDefault="009E3FD1" w:rsidP="00E2545B">
            <w:pPr>
              <w:widowControl/>
              <w:spacing w:line="360" w:lineRule="auto"/>
              <w:ind w:firstLineChars="200" w:firstLine="480"/>
              <w:rPr>
                <w:rFonts w:eastAsiaTheme="minorEastAsia"/>
                <w:sz w:val="24"/>
                <w:szCs w:val="21"/>
              </w:rPr>
            </w:pPr>
            <w:r w:rsidRPr="00E2545B">
              <w:rPr>
                <w:rFonts w:ascii="宋体" w:hAnsi="宋体" w:cs="宋体" w:hint="eastAsia"/>
                <w:color w:val="000000"/>
                <w:kern w:val="0"/>
                <w:sz w:val="24"/>
                <w:szCs w:val="21"/>
                <w:lang w:bidi="ar"/>
              </w:rPr>
              <w:t>①</w:t>
            </w:r>
            <w:r w:rsidR="006D7115" w:rsidRPr="00E2545B">
              <w:rPr>
                <w:rFonts w:eastAsiaTheme="minorEastAsia"/>
                <w:color w:val="000000"/>
                <w:kern w:val="0"/>
                <w:sz w:val="24"/>
                <w:szCs w:val="21"/>
                <w:lang w:bidi="ar"/>
              </w:rPr>
              <w:t>悬浮物</w:t>
            </w:r>
          </w:p>
          <w:p w:rsidR="00881AED" w:rsidRPr="00E2545B" w:rsidRDefault="006D7115" w:rsidP="00E2545B">
            <w:pPr>
              <w:widowControl/>
              <w:spacing w:line="360" w:lineRule="auto"/>
              <w:ind w:firstLineChars="200" w:firstLine="480"/>
              <w:rPr>
                <w:rFonts w:eastAsiaTheme="minorEastAsia"/>
                <w:color w:val="000000"/>
                <w:kern w:val="0"/>
                <w:sz w:val="24"/>
                <w:szCs w:val="21"/>
                <w:lang w:bidi="ar"/>
              </w:rPr>
            </w:pPr>
            <w:r w:rsidRPr="00E2545B">
              <w:rPr>
                <w:rFonts w:eastAsiaTheme="minorEastAsia"/>
                <w:color w:val="000000"/>
                <w:kern w:val="0"/>
                <w:sz w:val="24"/>
                <w:szCs w:val="21"/>
                <w:lang w:bidi="ar"/>
              </w:rPr>
              <w:t>根据类似工程，护岸抛石会造成施工点</w:t>
            </w:r>
            <w:r w:rsidRPr="00E2545B">
              <w:rPr>
                <w:rFonts w:eastAsiaTheme="minorEastAsia"/>
                <w:color w:val="000000"/>
                <w:kern w:val="0"/>
                <w:sz w:val="24"/>
                <w:szCs w:val="21"/>
                <w:lang w:bidi="ar"/>
              </w:rPr>
              <w:t xml:space="preserve">100~300m </w:t>
            </w:r>
            <w:r w:rsidRPr="00E2545B">
              <w:rPr>
                <w:rFonts w:eastAsiaTheme="minorEastAsia"/>
                <w:color w:val="000000"/>
                <w:kern w:val="0"/>
                <w:sz w:val="24"/>
                <w:szCs w:val="21"/>
                <w:lang w:bidi="ar"/>
              </w:rPr>
              <w:t>范围内施工水域悬浮物浓度增加，工程堤段</w:t>
            </w:r>
            <w:r w:rsidR="000D19F2" w:rsidRPr="00E2545B">
              <w:rPr>
                <w:rFonts w:eastAsiaTheme="minorEastAsia" w:hint="eastAsia"/>
                <w:color w:val="000000"/>
                <w:kern w:val="0"/>
                <w:sz w:val="24"/>
                <w:szCs w:val="21"/>
                <w:lang w:bidi="ar"/>
              </w:rPr>
              <w:t>合计</w:t>
            </w:r>
            <w:r w:rsidR="000D19F2" w:rsidRPr="00E2545B">
              <w:rPr>
                <w:rFonts w:eastAsiaTheme="minorEastAsia" w:hint="eastAsia"/>
                <w:color w:val="000000"/>
                <w:kern w:val="0"/>
                <w:sz w:val="24"/>
                <w:szCs w:val="21"/>
                <w:lang w:bidi="ar"/>
              </w:rPr>
              <w:t>17.34km</w:t>
            </w:r>
            <w:r w:rsidRPr="00E2545B">
              <w:rPr>
                <w:rFonts w:eastAsiaTheme="minorEastAsia"/>
                <w:color w:val="000000"/>
                <w:kern w:val="0"/>
                <w:sz w:val="24"/>
                <w:szCs w:val="21"/>
                <w:lang w:bidi="ar"/>
              </w:rPr>
              <w:t>，</w:t>
            </w:r>
            <w:r w:rsidR="008F4F8B" w:rsidRPr="00E2545B">
              <w:rPr>
                <w:rFonts w:hint="eastAsia"/>
                <w:sz w:val="24"/>
              </w:rPr>
              <w:t>主体工程施工期</w:t>
            </w:r>
            <w:r w:rsidR="008F4F8B" w:rsidRPr="00E2545B">
              <w:rPr>
                <w:rFonts w:hint="eastAsia"/>
                <w:sz w:val="24"/>
              </w:rPr>
              <w:t xml:space="preserve"> 9</w:t>
            </w:r>
            <w:r w:rsidR="008F4F8B" w:rsidRPr="00E2545B">
              <w:rPr>
                <w:rFonts w:hint="eastAsia"/>
                <w:sz w:val="24"/>
              </w:rPr>
              <w:t>个月</w:t>
            </w:r>
            <w:r w:rsidRPr="00E2545B">
              <w:rPr>
                <w:rFonts w:eastAsiaTheme="minorEastAsia"/>
                <w:color w:val="000000"/>
                <w:kern w:val="0"/>
                <w:sz w:val="24"/>
                <w:szCs w:val="21"/>
                <w:lang w:bidi="ar"/>
              </w:rPr>
              <w:t>，工程施工期间会造成堤段近岸水域悬浮物浓度增加，但影响有限。</w:t>
            </w:r>
          </w:p>
          <w:p w:rsidR="00881AED" w:rsidRPr="00E2545B" w:rsidRDefault="006D7115" w:rsidP="00E2545B">
            <w:pPr>
              <w:widowControl/>
              <w:spacing w:line="360" w:lineRule="auto"/>
              <w:ind w:firstLineChars="200" w:firstLine="480"/>
              <w:rPr>
                <w:rFonts w:eastAsiaTheme="minorEastAsia"/>
                <w:sz w:val="24"/>
                <w:szCs w:val="21"/>
              </w:rPr>
            </w:pPr>
            <w:r w:rsidRPr="00E2545B">
              <w:rPr>
                <w:rFonts w:eastAsiaTheme="minorEastAsia"/>
                <w:color w:val="000000"/>
                <w:kern w:val="0"/>
                <w:sz w:val="24"/>
                <w:szCs w:val="21"/>
                <w:lang w:bidi="ar"/>
              </w:rPr>
              <w:t>本次抛石扰动水体产生的悬浮物采取二维稳态混合衰减水质预测模型进行预测。</w:t>
            </w:r>
          </w:p>
          <w:p w:rsidR="00881AED" w:rsidRPr="002B1274" w:rsidRDefault="002B1274" w:rsidP="002B1274">
            <w:pPr>
              <w:widowControl/>
              <w:spacing w:line="360" w:lineRule="auto"/>
              <w:ind w:firstLineChars="200" w:firstLine="480"/>
              <w:rPr>
                <w:color w:val="000000"/>
                <w:kern w:val="0"/>
                <w:sz w:val="24"/>
                <w:szCs w:val="21"/>
                <w:lang w:bidi="ar"/>
              </w:rPr>
            </w:pPr>
            <w:r>
              <w:rPr>
                <w:rFonts w:hint="eastAsia"/>
                <w:color w:val="000000"/>
                <w:kern w:val="0"/>
                <w:sz w:val="24"/>
                <w:szCs w:val="21"/>
                <w:lang w:bidi="ar"/>
              </w:rPr>
              <w:t>a</w:t>
            </w:r>
            <w:r>
              <w:rPr>
                <w:rFonts w:hint="eastAsia"/>
                <w:color w:val="000000"/>
                <w:kern w:val="0"/>
                <w:sz w:val="24"/>
                <w:szCs w:val="21"/>
                <w:lang w:bidi="ar"/>
              </w:rPr>
              <w:t>）</w:t>
            </w:r>
            <w:r w:rsidR="006D7115" w:rsidRPr="002B1274">
              <w:rPr>
                <w:rFonts w:hint="eastAsia"/>
                <w:color w:val="000000"/>
                <w:kern w:val="0"/>
                <w:sz w:val="24"/>
                <w:szCs w:val="21"/>
                <w:lang w:bidi="ar"/>
              </w:rPr>
              <w:t>预测模型公式</w:t>
            </w:r>
          </w:p>
          <w:p w:rsidR="00881AED" w:rsidRDefault="006D7115" w:rsidP="008F4F8B">
            <w:pPr>
              <w:spacing w:line="360" w:lineRule="auto"/>
              <w:jc w:val="center"/>
            </w:pPr>
            <w:r>
              <w:rPr>
                <w:noProof/>
              </w:rPr>
              <w:drawing>
                <wp:inline distT="0" distB="0" distL="114300" distR="114300" wp14:anchorId="30F46E76" wp14:editId="2C3E62D6">
                  <wp:extent cx="3876675" cy="590550"/>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7"/>
                          <a:stretch>
                            <a:fillRect/>
                          </a:stretch>
                        </pic:blipFill>
                        <pic:spPr>
                          <a:xfrm>
                            <a:off x="0" y="0"/>
                            <a:ext cx="3876675" cy="590550"/>
                          </a:xfrm>
                          <a:prstGeom prst="rect">
                            <a:avLst/>
                          </a:prstGeom>
                          <a:noFill/>
                          <a:ln>
                            <a:noFill/>
                          </a:ln>
                        </pic:spPr>
                      </pic:pic>
                    </a:graphicData>
                  </a:graphic>
                </wp:inline>
              </w:drawing>
            </w:r>
          </w:p>
          <w:p w:rsidR="00881AED" w:rsidRPr="00E2545B" w:rsidRDefault="006D7115" w:rsidP="00E2545B">
            <w:pPr>
              <w:widowControl/>
              <w:spacing w:line="360" w:lineRule="auto"/>
              <w:ind w:firstLineChars="200" w:firstLine="480"/>
              <w:rPr>
                <w:sz w:val="24"/>
                <w:szCs w:val="21"/>
              </w:rPr>
            </w:pPr>
            <w:r w:rsidRPr="00E2545B">
              <w:rPr>
                <w:color w:val="000000"/>
                <w:kern w:val="0"/>
                <w:sz w:val="24"/>
                <w:szCs w:val="21"/>
                <w:lang w:bidi="ar"/>
              </w:rPr>
              <w:lastRenderedPageBreak/>
              <w:t>式中：</w:t>
            </w:r>
            <w:r w:rsidRPr="00E2545B">
              <w:rPr>
                <w:color w:val="000000"/>
                <w:kern w:val="0"/>
                <w:sz w:val="24"/>
                <w:szCs w:val="21"/>
                <w:lang w:bidi="ar"/>
              </w:rPr>
              <w:t>C(x,y)</w:t>
            </w:r>
            <w:r w:rsidRPr="00E2545B">
              <w:rPr>
                <w:color w:val="000000"/>
                <w:kern w:val="0"/>
                <w:sz w:val="24"/>
                <w:szCs w:val="21"/>
                <w:lang w:bidi="ar"/>
              </w:rPr>
              <w:t>－</w:t>
            </w:r>
            <w:r w:rsidRPr="00E2545B">
              <w:rPr>
                <w:color w:val="000000"/>
                <w:kern w:val="0"/>
                <w:sz w:val="24"/>
                <w:szCs w:val="21"/>
                <w:lang w:bidi="ar"/>
              </w:rPr>
              <w:t>(x,y)</w:t>
            </w:r>
            <w:r w:rsidRPr="00E2545B">
              <w:rPr>
                <w:color w:val="000000"/>
                <w:kern w:val="0"/>
                <w:sz w:val="24"/>
                <w:szCs w:val="21"/>
                <w:lang w:bidi="ar"/>
              </w:rPr>
              <w:t>点污染物垂向平均浓度，</w:t>
            </w:r>
            <w:r w:rsidRPr="00E2545B">
              <w:rPr>
                <w:color w:val="000000"/>
                <w:kern w:val="0"/>
                <w:sz w:val="24"/>
                <w:szCs w:val="21"/>
                <w:lang w:bidi="ar"/>
              </w:rPr>
              <w:t>mg/L</w:t>
            </w:r>
            <w:r w:rsidRPr="00E2545B">
              <w:rPr>
                <w:color w:val="000000"/>
                <w:kern w:val="0"/>
                <w:sz w:val="24"/>
                <w:szCs w:val="21"/>
                <w:lang w:bidi="ar"/>
              </w:rPr>
              <w:t>；</w:t>
            </w:r>
          </w:p>
          <w:p w:rsidR="00881AED" w:rsidRPr="00E2545B" w:rsidRDefault="006D7115" w:rsidP="00E2545B">
            <w:pPr>
              <w:widowControl/>
              <w:spacing w:line="360" w:lineRule="auto"/>
              <w:ind w:firstLineChars="200" w:firstLine="480"/>
              <w:rPr>
                <w:sz w:val="24"/>
                <w:szCs w:val="21"/>
              </w:rPr>
            </w:pPr>
            <w:r w:rsidRPr="00E2545B">
              <w:rPr>
                <w:color w:val="000000"/>
                <w:kern w:val="0"/>
                <w:sz w:val="24"/>
                <w:szCs w:val="21"/>
                <w:lang w:bidi="ar"/>
              </w:rPr>
              <w:t>Ch-</w:t>
            </w:r>
            <w:r w:rsidRPr="00E2545B">
              <w:rPr>
                <w:color w:val="000000"/>
                <w:kern w:val="0"/>
                <w:sz w:val="24"/>
                <w:szCs w:val="21"/>
                <w:lang w:bidi="ar"/>
              </w:rPr>
              <w:t>河流中污染物背景浓度，</w:t>
            </w:r>
            <w:r w:rsidRPr="00E2545B">
              <w:rPr>
                <w:color w:val="000000"/>
                <w:kern w:val="0"/>
                <w:sz w:val="24"/>
                <w:szCs w:val="21"/>
                <w:lang w:bidi="ar"/>
              </w:rPr>
              <w:t>mg/L</w:t>
            </w:r>
            <w:r w:rsidRPr="00E2545B">
              <w:rPr>
                <w:color w:val="000000"/>
                <w:kern w:val="0"/>
                <w:sz w:val="24"/>
                <w:szCs w:val="21"/>
                <w:lang w:bidi="ar"/>
              </w:rPr>
              <w:t>；</w:t>
            </w:r>
            <w:r w:rsidRPr="00E2545B">
              <w:rPr>
                <w:color w:val="000000"/>
                <w:kern w:val="0"/>
                <w:sz w:val="24"/>
                <w:szCs w:val="21"/>
                <w:lang w:bidi="ar"/>
              </w:rPr>
              <w:t xml:space="preserve"> </w:t>
            </w:r>
          </w:p>
          <w:p w:rsidR="00881AED" w:rsidRPr="00E2545B" w:rsidRDefault="006D7115" w:rsidP="00E2545B">
            <w:pPr>
              <w:widowControl/>
              <w:spacing w:line="360" w:lineRule="auto"/>
              <w:ind w:firstLineChars="200" w:firstLine="480"/>
              <w:rPr>
                <w:sz w:val="24"/>
                <w:szCs w:val="21"/>
              </w:rPr>
            </w:pPr>
            <w:r w:rsidRPr="00E2545B">
              <w:rPr>
                <w:color w:val="000000"/>
                <w:kern w:val="0"/>
                <w:sz w:val="24"/>
                <w:szCs w:val="21"/>
                <w:lang w:bidi="ar"/>
              </w:rPr>
              <w:t>m-</w:t>
            </w:r>
            <w:r w:rsidRPr="00E2545B">
              <w:rPr>
                <w:color w:val="000000"/>
                <w:kern w:val="0"/>
                <w:sz w:val="24"/>
                <w:szCs w:val="21"/>
                <w:lang w:bidi="ar"/>
              </w:rPr>
              <w:t>污染物排放速率，</w:t>
            </w:r>
            <w:r w:rsidRPr="00E2545B">
              <w:rPr>
                <w:color w:val="000000"/>
                <w:kern w:val="0"/>
                <w:sz w:val="24"/>
                <w:szCs w:val="21"/>
                <w:lang w:bidi="ar"/>
              </w:rPr>
              <w:t>g/s</w:t>
            </w:r>
            <w:r w:rsidRPr="00E2545B">
              <w:rPr>
                <w:color w:val="000000"/>
                <w:kern w:val="0"/>
                <w:sz w:val="24"/>
                <w:szCs w:val="21"/>
                <w:lang w:bidi="ar"/>
              </w:rPr>
              <w:t>；</w:t>
            </w:r>
          </w:p>
          <w:p w:rsidR="00881AED" w:rsidRPr="00E2545B" w:rsidRDefault="006D7115" w:rsidP="00E2545B">
            <w:pPr>
              <w:widowControl/>
              <w:spacing w:line="360" w:lineRule="auto"/>
              <w:ind w:firstLineChars="200" w:firstLine="480"/>
              <w:rPr>
                <w:sz w:val="24"/>
                <w:szCs w:val="21"/>
              </w:rPr>
            </w:pPr>
            <w:r w:rsidRPr="00E2545B">
              <w:rPr>
                <w:color w:val="000000"/>
                <w:kern w:val="0"/>
                <w:sz w:val="24"/>
                <w:szCs w:val="21"/>
                <w:lang w:bidi="ar"/>
              </w:rPr>
              <w:t>u-</w:t>
            </w:r>
            <w:r w:rsidRPr="00E2545B">
              <w:rPr>
                <w:color w:val="000000"/>
                <w:kern w:val="0"/>
                <w:sz w:val="24"/>
                <w:szCs w:val="21"/>
                <w:lang w:bidi="ar"/>
              </w:rPr>
              <w:t>断面流速，</w:t>
            </w:r>
            <w:r w:rsidRPr="00E2545B">
              <w:rPr>
                <w:color w:val="000000"/>
                <w:kern w:val="0"/>
                <w:sz w:val="24"/>
                <w:szCs w:val="21"/>
                <w:lang w:bidi="ar"/>
              </w:rPr>
              <w:t>m/s</w:t>
            </w:r>
            <w:r w:rsidRPr="00E2545B">
              <w:rPr>
                <w:color w:val="000000"/>
                <w:kern w:val="0"/>
                <w:sz w:val="24"/>
                <w:szCs w:val="21"/>
                <w:lang w:bidi="ar"/>
              </w:rPr>
              <w:t>；</w:t>
            </w:r>
            <w:r w:rsidRPr="00E2545B">
              <w:rPr>
                <w:color w:val="000000"/>
                <w:kern w:val="0"/>
                <w:sz w:val="24"/>
                <w:szCs w:val="21"/>
                <w:lang w:bidi="ar"/>
              </w:rPr>
              <w:t xml:space="preserve"> </w:t>
            </w:r>
          </w:p>
          <w:p w:rsidR="00881AED" w:rsidRPr="00E2545B" w:rsidRDefault="006D7115" w:rsidP="00E2545B">
            <w:pPr>
              <w:widowControl/>
              <w:spacing w:line="360" w:lineRule="auto"/>
              <w:ind w:firstLineChars="200" w:firstLine="480"/>
              <w:rPr>
                <w:sz w:val="24"/>
                <w:szCs w:val="21"/>
              </w:rPr>
            </w:pPr>
            <w:r w:rsidRPr="00E2545B">
              <w:rPr>
                <w:color w:val="000000"/>
                <w:kern w:val="0"/>
                <w:sz w:val="24"/>
                <w:szCs w:val="21"/>
                <w:lang w:bidi="ar"/>
              </w:rPr>
              <w:t>h-</w:t>
            </w:r>
            <w:r w:rsidRPr="00E2545B">
              <w:rPr>
                <w:color w:val="000000"/>
                <w:kern w:val="0"/>
                <w:sz w:val="24"/>
                <w:szCs w:val="21"/>
                <w:lang w:bidi="ar"/>
              </w:rPr>
              <w:t>断面水深，</w:t>
            </w:r>
            <w:r w:rsidRPr="00E2545B">
              <w:rPr>
                <w:color w:val="000000"/>
                <w:kern w:val="0"/>
                <w:sz w:val="24"/>
                <w:szCs w:val="21"/>
                <w:lang w:bidi="ar"/>
              </w:rPr>
              <w:t>m</w:t>
            </w:r>
            <w:r w:rsidRPr="00E2545B">
              <w:rPr>
                <w:color w:val="000000"/>
                <w:kern w:val="0"/>
                <w:sz w:val="24"/>
                <w:szCs w:val="21"/>
                <w:lang w:bidi="ar"/>
              </w:rPr>
              <w:t>；</w:t>
            </w:r>
            <w:r w:rsidRPr="00E2545B">
              <w:rPr>
                <w:color w:val="000000"/>
                <w:kern w:val="0"/>
                <w:sz w:val="24"/>
                <w:szCs w:val="21"/>
                <w:lang w:bidi="ar"/>
              </w:rPr>
              <w:t xml:space="preserve"> </w:t>
            </w:r>
          </w:p>
          <w:p w:rsidR="00881AED" w:rsidRPr="00E2545B" w:rsidRDefault="006D7115" w:rsidP="00E2545B">
            <w:pPr>
              <w:widowControl/>
              <w:spacing w:line="360" w:lineRule="auto"/>
              <w:ind w:firstLineChars="200" w:firstLine="480"/>
              <w:rPr>
                <w:sz w:val="24"/>
                <w:szCs w:val="21"/>
              </w:rPr>
            </w:pPr>
            <w:r w:rsidRPr="00E2545B">
              <w:rPr>
                <w:color w:val="000000"/>
                <w:kern w:val="0"/>
                <w:sz w:val="24"/>
                <w:szCs w:val="21"/>
                <w:lang w:bidi="ar"/>
              </w:rPr>
              <w:t>Ey-</w:t>
            </w:r>
            <w:r w:rsidRPr="00E2545B">
              <w:rPr>
                <w:color w:val="000000"/>
                <w:kern w:val="0"/>
                <w:sz w:val="24"/>
                <w:szCs w:val="21"/>
                <w:lang w:bidi="ar"/>
              </w:rPr>
              <w:t>污染物横向扩散系数，</w:t>
            </w:r>
            <w:r w:rsidRPr="00E2545B">
              <w:rPr>
                <w:color w:val="000000"/>
                <w:kern w:val="0"/>
                <w:sz w:val="24"/>
                <w:szCs w:val="21"/>
                <w:lang w:bidi="ar"/>
              </w:rPr>
              <w:t>m3 /s</w:t>
            </w:r>
            <w:r w:rsidRPr="00E2545B">
              <w:rPr>
                <w:color w:val="000000"/>
                <w:kern w:val="0"/>
                <w:sz w:val="24"/>
                <w:szCs w:val="21"/>
                <w:lang w:bidi="ar"/>
              </w:rPr>
              <w:t>；</w:t>
            </w:r>
            <w:r w:rsidRPr="00E2545B">
              <w:rPr>
                <w:color w:val="000000"/>
                <w:kern w:val="0"/>
                <w:sz w:val="24"/>
                <w:szCs w:val="21"/>
                <w:lang w:bidi="ar"/>
              </w:rPr>
              <w:t xml:space="preserve"> </w:t>
            </w:r>
          </w:p>
          <w:p w:rsidR="00881AED" w:rsidRPr="00E2545B" w:rsidRDefault="006D7115" w:rsidP="00E2545B">
            <w:pPr>
              <w:widowControl/>
              <w:spacing w:line="360" w:lineRule="auto"/>
              <w:ind w:firstLineChars="200" w:firstLine="480"/>
              <w:rPr>
                <w:sz w:val="24"/>
                <w:szCs w:val="21"/>
              </w:rPr>
            </w:pPr>
            <w:r w:rsidRPr="00E2545B">
              <w:rPr>
                <w:color w:val="000000"/>
                <w:kern w:val="0"/>
                <w:sz w:val="24"/>
                <w:szCs w:val="21"/>
                <w:lang w:bidi="ar"/>
              </w:rPr>
              <w:t>k-</w:t>
            </w:r>
            <w:r w:rsidRPr="00E2545B">
              <w:rPr>
                <w:color w:val="000000"/>
                <w:kern w:val="0"/>
                <w:sz w:val="24"/>
                <w:szCs w:val="21"/>
                <w:lang w:bidi="ar"/>
              </w:rPr>
              <w:t>污染物综合衰减系数，</w:t>
            </w:r>
            <w:r w:rsidRPr="00E2545B">
              <w:rPr>
                <w:color w:val="000000"/>
                <w:kern w:val="0"/>
                <w:sz w:val="24"/>
                <w:szCs w:val="21"/>
                <w:lang w:bidi="ar"/>
              </w:rPr>
              <w:t>S</w:t>
            </w:r>
            <w:r w:rsidRPr="00E2545B">
              <w:rPr>
                <w:color w:val="000000"/>
                <w:kern w:val="0"/>
                <w:sz w:val="24"/>
                <w:szCs w:val="21"/>
                <w:vertAlign w:val="superscript"/>
                <w:lang w:bidi="ar"/>
              </w:rPr>
              <w:t>-1</w:t>
            </w:r>
            <w:r w:rsidRPr="00E2545B">
              <w:rPr>
                <w:color w:val="000000"/>
                <w:kern w:val="0"/>
                <w:sz w:val="24"/>
                <w:szCs w:val="21"/>
                <w:lang w:bidi="ar"/>
              </w:rPr>
              <w:t>；</w:t>
            </w:r>
          </w:p>
          <w:p w:rsidR="00881AED" w:rsidRPr="00E2545B" w:rsidRDefault="006D7115" w:rsidP="00E2545B">
            <w:pPr>
              <w:widowControl/>
              <w:spacing w:line="360" w:lineRule="auto"/>
              <w:ind w:firstLineChars="200" w:firstLine="480"/>
              <w:rPr>
                <w:sz w:val="24"/>
                <w:szCs w:val="21"/>
              </w:rPr>
            </w:pPr>
            <w:r w:rsidRPr="00E2545B">
              <w:rPr>
                <w:color w:val="000000"/>
                <w:kern w:val="0"/>
                <w:sz w:val="24"/>
                <w:szCs w:val="21"/>
                <w:lang w:bidi="ar"/>
              </w:rPr>
              <w:t>Cs-</w:t>
            </w:r>
            <w:r w:rsidRPr="00E2545B">
              <w:rPr>
                <w:color w:val="000000"/>
                <w:kern w:val="0"/>
                <w:sz w:val="24"/>
                <w:szCs w:val="21"/>
                <w:lang w:bidi="ar"/>
              </w:rPr>
              <w:t>水功能区所执行的浓度标准，</w:t>
            </w:r>
            <w:r w:rsidRPr="00E2545B">
              <w:rPr>
                <w:color w:val="000000"/>
                <w:kern w:val="0"/>
                <w:sz w:val="24"/>
                <w:szCs w:val="21"/>
                <w:lang w:bidi="ar"/>
              </w:rPr>
              <w:t>mg/L</w:t>
            </w:r>
            <w:r w:rsidRPr="00E2545B">
              <w:rPr>
                <w:color w:val="000000"/>
                <w:kern w:val="0"/>
                <w:sz w:val="24"/>
                <w:szCs w:val="21"/>
                <w:lang w:bidi="ar"/>
              </w:rPr>
              <w:t>；</w:t>
            </w:r>
            <w:r w:rsidRPr="00E2545B">
              <w:rPr>
                <w:color w:val="000000"/>
                <w:kern w:val="0"/>
                <w:sz w:val="24"/>
                <w:szCs w:val="21"/>
                <w:lang w:bidi="ar"/>
              </w:rPr>
              <w:t xml:space="preserve"> </w:t>
            </w:r>
          </w:p>
          <w:p w:rsidR="00881AED" w:rsidRPr="00E2545B" w:rsidRDefault="006D7115" w:rsidP="00E2545B">
            <w:pPr>
              <w:widowControl/>
              <w:spacing w:line="360" w:lineRule="auto"/>
              <w:ind w:firstLineChars="200" w:firstLine="480"/>
              <w:rPr>
                <w:sz w:val="24"/>
                <w:szCs w:val="21"/>
              </w:rPr>
            </w:pPr>
            <w:r w:rsidRPr="00E2545B">
              <w:rPr>
                <w:color w:val="000000"/>
                <w:kern w:val="0"/>
                <w:sz w:val="24"/>
                <w:szCs w:val="21"/>
                <w:lang w:bidi="ar"/>
              </w:rPr>
              <w:t>x-</w:t>
            </w:r>
            <w:r w:rsidRPr="00E2545B">
              <w:rPr>
                <w:color w:val="000000"/>
                <w:kern w:val="0"/>
                <w:sz w:val="24"/>
                <w:szCs w:val="21"/>
                <w:lang w:bidi="ar"/>
              </w:rPr>
              <w:t>排放口到预测点水流方向距离，</w:t>
            </w:r>
            <w:r w:rsidRPr="00E2545B">
              <w:rPr>
                <w:color w:val="000000"/>
                <w:kern w:val="0"/>
                <w:sz w:val="24"/>
                <w:szCs w:val="21"/>
                <w:lang w:bidi="ar"/>
              </w:rPr>
              <w:t>m</w:t>
            </w:r>
            <w:r w:rsidRPr="00E2545B">
              <w:rPr>
                <w:color w:val="000000"/>
                <w:kern w:val="0"/>
                <w:sz w:val="24"/>
                <w:szCs w:val="21"/>
                <w:lang w:bidi="ar"/>
              </w:rPr>
              <w:t>；</w:t>
            </w:r>
            <w:r w:rsidRPr="00E2545B">
              <w:rPr>
                <w:color w:val="000000"/>
                <w:kern w:val="0"/>
                <w:sz w:val="24"/>
                <w:szCs w:val="21"/>
                <w:lang w:bidi="ar"/>
              </w:rPr>
              <w:t xml:space="preserve"> </w:t>
            </w:r>
          </w:p>
          <w:p w:rsidR="00881AED" w:rsidRPr="00E2545B" w:rsidRDefault="006D7115" w:rsidP="00E2545B">
            <w:pPr>
              <w:widowControl/>
              <w:spacing w:line="360" w:lineRule="auto"/>
              <w:ind w:firstLineChars="200" w:firstLine="480"/>
              <w:rPr>
                <w:sz w:val="24"/>
                <w:szCs w:val="21"/>
              </w:rPr>
            </w:pPr>
            <w:r w:rsidRPr="00E2545B">
              <w:rPr>
                <w:color w:val="000000"/>
                <w:kern w:val="0"/>
                <w:sz w:val="24"/>
                <w:szCs w:val="21"/>
                <w:lang w:bidi="ar"/>
              </w:rPr>
              <w:t>y-</w:t>
            </w:r>
            <w:r w:rsidRPr="00E2545B">
              <w:rPr>
                <w:color w:val="000000"/>
                <w:kern w:val="0"/>
                <w:sz w:val="24"/>
                <w:szCs w:val="21"/>
                <w:lang w:bidi="ar"/>
              </w:rPr>
              <w:t>预测点垂直水流方向距离，</w:t>
            </w:r>
            <w:r w:rsidRPr="00E2545B">
              <w:rPr>
                <w:color w:val="000000"/>
                <w:kern w:val="0"/>
                <w:sz w:val="24"/>
                <w:szCs w:val="21"/>
                <w:lang w:bidi="ar"/>
              </w:rPr>
              <w:t>m</w:t>
            </w:r>
            <w:r w:rsidRPr="00E2545B">
              <w:rPr>
                <w:color w:val="000000"/>
                <w:kern w:val="0"/>
                <w:sz w:val="24"/>
                <w:szCs w:val="21"/>
                <w:lang w:bidi="ar"/>
              </w:rPr>
              <w:t>。</w:t>
            </w:r>
            <w:r w:rsidRPr="00E2545B">
              <w:rPr>
                <w:color w:val="000000"/>
                <w:kern w:val="0"/>
                <w:sz w:val="24"/>
                <w:szCs w:val="21"/>
                <w:lang w:bidi="ar"/>
              </w:rPr>
              <w:t xml:space="preserve"> </w:t>
            </w:r>
          </w:p>
          <w:p w:rsidR="00881AED" w:rsidRPr="00E2545B" w:rsidRDefault="006D7115" w:rsidP="00E2545B">
            <w:pPr>
              <w:widowControl/>
              <w:spacing w:line="360" w:lineRule="auto"/>
              <w:ind w:firstLineChars="200" w:firstLine="480"/>
              <w:rPr>
                <w:sz w:val="24"/>
                <w:szCs w:val="21"/>
              </w:rPr>
            </w:pPr>
            <w:r w:rsidRPr="00E2545B">
              <w:rPr>
                <w:color w:val="000000"/>
                <w:kern w:val="0"/>
                <w:sz w:val="24"/>
                <w:szCs w:val="21"/>
                <w:lang w:bidi="ar"/>
              </w:rPr>
              <w:t>b</w:t>
            </w:r>
            <w:r w:rsidRPr="00E2545B">
              <w:rPr>
                <w:color w:val="000000"/>
                <w:kern w:val="0"/>
                <w:sz w:val="24"/>
                <w:szCs w:val="21"/>
                <w:lang w:bidi="ar"/>
              </w:rPr>
              <w:t>）计算条件与参数选取</w:t>
            </w:r>
          </w:p>
          <w:p w:rsidR="00881AED" w:rsidRPr="00E2545B" w:rsidRDefault="006D7115" w:rsidP="00E2545B">
            <w:pPr>
              <w:widowControl/>
              <w:spacing w:line="360" w:lineRule="auto"/>
              <w:ind w:firstLineChars="200" w:firstLine="480"/>
              <w:jc w:val="left"/>
              <w:rPr>
                <w:color w:val="000000"/>
                <w:kern w:val="0"/>
                <w:sz w:val="24"/>
                <w:szCs w:val="21"/>
                <w:lang w:bidi="ar"/>
              </w:rPr>
            </w:pPr>
            <w:r w:rsidRPr="00E2545B">
              <w:rPr>
                <w:sz w:val="24"/>
                <w:szCs w:val="21"/>
              </w:rPr>
              <w:t>施工拟选择在第一年</w:t>
            </w:r>
            <w:r w:rsidRPr="00E2545B">
              <w:rPr>
                <w:sz w:val="24"/>
                <w:szCs w:val="21"/>
              </w:rPr>
              <w:t>10</w:t>
            </w:r>
            <w:r w:rsidRPr="00E2545B">
              <w:rPr>
                <w:sz w:val="24"/>
                <w:szCs w:val="21"/>
              </w:rPr>
              <w:t>月至第二年</w:t>
            </w:r>
            <w:r w:rsidR="008F4F8B" w:rsidRPr="00E2545B">
              <w:rPr>
                <w:rFonts w:hint="eastAsia"/>
                <w:sz w:val="24"/>
                <w:szCs w:val="21"/>
              </w:rPr>
              <w:t>6</w:t>
            </w:r>
            <w:r w:rsidRPr="00E2545B">
              <w:rPr>
                <w:sz w:val="24"/>
                <w:szCs w:val="21"/>
              </w:rPr>
              <w:t>月底，根据水文统计资料，河流断面平均流速取</w:t>
            </w:r>
            <w:r w:rsidRPr="00E2545B">
              <w:rPr>
                <w:sz w:val="24"/>
                <w:szCs w:val="21"/>
              </w:rPr>
              <w:t>1.6m/s</w:t>
            </w:r>
            <w:r w:rsidRPr="00E2545B">
              <w:rPr>
                <w:sz w:val="24"/>
                <w:szCs w:val="21"/>
              </w:rPr>
              <w:t>，河流平均水深选取</w:t>
            </w:r>
            <w:r w:rsidRPr="00E2545B">
              <w:rPr>
                <w:sz w:val="24"/>
                <w:szCs w:val="21"/>
              </w:rPr>
              <w:t>7m</w:t>
            </w:r>
            <w:r w:rsidRPr="00E2545B">
              <w:rPr>
                <w:sz w:val="24"/>
                <w:szCs w:val="21"/>
              </w:rPr>
              <w:t>，工程区域</w:t>
            </w:r>
            <w:r w:rsidR="00F64486">
              <w:rPr>
                <w:rFonts w:hint="eastAsia"/>
                <w:sz w:val="24"/>
                <w:szCs w:val="21"/>
              </w:rPr>
              <w:t>平均</w:t>
            </w:r>
            <w:r w:rsidRPr="00E2545B">
              <w:rPr>
                <w:sz w:val="24"/>
                <w:szCs w:val="21"/>
              </w:rPr>
              <w:t>宽度</w:t>
            </w:r>
            <w:r w:rsidR="00F64486">
              <w:rPr>
                <w:rFonts w:hint="eastAsia"/>
                <w:sz w:val="24"/>
                <w:szCs w:val="21"/>
              </w:rPr>
              <w:t>按</w:t>
            </w:r>
            <w:r w:rsidRPr="00E2545B">
              <w:rPr>
                <w:sz w:val="24"/>
                <w:szCs w:val="21"/>
              </w:rPr>
              <w:t>120m</w:t>
            </w:r>
            <w:r w:rsidR="00F64486">
              <w:rPr>
                <w:rFonts w:hint="eastAsia"/>
                <w:sz w:val="24"/>
                <w:szCs w:val="21"/>
              </w:rPr>
              <w:t>计</w:t>
            </w:r>
            <w:r w:rsidRPr="00E2545B">
              <w:rPr>
                <w:sz w:val="24"/>
                <w:szCs w:val="21"/>
              </w:rPr>
              <w:t>，</w:t>
            </w:r>
            <w:r w:rsidRPr="00E2545B">
              <w:rPr>
                <w:color w:val="000000"/>
                <w:kern w:val="0"/>
                <w:sz w:val="24"/>
                <w:szCs w:val="21"/>
                <w:lang w:bidi="ar"/>
              </w:rPr>
              <w:t>水力坡降取</w:t>
            </w:r>
            <w:r w:rsidRPr="00E2545B">
              <w:rPr>
                <w:color w:val="000000"/>
                <w:kern w:val="0"/>
                <w:sz w:val="24"/>
                <w:szCs w:val="21"/>
                <w:lang w:bidi="ar"/>
              </w:rPr>
              <w:t>0.254%</w:t>
            </w:r>
            <w:r w:rsidRPr="00E2545B">
              <w:rPr>
                <w:color w:val="000000"/>
                <w:kern w:val="0"/>
                <w:sz w:val="24"/>
                <w:szCs w:val="21"/>
                <w:lang w:bidi="ar"/>
              </w:rPr>
              <w:t>，悬浮物源</w:t>
            </w:r>
            <w:proofErr w:type="gramStart"/>
            <w:r w:rsidRPr="00E2545B">
              <w:rPr>
                <w:color w:val="000000"/>
                <w:kern w:val="0"/>
                <w:sz w:val="24"/>
                <w:szCs w:val="21"/>
                <w:lang w:bidi="ar"/>
              </w:rPr>
              <w:t>强选择</w:t>
            </w:r>
            <w:proofErr w:type="gramEnd"/>
            <w:r w:rsidRPr="00E2545B">
              <w:rPr>
                <w:color w:val="000000"/>
                <w:kern w:val="0"/>
                <w:sz w:val="24"/>
                <w:szCs w:val="21"/>
                <w:lang w:bidi="ar"/>
              </w:rPr>
              <w:t>河岸排放，悬浮物背景浓度</w:t>
            </w:r>
            <w:r w:rsidR="00A84ACC">
              <w:rPr>
                <w:rFonts w:hint="eastAsia"/>
                <w:color w:val="000000"/>
                <w:kern w:val="0"/>
                <w:sz w:val="24"/>
                <w:szCs w:val="21"/>
                <w:lang w:bidi="ar"/>
              </w:rPr>
              <w:t>选取各监测</w:t>
            </w:r>
            <w:r w:rsidR="0050584B">
              <w:rPr>
                <w:rFonts w:hint="eastAsia"/>
                <w:color w:val="000000"/>
                <w:kern w:val="0"/>
                <w:sz w:val="24"/>
                <w:szCs w:val="21"/>
                <w:lang w:bidi="ar"/>
              </w:rPr>
              <w:t>点</w:t>
            </w:r>
            <w:proofErr w:type="gramStart"/>
            <w:r w:rsidR="0050584B">
              <w:rPr>
                <w:rFonts w:hint="eastAsia"/>
                <w:color w:val="000000"/>
                <w:kern w:val="0"/>
                <w:sz w:val="24"/>
                <w:szCs w:val="21"/>
                <w:lang w:bidi="ar"/>
              </w:rPr>
              <w:t>位</w:t>
            </w:r>
            <w:r w:rsidR="00A84ACC">
              <w:rPr>
                <w:rFonts w:hint="eastAsia"/>
                <w:color w:val="000000"/>
                <w:kern w:val="0"/>
                <w:sz w:val="24"/>
                <w:szCs w:val="21"/>
                <w:lang w:bidi="ar"/>
              </w:rPr>
              <w:t>最大</w:t>
            </w:r>
            <w:proofErr w:type="gramEnd"/>
            <w:r w:rsidR="00A84ACC">
              <w:rPr>
                <w:rFonts w:hint="eastAsia"/>
                <w:color w:val="000000"/>
                <w:kern w:val="0"/>
                <w:sz w:val="24"/>
                <w:szCs w:val="21"/>
                <w:lang w:bidi="ar"/>
              </w:rPr>
              <w:t>值</w:t>
            </w:r>
            <w:r w:rsidR="00A84ACC">
              <w:rPr>
                <w:rFonts w:hint="eastAsia"/>
                <w:color w:val="000000"/>
                <w:kern w:val="0"/>
                <w:sz w:val="24"/>
                <w:szCs w:val="21"/>
                <w:lang w:bidi="ar"/>
              </w:rPr>
              <w:t>8</w:t>
            </w:r>
            <w:r w:rsidRPr="00E2545B">
              <w:rPr>
                <w:color w:val="000000"/>
                <w:kern w:val="0"/>
                <w:sz w:val="24"/>
                <w:szCs w:val="21"/>
                <w:lang w:bidi="ar"/>
              </w:rPr>
              <w:t>mg/L</w:t>
            </w:r>
            <w:r w:rsidRPr="00E2545B">
              <w:rPr>
                <w:color w:val="000000"/>
                <w:kern w:val="0"/>
                <w:sz w:val="24"/>
                <w:szCs w:val="21"/>
                <w:lang w:bidi="ar"/>
              </w:rPr>
              <w:t>。</w:t>
            </w:r>
          </w:p>
          <w:p w:rsidR="00881AED" w:rsidRPr="003F0CA6" w:rsidRDefault="006D7115" w:rsidP="003F0CA6">
            <w:pPr>
              <w:pStyle w:val="a8"/>
              <w:overflowPunct/>
              <w:autoSpaceDE/>
              <w:autoSpaceDN/>
              <w:spacing w:line="240" w:lineRule="auto"/>
              <w:ind w:firstLine="0"/>
              <w:jc w:val="center"/>
              <w:textAlignment w:val="auto"/>
              <w:rPr>
                <w:b/>
                <w:kern w:val="2"/>
                <w:sz w:val="21"/>
                <w:szCs w:val="21"/>
              </w:rPr>
            </w:pPr>
            <w:r w:rsidRPr="003F0CA6">
              <w:rPr>
                <w:rFonts w:hint="eastAsia"/>
                <w:b/>
                <w:kern w:val="2"/>
                <w:sz w:val="21"/>
                <w:szCs w:val="21"/>
              </w:rPr>
              <w:t>表</w:t>
            </w:r>
            <w:r w:rsidR="003F0CA6">
              <w:rPr>
                <w:rFonts w:hint="eastAsia"/>
                <w:b/>
                <w:kern w:val="2"/>
                <w:sz w:val="21"/>
                <w:szCs w:val="21"/>
              </w:rPr>
              <w:t xml:space="preserve">4-2  </w:t>
            </w:r>
            <w:r w:rsidRPr="003F0CA6">
              <w:rPr>
                <w:rFonts w:hint="eastAsia"/>
                <w:b/>
                <w:kern w:val="2"/>
                <w:sz w:val="21"/>
                <w:szCs w:val="21"/>
              </w:rPr>
              <w:t>施工对悬浮物的影响预测值</w:t>
            </w:r>
            <w:r w:rsidRPr="003F0CA6">
              <w:rPr>
                <w:rFonts w:hint="eastAsia"/>
                <w:b/>
                <w:kern w:val="2"/>
                <w:sz w:val="21"/>
                <w:szCs w:val="21"/>
              </w:rPr>
              <w:t xml:space="preserve"> mg/L</w:t>
            </w:r>
          </w:p>
          <w:tbl>
            <w:tblPr>
              <w:tblStyle w:val="a9"/>
              <w:tblW w:w="5000" w:type="pct"/>
              <w:tblLook w:val="04A0" w:firstRow="1" w:lastRow="0" w:firstColumn="1" w:lastColumn="0" w:noHBand="0" w:noVBand="1"/>
            </w:tblPr>
            <w:tblGrid>
              <w:gridCol w:w="1234"/>
              <w:gridCol w:w="993"/>
              <w:gridCol w:w="850"/>
              <w:gridCol w:w="851"/>
              <w:gridCol w:w="850"/>
              <w:gridCol w:w="709"/>
              <w:gridCol w:w="850"/>
              <w:gridCol w:w="709"/>
              <w:gridCol w:w="748"/>
            </w:tblGrid>
            <w:tr w:rsidR="00D529CA" w:rsidRPr="003F0CA6" w:rsidTr="005D47B1">
              <w:tc>
                <w:tcPr>
                  <w:tcW w:w="1234" w:type="dxa"/>
                  <w:vAlign w:val="center"/>
                </w:tcPr>
                <w:p w:rsidR="00881AED" w:rsidRPr="003F0CA6" w:rsidRDefault="006D7115" w:rsidP="003F0CA6">
                  <w:pPr>
                    <w:jc w:val="center"/>
                    <w:rPr>
                      <w:kern w:val="0"/>
                      <w:szCs w:val="21"/>
                      <w:lang w:bidi="ar"/>
                    </w:rPr>
                  </w:pPr>
                  <w:r w:rsidRPr="003F0CA6">
                    <w:rPr>
                      <w:kern w:val="0"/>
                      <w:szCs w:val="21"/>
                      <w:lang w:bidi="ar"/>
                    </w:rPr>
                    <w:t>Y</w:t>
                  </w:r>
                  <w:r w:rsidRPr="003F0CA6">
                    <w:rPr>
                      <w:kern w:val="0"/>
                      <w:szCs w:val="21"/>
                      <w:lang w:bidi="ar"/>
                    </w:rPr>
                    <w:t>（</w:t>
                  </w:r>
                  <w:r w:rsidRPr="003F0CA6">
                    <w:rPr>
                      <w:kern w:val="0"/>
                      <w:szCs w:val="21"/>
                      <w:lang w:bidi="ar"/>
                    </w:rPr>
                    <w:t>m</w:t>
                  </w:r>
                  <w:r w:rsidRPr="003F0CA6">
                    <w:rPr>
                      <w:kern w:val="0"/>
                      <w:szCs w:val="21"/>
                      <w:lang w:bidi="ar"/>
                    </w:rPr>
                    <w:t>）</w:t>
                  </w:r>
                  <w:r w:rsidRPr="003F0CA6">
                    <w:rPr>
                      <w:kern w:val="0"/>
                      <w:szCs w:val="21"/>
                      <w:lang w:bidi="ar"/>
                    </w:rPr>
                    <w:t>/</w:t>
                  </w:r>
                </w:p>
                <w:p w:rsidR="00881AED" w:rsidRPr="003F0CA6" w:rsidRDefault="006D7115" w:rsidP="003F0CA6">
                  <w:pPr>
                    <w:pStyle w:val="a4"/>
                    <w:spacing w:before="0" w:after="0" w:line="240" w:lineRule="auto"/>
                    <w:ind w:right="0"/>
                    <w:jc w:val="center"/>
                    <w:rPr>
                      <w:sz w:val="21"/>
                      <w:szCs w:val="21"/>
                    </w:rPr>
                  </w:pPr>
                  <w:r w:rsidRPr="003F0CA6">
                    <w:rPr>
                      <w:sz w:val="21"/>
                      <w:szCs w:val="21"/>
                      <w:lang w:bidi="ar"/>
                    </w:rPr>
                    <w:t>X</w:t>
                  </w:r>
                  <w:r w:rsidRPr="003F0CA6">
                    <w:rPr>
                      <w:sz w:val="21"/>
                      <w:szCs w:val="21"/>
                      <w:lang w:bidi="ar"/>
                    </w:rPr>
                    <w:t>（</w:t>
                  </w:r>
                  <w:r w:rsidRPr="003F0CA6">
                    <w:rPr>
                      <w:sz w:val="21"/>
                      <w:szCs w:val="21"/>
                      <w:lang w:bidi="ar"/>
                    </w:rPr>
                    <w:t>m</w:t>
                  </w:r>
                  <w:r w:rsidRPr="003F0CA6">
                    <w:rPr>
                      <w:sz w:val="21"/>
                      <w:szCs w:val="21"/>
                      <w:lang w:bidi="ar"/>
                    </w:rPr>
                    <w:t>）</w:t>
                  </w:r>
                </w:p>
              </w:tc>
              <w:tc>
                <w:tcPr>
                  <w:tcW w:w="993" w:type="dxa"/>
                  <w:vAlign w:val="center"/>
                </w:tcPr>
                <w:p w:rsidR="00881AED" w:rsidRPr="003F0CA6" w:rsidRDefault="006D7115" w:rsidP="003F0CA6">
                  <w:pPr>
                    <w:jc w:val="center"/>
                    <w:rPr>
                      <w:kern w:val="0"/>
                      <w:szCs w:val="21"/>
                      <w:lang w:bidi="ar"/>
                    </w:rPr>
                  </w:pPr>
                  <w:r w:rsidRPr="003F0CA6">
                    <w:rPr>
                      <w:kern w:val="0"/>
                      <w:szCs w:val="21"/>
                      <w:lang w:bidi="ar"/>
                    </w:rPr>
                    <w:t>0</w:t>
                  </w:r>
                </w:p>
              </w:tc>
              <w:tc>
                <w:tcPr>
                  <w:tcW w:w="850" w:type="dxa"/>
                  <w:vAlign w:val="center"/>
                </w:tcPr>
                <w:p w:rsidR="00881AED" w:rsidRPr="003F0CA6" w:rsidRDefault="006D7115" w:rsidP="003F0CA6">
                  <w:pPr>
                    <w:jc w:val="center"/>
                    <w:rPr>
                      <w:kern w:val="0"/>
                      <w:szCs w:val="21"/>
                      <w:lang w:bidi="ar"/>
                    </w:rPr>
                  </w:pPr>
                  <w:r w:rsidRPr="003F0CA6">
                    <w:rPr>
                      <w:kern w:val="0"/>
                      <w:szCs w:val="21"/>
                      <w:lang w:bidi="ar"/>
                    </w:rPr>
                    <w:t>10</w:t>
                  </w:r>
                </w:p>
              </w:tc>
              <w:tc>
                <w:tcPr>
                  <w:tcW w:w="851" w:type="dxa"/>
                  <w:vAlign w:val="center"/>
                </w:tcPr>
                <w:p w:rsidR="00881AED" w:rsidRPr="003F0CA6" w:rsidRDefault="006D7115" w:rsidP="003F0CA6">
                  <w:pPr>
                    <w:jc w:val="center"/>
                    <w:rPr>
                      <w:kern w:val="0"/>
                      <w:szCs w:val="21"/>
                      <w:lang w:bidi="ar"/>
                    </w:rPr>
                  </w:pPr>
                  <w:r w:rsidRPr="003F0CA6">
                    <w:rPr>
                      <w:kern w:val="0"/>
                      <w:szCs w:val="21"/>
                      <w:lang w:bidi="ar"/>
                    </w:rPr>
                    <w:t>20</w:t>
                  </w:r>
                </w:p>
              </w:tc>
              <w:tc>
                <w:tcPr>
                  <w:tcW w:w="850" w:type="dxa"/>
                  <w:vAlign w:val="center"/>
                </w:tcPr>
                <w:p w:rsidR="00881AED" w:rsidRPr="003F0CA6" w:rsidRDefault="006D7115" w:rsidP="003F0CA6">
                  <w:pPr>
                    <w:jc w:val="center"/>
                    <w:rPr>
                      <w:kern w:val="0"/>
                      <w:szCs w:val="21"/>
                      <w:lang w:bidi="ar"/>
                    </w:rPr>
                  </w:pPr>
                  <w:r w:rsidRPr="003F0CA6">
                    <w:rPr>
                      <w:kern w:val="0"/>
                      <w:szCs w:val="21"/>
                      <w:lang w:bidi="ar"/>
                    </w:rPr>
                    <w:t>40</w:t>
                  </w:r>
                </w:p>
              </w:tc>
              <w:tc>
                <w:tcPr>
                  <w:tcW w:w="709" w:type="dxa"/>
                  <w:vAlign w:val="center"/>
                </w:tcPr>
                <w:p w:rsidR="00881AED" w:rsidRPr="003F0CA6" w:rsidRDefault="006D7115" w:rsidP="003F0CA6">
                  <w:pPr>
                    <w:jc w:val="center"/>
                    <w:rPr>
                      <w:kern w:val="0"/>
                      <w:szCs w:val="21"/>
                      <w:lang w:bidi="ar"/>
                    </w:rPr>
                  </w:pPr>
                  <w:r w:rsidRPr="003F0CA6">
                    <w:rPr>
                      <w:kern w:val="0"/>
                      <w:szCs w:val="21"/>
                      <w:lang w:bidi="ar"/>
                    </w:rPr>
                    <w:t>60</w:t>
                  </w:r>
                </w:p>
              </w:tc>
              <w:tc>
                <w:tcPr>
                  <w:tcW w:w="850" w:type="dxa"/>
                  <w:vAlign w:val="center"/>
                </w:tcPr>
                <w:p w:rsidR="00881AED" w:rsidRPr="003F0CA6" w:rsidRDefault="006D7115" w:rsidP="003F0CA6">
                  <w:pPr>
                    <w:jc w:val="center"/>
                    <w:rPr>
                      <w:kern w:val="0"/>
                      <w:szCs w:val="21"/>
                      <w:lang w:bidi="ar"/>
                    </w:rPr>
                  </w:pPr>
                  <w:r w:rsidRPr="003F0CA6">
                    <w:rPr>
                      <w:kern w:val="0"/>
                      <w:szCs w:val="21"/>
                      <w:lang w:bidi="ar"/>
                    </w:rPr>
                    <w:t>80</w:t>
                  </w:r>
                </w:p>
              </w:tc>
              <w:tc>
                <w:tcPr>
                  <w:tcW w:w="709" w:type="dxa"/>
                  <w:vAlign w:val="center"/>
                </w:tcPr>
                <w:p w:rsidR="00881AED" w:rsidRPr="003F0CA6" w:rsidRDefault="006D7115" w:rsidP="003F0CA6">
                  <w:pPr>
                    <w:jc w:val="center"/>
                    <w:rPr>
                      <w:kern w:val="0"/>
                      <w:szCs w:val="21"/>
                      <w:lang w:bidi="ar"/>
                    </w:rPr>
                  </w:pPr>
                  <w:r w:rsidRPr="003F0CA6">
                    <w:rPr>
                      <w:kern w:val="0"/>
                      <w:szCs w:val="21"/>
                      <w:lang w:bidi="ar"/>
                    </w:rPr>
                    <w:t>100</w:t>
                  </w:r>
                </w:p>
              </w:tc>
              <w:tc>
                <w:tcPr>
                  <w:tcW w:w="748" w:type="dxa"/>
                  <w:vAlign w:val="center"/>
                </w:tcPr>
                <w:p w:rsidR="00881AED" w:rsidRPr="003F0CA6" w:rsidRDefault="006D7115" w:rsidP="003F0CA6">
                  <w:pPr>
                    <w:jc w:val="center"/>
                    <w:rPr>
                      <w:kern w:val="0"/>
                      <w:szCs w:val="21"/>
                      <w:lang w:bidi="ar"/>
                    </w:rPr>
                  </w:pPr>
                  <w:r w:rsidRPr="003F0CA6">
                    <w:rPr>
                      <w:kern w:val="0"/>
                      <w:szCs w:val="21"/>
                      <w:lang w:bidi="ar"/>
                    </w:rPr>
                    <w:t>120</w:t>
                  </w:r>
                </w:p>
              </w:tc>
            </w:tr>
            <w:tr w:rsidR="0050584B" w:rsidRPr="003F0CA6" w:rsidTr="005D47B1">
              <w:tc>
                <w:tcPr>
                  <w:tcW w:w="1234" w:type="dxa"/>
                  <w:vAlign w:val="center"/>
                </w:tcPr>
                <w:p w:rsidR="0050584B" w:rsidRPr="003F0CA6" w:rsidRDefault="0050584B" w:rsidP="003F0CA6">
                  <w:pPr>
                    <w:jc w:val="center"/>
                    <w:rPr>
                      <w:kern w:val="0"/>
                      <w:szCs w:val="21"/>
                      <w:lang w:bidi="ar"/>
                    </w:rPr>
                  </w:pPr>
                  <w:r w:rsidRPr="003F0CA6">
                    <w:rPr>
                      <w:kern w:val="0"/>
                      <w:szCs w:val="21"/>
                      <w:lang w:bidi="ar"/>
                    </w:rPr>
                    <w:t>1</w:t>
                  </w:r>
                </w:p>
              </w:tc>
              <w:tc>
                <w:tcPr>
                  <w:tcW w:w="993" w:type="dxa"/>
                  <w:vAlign w:val="center"/>
                </w:tcPr>
                <w:p w:rsidR="0050584B" w:rsidRPr="003F0CA6" w:rsidRDefault="0050584B" w:rsidP="00340F20">
                  <w:pPr>
                    <w:jc w:val="center"/>
                    <w:rPr>
                      <w:kern w:val="0"/>
                      <w:szCs w:val="21"/>
                      <w:lang w:bidi="ar"/>
                    </w:rPr>
                  </w:pPr>
                  <w:r w:rsidRPr="003F0CA6">
                    <w:rPr>
                      <w:kern w:val="0"/>
                      <w:szCs w:val="21"/>
                      <w:lang w:bidi="ar"/>
                    </w:rPr>
                    <w:t>1</w:t>
                  </w:r>
                  <w:r w:rsidR="00340F20">
                    <w:rPr>
                      <w:rFonts w:hint="eastAsia"/>
                      <w:kern w:val="0"/>
                      <w:szCs w:val="21"/>
                      <w:lang w:bidi="ar"/>
                    </w:rPr>
                    <w:t>3</w:t>
                  </w:r>
                  <w:r w:rsidRPr="003F0CA6">
                    <w:rPr>
                      <w:kern w:val="0"/>
                      <w:szCs w:val="21"/>
                      <w:lang w:bidi="ar"/>
                    </w:rPr>
                    <w:t>.766</w:t>
                  </w:r>
                </w:p>
              </w:tc>
              <w:tc>
                <w:tcPr>
                  <w:tcW w:w="850"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851"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850"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709"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850"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709"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748" w:type="dxa"/>
                  <w:vAlign w:val="center"/>
                </w:tcPr>
                <w:p w:rsidR="0050584B" w:rsidRPr="003F0CA6" w:rsidRDefault="0050584B" w:rsidP="00CF5372">
                  <w:pPr>
                    <w:jc w:val="center"/>
                    <w:rPr>
                      <w:kern w:val="0"/>
                      <w:szCs w:val="21"/>
                      <w:lang w:bidi="ar"/>
                    </w:rPr>
                  </w:pPr>
                  <w:r>
                    <w:rPr>
                      <w:rFonts w:hint="eastAsia"/>
                      <w:kern w:val="0"/>
                      <w:szCs w:val="21"/>
                      <w:lang w:bidi="ar"/>
                    </w:rPr>
                    <w:t>8</w:t>
                  </w:r>
                </w:p>
              </w:tc>
            </w:tr>
            <w:tr w:rsidR="0050584B" w:rsidRPr="003F0CA6" w:rsidTr="005D47B1">
              <w:tc>
                <w:tcPr>
                  <w:tcW w:w="1234" w:type="dxa"/>
                  <w:vAlign w:val="center"/>
                </w:tcPr>
                <w:p w:rsidR="0050584B" w:rsidRPr="003F0CA6" w:rsidRDefault="0050584B" w:rsidP="003F0CA6">
                  <w:pPr>
                    <w:jc w:val="center"/>
                    <w:rPr>
                      <w:kern w:val="0"/>
                      <w:szCs w:val="21"/>
                      <w:lang w:bidi="ar"/>
                    </w:rPr>
                  </w:pPr>
                  <w:r w:rsidRPr="003F0CA6">
                    <w:rPr>
                      <w:kern w:val="0"/>
                      <w:szCs w:val="21"/>
                      <w:lang w:bidi="ar"/>
                    </w:rPr>
                    <w:t>20</w:t>
                  </w:r>
                </w:p>
              </w:tc>
              <w:tc>
                <w:tcPr>
                  <w:tcW w:w="993" w:type="dxa"/>
                  <w:vAlign w:val="center"/>
                </w:tcPr>
                <w:p w:rsidR="0050584B" w:rsidRPr="003F0CA6" w:rsidRDefault="00340F20" w:rsidP="003F0CA6">
                  <w:pPr>
                    <w:jc w:val="center"/>
                    <w:rPr>
                      <w:kern w:val="0"/>
                      <w:szCs w:val="21"/>
                      <w:lang w:bidi="ar"/>
                    </w:rPr>
                  </w:pPr>
                  <w:r>
                    <w:rPr>
                      <w:rFonts w:hint="eastAsia"/>
                      <w:kern w:val="0"/>
                      <w:szCs w:val="21"/>
                      <w:lang w:bidi="ar"/>
                    </w:rPr>
                    <w:t>12</w:t>
                  </w:r>
                  <w:r w:rsidR="0050584B" w:rsidRPr="003F0CA6">
                    <w:rPr>
                      <w:kern w:val="0"/>
                      <w:szCs w:val="21"/>
                      <w:lang w:bidi="ar"/>
                    </w:rPr>
                    <w:t>.246</w:t>
                  </w:r>
                </w:p>
              </w:tc>
              <w:tc>
                <w:tcPr>
                  <w:tcW w:w="850"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851"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850"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709"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850"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709"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748" w:type="dxa"/>
                  <w:vAlign w:val="center"/>
                </w:tcPr>
                <w:p w:rsidR="0050584B" w:rsidRPr="003F0CA6" w:rsidRDefault="0050584B" w:rsidP="00CF5372">
                  <w:pPr>
                    <w:jc w:val="center"/>
                    <w:rPr>
                      <w:kern w:val="0"/>
                      <w:szCs w:val="21"/>
                      <w:lang w:bidi="ar"/>
                    </w:rPr>
                  </w:pPr>
                  <w:r>
                    <w:rPr>
                      <w:rFonts w:hint="eastAsia"/>
                      <w:kern w:val="0"/>
                      <w:szCs w:val="21"/>
                      <w:lang w:bidi="ar"/>
                    </w:rPr>
                    <w:t>8</w:t>
                  </w:r>
                </w:p>
              </w:tc>
            </w:tr>
            <w:tr w:rsidR="0050584B" w:rsidRPr="003F0CA6" w:rsidTr="005D47B1">
              <w:tc>
                <w:tcPr>
                  <w:tcW w:w="1234" w:type="dxa"/>
                  <w:vAlign w:val="center"/>
                </w:tcPr>
                <w:p w:rsidR="0050584B" w:rsidRPr="003F0CA6" w:rsidRDefault="0050584B" w:rsidP="003F0CA6">
                  <w:pPr>
                    <w:jc w:val="center"/>
                    <w:rPr>
                      <w:kern w:val="0"/>
                      <w:szCs w:val="21"/>
                      <w:lang w:bidi="ar"/>
                    </w:rPr>
                  </w:pPr>
                  <w:r w:rsidRPr="003F0CA6">
                    <w:rPr>
                      <w:kern w:val="0"/>
                      <w:szCs w:val="21"/>
                      <w:lang w:bidi="ar"/>
                    </w:rPr>
                    <w:t>40</w:t>
                  </w:r>
                </w:p>
              </w:tc>
              <w:tc>
                <w:tcPr>
                  <w:tcW w:w="993" w:type="dxa"/>
                  <w:vAlign w:val="center"/>
                </w:tcPr>
                <w:p w:rsidR="0050584B" w:rsidRPr="003F0CA6" w:rsidRDefault="00340F20" w:rsidP="003F0CA6">
                  <w:pPr>
                    <w:jc w:val="center"/>
                    <w:rPr>
                      <w:kern w:val="0"/>
                      <w:szCs w:val="21"/>
                      <w:lang w:bidi="ar"/>
                    </w:rPr>
                  </w:pPr>
                  <w:r>
                    <w:rPr>
                      <w:rFonts w:hint="eastAsia"/>
                      <w:kern w:val="0"/>
                      <w:szCs w:val="21"/>
                      <w:lang w:bidi="ar"/>
                    </w:rPr>
                    <w:t>11</w:t>
                  </w:r>
                  <w:r w:rsidR="0050584B" w:rsidRPr="003F0CA6">
                    <w:rPr>
                      <w:kern w:val="0"/>
                      <w:szCs w:val="21"/>
                      <w:lang w:bidi="ar"/>
                    </w:rPr>
                    <w:t>.680</w:t>
                  </w:r>
                </w:p>
              </w:tc>
              <w:tc>
                <w:tcPr>
                  <w:tcW w:w="850"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851"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850"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709"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850"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709"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748" w:type="dxa"/>
                  <w:vAlign w:val="center"/>
                </w:tcPr>
                <w:p w:rsidR="0050584B" w:rsidRPr="003F0CA6" w:rsidRDefault="0050584B" w:rsidP="00CF5372">
                  <w:pPr>
                    <w:jc w:val="center"/>
                    <w:rPr>
                      <w:kern w:val="0"/>
                      <w:szCs w:val="21"/>
                      <w:lang w:bidi="ar"/>
                    </w:rPr>
                  </w:pPr>
                  <w:r>
                    <w:rPr>
                      <w:rFonts w:hint="eastAsia"/>
                      <w:kern w:val="0"/>
                      <w:szCs w:val="21"/>
                      <w:lang w:bidi="ar"/>
                    </w:rPr>
                    <w:t>8</w:t>
                  </w:r>
                </w:p>
              </w:tc>
            </w:tr>
            <w:tr w:rsidR="0050584B" w:rsidRPr="003F0CA6" w:rsidTr="005D47B1">
              <w:tc>
                <w:tcPr>
                  <w:tcW w:w="1234" w:type="dxa"/>
                  <w:vAlign w:val="center"/>
                </w:tcPr>
                <w:p w:rsidR="0050584B" w:rsidRPr="003F0CA6" w:rsidRDefault="0050584B" w:rsidP="003F0CA6">
                  <w:pPr>
                    <w:jc w:val="center"/>
                    <w:rPr>
                      <w:kern w:val="0"/>
                      <w:szCs w:val="21"/>
                      <w:lang w:bidi="ar"/>
                    </w:rPr>
                  </w:pPr>
                  <w:r w:rsidRPr="003F0CA6">
                    <w:rPr>
                      <w:kern w:val="0"/>
                      <w:szCs w:val="21"/>
                      <w:lang w:bidi="ar"/>
                    </w:rPr>
                    <w:t>60</w:t>
                  </w:r>
                </w:p>
              </w:tc>
              <w:tc>
                <w:tcPr>
                  <w:tcW w:w="993" w:type="dxa"/>
                  <w:vAlign w:val="center"/>
                </w:tcPr>
                <w:p w:rsidR="0050584B" w:rsidRPr="003F0CA6" w:rsidRDefault="00340F20" w:rsidP="003F0CA6">
                  <w:pPr>
                    <w:jc w:val="center"/>
                    <w:rPr>
                      <w:kern w:val="0"/>
                      <w:szCs w:val="21"/>
                      <w:lang w:bidi="ar"/>
                    </w:rPr>
                  </w:pPr>
                  <w:r>
                    <w:rPr>
                      <w:rFonts w:hint="eastAsia"/>
                      <w:kern w:val="0"/>
                      <w:szCs w:val="21"/>
                      <w:lang w:bidi="ar"/>
                    </w:rPr>
                    <w:t>11</w:t>
                  </w:r>
                  <w:r w:rsidR="0050584B" w:rsidRPr="003F0CA6">
                    <w:rPr>
                      <w:kern w:val="0"/>
                      <w:szCs w:val="21"/>
                      <w:lang w:bidi="ar"/>
                    </w:rPr>
                    <w:t>.650</w:t>
                  </w:r>
                </w:p>
              </w:tc>
              <w:tc>
                <w:tcPr>
                  <w:tcW w:w="850"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851"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850"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709"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850"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709"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748" w:type="dxa"/>
                  <w:vAlign w:val="center"/>
                </w:tcPr>
                <w:p w:rsidR="0050584B" w:rsidRPr="003F0CA6" w:rsidRDefault="0050584B" w:rsidP="00CF5372">
                  <w:pPr>
                    <w:jc w:val="center"/>
                    <w:rPr>
                      <w:kern w:val="0"/>
                      <w:szCs w:val="21"/>
                      <w:lang w:bidi="ar"/>
                    </w:rPr>
                  </w:pPr>
                  <w:r>
                    <w:rPr>
                      <w:rFonts w:hint="eastAsia"/>
                      <w:kern w:val="0"/>
                      <w:szCs w:val="21"/>
                      <w:lang w:bidi="ar"/>
                    </w:rPr>
                    <w:t>8</w:t>
                  </w:r>
                </w:p>
              </w:tc>
            </w:tr>
            <w:tr w:rsidR="0050584B" w:rsidRPr="003F0CA6" w:rsidTr="005D47B1">
              <w:tc>
                <w:tcPr>
                  <w:tcW w:w="1234" w:type="dxa"/>
                  <w:vAlign w:val="center"/>
                </w:tcPr>
                <w:p w:rsidR="0050584B" w:rsidRPr="003F0CA6" w:rsidRDefault="0050584B" w:rsidP="003F0CA6">
                  <w:pPr>
                    <w:jc w:val="center"/>
                    <w:rPr>
                      <w:kern w:val="0"/>
                      <w:szCs w:val="21"/>
                      <w:lang w:bidi="ar"/>
                    </w:rPr>
                  </w:pPr>
                  <w:r w:rsidRPr="003F0CA6">
                    <w:rPr>
                      <w:kern w:val="0"/>
                      <w:szCs w:val="21"/>
                      <w:lang w:bidi="ar"/>
                    </w:rPr>
                    <w:t>80</w:t>
                  </w:r>
                </w:p>
              </w:tc>
              <w:tc>
                <w:tcPr>
                  <w:tcW w:w="993" w:type="dxa"/>
                  <w:vAlign w:val="center"/>
                </w:tcPr>
                <w:p w:rsidR="0050584B" w:rsidRPr="003F0CA6" w:rsidRDefault="00340F20" w:rsidP="003F0CA6">
                  <w:pPr>
                    <w:jc w:val="center"/>
                    <w:rPr>
                      <w:kern w:val="0"/>
                      <w:szCs w:val="21"/>
                      <w:lang w:bidi="ar"/>
                    </w:rPr>
                  </w:pPr>
                  <w:r>
                    <w:rPr>
                      <w:rFonts w:hint="eastAsia"/>
                      <w:kern w:val="0"/>
                      <w:szCs w:val="21"/>
                      <w:lang w:bidi="ar"/>
                    </w:rPr>
                    <w:t>10</w:t>
                  </w:r>
                  <w:r w:rsidR="0050584B" w:rsidRPr="003F0CA6">
                    <w:rPr>
                      <w:kern w:val="0"/>
                      <w:szCs w:val="21"/>
                      <w:lang w:bidi="ar"/>
                    </w:rPr>
                    <w:t>.692</w:t>
                  </w:r>
                </w:p>
              </w:tc>
              <w:tc>
                <w:tcPr>
                  <w:tcW w:w="850"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851"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850"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709"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850"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709"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748" w:type="dxa"/>
                  <w:vAlign w:val="center"/>
                </w:tcPr>
                <w:p w:rsidR="0050584B" w:rsidRPr="003F0CA6" w:rsidRDefault="0050584B" w:rsidP="00CF5372">
                  <w:pPr>
                    <w:jc w:val="center"/>
                    <w:rPr>
                      <w:kern w:val="0"/>
                      <w:szCs w:val="21"/>
                      <w:lang w:bidi="ar"/>
                    </w:rPr>
                  </w:pPr>
                  <w:r>
                    <w:rPr>
                      <w:rFonts w:hint="eastAsia"/>
                      <w:kern w:val="0"/>
                      <w:szCs w:val="21"/>
                      <w:lang w:bidi="ar"/>
                    </w:rPr>
                    <w:t>8</w:t>
                  </w:r>
                </w:p>
              </w:tc>
            </w:tr>
            <w:tr w:rsidR="0050584B" w:rsidRPr="003F0CA6" w:rsidTr="005D47B1">
              <w:tc>
                <w:tcPr>
                  <w:tcW w:w="1234" w:type="dxa"/>
                  <w:vAlign w:val="center"/>
                </w:tcPr>
                <w:p w:rsidR="0050584B" w:rsidRPr="003F0CA6" w:rsidRDefault="0050584B" w:rsidP="003F0CA6">
                  <w:pPr>
                    <w:jc w:val="center"/>
                    <w:rPr>
                      <w:kern w:val="0"/>
                      <w:szCs w:val="21"/>
                      <w:lang w:bidi="ar"/>
                    </w:rPr>
                  </w:pPr>
                  <w:r w:rsidRPr="003F0CA6">
                    <w:rPr>
                      <w:kern w:val="0"/>
                      <w:szCs w:val="21"/>
                      <w:lang w:bidi="ar"/>
                    </w:rPr>
                    <w:t>100</w:t>
                  </w:r>
                </w:p>
              </w:tc>
              <w:tc>
                <w:tcPr>
                  <w:tcW w:w="993" w:type="dxa"/>
                  <w:vAlign w:val="center"/>
                </w:tcPr>
                <w:p w:rsidR="0050584B" w:rsidRPr="003F0CA6" w:rsidRDefault="00340F20" w:rsidP="003F0CA6">
                  <w:pPr>
                    <w:jc w:val="center"/>
                    <w:rPr>
                      <w:kern w:val="0"/>
                      <w:szCs w:val="21"/>
                      <w:lang w:bidi="ar"/>
                    </w:rPr>
                  </w:pPr>
                  <w:r>
                    <w:rPr>
                      <w:rFonts w:hint="eastAsia"/>
                      <w:kern w:val="0"/>
                      <w:szCs w:val="21"/>
                      <w:lang w:bidi="ar"/>
                    </w:rPr>
                    <w:t>10</w:t>
                  </w:r>
                  <w:r w:rsidR="0050584B" w:rsidRPr="003F0CA6">
                    <w:rPr>
                      <w:kern w:val="0"/>
                      <w:szCs w:val="21"/>
                      <w:lang w:bidi="ar"/>
                    </w:rPr>
                    <w:t>.632</w:t>
                  </w:r>
                </w:p>
              </w:tc>
              <w:tc>
                <w:tcPr>
                  <w:tcW w:w="850"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851"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850"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709"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850"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709"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748" w:type="dxa"/>
                  <w:vAlign w:val="center"/>
                </w:tcPr>
                <w:p w:rsidR="0050584B" w:rsidRPr="003F0CA6" w:rsidRDefault="0050584B" w:rsidP="00CF5372">
                  <w:pPr>
                    <w:jc w:val="center"/>
                    <w:rPr>
                      <w:kern w:val="0"/>
                      <w:szCs w:val="21"/>
                      <w:lang w:bidi="ar"/>
                    </w:rPr>
                  </w:pPr>
                  <w:r>
                    <w:rPr>
                      <w:rFonts w:hint="eastAsia"/>
                      <w:kern w:val="0"/>
                      <w:szCs w:val="21"/>
                      <w:lang w:bidi="ar"/>
                    </w:rPr>
                    <w:t>8</w:t>
                  </w:r>
                </w:p>
              </w:tc>
            </w:tr>
            <w:tr w:rsidR="0050584B" w:rsidRPr="003F0CA6" w:rsidTr="005D47B1">
              <w:tc>
                <w:tcPr>
                  <w:tcW w:w="1234" w:type="dxa"/>
                  <w:vAlign w:val="center"/>
                </w:tcPr>
                <w:p w:rsidR="0050584B" w:rsidRPr="003F0CA6" w:rsidRDefault="0050584B" w:rsidP="003F0CA6">
                  <w:pPr>
                    <w:jc w:val="center"/>
                    <w:rPr>
                      <w:kern w:val="0"/>
                      <w:szCs w:val="21"/>
                      <w:lang w:bidi="ar"/>
                    </w:rPr>
                  </w:pPr>
                  <w:r w:rsidRPr="003F0CA6">
                    <w:rPr>
                      <w:kern w:val="0"/>
                      <w:szCs w:val="21"/>
                      <w:lang w:bidi="ar"/>
                    </w:rPr>
                    <w:t>120</w:t>
                  </w:r>
                </w:p>
              </w:tc>
              <w:tc>
                <w:tcPr>
                  <w:tcW w:w="993" w:type="dxa"/>
                  <w:vAlign w:val="center"/>
                </w:tcPr>
                <w:p w:rsidR="0050584B" w:rsidRPr="003F0CA6" w:rsidRDefault="00340F20" w:rsidP="003F0CA6">
                  <w:pPr>
                    <w:jc w:val="center"/>
                    <w:rPr>
                      <w:kern w:val="0"/>
                      <w:szCs w:val="21"/>
                      <w:lang w:bidi="ar"/>
                    </w:rPr>
                  </w:pPr>
                  <w:r>
                    <w:rPr>
                      <w:rFonts w:hint="eastAsia"/>
                      <w:kern w:val="0"/>
                      <w:szCs w:val="21"/>
                      <w:lang w:bidi="ar"/>
                    </w:rPr>
                    <w:t>10</w:t>
                  </w:r>
                  <w:r w:rsidR="0050584B" w:rsidRPr="003F0CA6">
                    <w:rPr>
                      <w:kern w:val="0"/>
                      <w:szCs w:val="21"/>
                      <w:lang w:bidi="ar"/>
                    </w:rPr>
                    <w:t>.601</w:t>
                  </w:r>
                </w:p>
              </w:tc>
              <w:tc>
                <w:tcPr>
                  <w:tcW w:w="850"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851"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850"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709"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850"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709"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748" w:type="dxa"/>
                  <w:vAlign w:val="center"/>
                </w:tcPr>
                <w:p w:rsidR="0050584B" w:rsidRPr="003F0CA6" w:rsidRDefault="0050584B" w:rsidP="00CF5372">
                  <w:pPr>
                    <w:jc w:val="center"/>
                    <w:rPr>
                      <w:kern w:val="0"/>
                      <w:szCs w:val="21"/>
                      <w:lang w:bidi="ar"/>
                    </w:rPr>
                  </w:pPr>
                  <w:r>
                    <w:rPr>
                      <w:rFonts w:hint="eastAsia"/>
                      <w:kern w:val="0"/>
                      <w:szCs w:val="21"/>
                      <w:lang w:bidi="ar"/>
                    </w:rPr>
                    <w:t>8</w:t>
                  </w:r>
                </w:p>
              </w:tc>
            </w:tr>
            <w:tr w:rsidR="0050584B" w:rsidRPr="003F0CA6" w:rsidTr="005D47B1">
              <w:tc>
                <w:tcPr>
                  <w:tcW w:w="1234" w:type="dxa"/>
                  <w:vAlign w:val="center"/>
                </w:tcPr>
                <w:p w:rsidR="0050584B" w:rsidRPr="003F0CA6" w:rsidRDefault="0050584B" w:rsidP="003F0CA6">
                  <w:pPr>
                    <w:jc w:val="center"/>
                    <w:rPr>
                      <w:kern w:val="0"/>
                      <w:szCs w:val="21"/>
                      <w:lang w:bidi="ar"/>
                    </w:rPr>
                  </w:pPr>
                  <w:r w:rsidRPr="003F0CA6">
                    <w:rPr>
                      <w:kern w:val="0"/>
                      <w:szCs w:val="21"/>
                      <w:lang w:bidi="ar"/>
                    </w:rPr>
                    <w:t>140</w:t>
                  </w:r>
                </w:p>
              </w:tc>
              <w:tc>
                <w:tcPr>
                  <w:tcW w:w="993" w:type="dxa"/>
                  <w:vAlign w:val="center"/>
                </w:tcPr>
                <w:p w:rsidR="0050584B" w:rsidRPr="003F0CA6" w:rsidRDefault="00340F20" w:rsidP="003F0CA6">
                  <w:pPr>
                    <w:jc w:val="center"/>
                    <w:rPr>
                      <w:kern w:val="0"/>
                      <w:szCs w:val="21"/>
                      <w:lang w:bidi="ar"/>
                    </w:rPr>
                  </w:pPr>
                  <w:r>
                    <w:rPr>
                      <w:rFonts w:hint="eastAsia"/>
                      <w:kern w:val="0"/>
                      <w:szCs w:val="21"/>
                      <w:lang w:bidi="ar"/>
                    </w:rPr>
                    <w:t>9</w:t>
                  </w:r>
                  <w:r w:rsidR="0050584B" w:rsidRPr="003F0CA6">
                    <w:rPr>
                      <w:kern w:val="0"/>
                      <w:szCs w:val="21"/>
                      <w:lang w:bidi="ar"/>
                    </w:rPr>
                    <w:t>.832</w:t>
                  </w:r>
                </w:p>
              </w:tc>
              <w:tc>
                <w:tcPr>
                  <w:tcW w:w="850"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851"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850"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709"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850"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709"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748" w:type="dxa"/>
                  <w:vAlign w:val="center"/>
                </w:tcPr>
                <w:p w:rsidR="0050584B" w:rsidRPr="003F0CA6" w:rsidRDefault="0050584B" w:rsidP="00CF5372">
                  <w:pPr>
                    <w:jc w:val="center"/>
                    <w:rPr>
                      <w:kern w:val="0"/>
                      <w:szCs w:val="21"/>
                      <w:lang w:bidi="ar"/>
                    </w:rPr>
                  </w:pPr>
                  <w:r>
                    <w:rPr>
                      <w:rFonts w:hint="eastAsia"/>
                      <w:kern w:val="0"/>
                      <w:szCs w:val="21"/>
                      <w:lang w:bidi="ar"/>
                    </w:rPr>
                    <w:t>8</w:t>
                  </w:r>
                </w:p>
              </w:tc>
            </w:tr>
            <w:tr w:rsidR="0050584B" w:rsidRPr="003F0CA6" w:rsidTr="005D47B1">
              <w:tc>
                <w:tcPr>
                  <w:tcW w:w="1234" w:type="dxa"/>
                  <w:vAlign w:val="center"/>
                </w:tcPr>
                <w:p w:rsidR="0050584B" w:rsidRPr="003F0CA6" w:rsidRDefault="0050584B" w:rsidP="003F0CA6">
                  <w:pPr>
                    <w:jc w:val="center"/>
                    <w:rPr>
                      <w:kern w:val="0"/>
                      <w:szCs w:val="21"/>
                      <w:lang w:bidi="ar"/>
                    </w:rPr>
                  </w:pPr>
                  <w:r w:rsidRPr="003F0CA6">
                    <w:rPr>
                      <w:kern w:val="0"/>
                      <w:szCs w:val="21"/>
                      <w:lang w:bidi="ar"/>
                    </w:rPr>
                    <w:t>160</w:t>
                  </w:r>
                </w:p>
              </w:tc>
              <w:tc>
                <w:tcPr>
                  <w:tcW w:w="993" w:type="dxa"/>
                  <w:vAlign w:val="center"/>
                </w:tcPr>
                <w:p w:rsidR="0050584B" w:rsidRPr="003F0CA6" w:rsidRDefault="00340F20" w:rsidP="003F0CA6">
                  <w:pPr>
                    <w:jc w:val="center"/>
                    <w:rPr>
                      <w:kern w:val="0"/>
                      <w:szCs w:val="21"/>
                      <w:lang w:bidi="ar"/>
                    </w:rPr>
                  </w:pPr>
                  <w:r>
                    <w:rPr>
                      <w:rFonts w:hint="eastAsia"/>
                      <w:kern w:val="0"/>
                      <w:szCs w:val="21"/>
                      <w:lang w:bidi="ar"/>
                    </w:rPr>
                    <w:t>9</w:t>
                  </w:r>
                  <w:r w:rsidR="0050584B" w:rsidRPr="003F0CA6">
                    <w:rPr>
                      <w:kern w:val="0"/>
                      <w:szCs w:val="21"/>
                      <w:lang w:bidi="ar"/>
                    </w:rPr>
                    <w:t>.821</w:t>
                  </w:r>
                </w:p>
              </w:tc>
              <w:tc>
                <w:tcPr>
                  <w:tcW w:w="850"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851"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850"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709"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850"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709"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748" w:type="dxa"/>
                  <w:vAlign w:val="center"/>
                </w:tcPr>
                <w:p w:rsidR="0050584B" w:rsidRPr="003F0CA6" w:rsidRDefault="0050584B" w:rsidP="00CF5372">
                  <w:pPr>
                    <w:jc w:val="center"/>
                    <w:rPr>
                      <w:kern w:val="0"/>
                      <w:szCs w:val="21"/>
                      <w:lang w:bidi="ar"/>
                    </w:rPr>
                  </w:pPr>
                  <w:r>
                    <w:rPr>
                      <w:rFonts w:hint="eastAsia"/>
                      <w:kern w:val="0"/>
                      <w:szCs w:val="21"/>
                      <w:lang w:bidi="ar"/>
                    </w:rPr>
                    <w:t>8</w:t>
                  </w:r>
                </w:p>
              </w:tc>
            </w:tr>
            <w:tr w:rsidR="0050584B" w:rsidRPr="003F0CA6" w:rsidTr="005D47B1">
              <w:tc>
                <w:tcPr>
                  <w:tcW w:w="1234" w:type="dxa"/>
                  <w:vAlign w:val="center"/>
                </w:tcPr>
                <w:p w:rsidR="0050584B" w:rsidRPr="003F0CA6" w:rsidRDefault="0050584B" w:rsidP="003F0CA6">
                  <w:pPr>
                    <w:jc w:val="center"/>
                    <w:rPr>
                      <w:kern w:val="0"/>
                      <w:szCs w:val="21"/>
                      <w:lang w:bidi="ar"/>
                    </w:rPr>
                  </w:pPr>
                  <w:r w:rsidRPr="003F0CA6">
                    <w:rPr>
                      <w:kern w:val="0"/>
                      <w:szCs w:val="21"/>
                      <w:lang w:bidi="ar"/>
                    </w:rPr>
                    <w:t>180</w:t>
                  </w:r>
                </w:p>
              </w:tc>
              <w:tc>
                <w:tcPr>
                  <w:tcW w:w="993" w:type="dxa"/>
                  <w:vAlign w:val="center"/>
                </w:tcPr>
                <w:p w:rsidR="0050584B" w:rsidRPr="003F0CA6" w:rsidRDefault="00340F20" w:rsidP="003F0CA6">
                  <w:pPr>
                    <w:jc w:val="center"/>
                    <w:rPr>
                      <w:kern w:val="0"/>
                      <w:szCs w:val="21"/>
                      <w:lang w:bidi="ar"/>
                    </w:rPr>
                  </w:pPr>
                  <w:r>
                    <w:rPr>
                      <w:rFonts w:hint="eastAsia"/>
                      <w:kern w:val="0"/>
                      <w:szCs w:val="21"/>
                      <w:lang w:bidi="ar"/>
                    </w:rPr>
                    <w:t>9</w:t>
                  </w:r>
                  <w:r w:rsidR="0050584B" w:rsidRPr="003F0CA6">
                    <w:rPr>
                      <w:kern w:val="0"/>
                      <w:szCs w:val="21"/>
                      <w:lang w:bidi="ar"/>
                    </w:rPr>
                    <w:t>.201</w:t>
                  </w:r>
                </w:p>
              </w:tc>
              <w:tc>
                <w:tcPr>
                  <w:tcW w:w="850"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851"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850"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709"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850"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709"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748" w:type="dxa"/>
                  <w:vAlign w:val="center"/>
                </w:tcPr>
                <w:p w:rsidR="0050584B" w:rsidRPr="003F0CA6" w:rsidRDefault="0050584B" w:rsidP="00CF5372">
                  <w:pPr>
                    <w:jc w:val="center"/>
                    <w:rPr>
                      <w:kern w:val="0"/>
                      <w:szCs w:val="21"/>
                      <w:lang w:bidi="ar"/>
                    </w:rPr>
                  </w:pPr>
                  <w:r>
                    <w:rPr>
                      <w:rFonts w:hint="eastAsia"/>
                      <w:kern w:val="0"/>
                      <w:szCs w:val="21"/>
                      <w:lang w:bidi="ar"/>
                    </w:rPr>
                    <w:t>8</w:t>
                  </w:r>
                </w:p>
              </w:tc>
            </w:tr>
            <w:tr w:rsidR="0050584B" w:rsidRPr="003F0CA6" w:rsidTr="005D47B1">
              <w:tc>
                <w:tcPr>
                  <w:tcW w:w="1234" w:type="dxa"/>
                  <w:vAlign w:val="center"/>
                </w:tcPr>
                <w:p w:rsidR="0050584B" w:rsidRPr="003F0CA6" w:rsidRDefault="0050584B" w:rsidP="003F0CA6">
                  <w:pPr>
                    <w:jc w:val="center"/>
                    <w:rPr>
                      <w:kern w:val="0"/>
                      <w:szCs w:val="21"/>
                      <w:lang w:bidi="ar"/>
                    </w:rPr>
                  </w:pPr>
                  <w:r w:rsidRPr="003F0CA6">
                    <w:rPr>
                      <w:kern w:val="0"/>
                      <w:szCs w:val="21"/>
                      <w:lang w:bidi="ar"/>
                    </w:rPr>
                    <w:t>200</w:t>
                  </w:r>
                </w:p>
              </w:tc>
              <w:tc>
                <w:tcPr>
                  <w:tcW w:w="993" w:type="dxa"/>
                  <w:vAlign w:val="center"/>
                </w:tcPr>
                <w:p w:rsidR="0050584B" w:rsidRPr="003F0CA6" w:rsidRDefault="00340F20" w:rsidP="003F0CA6">
                  <w:pPr>
                    <w:jc w:val="center"/>
                    <w:rPr>
                      <w:kern w:val="0"/>
                      <w:szCs w:val="21"/>
                      <w:lang w:bidi="ar"/>
                    </w:rPr>
                  </w:pPr>
                  <w:r>
                    <w:rPr>
                      <w:rFonts w:hint="eastAsia"/>
                      <w:kern w:val="0"/>
                      <w:szCs w:val="21"/>
                      <w:lang w:bidi="ar"/>
                    </w:rPr>
                    <w:t>8</w:t>
                  </w:r>
                  <w:r w:rsidR="0050584B" w:rsidRPr="003F0CA6">
                    <w:rPr>
                      <w:kern w:val="0"/>
                      <w:szCs w:val="21"/>
                      <w:lang w:bidi="ar"/>
                    </w:rPr>
                    <w:t>.315</w:t>
                  </w:r>
                </w:p>
              </w:tc>
              <w:tc>
                <w:tcPr>
                  <w:tcW w:w="850"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851"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850"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709"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850"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709"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748" w:type="dxa"/>
                  <w:vAlign w:val="center"/>
                </w:tcPr>
                <w:p w:rsidR="0050584B" w:rsidRPr="003F0CA6" w:rsidRDefault="0050584B" w:rsidP="00CF5372">
                  <w:pPr>
                    <w:jc w:val="center"/>
                    <w:rPr>
                      <w:kern w:val="0"/>
                      <w:szCs w:val="21"/>
                      <w:lang w:bidi="ar"/>
                    </w:rPr>
                  </w:pPr>
                  <w:r>
                    <w:rPr>
                      <w:rFonts w:hint="eastAsia"/>
                      <w:kern w:val="0"/>
                      <w:szCs w:val="21"/>
                      <w:lang w:bidi="ar"/>
                    </w:rPr>
                    <w:t>8</w:t>
                  </w:r>
                </w:p>
              </w:tc>
            </w:tr>
            <w:tr w:rsidR="0050584B" w:rsidRPr="003F0CA6" w:rsidTr="005D47B1">
              <w:tc>
                <w:tcPr>
                  <w:tcW w:w="1234" w:type="dxa"/>
                  <w:vAlign w:val="center"/>
                </w:tcPr>
                <w:p w:rsidR="0050584B" w:rsidRPr="003F0CA6" w:rsidRDefault="0050584B" w:rsidP="003F0CA6">
                  <w:pPr>
                    <w:jc w:val="center"/>
                    <w:rPr>
                      <w:kern w:val="0"/>
                      <w:szCs w:val="21"/>
                      <w:lang w:bidi="ar"/>
                    </w:rPr>
                  </w:pPr>
                  <w:r w:rsidRPr="003F0CA6">
                    <w:rPr>
                      <w:kern w:val="0"/>
                      <w:szCs w:val="21"/>
                      <w:lang w:bidi="ar"/>
                    </w:rPr>
                    <w:t>300</w:t>
                  </w:r>
                </w:p>
              </w:tc>
              <w:tc>
                <w:tcPr>
                  <w:tcW w:w="993" w:type="dxa"/>
                  <w:vAlign w:val="center"/>
                </w:tcPr>
                <w:p w:rsidR="0050584B" w:rsidRPr="003F0CA6" w:rsidRDefault="0050584B" w:rsidP="003F0CA6">
                  <w:pPr>
                    <w:jc w:val="center"/>
                    <w:rPr>
                      <w:kern w:val="0"/>
                      <w:szCs w:val="21"/>
                      <w:lang w:bidi="ar"/>
                    </w:rPr>
                  </w:pPr>
                  <w:r>
                    <w:rPr>
                      <w:rFonts w:hint="eastAsia"/>
                      <w:kern w:val="0"/>
                      <w:szCs w:val="21"/>
                      <w:lang w:bidi="ar"/>
                    </w:rPr>
                    <w:t>8</w:t>
                  </w:r>
                </w:p>
              </w:tc>
              <w:tc>
                <w:tcPr>
                  <w:tcW w:w="850"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851"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850"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709"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850"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709"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748" w:type="dxa"/>
                  <w:vAlign w:val="center"/>
                </w:tcPr>
                <w:p w:rsidR="0050584B" w:rsidRPr="003F0CA6" w:rsidRDefault="0050584B" w:rsidP="00CF5372">
                  <w:pPr>
                    <w:jc w:val="center"/>
                    <w:rPr>
                      <w:kern w:val="0"/>
                      <w:szCs w:val="21"/>
                      <w:lang w:bidi="ar"/>
                    </w:rPr>
                  </w:pPr>
                  <w:r>
                    <w:rPr>
                      <w:rFonts w:hint="eastAsia"/>
                      <w:kern w:val="0"/>
                      <w:szCs w:val="21"/>
                      <w:lang w:bidi="ar"/>
                    </w:rPr>
                    <w:t>8</w:t>
                  </w:r>
                </w:p>
              </w:tc>
            </w:tr>
            <w:tr w:rsidR="0050584B" w:rsidRPr="003F0CA6" w:rsidTr="005D47B1">
              <w:tc>
                <w:tcPr>
                  <w:tcW w:w="1234" w:type="dxa"/>
                  <w:vAlign w:val="center"/>
                </w:tcPr>
                <w:p w:rsidR="0050584B" w:rsidRPr="003F0CA6" w:rsidRDefault="0050584B" w:rsidP="003F0CA6">
                  <w:pPr>
                    <w:jc w:val="center"/>
                    <w:rPr>
                      <w:kern w:val="0"/>
                      <w:szCs w:val="21"/>
                      <w:lang w:bidi="ar"/>
                    </w:rPr>
                  </w:pPr>
                  <w:r w:rsidRPr="003F0CA6">
                    <w:rPr>
                      <w:kern w:val="0"/>
                      <w:szCs w:val="21"/>
                      <w:lang w:bidi="ar"/>
                    </w:rPr>
                    <w:t>400</w:t>
                  </w:r>
                </w:p>
              </w:tc>
              <w:tc>
                <w:tcPr>
                  <w:tcW w:w="993" w:type="dxa"/>
                  <w:vAlign w:val="center"/>
                </w:tcPr>
                <w:p w:rsidR="0050584B" w:rsidRPr="003F0CA6" w:rsidRDefault="0050584B" w:rsidP="003F0CA6">
                  <w:pPr>
                    <w:jc w:val="center"/>
                    <w:rPr>
                      <w:kern w:val="0"/>
                      <w:szCs w:val="21"/>
                      <w:lang w:bidi="ar"/>
                    </w:rPr>
                  </w:pPr>
                  <w:r>
                    <w:rPr>
                      <w:rFonts w:hint="eastAsia"/>
                      <w:kern w:val="0"/>
                      <w:szCs w:val="21"/>
                      <w:lang w:bidi="ar"/>
                    </w:rPr>
                    <w:t>8</w:t>
                  </w:r>
                </w:p>
              </w:tc>
              <w:tc>
                <w:tcPr>
                  <w:tcW w:w="850"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851"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850"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709"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850"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709"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748" w:type="dxa"/>
                  <w:vAlign w:val="center"/>
                </w:tcPr>
                <w:p w:rsidR="0050584B" w:rsidRPr="003F0CA6" w:rsidRDefault="0050584B" w:rsidP="00CF5372">
                  <w:pPr>
                    <w:jc w:val="center"/>
                    <w:rPr>
                      <w:kern w:val="0"/>
                      <w:szCs w:val="21"/>
                      <w:lang w:bidi="ar"/>
                    </w:rPr>
                  </w:pPr>
                  <w:r>
                    <w:rPr>
                      <w:rFonts w:hint="eastAsia"/>
                      <w:kern w:val="0"/>
                      <w:szCs w:val="21"/>
                      <w:lang w:bidi="ar"/>
                    </w:rPr>
                    <w:t>8</w:t>
                  </w:r>
                </w:p>
              </w:tc>
            </w:tr>
            <w:tr w:rsidR="0050584B" w:rsidRPr="003F0CA6" w:rsidTr="005D47B1">
              <w:tc>
                <w:tcPr>
                  <w:tcW w:w="1234" w:type="dxa"/>
                  <w:vAlign w:val="center"/>
                </w:tcPr>
                <w:p w:rsidR="0050584B" w:rsidRPr="003F0CA6" w:rsidRDefault="0050584B" w:rsidP="003F0CA6">
                  <w:pPr>
                    <w:jc w:val="center"/>
                    <w:rPr>
                      <w:kern w:val="0"/>
                      <w:szCs w:val="21"/>
                      <w:lang w:bidi="ar"/>
                    </w:rPr>
                  </w:pPr>
                  <w:r w:rsidRPr="003F0CA6">
                    <w:rPr>
                      <w:kern w:val="0"/>
                      <w:szCs w:val="21"/>
                      <w:lang w:bidi="ar"/>
                    </w:rPr>
                    <w:t>500</w:t>
                  </w:r>
                </w:p>
              </w:tc>
              <w:tc>
                <w:tcPr>
                  <w:tcW w:w="993" w:type="dxa"/>
                  <w:vAlign w:val="center"/>
                </w:tcPr>
                <w:p w:rsidR="0050584B" w:rsidRPr="003F0CA6" w:rsidRDefault="0050584B" w:rsidP="003F0CA6">
                  <w:pPr>
                    <w:jc w:val="center"/>
                    <w:rPr>
                      <w:kern w:val="0"/>
                      <w:szCs w:val="21"/>
                      <w:lang w:bidi="ar"/>
                    </w:rPr>
                  </w:pPr>
                  <w:r>
                    <w:rPr>
                      <w:rFonts w:hint="eastAsia"/>
                      <w:kern w:val="0"/>
                      <w:szCs w:val="21"/>
                      <w:lang w:bidi="ar"/>
                    </w:rPr>
                    <w:t>8</w:t>
                  </w:r>
                </w:p>
              </w:tc>
              <w:tc>
                <w:tcPr>
                  <w:tcW w:w="850"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851"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850"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709"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850"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709" w:type="dxa"/>
                  <w:vAlign w:val="center"/>
                </w:tcPr>
                <w:p w:rsidR="0050584B" w:rsidRPr="003F0CA6" w:rsidRDefault="0050584B" w:rsidP="00CF5372">
                  <w:pPr>
                    <w:jc w:val="center"/>
                    <w:rPr>
                      <w:kern w:val="0"/>
                      <w:szCs w:val="21"/>
                      <w:lang w:bidi="ar"/>
                    </w:rPr>
                  </w:pPr>
                  <w:r>
                    <w:rPr>
                      <w:rFonts w:hint="eastAsia"/>
                      <w:kern w:val="0"/>
                      <w:szCs w:val="21"/>
                      <w:lang w:bidi="ar"/>
                    </w:rPr>
                    <w:t>8</w:t>
                  </w:r>
                </w:p>
              </w:tc>
              <w:tc>
                <w:tcPr>
                  <w:tcW w:w="748" w:type="dxa"/>
                  <w:vAlign w:val="center"/>
                </w:tcPr>
                <w:p w:rsidR="0050584B" w:rsidRPr="003F0CA6" w:rsidRDefault="0050584B" w:rsidP="00CF5372">
                  <w:pPr>
                    <w:jc w:val="center"/>
                    <w:rPr>
                      <w:kern w:val="0"/>
                      <w:szCs w:val="21"/>
                      <w:lang w:bidi="ar"/>
                    </w:rPr>
                  </w:pPr>
                  <w:r>
                    <w:rPr>
                      <w:rFonts w:hint="eastAsia"/>
                      <w:kern w:val="0"/>
                      <w:szCs w:val="21"/>
                      <w:lang w:bidi="ar"/>
                    </w:rPr>
                    <w:t>8</w:t>
                  </w:r>
                </w:p>
              </w:tc>
            </w:tr>
          </w:tbl>
          <w:p w:rsidR="00881AED" w:rsidRPr="00E2545B" w:rsidRDefault="006D7115" w:rsidP="00E2545B">
            <w:pPr>
              <w:adjustRightInd w:val="0"/>
              <w:snapToGrid w:val="0"/>
              <w:spacing w:beforeLines="50" w:before="120" w:line="360" w:lineRule="auto"/>
              <w:ind w:firstLineChars="200" w:firstLine="480"/>
              <w:jc w:val="left"/>
              <w:rPr>
                <w:color w:val="000000"/>
                <w:kern w:val="0"/>
                <w:sz w:val="24"/>
                <w:lang w:bidi="ar"/>
              </w:rPr>
            </w:pPr>
            <w:r w:rsidRPr="00E2545B">
              <w:rPr>
                <w:color w:val="000000"/>
                <w:kern w:val="0"/>
                <w:sz w:val="24"/>
                <w:lang w:bidi="ar"/>
              </w:rPr>
              <w:t>根据预测结果，项目在工程涉水施工扰动断面处的浓度增加值较大，</w:t>
            </w:r>
            <w:r w:rsidR="00B54769">
              <w:rPr>
                <w:rFonts w:hint="eastAsia"/>
                <w:color w:val="000000"/>
                <w:kern w:val="0"/>
                <w:sz w:val="24"/>
                <w:lang w:bidi="ar"/>
              </w:rPr>
              <w:t>为</w:t>
            </w:r>
            <w:r w:rsidRPr="00E2545B">
              <w:rPr>
                <w:color w:val="000000"/>
                <w:kern w:val="0"/>
                <w:sz w:val="24"/>
                <w:lang w:bidi="ar"/>
              </w:rPr>
              <w:t>1</w:t>
            </w:r>
            <w:r w:rsidR="00B54769">
              <w:rPr>
                <w:rFonts w:hint="eastAsia"/>
                <w:color w:val="000000"/>
                <w:kern w:val="0"/>
                <w:sz w:val="24"/>
                <w:lang w:bidi="ar"/>
              </w:rPr>
              <w:t>3.766</w:t>
            </w:r>
            <w:r w:rsidRPr="00E2545B">
              <w:rPr>
                <w:color w:val="000000"/>
                <w:kern w:val="0"/>
                <w:sz w:val="24"/>
                <w:lang w:bidi="ar"/>
              </w:rPr>
              <w:t>mg/L</w:t>
            </w:r>
            <w:r w:rsidRPr="00E2545B">
              <w:rPr>
                <w:color w:val="000000"/>
                <w:kern w:val="0"/>
                <w:sz w:val="24"/>
                <w:lang w:bidi="ar"/>
              </w:rPr>
              <w:t>，但随着距离的增加悬浮物因扩散沉降浓度下降较快，悬浮物在河流纵向距离约</w:t>
            </w:r>
            <w:r w:rsidRPr="00E2545B">
              <w:rPr>
                <w:color w:val="000000"/>
                <w:kern w:val="0"/>
                <w:sz w:val="24"/>
                <w:lang w:bidi="ar"/>
              </w:rPr>
              <w:t>300m</w:t>
            </w:r>
            <w:r w:rsidRPr="00E2545B">
              <w:rPr>
                <w:color w:val="000000"/>
                <w:kern w:val="0"/>
                <w:sz w:val="24"/>
                <w:lang w:bidi="ar"/>
              </w:rPr>
              <w:t>处基本可恢复到背景值。悬浮物在河流横向约</w:t>
            </w:r>
            <w:r w:rsidRPr="00E2545B">
              <w:rPr>
                <w:color w:val="000000"/>
                <w:kern w:val="0"/>
                <w:sz w:val="24"/>
                <w:lang w:bidi="ar"/>
              </w:rPr>
              <w:t>10m</w:t>
            </w:r>
            <w:r w:rsidRPr="00E2545B">
              <w:rPr>
                <w:color w:val="000000"/>
                <w:kern w:val="0"/>
                <w:sz w:val="24"/>
                <w:lang w:bidi="ar"/>
              </w:rPr>
              <w:t>基本可恢复到背景值。</w:t>
            </w:r>
          </w:p>
          <w:p w:rsidR="009E3FD1" w:rsidRPr="002F35AF" w:rsidRDefault="009E3FD1" w:rsidP="00E2545B">
            <w:pPr>
              <w:widowControl/>
              <w:snapToGrid w:val="0"/>
              <w:spacing w:line="360" w:lineRule="auto"/>
              <w:ind w:firstLineChars="200" w:firstLine="480"/>
              <w:rPr>
                <w:kern w:val="0"/>
                <w:sz w:val="24"/>
                <w:szCs w:val="21"/>
                <w:u w:val="single"/>
                <w:lang w:bidi="ar"/>
              </w:rPr>
            </w:pPr>
            <w:r w:rsidRPr="002F35AF">
              <w:rPr>
                <w:kern w:val="0"/>
                <w:sz w:val="24"/>
                <w:szCs w:val="21"/>
                <w:u w:val="single"/>
                <w:lang w:bidi="ar"/>
              </w:rPr>
              <w:lastRenderedPageBreak/>
              <w:t>（</w:t>
            </w:r>
            <w:r w:rsidRPr="002F35AF">
              <w:rPr>
                <w:kern w:val="0"/>
                <w:sz w:val="24"/>
                <w:szCs w:val="21"/>
                <w:u w:val="single"/>
                <w:lang w:bidi="ar"/>
              </w:rPr>
              <w:t>2</w:t>
            </w:r>
            <w:r w:rsidRPr="002F35AF">
              <w:rPr>
                <w:kern w:val="0"/>
                <w:sz w:val="24"/>
                <w:szCs w:val="21"/>
                <w:u w:val="single"/>
                <w:lang w:bidi="ar"/>
              </w:rPr>
              <w:t>）</w:t>
            </w:r>
            <w:bookmarkStart w:id="127" w:name="OLE_LINK67"/>
            <w:bookmarkStart w:id="128" w:name="OLE_LINK68"/>
            <w:r w:rsidRPr="002F35AF">
              <w:rPr>
                <w:kern w:val="0"/>
                <w:sz w:val="24"/>
                <w:szCs w:val="21"/>
                <w:u w:val="single"/>
                <w:lang w:bidi="ar"/>
              </w:rPr>
              <w:t>对饮用水源保护区的影响分析</w:t>
            </w:r>
            <w:bookmarkEnd w:id="127"/>
            <w:bookmarkEnd w:id="128"/>
          </w:p>
          <w:p w:rsidR="00DF4A3C" w:rsidRPr="002F35AF" w:rsidRDefault="00DF4A3C" w:rsidP="00E2545B">
            <w:pPr>
              <w:widowControl/>
              <w:snapToGrid w:val="0"/>
              <w:spacing w:line="360" w:lineRule="auto"/>
              <w:ind w:firstLineChars="200" w:firstLine="480"/>
              <w:rPr>
                <w:kern w:val="0"/>
                <w:sz w:val="24"/>
                <w:szCs w:val="21"/>
                <w:u w:val="single"/>
                <w:lang w:bidi="ar"/>
              </w:rPr>
            </w:pPr>
            <w:r w:rsidRPr="002F35AF">
              <w:rPr>
                <w:rFonts w:hint="eastAsia"/>
                <w:kern w:val="0"/>
                <w:sz w:val="24"/>
                <w:szCs w:val="21"/>
                <w:u w:val="single"/>
                <w:lang w:bidi="ar"/>
              </w:rPr>
              <w:t>根据现场勘查，本工程薛家垸堤段、毛家</w:t>
            </w:r>
            <w:proofErr w:type="gramStart"/>
            <w:r w:rsidRPr="002F35AF">
              <w:rPr>
                <w:rFonts w:hint="eastAsia"/>
                <w:kern w:val="0"/>
                <w:sz w:val="24"/>
                <w:szCs w:val="21"/>
                <w:u w:val="single"/>
                <w:lang w:bidi="ar"/>
              </w:rPr>
              <w:t>岔</w:t>
            </w:r>
            <w:proofErr w:type="gramEnd"/>
            <w:r w:rsidRPr="002F35AF">
              <w:rPr>
                <w:rFonts w:hint="eastAsia"/>
                <w:kern w:val="0"/>
                <w:sz w:val="24"/>
                <w:szCs w:val="21"/>
                <w:u w:val="single"/>
                <w:lang w:bidi="ar"/>
              </w:rPr>
              <w:t>堤段、颜家小垸堤</w:t>
            </w:r>
            <w:proofErr w:type="gramStart"/>
            <w:r w:rsidRPr="002F35AF">
              <w:rPr>
                <w:rFonts w:hint="eastAsia"/>
                <w:kern w:val="0"/>
                <w:sz w:val="24"/>
                <w:szCs w:val="21"/>
                <w:u w:val="single"/>
                <w:lang w:bidi="ar"/>
              </w:rPr>
              <w:t>段涉及</w:t>
            </w:r>
            <w:proofErr w:type="gramEnd"/>
            <w:r w:rsidRPr="002F35AF">
              <w:rPr>
                <w:kern w:val="0"/>
                <w:sz w:val="24"/>
                <w:szCs w:val="21"/>
                <w:u w:val="single"/>
                <w:lang w:bidi="ar"/>
              </w:rPr>
              <w:t>常德市澧县松滋西河</w:t>
            </w:r>
            <w:proofErr w:type="gramStart"/>
            <w:r w:rsidRPr="002F35AF">
              <w:rPr>
                <w:kern w:val="0"/>
                <w:sz w:val="24"/>
                <w:szCs w:val="21"/>
                <w:u w:val="single"/>
                <w:lang w:bidi="ar"/>
              </w:rPr>
              <w:t>毛家岔段饮用水源</w:t>
            </w:r>
            <w:proofErr w:type="gramEnd"/>
            <w:r w:rsidRPr="002F35AF">
              <w:rPr>
                <w:kern w:val="0"/>
                <w:sz w:val="24"/>
                <w:szCs w:val="21"/>
                <w:u w:val="single"/>
                <w:lang w:bidi="ar"/>
              </w:rPr>
              <w:t>地</w:t>
            </w:r>
            <w:r w:rsidRPr="002F35AF">
              <w:rPr>
                <w:rFonts w:hint="eastAsia"/>
                <w:kern w:val="0"/>
                <w:sz w:val="24"/>
                <w:szCs w:val="21"/>
                <w:u w:val="single"/>
                <w:lang w:bidi="ar"/>
              </w:rPr>
              <w:t>，</w:t>
            </w:r>
            <w:proofErr w:type="gramStart"/>
            <w:r w:rsidRPr="002F35AF">
              <w:rPr>
                <w:rFonts w:hint="eastAsia"/>
                <w:kern w:val="0"/>
                <w:sz w:val="24"/>
                <w:szCs w:val="21"/>
                <w:u w:val="single"/>
                <w:lang w:bidi="ar"/>
              </w:rPr>
              <w:t>匡</w:t>
            </w:r>
            <w:proofErr w:type="gramEnd"/>
            <w:r w:rsidRPr="002F35AF">
              <w:rPr>
                <w:rFonts w:hint="eastAsia"/>
                <w:kern w:val="0"/>
                <w:sz w:val="24"/>
                <w:szCs w:val="21"/>
                <w:u w:val="single"/>
                <w:lang w:bidi="ar"/>
              </w:rPr>
              <w:t>家口堤段涉及</w:t>
            </w:r>
            <w:r w:rsidRPr="002F35AF">
              <w:rPr>
                <w:kern w:val="0"/>
                <w:sz w:val="24"/>
                <w:szCs w:val="21"/>
                <w:u w:val="single"/>
                <w:lang w:bidi="ar"/>
              </w:rPr>
              <w:t>常德市</w:t>
            </w:r>
            <w:proofErr w:type="gramStart"/>
            <w:r w:rsidRPr="002F35AF">
              <w:rPr>
                <w:kern w:val="0"/>
                <w:sz w:val="24"/>
                <w:szCs w:val="21"/>
                <w:u w:val="single"/>
                <w:lang w:bidi="ar"/>
              </w:rPr>
              <w:t>澧</w:t>
            </w:r>
            <w:proofErr w:type="gramEnd"/>
            <w:r w:rsidRPr="002F35AF">
              <w:rPr>
                <w:kern w:val="0"/>
                <w:sz w:val="24"/>
                <w:szCs w:val="21"/>
                <w:u w:val="single"/>
                <w:lang w:bidi="ar"/>
              </w:rPr>
              <w:t>县官</w:t>
            </w:r>
            <w:proofErr w:type="gramStart"/>
            <w:r w:rsidRPr="002F35AF">
              <w:rPr>
                <w:kern w:val="0"/>
                <w:sz w:val="24"/>
                <w:szCs w:val="21"/>
                <w:u w:val="single"/>
                <w:lang w:bidi="ar"/>
              </w:rPr>
              <w:t>垸</w:t>
            </w:r>
            <w:proofErr w:type="gramEnd"/>
            <w:r w:rsidRPr="002F35AF">
              <w:rPr>
                <w:kern w:val="0"/>
                <w:sz w:val="24"/>
                <w:szCs w:val="21"/>
                <w:u w:val="single"/>
                <w:lang w:bidi="ar"/>
              </w:rPr>
              <w:t>镇松滋河西支饮用水水源保护区</w:t>
            </w:r>
            <w:r w:rsidRPr="002F35AF">
              <w:rPr>
                <w:rFonts w:hint="eastAsia"/>
                <w:kern w:val="0"/>
                <w:sz w:val="24"/>
                <w:szCs w:val="21"/>
                <w:u w:val="single"/>
                <w:lang w:bidi="ar"/>
              </w:rPr>
              <w:t>，赵家小垸堤</w:t>
            </w:r>
            <w:proofErr w:type="gramStart"/>
            <w:r w:rsidRPr="002F35AF">
              <w:rPr>
                <w:rFonts w:hint="eastAsia"/>
                <w:kern w:val="0"/>
                <w:sz w:val="24"/>
                <w:szCs w:val="21"/>
                <w:u w:val="single"/>
                <w:lang w:bidi="ar"/>
              </w:rPr>
              <w:t>段涉及</w:t>
            </w:r>
            <w:proofErr w:type="gramEnd"/>
            <w:r w:rsidRPr="002F35AF">
              <w:rPr>
                <w:kern w:val="0"/>
                <w:sz w:val="24"/>
                <w:szCs w:val="21"/>
                <w:u w:val="single"/>
                <w:lang w:bidi="ar"/>
              </w:rPr>
              <w:t>常德市</w:t>
            </w:r>
            <w:proofErr w:type="gramStart"/>
            <w:r w:rsidRPr="002F35AF">
              <w:rPr>
                <w:kern w:val="0"/>
                <w:sz w:val="24"/>
                <w:szCs w:val="21"/>
                <w:u w:val="single"/>
                <w:lang w:bidi="ar"/>
              </w:rPr>
              <w:t>澧</w:t>
            </w:r>
            <w:proofErr w:type="gramEnd"/>
            <w:r w:rsidRPr="002F35AF">
              <w:rPr>
                <w:kern w:val="0"/>
                <w:sz w:val="24"/>
                <w:szCs w:val="21"/>
                <w:u w:val="single"/>
                <w:lang w:bidi="ar"/>
              </w:rPr>
              <w:t>县官</w:t>
            </w:r>
            <w:proofErr w:type="gramStart"/>
            <w:r w:rsidRPr="002F35AF">
              <w:rPr>
                <w:kern w:val="0"/>
                <w:sz w:val="24"/>
                <w:szCs w:val="21"/>
                <w:u w:val="single"/>
                <w:lang w:bidi="ar"/>
              </w:rPr>
              <w:t>垸濠口台</w:t>
            </w:r>
            <w:proofErr w:type="gramEnd"/>
            <w:r w:rsidRPr="002F35AF">
              <w:rPr>
                <w:kern w:val="0"/>
                <w:sz w:val="24"/>
                <w:szCs w:val="21"/>
                <w:u w:val="single"/>
                <w:lang w:bidi="ar"/>
              </w:rPr>
              <w:t>集中供水工程</w:t>
            </w:r>
            <w:r w:rsidRPr="002F35AF">
              <w:rPr>
                <w:rFonts w:hint="eastAsia"/>
                <w:kern w:val="0"/>
                <w:sz w:val="24"/>
                <w:szCs w:val="21"/>
                <w:u w:val="single"/>
                <w:lang w:bidi="ar"/>
              </w:rPr>
              <w:t>。</w:t>
            </w:r>
          </w:p>
          <w:p w:rsidR="00374FB1" w:rsidRPr="002F35AF" w:rsidRDefault="00F51C75" w:rsidP="00E2545B">
            <w:pPr>
              <w:widowControl/>
              <w:snapToGrid w:val="0"/>
              <w:spacing w:line="360" w:lineRule="auto"/>
              <w:ind w:firstLineChars="200" w:firstLine="480"/>
              <w:rPr>
                <w:sz w:val="24"/>
                <w:szCs w:val="21"/>
                <w:u w:val="single"/>
              </w:rPr>
            </w:pPr>
            <w:r w:rsidRPr="002F35AF">
              <w:rPr>
                <w:rFonts w:hint="eastAsia"/>
                <w:kern w:val="0"/>
                <w:sz w:val="24"/>
                <w:szCs w:val="21"/>
                <w:u w:val="single"/>
                <w:lang w:bidi="ar"/>
              </w:rPr>
              <w:t>根据现场调查及</w:t>
            </w:r>
            <w:r w:rsidR="00527238">
              <w:rPr>
                <w:rFonts w:hint="eastAsia"/>
                <w:kern w:val="0"/>
                <w:sz w:val="24"/>
                <w:szCs w:val="21"/>
                <w:u w:val="single"/>
                <w:lang w:bidi="ar"/>
              </w:rPr>
              <w:t>澧县水利局关于《</w:t>
            </w:r>
            <w:r w:rsidR="00527238" w:rsidRPr="00527238">
              <w:rPr>
                <w:rFonts w:hint="eastAsia"/>
                <w:kern w:val="0"/>
                <w:sz w:val="24"/>
                <w:szCs w:val="21"/>
                <w:u w:val="single"/>
                <w:lang w:bidi="ar"/>
              </w:rPr>
              <w:t>关于澧县松滋河堤防崩岸治理工程范围内饮用水源保护区的情况说明</w:t>
            </w:r>
            <w:r w:rsidR="00527238">
              <w:rPr>
                <w:rFonts w:hint="eastAsia"/>
                <w:kern w:val="0"/>
                <w:sz w:val="24"/>
                <w:szCs w:val="21"/>
                <w:u w:val="single"/>
                <w:lang w:bidi="ar"/>
              </w:rPr>
              <w:t>》（详见附件</w:t>
            </w:r>
            <w:r w:rsidR="00527238">
              <w:rPr>
                <w:rFonts w:hint="eastAsia"/>
                <w:kern w:val="0"/>
                <w:sz w:val="24"/>
                <w:szCs w:val="21"/>
                <w:u w:val="single"/>
                <w:lang w:bidi="ar"/>
              </w:rPr>
              <w:t>8</w:t>
            </w:r>
            <w:r w:rsidR="00527238">
              <w:rPr>
                <w:rFonts w:hint="eastAsia"/>
                <w:kern w:val="0"/>
                <w:sz w:val="24"/>
                <w:szCs w:val="21"/>
                <w:u w:val="single"/>
                <w:lang w:bidi="ar"/>
              </w:rPr>
              <w:t>）</w:t>
            </w:r>
            <w:r w:rsidRPr="002F35AF">
              <w:rPr>
                <w:rFonts w:hint="eastAsia"/>
                <w:kern w:val="0"/>
                <w:sz w:val="24"/>
                <w:szCs w:val="21"/>
                <w:u w:val="single"/>
                <w:lang w:bidi="ar"/>
              </w:rPr>
              <w:t>，</w:t>
            </w:r>
            <w:r w:rsidR="00A90353" w:rsidRPr="002F35AF">
              <w:rPr>
                <w:rFonts w:hint="eastAsia"/>
                <w:sz w:val="24"/>
                <w:szCs w:val="21"/>
                <w:u w:val="single"/>
              </w:rPr>
              <w:t>本工程涉及的</w:t>
            </w:r>
            <w:r w:rsidR="00A90353" w:rsidRPr="002F35AF">
              <w:rPr>
                <w:kern w:val="0"/>
                <w:sz w:val="24"/>
                <w:szCs w:val="21"/>
                <w:u w:val="single"/>
                <w:lang w:bidi="ar"/>
              </w:rPr>
              <w:t>常德市澧县松滋西河</w:t>
            </w:r>
            <w:proofErr w:type="gramStart"/>
            <w:r w:rsidR="00A90353" w:rsidRPr="002F35AF">
              <w:rPr>
                <w:kern w:val="0"/>
                <w:sz w:val="24"/>
                <w:szCs w:val="21"/>
                <w:u w:val="single"/>
                <w:lang w:bidi="ar"/>
              </w:rPr>
              <w:t>毛家岔段饮用水源</w:t>
            </w:r>
            <w:proofErr w:type="gramEnd"/>
            <w:r w:rsidR="00A90353" w:rsidRPr="002F35AF">
              <w:rPr>
                <w:kern w:val="0"/>
                <w:sz w:val="24"/>
                <w:szCs w:val="21"/>
                <w:u w:val="single"/>
                <w:lang w:bidi="ar"/>
              </w:rPr>
              <w:t>地</w:t>
            </w:r>
            <w:r w:rsidR="00A90353" w:rsidRPr="002F35AF">
              <w:rPr>
                <w:rFonts w:hint="eastAsia"/>
                <w:kern w:val="0"/>
                <w:sz w:val="24"/>
                <w:szCs w:val="21"/>
                <w:u w:val="single"/>
                <w:lang w:bidi="ar"/>
              </w:rPr>
              <w:t>、</w:t>
            </w:r>
            <w:r w:rsidR="00A90353" w:rsidRPr="002F35AF">
              <w:rPr>
                <w:kern w:val="0"/>
                <w:sz w:val="24"/>
                <w:szCs w:val="21"/>
                <w:u w:val="single"/>
                <w:lang w:bidi="ar"/>
              </w:rPr>
              <w:t>常德市</w:t>
            </w:r>
            <w:proofErr w:type="gramStart"/>
            <w:r w:rsidR="00A90353" w:rsidRPr="002F35AF">
              <w:rPr>
                <w:kern w:val="0"/>
                <w:sz w:val="24"/>
                <w:szCs w:val="21"/>
                <w:u w:val="single"/>
                <w:lang w:bidi="ar"/>
              </w:rPr>
              <w:t>澧</w:t>
            </w:r>
            <w:proofErr w:type="gramEnd"/>
            <w:r w:rsidR="00A90353" w:rsidRPr="002F35AF">
              <w:rPr>
                <w:kern w:val="0"/>
                <w:sz w:val="24"/>
                <w:szCs w:val="21"/>
                <w:u w:val="single"/>
                <w:lang w:bidi="ar"/>
              </w:rPr>
              <w:t>县官</w:t>
            </w:r>
            <w:proofErr w:type="gramStart"/>
            <w:r w:rsidR="00A90353" w:rsidRPr="002F35AF">
              <w:rPr>
                <w:kern w:val="0"/>
                <w:sz w:val="24"/>
                <w:szCs w:val="21"/>
                <w:u w:val="single"/>
                <w:lang w:bidi="ar"/>
              </w:rPr>
              <w:t>垸</w:t>
            </w:r>
            <w:proofErr w:type="gramEnd"/>
            <w:r w:rsidR="00A90353" w:rsidRPr="002F35AF">
              <w:rPr>
                <w:kern w:val="0"/>
                <w:sz w:val="24"/>
                <w:szCs w:val="21"/>
                <w:u w:val="single"/>
                <w:lang w:bidi="ar"/>
              </w:rPr>
              <w:t>镇松滋河西支饮用水水源保护区</w:t>
            </w:r>
            <w:r w:rsidR="00A90353" w:rsidRPr="002F35AF">
              <w:rPr>
                <w:rFonts w:hint="eastAsia"/>
                <w:kern w:val="0"/>
                <w:sz w:val="24"/>
                <w:szCs w:val="21"/>
                <w:u w:val="single"/>
                <w:lang w:bidi="ar"/>
              </w:rPr>
              <w:t>、</w:t>
            </w:r>
            <w:r w:rsidR="00A90353" w:rsidRPr="002F35AF">
              <w:rPr>
                <w:kern w:val="0"/>
                <w:sz w:val="24"/>
                <w:szCs w:val="21"/>
                <w:u w:val="single"/>
                <w:lang w:bidi="ar"/>
              </w:rPr>
              <w:t>常德市</w:t>
            </w:r>
            <w:proofErr w:type="gramStart"/>
            <w:r w:rsidR="00A90353" w:rsidRPr="002F35AF">
              <w:rPr>
                <w:kern w:val="0"/>
                <w:sz w:val="24"/>
                <w:szCs w:val="21"/>
                <w:u w:val="single"/>
                <w:lang w:bidi="ar"/>
              </w:rPr>
              <w:t>澧</w:t>
            </w:r>
            <w:proofErr w:type="gramEnd"/>
            <w:r w:rsidR="00A90353" w:rsidRPr="002F35AF">
              <w:rPr>
                <w:kern w:val="0"/>
                <w:sz w:val="24"/>
                <w:szCs w:val="21"/>
                <w:u w:val="single"/>
                <w:lang w:bidi="ar"/>
              </w:rPr>
              <w:t>县官</w:t>
            </w:r>
            <w:proofErr w:type="gramStart"/>
            <w:r w:rsidR="00A90353" w:rsidRPr="002F35AF">
              <w:rPr>
                <w:kern w:val="0"/>
                <w:sz w:val="24"/>
                <w:szCs w:val="21"/>
                <w:u w:val="single"/>
                <w:lang w:bidi="ar"/>
              </w:rPr>
              <w:t>垸濠口台</w:t>
            </w:r>
            <w:proofErr w:type="gramEnd"/>
            <w:r w:rsidR="00A90353" w:rsidRPr="002F35AF">
              <w:rPr>
                <w:kern w:val="0"/>
                <w:sz w:val="24"/>
                <w:szCs w:val="21"/>
                <w:u w:val="single"/>
                <w:lang w:bidi="ar"/>
              </w:rPr>
              <w:t>集中供水工程</w:t>
            </w:r>
            <w:r w:rsidR="00970079">
              <w:rPr>
                <w:kern w:val="0"/>
                <w:sz w:val="24"/>
                <w:szCs w:val="21"/>
                <w:u w:val="single"/>
                <w:lang w:bidi="ar"/>
              </w:rPr>
              <w:t>三个水源地所在水厂的</w:t>
            </w:r>
            <w:r w:rsidR="00970079">
              <w:rPr>
                <w:rFonts w:hint="eastAsia"/>
                <w:kern w:val="0"/>
                <w:sz w:val="24"/>
                <w:szCs w:val="21"/>
                <w:u w:val="single"/>
                <w:lang w:bidi="ar"/>
              </w:rPr>
              <w:t>取水头部</w:t>
            </w:r>
            <w:r w:rsidR="00A90353" w:rsidRPr="002F35AF">
              <w:rPr>
                <w:rFonts w:hint="eastAsia"/>
                <w:kern w:val="0"/>
                <w:sz w:val="24"/>
                <w:szCs w:val="21"/>
                <w:u w:val="single"/>
                <w:lang w:bidi="ar"/>
              </w:rPr>
              <w:t>不再</w:t>
            </w:r>
            <w:r w:rsidR="00C96C28">
              <w:rPr>
                <w:rFonts w:hint="eastAsia"/>
                <w:kern w:val="0"/>
                <w:sz w:val="24"/>
                <w:szCs w:val="21"/>
                <w:u w:val="single"/>
                <w:lang w:bidi="ar"/>
              </w:rPr>
              <w:t>具有</w:t>
            </w:r>
            <w:r w:rsidR="00A90353" w:rsidRPr="002F35AF">
              <w:rPr>
                <w:rFonts w:hint="eastAsia"/>
                <w:kern w:val="0"/>
                <w:sz w:val="24"/>
                <w:szCs w:val="21"/>
                <w:u w:val="single"/>
                <w:lang w:bidi="ar"/>
              </w:rPr>
              <w:t>取水</w:t>
            </w:r>
            <w:r w:rsidR="00C96C28">
              <w:rPr>
                <w:rFonts w:hint="eastAsia"/>
                <w:kern w:val="0"/>
                <w:sz w:val="24"/>
                <w:szCs w:val="21"/>
                <w:u w:val="single"/>
                <w:lang w:bidi="ar"/>
              </w:rPr>
              <w:t>功能</w:t>
            </w:r>
            <w:r w:rsidR="007D693C" w:rsidRPr="002F35AF">
              <w:rPr>
                <w:rFonts w:hint="eastAsia"/>
                <w:kern w:val="0"/>
                <w:sz w:val="24"/>
                <w:szCs w:val="21"/>
                <w:u w:val="single"/>
                <w:lang w:bidi="ar"/>
              </w:rPr>
              <w:t>。</w:t>
            </w:r>
            <w:r w:rsidRPr="002F35AF">
              <w:rPr>
                <w:rFonts w:hint="eastAsia"/>
                <w:kern w:val="0"/>
                <w:sz w:val="24"/>
                <w:szCs w:val="21"/>
                <w:u w:val="single"/>
                <w:lang w:bidi="ar"/>
              </w:rPr>
              <w:t>目前小渡口镇、官</w:t>
            </w:r>
            <w:proofErr w:type="gramStart"/>
            <w:r w:rsidRPr="002F35AF">
              <w:rPr>
                <w:rFonts w:hint="eastAsia"/>
                <w:kern w:val="0"/>
                <w:sz w:val="24"/>
                <w:szCs w:val="21"/>
                <w:u w:val="single"/>
                <w:lang w:bidi="ar"/>
              </w:rPr>
              <w:t>垸</w:t>
            </w:r>
            <w:proofErr w:type="gramEnd"/>
            <w:r w:rsidRPr="002F35AF">
              <w:rPr>
                <w:rFonts w:hint="eastAsia"/>
                <w:kern w:val="0"/>
                <w:sz w:val="24"/>
                <w:szCs w:val="21"/>
                <w:u w:val="single"/>
                <w:lang w:bidi="ar"/>
              </w:rPr>
              <w:t>镇、如东镇均由</w:t>
            </w:r>
            <w:r w:rsidRPr="002F35AF">
              <w:rPr>
                <w:rFonts w:hint="eastAsia"/>
                <w:kern w:val="0"/>
                <w:sz w:val="24"/>
                <w:szCs w:val="21"/>
                <w:u w:val="single"/>
              </w:rPr>
              <w:t>澧县毛家山水厂供水，该水厂位于</w:t>
            </w:r>
            <w:r w:rsidRPr="002F35AF">
              <w:rPr>
                <w:rFonts w:hint="eastAsia"/>
                <w:color w:val="000000"/>
                <w:sz w:val="24"/>
                <w:szCs w:val="21"/>
                <w:u w:val="single"/>
                <w:shd w:val="clear" w:color="auto" w:fill="FFFFFF"/>
              </w:rPr>
              <w:t>澧县如东镇青龙窖村，服务人口</w:t>
            </w:r>
            <w:r w:rsidRPr="002F35AF">
              <w:rPr>
                <w:rFonts w:hint="eastAsia"/>
                <w:color w:val="000000"/>
                <w:sz w:val="24"/>
                <w:szCs w:val="21"/>
                <w:u w:val="single"/>
                <w:shd w:val="clear" w:color="auto" w:fill="FFFFFF"/>
              </w:rPr>
              <w:t>14</w:t>
            </w:r>
            <w:r w:rsidRPr="002F35AF">
              <w:rPr>
                <w:rFonts w:hint="eastAsia"/>
                <w:color w:val="000000"/>
                <w:sz w:val="24"/>
                <w:szCs w:val="21"/>
                <w:u w:val="single"/>
                <w:shd w:val="clear" w:color="auto" w:fill="FFFFFF"/>
              </w:rPr>
              <w:t>万</w:t>
            </w:r>
            <w:r w:rsidR="00432733" w:rsidRPr="002F35AF">
              <w:rPr>
                <w:rFonts w:hint="eastAsia"/>
                <w:color w:val="000000"/>
                <w:sz w:val="24"/>
                <w:szCs w:val="21"/>
                <w:u w:val="single"/>
                <w:shd w:val="clear" w:color="auto" w:fill="FFFFFF"/>
              </w:rPr>
              <w:t>，取水口坐标</w:t>
            </w:r>
            <w:r w:rsidR="00432733" w:rsidRPr="002F35AF">
              <w:rPr>
                <w:color w:val="000000"/>
                <w:sz w:val="24"/>
                <w:szCs w:val="21"/>
                <w:u w:val="single"/>
                <w:shd w:val="clear" w:color="auto" w:fill="FFFFFF"/>
              </w:rPr>
              <w:t>E112°1′4.09″ N29°41′42.44</w:t>
            </w:r>
            <w:r w:rsidR="00432733" w:rsidRPr="002F35AF">
              <w:rPr>
                <w:color w:val="000000"/>
                <w:sz w:val="24"/>
                <w:szCs w:val="21"/>
                <w:u w:val="single"/>
                <w:shd w:val="clear" w:color="auto" w:fill="FFFFFF"/>
              </w:rPr>
              <w:t>，</w:t>
            </w:r>
            <w:r w:rsidR="00432733" w:rsidRPr="002F35AF">
              <w:rPr>
                <w:rFonts w:hint="eastAsia"/>
                <w:color w:val="000000"/>
                <w:sz w:val="24"/>
                <w:szCs w:val="21"/>
                <w:u w:val="single"/>
                <w:shd w:val="clear" w:color="auto" w:fill="FFFFFF"/>
              </w:rPr>
              <w:t>位于</w:t>
            </w:r>
            <w:r w:rsidR="00432733" w:rsidRPr="002F35AF">
              <w:rPr>
                <w:rFonts w:hint="eastAsia"/>
                <w:kern w:val="0"/>
                <w:sz w:val="24"/>
                <w:szCs w:val="21"/>
                <w:u w:val="single"/>
              </w:rPr>
              <w:t>澧县如东镇松滋河西支饮用水源水源保护区，</w:t>
            </w:r>
            <w:r w:rsidR="00EA79E1" w:rsidRPr="002F35AF">
              <w:rPr>
                <w:rFonts w:hint="eastAsia"/>
                <w:sz w:val="24"/>
                <w:szCs w:val="21"/>
                <w:u w:val="single"/>
              </w:rPr>
              <w:t>与该</w:t>
            </w:r>
            <w:r w:rsidR="00EA79E1" w:rsidRPr="002F35AF">
              <w:rPr>
                <w:sz w:val="24"/>
                <w:szCs w:val="21"/>
                <w:u w:val="single"/>
              </w:rPr>
              <w:t>饮用水水源保护区</w:t>
            </w:r>
            <w:r w:rsidR="00EA79E1" w:rsidRPr="002F35AF">
              <w:rPr>
                <w:rFonts w:hint="eastAsia"/>
                <w:sz w:val="24"/>
                <w:szCs w:val="21"/>
                <w:u w:val="single"/>
              </w:rPr>
              <w:t>距离</w:t>
            </w:r>
            <w:r w:rsidR="00EA79E1" w:rsidRPr="002F35AF">
              <w:rPr>
                <w:sz w:val="24"/>
                <w:szCs w:val="21"/>
                <w:u w:val="single"/>
              </w:rPr>
              <w:t>最近的</w:t>
            </w:r>
            <w:r w:rsidR="00A011B0" w:rsidRPr="002F35AF">
              <w:rPr>
                <w:rFonts w:hint="eastAsia"/>
                <w:sz w:val="24"/>
                <w:szCs w:val="21"/>
                <w:u w:val="single"/>
              </w:rPr>
              <w:t>施工堤段</w:t>
            </w:r>
            <w:r w:rsidR="00EA79E1" w:rsidRPr="002F35AF">
              <w:rPr>
                <w:rFonts w:hint="eastAsia"/>
                <w:sz w:val="24"/>
                <w:szCs w:val="21"/>
                <w:u w:val="single"/>
              </w:rPr>
              <w:t>为位于下游的新河口堤段，直线距离</w:t>
            </w:r>
            <w:r w:rsidR="00EA79E1" w:rsidRPr="002F35AF">
              <w:rPr>
                <w:sz w:val="24"/>
                <w:szCs w:val="21"/>
                <w:u w:val="single"/>
              </w:rPr>
              <w:t>约</w:t>
            </w:r>
            <w:r w:rsidR="00EA79E1" w:rsidRPr="002F35AF">
              <w:rPr>
                <w:rFonts w:hint="eastAsia"/>
                <w:sz w:val="24"/>
                <w:szCs w:val="21"/>
                <w:u w:val="single"/>
              </w:rPr>
              <w:t>2.7</w:t>
            </w:r>
            <w:r w:rsidR="00EA79E1" w:rsidRPr="002F35AF">
              <w:rPr>
                <w:sz w:val="24"/>
                <w:szCs w:val="21"/>
                <w:u w:val="single"/>
              </w:rPr>
              <w:t>km</w:t>
            </w:r>
            <w:r w:rsidR="00374FB1" w:rsidRPr="002F35AF">
              <w:rPr>
                <w:rFonts w:hint="eastAsia"/>
                <w:sz w:val="24"/>
                <w:szCs w:val="21"/>
                <w:u w:val="single"/>
              </w:rPr>
              <w:t>，本</w:t>
            </w:r>
            <w:r w:rsidR="00760A82" w:rsidRPr="002F35AF">
              <w:rPr>
                <w:rFonts w:hint="eastAsia"/>
                <w:sz w:val="24"/>
                <w:szCs w:val="21"/>
                <w:u w:val="single"/>
              </w:rPr>
              <w:t>工程</w:t>
            </w:r>
            <w:r w:rsidR="00374FB1" w:rsidRPr="002F35AF">
              <w:rPr>
                <w:rFonts w:hint="eastAsia"/>
                <w:sz w:val="24"/>
                <w:szCs w:val="21"/>
                <w:u w:val="single"/>
              </w:rPr>
              <w:t>的施工不会对该饮用水源保护区产生影响</w:t>
            </w:r>
            <w:r w:rsidR="00EA79E1" w:rsidRPr="002F35AF">
              <w:rPr>
                <w:rFonts w:hint="eastAsia"/>
                <w:sz w:val="24"/>
                <w:szCs w:val="21"/>
                <w:u w:val="single"/>
              </w:rPr>
              <w:t>。</w:t>
            </w:r>
          </w:p>
          <w:p w:rsidR="00F51C75" w:rsidRPr="002F35AF" w:rsidRDefault="00184F6C" w:rsidP="00E2545B">
            <w:pPr>
              <w:widowControl/>
              <w:snapToGrid w:val="0"/>
              <w:spacing w:line="360" w:lineRule="auto"/>
              <w:ind w:firstLineChars="200" w:firstLine="480"/>
              <w:rPr>
                <w:rFonts w:eastAsiaTheme="minorEastAsia"/>
                <w:sz w:val="24"/>
                <w:szCs w:val="21"/>
                <w:u w:val="single"/>
              </w:rPr>
            </w:pPr>
            <w:r w:rsidRPr="002F35AF">
              <w:rPr>
                <w:rFonts w:hint="eastAsia"/>
                <w:kern w:val="0"/>
                <w:sz w:val="24"/>
                <w:szCs w:val="21"/>
                <w:u w:val="single"/>
                <w:lang w:bidi="ar"/>
              </w:rPr>
              <w:t>因此</w:t>
            </w:r>
            <w:r w:rsidR="00A90353" w:rsidRPr="002F35AF">
              <w:rPr>
                <w:rFonts w:hint="eastAsia"/>
                <w:kern w:val="0"/>
                <w:sz w:val="24"/>
                <w:szCs w:val="21"/>
                <w:u w:val="single"/>
                <w:lang w:bidi="ar"/>
              </w:rPr>
              <w:t>，</w:t>
            </w:r>
            <w:r w:rsidRPr="002F35AF">
              <w:rPr>
                <w:rFonts w:hint="eastAsia"/>
                <w:kern w:val="0"/>
                <w:sz w:val="24"/>
                <w:szCs w:val="21"/>
                <w:u w:val="single"/>
                <w:lang w:bidi="ar"/>
              </w:rPr>
              <w:t>本</w:t>
            </w:r>
            <w:r w:rsidR="00D75532" w:rsidRPr="002F35AF">
              <w:rPr>
                <w:rFonts w:hint="eastAsia"/>
                <w:kern w:val="0"/>
                <w:sz w:val="24"/>
                <w:szCs w:val="21"/>
                <w:u w:val="single"/>
                <w:lang w:bidi="ar"/>
              </w:rPr>
              <w:t>工程</w:t>
            </w:r>
            <w:r w:rsidRPr="002F35AF">
              <w:rPr>
                <w:rFonts w:hint="eastAsia"/>
                <w:kern w:val="0"/>
                <w:sz w:val="24"/>
                <w:szCs w:val="21"/>
                <w:u w:val="single"/>
                <w:lang w:bidi="ar"/>
              </w:rPr>
              <w:t>不会对小渡口镇、官</w:t>
            </w:r>
            <w:proofErr w:type="gramStart"/>
            <w:r w:rsidRPr="002F35AF">
              <w:rPr>
                <w:rFonts w:hint="eastAsia"/>
                <w:kern w:val="0"/>
                <w:sz w:val="24"/>
                <w:szCs w:val="21"/>
                <w:u w:val="single"/>
                <w:lang w:bidi="ar"/>
              </w:rPr>
              <w:t>垸</w:t>
            </w:r>
            <w:proofErr w:type="gramEnd"/>
            <w:r w:rsidRPr="002F35AF">
              <w:rPr>
                <w:rFonts w:hint="eastAsia"/>
                <w:kern w:val="0"/>
                <w:sz w:val="24"/>
                <w:szCs w:val="21"/>
                <w:u w:val="single"/>
                <w:lang w:bidi="ar"/>
              </w:rPr>
              <w:t>镇、如东镇居民的饮水造成影响</w:t>
            </w:r>
            <w:r w:rsidR="00A90353" w:rsidRPr="002F35AF">
              <w:rPr>
                <w:rFonts w:hint="eastAsia"/>
                <w:kern w:val="0"/>
                <w:sz w:val="24"/>
                <w:szCs w:val="21"/>
                <w:u w:val="single"/>
                <w:lang w:bidi="ar"/>
              </w:rPr>
              <w:t>，</w:t>
            </w:r>
            <w:r w:rsidR="00A3157A" w:rsidRPr="002F35AF">
              <w:rPr>
                <w:rFonts w:hint="eastAsia"/>
                <w:kern w:val="0"/>
                <w:sz w:val="24"/>
                <w:szCs w:val="21"/>
                <w:u w:val="single"/>
                <w:lang w:bidi="ar"/>
              </w:rPr>
              <w:t>且</w:t>
            </w:r>
            <w:r w:rsidR="00A3157A" w:rsidRPr="002F35AF">
              <w:rPr>
                <w:rFonts w:eastAsiaTheme="minorEastAsia"/>
                <w:sz w:val="24"/>
                <w:szCs w:val="21"/>
                <w:u w:val="single"/>
              </w:rPr>
              <w:t>对</w:t>
            </w:r>
            <w:r w:rsidR="00A90353" w:rsidRPr="002F35AF">
              <w:rPr>
                <w:kern w:val="0"/>
                <w:sz w:val="24"/>
                <w:szCs w:val="21"/>
                <w:u w:val="single"/>
                <w:lang w:bidi="ar"/>
              </w:rPr>
              <w:t>常德市澧县松滋西河</w:t>
            </w:r>
            <w:proofErr w:type="gramStart"/>
            <w:r w:rsidR="00A90353" w:rsidRPr="002F35AF">
              <w:rPr>
                <w:kern w:val="0"/>
                <w:sz w:val="24"/>
                <w:szCs w:val="21"/>
                <w:u w:val="single"/>
                <w:lang w:bidi="ar"/>
              </w:rPr>
              <w:t>毛家岔段饮用水源</w:t>
            </w:r>
            <w:proofErr w:type="gramEnd"/>
            <w:r w:rsidR="00A90353" w:rsidRPr="002F35AF">
              <w:rPr>
                <w:kern w:val="0"/>
                <w:sz w:val="24"/>
                <w:szCs w:val="21"/>
                <w:u w:val="single"/>
                <w:lang w:bidi="ar"/>
              </w:rPr>
              <w:t>地</w:t>
            </w:r>
            <w:r w:rsidR="00A90353" w:rsidRPr="002F35AF">
              <w:rPr>
                <w:rFonts w:hint="eastAsia"/>
                <w:kern w:val="0"/>
                <w:sz w:val="24"/>
                <w:szCs w:val="21"/>
                <w:u w:val="single"/>
                <w:lang w:bidi="ar"/>
              </w:rPr>
              <w:t>、</w:t>
            </w:r>
            <w:r w:rsidR="00A90353" w:rsidRPr="002F35AF">
              <w:rPr>
                <w:kern w:val="0"/>
                <w:sz w:val="24"/>
                <w:szCs w:val="21"/>
                <w:u w:val="single"/>
                <w:lang w:bidi="ar"/>
              </w:rPr>
              <w:t>常德市</w:t>
            </w:r>
            <w:proofErr w:type="gramStart"/>
            <w:r w:rsidR="00A90353" w:rsidRPr="002F35AF">
              <w:rPr>
                <w:kern w:val="0"/>
                <w:sz w:val="24"/>
                <w:szCs w:val="21"/>
                <w:u w:val="single"/>
                <w:lang w:bidi="ar"/>
              </w:rPr>
              <w:t>澧</w:t>
            </w:r>
            <w:proofErr w:type="gramEnd"/>
            <w:r w:rsidR="00A90353" w:rsidRPr="002F35AF">
              <w:rPr>
                <w:kern w:val="0"/>
                <w:sz w:val="24"/>
                <w:szCs w:val="21"/>
                <w:u w:val="single"/>
                <w:lang w:bidi="ar"/>
              </w:rPr>
              <w:t>县官</w:t>
            </w:r>
            <w:proofErr w:type="gramStart"/>
            <w:r w:rsidR="00A90353" w:rsidRPr="002F35AF">
              <w:rPr>
                <w:kern w:val="0"/>
                <w:sz w:val="24"/>
                <w:szCs w:val="21"/>
                <w:u w:val="single"/>
                <w:lang w:bidi="ar"/>
              </w:rPr>
              <w:t>垸</w:t>
            </w:r>
            <w:proofErr w:type="gramEnd"/>
            <w:r w:rsidR="00A90353" w:rsidRPr="002F35AF">
              <w:rPr>
                <w:kern w:val="0"/>
                <w:sz w:val="24"/>
                <w:szCs w:val="21"/>
                <w:u w:val="single"/>
                <w:lang w:bidi="ar"/>
              </w:rPr>
              <w:t>镇松滋河西支饮用水水源保护区</w:t>
            </w:r>
            <w:r w:rsidR="00A90353" w:rsidRPr="002F35AF">
              <w:rPr>
                <w:rFonts w:hint="eastAsia"/>
                <w:kern w:val="0"/>
                <w:sz w:val="24"/>
                <w:szCs w:val="21"/>
                <w:u w:val="single"/>
                <w:lang w:bidi="ar"/>
              </w:rPr>
              <w:t>、</w:t>
            </w:r>
            <w:r w:rsidR="00A90353" w:rsidRPr="002F35AF">
              <w:rPr>
                <w:kern w:val="0"/>
                <w:sz w:val="24"/>
                <w:szCs w:val="21"/>
                <w:u w:val="single"/>
                <w:lang w:bidi="ar"/>
              </w:rPr>
              <w:t>常德市</w:t>
            </w:r>
            <w:proofErr w:type="gramStart"/>
            <w:r w:rsidR="00A90353" w:rsidRPr="002F35AF">
              <w:rPr>
                <w:kern w:val="0"/>
                <w:sz w:val="24"/>
                <w:szCs w:val="21"/>
                <w:u w:val="single"/>
                <w:lang w:bidi="ar"/>
              </w:rPr>
              <w:t>澧</w:t>
            </w:r>
            <w:proofErr w:type="gramEnd"/>
            <w:r w:rsidR="00A90353" w:rsidRPr="002F35AF">
              <w:rPr>
                <w:kern w:val="0"/>
                <w:sz w:val="24"/>
                <w:szCs w:val="21"/>
                <w:u w:val="single"/>
                <w:lang w:bidi="ar"/>
              </w:rPr>
              <w:t>县官</w:t>
            </w:r>
            <w:proofErr w:type="gramStart"/>
            <w:r w:rsidR="00A90353" w:rsidRPr="002F35AF">
              <w:rPr>
                <w:kern w:val="0"/>
                <w:sz w:val="24"/>
                <w:szCs w:val="21"/>
                <w:u w:val="single"/>
                <w:lang w:bidi="ar"/>
              </w:rPr>
              <w:t>垸濠口台</w:t>
            </w:r>
            <w:proofErr w:type="gramEnd"/>
            <w:r w:rsidR="00A90353" w:rsidRPr="002F35AF">
              <w:rPr>
                <w:kern w:val="0"/>
                <w:sz w:val="24"/>
                <w:szCs w:val="21"/>
                <w:u w:val="single"/>
                <w:lang w:bidi="ar"/>
              </w:rPr>
              <w:t>集中供水工程</w:t>
            </w:r>
            <w:r w:rsidR="00A90353" w:rsidRPr="002F35AF">
              <w:rPr>
                <w:rFonts w:hint="eastAsia"/>
                <w:kern w:val="0"/>
                <w:sz w:val="24"/>
                <w:szCs w:val="21"/>
                <w:u w:val="single"/>
                <w:lang w:bidi="ar"/>
              </w:rPr>
              <w:t>所在河段</w:t>
            </w:r>
            <w:r w:rsidR="0050436A" w:rsidRPr="002F35AF">
              <w:rPr>
                <w:rFonts w:eastAsiaTheme="minorEastAsia" w:hint="eastAsia"/>
                <w:sz w:val="24"/>
                <w:szCs w:val="21"/>
                <w:u w:val="single"/>
              </w:rPr>
              <w:t>地表水</w:t>
            </w:r>
            <w:r w:rsidR="00A3157A" w:rsidRPr="002F35AF">
              <w:rPr>
                <w:rFonts w:eastAsiaTheme="minorEastAsia"/>
                <w:sz w:val="24"/>
                <w:szCs w:val="21"/>
                <w:u w:val="single"/>
              </w:rPr>
              <w:t>的影响随施工期结束而停止。</w:t>
            </w:r>
          </w:p>
          <w:p w:rsidR="00F8547D" w:rsidRDefault="00F8547D" w:rsidP="00E2545B">
            <w:pPr>
              <w:widowControl/>
              <w:snapToGrid w:val="0"/>
              <w:spacing w:line="360" w:lineRule="auto"/>
              <w:ind w:firstLineChars="200" w:firstLine="480"/>
              <w:rPr>
                <w:kern w:val="0"/>
                <w:sz w:val="24"/>
                <w:szCs w:val="21"/>
                <w:u w:val="single"/>
                <w:lang w:bidi="ar"/>
              </w:rPr>
            </w:pPr>
            <w:r w:rsidRPr="002F35AF">
              <w:rPr>
                <w:rFonts w:eastAsiaTheme="minorEastAsia" w:hint="eastAsia"/>
                <w:sz w:val="24"/>
                <w:szCs w:val="21"/>
                <w:u w:val="single"/>
              </w:rPr>
              <w:t>（</w:t>
            </w:r>
            <w:r w:rsidRPr="002F35AF">
              <w:rPr>
                <w:rFonts w:eastAsiaTheme="minorEastAsia" w:hint="eastAsia"/>
                <w:sz w:val="24"/>
                <w:szCs w:val="21"/>
                <w:u w:val="single"/>
              </w:rPr>
              <w:t>3</w:t>
            </w:r>
            <w:r w:rsidRPr="002F35AF">
              <w:rPr>
                <w:rFonts w:eastAsiaTheme="minorEastAsia" w:hint="eastAsia"/>
                <w:sz w:val="24"/>
                <w:szCs w:val="21"/>
                <w:u w:val="single"/>
              </w:rPr>
              <w:t>）</w:t>
            </w:r>
            <w:r w:rsidRPr="002F35AF">
              <w:rPr>
                <w:kern w:val="0"/>
                <w:sz w:val="24"/>
                <w:szCs w:val="21"/>
                <w:u w:val="single"/>
                <w:lang w:bidi="ar"/>
              </w:rPr>
              <w:t>对</w:t>
            </w:r>
            <w:r w:rsidRPr="002F35AF">
              <w:rPr>
                <w:rFonts w:hint="eastAsia"/>
                <w:kern w:val="0"/>
                <w:sz w:val="24"/>
                <w:szCs w:val="21"/>
                <w:u w:val="single"/>
                <w:lang w:bidi="ar"/>
              </w:rPr>
              <w:t>湿地公园</w:t>
            </w:r>
            <w:r w:rsidRPr="002F35AF">
              <w:rPr>
                <w:kern w:val="0"/>
                <w:sz w:val="24"/>
                <w:szCs w:val="21"/>
                <w:u w:val="single"/>
                <w:lang w:bidi="ar"/>
              </w:rPr>
              <w:t>的影响分析</w:t>
            </w:r>
          </w:p>
          <w:p w:rsidR="008B6095" w:rsidRPr="008B6095" w:rsidRDefault="008B6095" w:rsidP="008B6095">
            <w:pPr>
              <w:widowControl/>
              <w:snapToGrid w:val="0"/>
              <w:spacing w:line="360" w:lineRule="auto"/>
              <w:ind w:firstLineChars="200" w:firstLine="480"/>
              <w:rPr>
                <w:kern w:val="0"/>
                <w:sz w:val="24"/>
                <w:szCs w:val="21"/>
                <w:u w:val="single"/>
                <w:lang w:bidi="ar"/>
              </w:rPr>
            </w:pPr>
            <w:r w:rsidRPr="008B6095">
              <w:rPr>
                <w:rFonts w:hint="eastAsia"/>
                <w:kern w:val="0"/>
                <w:sz w:val="24"/>
                <w:szCs w:val="21"/>
                <w:u w:val="single"/>
                <w:lang w:bidi="ar"/>
              </w:rPr>
              <w:t>本工程施工期产生的生产废水、</w:t>
            </w:r>
            <w:r>
              <w:rPr>
                <w:rFonts w:hint="eastAsia"/>
                <w:kern w:val="0"/>
                <w:sz w:val="24"/>
                <w:szCs w:val="21"/>
                <w:u w:val="single"/>
                <w:lang w:bidi="ar"/>
              </w:rPr>
              <w:t>施工生活污水及雨天地表径流，均采取收集、沉淀处理、循环回用</w:t>
            </w:r>
            <w:r w:rsidRPr="008B6095">
              <w:rPr>
                <w:rFonts w:hint="eastAsia"/>
                <w:kern w:val="0"/>
                <w:sz w:val="24"/>
                <w:szCs w:val="21"/>
                <w:u w:val="single"/>
                <w:lang w:bidi="ar"/>
              </w:rPr>
              <w:t>不外排的管控模式，无生产废污水直接排入周边河道及澧县澧水河口湿地公园水域。</w:t>
            </w:r>
          </w:p>
          <w:p w:rsidR="008B6095" w:rsidRPr="008B6095" w:rsidRDefault="008B6095" w:rsidP="008B6095">
            <w:pPr>
              <w:widowControl/>
              <w:snapToGrid w:val="0"/>
              <w:spacing w:line="360" w:lineRule="auto"/>
              <w:ind w:firstLineChars="200" w:firstLine="480"/>
              <w:rPr>
                <w:kern w:val="0"/>
                <w:sz w:val="24"/>
                <w:szCs w:val="21"/>
                <w:u w:val="single"/>
                <w:lang w:bidi="ar"/>
              </w:rPr>
            </w:pPr>
            <w:r w:rsidRPr="008B6095">
              <w:rPr>
                <w:rFonts w:hint="eastAsia"/>
                <w:kern w:val="0"/>
                <w:sz w:val="24"/>
                <w:szCs w:val="21"/>
                <w:u w:val="single"/>
                <w:lang w:bidi="ar"/>
              </w:rPr>
              <w:t>废水全程收集、场内处置，从源头杜绝了悬浮物、石油类、氮磷等污染物进入湿地水体，不会造成湿地公园水体浊度升高、透明度下降、富营养化等水质污染问题；也不会因污染物入水体掩埋底栖生物生境、抑制水生植物光合作用、危害鱼类及湿地保护水生生物、水鸟栖息觅食。</w:t>
            </w:r>
          </w:p>
          <w:p w:rsidR="008B6095" w:rsidRPr="002F35AF" w:rsidRDefault="008B6095" w:rsidP="008B6095">
            <w:pPr>
              <w:widowControl/>
              <w:snapToGrid w:val="0"/>
              <w:spacing w:line="360" w:lineRule="auto"/>
              <w:ind w:firstLineChars="200" w:firstLine="480"/>
              <w:rPr>
                <w:kern w:val="0"/>
                <w:sz w:val="24"/>
                <w:szCs w:val="21"/>
                <w:u w:val="single"/>
                <w:lang w:bidi="ar"/>
              </w:rPr>
            </w:pPr>
            <w:r w:rsidRPr="008B6095">
              <w:rPr>
                <w:rFonts w:hint="eastAsia"/>
                <w:kern w:val="0"/>
                <w:sz w:val="24"/>
                <w:szCs w:val="21"/>
                <w:u w:val="single"/>
                <w:lang w:bidi="ar"/>
              </w:rPr>
              <w:t>仅在极端暴雨突发情况下，可能存在极少量短时地表漫流的潜在扰动，影响范围极小、时间短暂。整体来看，施工期废水实行零排放管控后，对澧水河口湿地公园水生环境、植被群落、重点保护水生动植物基本无不利影响，</w:t>
            </w:r>
            <w:r w:rsidRPr="008B6095">
              <w:rPr>
                <w:rFonts w:hint="eastAsia"/>
                <w:kern w:val="0"/>
                <w:sz w:val="24"/>
                <w:szCs w:val="21"/>
                <w:u w:val="single"/>
                <w:lang w:bidi="ar"/>
              </w:rPr>
              <w:lastRenderedPageBreak/>
              <w:t>影响可忽略不计。</w:t>
            </w:r>
          </w:p>
          <w:p w:rsidR="00881AED" w:rsidRPr="00E2545B" w:rsidRDefault="006D7115" w:rsidP="00E2545B">
            <w:pPr>
              <w:spacing w:line="360" w:lineRule="auto"/>
              <w:ind w:firstLineChars="200" w:firstLine="482"/>
              <w:rPr>
                <w:b/>
                <w:bCs/>
                <w:kern w:val="0"/>
                <w:sz w:val="24"/>
                <w:szCs w:val="21"/>
                <w:lang w:bidi="ar"/>
              </w:rPr>
            </w:pPr>
            <w:r w:rsidRPr="00E2545B">
              <w:rPr>
                <w:b/>
                <w:bCs/>
                <w:kern w:val="0"/>
                <w:sz w:val="24"/>
                <w:szCs w:val="21"/>
                <w:lang w:bidi="ar"/>
              </w:rPr>
              <w:t>4</w:t>
            </w:r>
            <w:r w:rsidRPr="00E2545B">
              <w:rPr>
                <w:b/>
                <w:bCs/>
                <w:kern w:val="0"/>
                <w:sz w:val="24"/>
                <w:szCs w:val="21"/>
                <w:lang w:bidi="ar"/>
              </w:rPr>
              <w:t>、声环境影响分析</w:t>
            </w:r>
          </w:p>
          <w:p w:rsidR="00881AED" w:rsidRPr="00E2545B" w:rsidRDefault="006D7115" w:rsidP="00E2545B">
            <w:pPr>
              <w:widowControl/>
              <w:snapToGrid w:val="0"/>
              <w:spacing w:line="360" w:lineRule="auto"/>
              <w:ind w:firstLineChars="200" w:firstLine="480"/>
              <w:rPr>
                <w:sz w:val="24"/>
                <w:szCs w:val="21"/>
              </w:rPr>
            </w:pPr>
            <w:r w:rsidRPr="00E2545B">
              <w:rPr>
                <w:kern w:val="0"/>
                <w:sz w:val="24"/>
                <w:szCs w:val="21"/>
                <w:lang w:bidi="ar"/>
              </w:rPr>
              <w:t>本项目的环境噪声源主要来自施工场地施工机械作业、车辆运输等。施工场地机械噪声源主要来自装载机、搅拌机、挖掘机、推土机、压路机、振捣棒、切缝机等机械施工活动，作业面噪声值一般在</w:t>
            </w:r>
            <w:r w:rsidRPr="00E2545B">
              <w:rPr>
                <w:kern w:val="0"/>
                <w:sz w:val="24"/>
                <w:szCs w:val="21"/>
                <w:lang w:bidi="ar"/>
              </w:rPr>
              <w:t>80dB</w:t>
            </w:r>
            <w:r w:rsidRPr="00E2545B">
              <w:rPr>
                <w:kern w:val="0"/>
                <w:sz w:val="24"/>
                <w:szCs w:val="21"/>
                <w:lang w:bidi="ar"/>
              </w:rPr>
              <w:t>（</w:t>
            </w:r>
            <w:r w:rsidRPr="00E2545B">
              <w:rPr>
                <w:kern w:val="0"/>
                <w:sz w:val="24"/>
                <w:szCs w:val="21"/>
                <w:lang w:bidi="ar"/>
              </w:rPr>
              <w:t>A</w:t>
            </w:r>
            <w:r w:rsidRPr="00E2545B">
              <w:rPr>
                <w:kern w:val="0"/>
                <w:sz w:val="24"/>
                <w:szCs w:val="21"/>
                <w:lang w:bidi="ar"/>
              </w:rPr>
              <w:t>）～</w:t>
            </w:r>
            <w:r w:rsidRPr="00E2545B">
              <w:rPr>
                <w:kern w:val="0"/>
                <w:sz w:val="24"/>
                <w:szCs w:val="21"/>
                <w:lang w:bidi="ar"/>
              </w:rPr>
              <w:t>100dB</w:t>
            </w:r>
            <w:r w:rsidRPr="00E2545B">
              <w:rPr>
                <w:kern w:val="0"/>
                <w:sz w:val="24"/>
                <w:szCs w:val="21"/>
                <w:lang w:bidi="ar"/>
              </w:rPr>
              <w:t>（</w:t>
            </w:r>
            <w:r w:rsidRPr="00E2545B">
              <w:rPr>
                <w:kern w:val="0"/>
                <w:sz w:val="24"/>
                <w:szCs w:val="21"/>
                <w:lang w:bidi="ar"/>
              </w:rPr>
              <w:t>A</w:t>
            </w:r>
            <w:r w:rsidRPr="00E2545B">
              <w:rPr>
                <w:kern w:val="0"/>
                <w:sz w:val="24"/>
                <w:szCs w:val="21"/>
                <w:lang w:bidi="ar"/>
              </w:rPr>
              <w:t>）之间。经消声减振、隔声等措施后，削减量可达</w:t>
            </w:r>
            <w:r w:rsidRPr="00E2545B">
              <w:rPr>
                <w:kern w:val="0"/>
                <w:sz w:val="24"/>
                <w:szCs w:val="21"/>
                <w:lang w:bidi="ar"/>
              </w:rPr>
              <w:t>5</w:t>
            </w:r>
            <w:r w:rsidRPr="00E2545B">
              <w:rPr>
                <w:kern w:val="0"/>
                <w:sz w:val="24"/>
                <w:szCs w:val="21"/>
                <w:lang w:bidi="ar"/>
              </w:rPr>
              <w:t>～</w:t>
            </w:r>
            <w:r w:rsidRPr="00E2545B">
              <w:rPr>
                <w:kern w:val="0"/>
                <w:sz w:val="24"/>
                <w:szCs w:val="21"/>
                <w:lang w:bidi="ar"/>
              </w:rPr>
              <w:t>10dB</w:t>
            </w:r>
            <w:r w:rsidRPr="00E2545B">
              <w:rPr>
                <w:kern w:val="0"/>
                <w:sz w:val="24"/>
                <w:szCs w:val="21"/>
                <w:lang w:bidi="ar"/>
              </w:rPr>
              <w:t>（</w:t>
            </w:r>
            <w:r w:rsidRPr="00E2545B">
              <w:rPr>
                <w:kern w:val="0"/>
                <w:sz w:val="24"/>
                <w:szCs w:val="21"/>
                <w:lang w:bidi="ar"/>
              </w:rPr>
              <w:t>A</w:t>
            </w:r>
            <w:r w:rsidRPr="00E2545B">
              <w:rPr>
                <w:kern w:val="0"/>
                <w:sz w:val="24"/>
                <w:szCs w:val="21"/>
                <w:lang w:bidi="ar"/>
              </w:rPr>
              <w:t>）。施工噪声随施工活动的结束而消失。</w:t>
            </w:r>
          </w:p>
          <w:p w:rsidR="00881AED" w:rsidRPr="00E2545B" w:rsidRDefault="006D7115" w:rsidP="00E2545B">
            <w:pPr>
              <w:tabs>
                <w:tab w:val="left" w:pos="1823"/>
              </w:tabs>
              <w:autoSpaceDE w:val="0"/>
              <w:autoSpaceDN w:val="0"/>
              <w:snapToGrid w:val="0"/>
              <w:spacing w:line="360" w:lineRule="auto"/>
              <w:ind w:firstLineChars="200" w:firstLine="480"/>
              <w:rPr>
                <w:sz w:val="24"/>
                <w:szCs w:val="21"/>
                <w:lang w:val="zh-CN" w:bidi="zh-CN"/>
              </w:rPr>
            </w:pPr>
            <w:r w:rsidRPr="00E2545B">
              <w:rPr>
                <w:sz w:val="24"/>
                <w:szCs w:val="21"/>
                <w:lang w:val="zh-CN" w:bidi="zh-CN"/>
              </w:rPr>
              <w:t>（</w:t>
            </w:r>
            <w:r w:rsidRPr="00E2545B">
              <w:rPr>
                <w:sz w:val="24"/>
                <w:szCs w:val="21"/>
                <w:lang w:bidi="zh-CN"/>
              </w:rPr>
              <w:t>1</w:t>
            </w:r>
            <w:r w:rsidRPr="00E2545B">
              <w:rPr>
                <w:sz w:val="24"/>
                <w:szCs w:val="21"/>
                <w:lang w:val="zh-CN" w:bidi="zh-CN"/>
              </w:rPr>
              <w:t>）施工机械噪声预测模式</w:t>
            </w:r>
          </w:p>
          <w:p w:rsidR="00881AED" w:rsidRPr="00E2545B" w:rsidRDefault="006D7115" w:rsidP="00E2545B">
            <w:pPr>
              <w:pStyle w:val="DTX-WZ"/>
              <w:spacing w:line="360" w:lineRule="auto"/>
              <w:ind w:firstLine="480"/>
              <w:rPr>
                <w:snapToGrid w:val="0"/>
                <w:szCs w:val="21"/>
                <w:lang w:val="zh-CN"/>
              </w:rPr>
            </w:pPr>
            <w:r w:rsidRPr="00E2545B">
              <w:rPr>
                <w:snapToGrid w:val="0"/>
                <w:szCs w:val="21"/>
                <w:lang w:val="zh-CN"/>
              </w:rPr>
              <w:t>机械作业所产生的噪声可近似为点声源，采用点声源的几何发散衰减公式计算不同范围内的噪声强度，预测施工机械噪声对</w:t>
            </w:r>
            <w:proofErr w:type="gramStart"/>
            <w:r w:rsidRPr="00E2545B">
              <w:rPr>
                <w:snapToGrid w:val="0"/>
                <w:szCs w:val="21"/>
                <w:lang w:val="zh-CN"/>
              </w:rPr>
              <w:t>周边声</w:t>
            </w:r>
            <w:proofErr w:type="gramEnd"/>
            <w:r w:rsidRPr="00E2545B">
              <w:rPr>
                <w:snapToGrid w:val="0"/>
                <w:szCs w:val="21"/>
                <w:lang w:val="zh-CN"/>
              </w:rPr>
              <w:t>环境敏感点的影响。根据《环境影响评价技术导则声环境》（</w:t>
            </w:r>
            <w:r w:rsidRPr="00E2545B">
              <w:rPr>
                <w:szCs w:val="21"/>
              </w:rPr>
              <w:t>HJ2.4-2021</w:t>
            </w:r>
            <w:r w:rsidRPr="00E2545B">
              <w:rPr>
                <w:snapToGrid w:val="0"/>
                <w:szCs w:val="21"/>
                <w:lang w:val="zh-CN"/>
              </w:rPr>
              <w:t>），预测模式如下：</w:t>
            </w:r>
          </w:p>
          <w:p w:rsidR="00881AED" w:rsidRPr="00E2545B" w:rsidRDefault="006D7115" w:rsidP="00E2545B">
            <w:pPr>
              <w:widowControl/>
              <w:snapToGrid w:val="0"/>
              <w:spacing w:line="360" w:lineRule="auto"/>
              <w:ind w:firstLineChars="200" w:firstLine="480"/>
              <w:rPr>
                <w:sz w:val="24"/>
                <w:szCs w:val="21"/>
              </w:rPr>
            </w:pPr>
            <w:r w:rsidRPr="00E2545B">
              <w:rPr>
                <w:rFonts w:ascii="宋体" w:hAnsi="宋体" w:cs="宋体" w:hint="eastAsia"/>
                <w:kern w:val="0"/>
                <w:sz w:val="24"/>
                <w:szCs w:val="21"/>
                <w:lang w:bidi="ar"/>
              </w:rPr>
              <w:t>①</w:t>
            </w:r>
            <w:r w:rsidRPr="00E2545B">
              <w:rPr>
                <w:kern w:val="0"/>
                <w:sz w:val="24"/>
                <w:szCs w:val="21"/>
                <w:lang w:bidi="ar"/>
              </w:rPr>
              <w:t>几何发散衰减</w:t>
            </w:r>
          </w:p>
          <w:p w:rsidR="00881AED" w:rsidRPr="00E2545B" w:rsidRDefault="006D7115" w:rsidP="00E2545B">
            <w:pPr>
              <w:widowControl/>
              <w:snapToGrid w:val="0"/>
              <w:spacing w:line="360" w:lineRule="auto"/>
              <w:ind w:firstLineChars="200" w:firstLine="480"/>
              <w:rPr>
                <w:sz w:val="24"/>
                <w:szCs w:val="21"/>
              </w:rPr>
            </w:pPr>
            <w:r w:rsidRPr="00E2545B">
              <w:rPr>
                <w:kern w:val="0"/>
                <w:sz w:val="24"/>
                <w:szCs w:val="21"/>
                <w:lang w:bidi="ar"/>
              </w:rPr>
              <w:t>声源发出的噪声在空间发散传播，存在声压级不断衰减的过程，几何发散衰减量计算公式如下：</w:t>
            </w:r>
          </w:p>
          <w:p w:rsidR="00881AED" w:rsidRPr="00E2545B" w:rsidRDefault="006D7115" w:rsidP="00E2545B">
            <w:pPr>
              <w:widowControl/>
              <w:snapToGrid w:val="0"/>
              <w:spacing w:line="360" w:lineRule="auto"/>
              <w:ind w:firstLineChars="200" w:firstLine="480"/>
              <w:jc w:val="center"/>
              <w:rPr>
                <w:sz w:val="24"/>
                <w:szCs w:val="21"/>
              </w:rPr>
            </w:pPr>
            <w:r w:rsidRPr="00E2545B">
              <w:rPr>
                <w:kern w:val="0"/>
                <w:sz w:val="24"/>
                <w:szCs w:val="21"/>
                <w:lang w:bidi="ar"/>
              </w:rPr>
              <w:t>LA</w:t>
            </w:r>
            <w:r w:rsidRPr="00E2545B">
              <w:rPr>
                <w:kern w:val="0"/>
                <w:sz w:val="24"/>
                <w:szCs w:val="21"/>
                <w:lang w:bidi="ar"/>
              </w:rPr>
              <w:t>（</w:t>
            </w:r>
            <w:r w:rsidRPr="00E2545B">
              <w:rPr>
                <w:kern w:val="0"/>
                <w:sz w:val="24"/>
                <w:szCs w:val="21"/>
                <w:lang w:bidi="ar"/>
              </w:rPr>
              <w:t>r</w:t>
            </w:r>
            <w:r w:rsidRPr="00E2545B">
              <w:rPr>
                <w:kern w:val="0"/>
                <w:sz w:val="24"/>
                <w:szCs w:val="21"/>
                <w:lang w:bidi="ar"/>
              </w:rPr>
              <w:t>）</w:t>
            </w:r>
            <w:r w:rsidRPr="00E2545B">
              <w:rPr>
                <w:kern w:val="0"/>
                <w:sz w:val="24"/>
                <w:szCs w:val="21"/>
                <w:lang w:bidi="ar"/>
              </w:rPr>
              <w:t>=LA</w:t>
            </w:r>
            <w:r w:rsidRPr="00E2545B">
              <w:rPr>
                <w:kern w:val="0"/>
                <w:sz w:val="24"/>
                <w:szCs w:val="21"/>
                <w:lang w:bidi="ar"/>
              </w:rPr>
              <w:t>（</w:t>
            </w:r>
            <w:r w:rsidRPr="00E2545B">
              <w:rPr>
                <w:kern w:val="0"/>
                <w:sz w:val="24"/>
                <w:szCs w:val="21"/>
                <w:lang w:bidi="ar"/>
              </w:rPr>
              <w:t>r0</w:t>
            </w:r>
            <w:r w:rsidRPr="00E2545B">
              <w:rPr>
                <w:kern w:val="0"/>
                <w:sz w:val="24"/>
                <w:szCs w:val="21"/>
                <w:lang w:bidi="ar"/>
              </w:rPr>
              <w:t>）</w:t>
            </w:r>
            <w:r w:rsidRPr="00E2545B">
              <w:rPr>
                <w:kern w:val="0"/>
                <w:sz w:val="24"/>
                <w:szCs w:val="21"/>
                <w:lang w:bidi="ar"/>
              </w:rPr>
              <w:t>-20lg</w:t>
            </w:r>
            <w:r w:rsidRPr="00E2545B">
              <w:rPr>
                <w:kern w:val="0"/>
                <w:sz w:val="24"/>
                <w:szCs w:val="21"/>
                <w:lang w:bidi="ar"/>
              </w:rPr>
              <w:t>（</w:t>
            </w:r>
            <w:r w:rsidRPr="00E2545B">
              <w:rPr>
                <w:kern w:val="0"/>
                <w:sz w:val="24"/>
                <w:szCs w:val="21"/>
                <w:lang w:bidi="ar"/>
              </w:rPr>
              <w:t>r/r0</w:t>
            </w:r>
            <w:r w:rsidRPr="00E2545B">
              <w:rPr>
                <w:kern w:val="0"/>
                <w:sz w:val="24"/>
                <w:szCs w:val="21"/>
                <w:lang w:bidi="ar"/>
              </w:rPr>
              <w:t>）</w:t>
            </w:r>
          </w:p>
          <w:p w:rsidR="00881AED" w:rsidRPr="00E2545B" w:rsidRDefault="006D7115" w:rsidP="00E2545B">
            <w:pPr>
              <w:widowControl/>
              <w:snapToGrid w:val="0"/>
              <w:spacing w:line="360" w:lineRule="auto"/>
              <w:ind w:firstLineChars="200" w:firstLine="480"/>
              <w:rPr>
                <w:sz w:val="24"/>
                <w:szCs w:val="21"/>
              </w:rPr>
            </w:pPr>
            <w:r w:rsidRPr="00E2545B">
              <w:rPr>
                <w:kern w:val="0"/>
                <w:sz w:val="24"/>
                <w:szCs w:val="21"/>
                <w:lang w:bidi="ar"/>
              </w:rPr>
              <w:t>式中：</w:t>
            </w:r>
            <w:r w:rsidRPr="00E2545B">
              <w:rPr>
                <w:kern w:val="0"/>
                <w:sz w:val="24"/>
                <w:szCs w:val="21"/>
                <w:lang w:bidi="ar"/>
              </w:rPr>
              <w:t>LA</w:t>
            </w:r>
            <w:r w:rsidRPr="00E2545B">
              <w:rPr>
                <w:kern w:val="0"/>
                <w:sz w:val="24"/>
                <w:szCs w:val="21"/>
                <w:lang w:bidi="ar"/>
              </w:rPr>
              <w:t>（</w:t>
            </w:r>
            <w:r w:rsidRPr="00E2545B">
              <w:rPr>
                <w:kern w:val="0"/>
                <w:sz w:val="24"/>
                <w:szCs w:val="21"/>
                <w:lang w:bidi="ar"/>
              </w:rPr>
              <w:t>r</w:t>
            </w:r>
            <w:r w:rsidRPr="00E2545B">
              <w:rPr>
                <w:kern w:val="0"/>
                <w:sz w:val="24"/>
                <w:szCs w:val="21"/>
                <w:lang w:bidi="ar"/>
              </w:rPr>
              <w:t>）：预测点处声压级，（</w:t>
            </w:r>
            <w:r w:rsidRPr="00E2545B">
              <w:rPr>
                <w:kern w:val="0"/>
                <w:sz w:val="24"/>
                <w:szCs w:val="21"/>
                <w:lang w:bidi="ar"/>
              </w:rPr>
              <w:t>dB</w:t>
            </w:r>
            <w:r w:rsidRPr="00E2545B">
              <w:rPr>
                <w:kern w:val="0"/>
                <w:sz w:val="24"/>
                <w:szCs w:val="21"/>
                <w:lang w:bidi="ar"/>
              </w:rPr>
              <w:t>（</w:t>
            </w:r>
            <w:r w:rsidRPr="00E2545B">
              <w:rPr>
                <w:kern w:val="0"/>
                <w:sz w:val="24"/>
                <w:szCs w:val="21"/>
                <w:lang w:bidi="ar"/>
              </w:rPr>
              <w:t>A</w:t>
            </w:r>
            <w:r w:rsidRPr="00E2545B">
              <w:rPr>
                <w:kern w:val="0"/>
                <w:sz w:val="24"/>
                <w:szCs w:val="21"/>
                <w:lang w:bidi="ar"/>
              </w:rPr>
              <w:t>））；</w:t>
            </w:r>
          </w:p>
          <w:p w:rsidR="00881AED" w:rsidRPr="00E2545B" w:rsidRDefault="006D7115" w:rsidP="00E2545B">
            <w:pPr>
              <w:widowControl/>
              <w:snapToGrid w:val="0"/>
              <w:spacing w:line="360" w:lineRule="auto"/>
              <w:ind w:firstLineChars="200" w:firstLine="480"/>
              <w:rPr>
                <w:sz w:val="24"/>
                <w:szCs w:val="21"/>
              </w:rPr>
            </w:pPr>
            <w:r w:rsidRPr="00E2545B">
              <w:rPr>
                <w:kern w:val="0"/>
                <w:sz w:val="24"/>
                <w:szCs w:val="21"/>
                <w:lang w:bidi="ar"/>
              </w:rPr>
              <w:t>LA</w:t>
            </w:r>
            <w:r w:rsidRPr="00E2545B">
              <w:rPr>
                <w:kern w:val="0"/>
                <w:sz w:val="24"/>
                <w:szCs w:val="21"/>
                <w:lang w:bidi="ar"/>
              </w:rPr>
              <w:t>（</w:t>
            </w:r>
            <w:r w:rsidRPr="00E2545B">
              <w:rPr>
                <w:kern w:val="0"/>
                <w:sz w:val="24"/>
                <w:szCs w:val="21"/>
                <w:lang w:bidi="ar"/>
              </w:rPr>
              <w:t>r0</w:t>
            </w:r>
            <w:r w:rsidRPr="00E2545B">
              <w:rPr>
                <w:kern w:val="0"/>
                <w:sz w:val="24"/>
                <w:szCs w:val="21"/>
                <w:lang w:bidi="ar"/>
              </w:rPr>
              <w:t>）：参考位置</w:t>
            </w:r>
            <w:r w:rsidRPr="00E2545B">
              <w:rPr>
                <w:kern w:val="0"/>
                <w:sz w:val="24"/>
                <w:szCs w:val="21"/>
                <w:lang w:bidi="ar"/>
              </w:rPr>
              <w:t>r0</w:t>
            </w:r>
            <w:r w:rsidRPr="00E2545B">
              <w:rPr>
                <w:kern w:val="0"/>
                <w:sz w:val="24"/>
                <w:szCs w:val="21"/>
                <w:lang w:bidi="ar"/>
              </w:rPr>
              <w:t>处的声压级，（</w:t>
            </w:r>
            <w:r w:rsidRPr="00E2545B">
              <w:rPr>
                <w:kern w:val="0"/>
                <w:sz w:val="24"/>
                <w:szCs w:val="21"/>
                <w:lang w:bidi="ar"/>
              </w:rPr>
              <w:t>dB</w:t>
            </w:r>
            <w:r w:rsidRPr="00E2545B">
              <w:rPr>
                <w:kern w:val="0"/>
                <w:sz w:val="24"/>
                <w:szCs w:val="21"/>
                <w:lang w:bidi="ar"/>
              </w:rPr>
              <w:t>（</w:t>
            </w:r>
            <w:r w:rsidRPr="00E2545B">
              <w:rPr>
                <w:kern w:val="0"/>
                <w:sz w:val="24"/>
                <w:szCs w:val="21"/>
                <w:lang w:bidi="ar"/>
              </w:rPr>
              <w:t>A</w:t>
            </w:r>
            <w:r w:rsidRPr="00E2545B">
              <w:rPr>
                <w:kern w:val="0"/>
                <w:sz w:val="24"/>
                <w:szCs w:val="21"/>
                <w:lang w:bidi="ar"/>
              </w:rPr>
              <w:t>））</w:t>
            </w:r>
          </w:p>
          <w:p w:rsidR="00881AED" w:rsidRPr="00E2545B" w:rsidRDefault="006D7115" w:rsidP="00E2545B">
            <w:pPr>
              <w:widowControl/>
              <w:snapToGrid w:val="0"/>
              <w:spacing w:line="360" w:lineRule="auto"/>
              <w:ind w:firstLineChars="200" w:firstLine="480"/>
              <w:rPr>
                <w:sz w:val="24"/>
                <w:szCs w:val="21"/>
              </w:rPr>
            </w:pPr>
            <w:r w:rsidRPr="00E2545B">
              <w:rPr>
                <w:kern w:val="0"/>
                <w:sz w:val="24"/>
                <w:szCs w:val="21"/>
                <w:lang w:bidi="ar"/>
              </w:rPr>
              <w:t>r0</w:t>
            </w:r>
            <w:r w:rsidRPr="00E2545B">
              <w:rPr>
                <w:kern w:val="0"/>
                <w:sz w:val="24"/>
                <w:szCs w:val="21"/>
                <w:lang w:bidi="ar"/>
              </w:rPr>
              <w:t>：噪声源声压级测定距离；</w:t>
            </w:r>
          </w:p>
          <w:p w:rsidR="00881AED" w:rsidRPr="00E2545B" w:rsidRDefault="006D7115" w:rsidP="00E2545B">
            <w:pPr>
              <w:widowControl/>
              <w:snapToGrid w:val="0"/>
              <w:spacing w:line="360" w:lineRule="auto"/>
              <w:ind w:firstLineChars="200" w:firstLine="480"/>
              <w:rPr>
                <w:sz w:val="24"/>
                <w:szCs w:val="21"/>
              </w:rPr>
            </w:pPr>
            <w:r w:rsidRPr="00E2545B">
              <w:rPr>
                <w:kern w:val="0"/>
                <w:sz w:val="24"/>
                <w:szCs w:val="21"/>
                <w:lang w:bidi="ar"/>
              </w:rPr>
              <w:t>r</w:t>
            </w:r>
            <w:r w:rsidRPr="00E2545B">
              <w:rPr>
                <w:kern w:val="0"/>
                <w:sz w:val="24"/>
                <w:szCs w:val="21"/>
                <w:lang w:bidi="ar"/>
              </w:rPr>
              <w:t>：预测点与噪声源距离，取值见上表。</w:t>
            </w:r>
          </w:p>
          <w:p w:rsidR="00881AED" w:rsidRPr="00E2545B" w:rsidRDefault="006D7115" w:rsidP="00E2545B">
            <w:pPr>
              <w:autoSpaceDE w:val="0"/>
              <w:autoSpaceDN w:val="0"/>
              <w:snapToGrid w:val="0"/>
              <w:spacing w:line="360" w:lineRule="auto"/>
              <w:ind w:firstLineChars="200" w:firstLine="480"/>
              <w:rPr>
                <w:sz w:val="24"/>
                <w:szCs w:val="21"/>
                <w:lang w:val="zh-CN" w:bidi="zh-CN"/>
              </w:rPr>
            </w:pPr>
            <w:r w:rsidRPr="00E2545B">
              <w:rPr>
                <w:sz w:val="24"/>
                <w:szCs w:val="21"/>
                <w:lang w:val="zh-CN" w:bidi="zh-CN"/>
              </w:rPr>
              <w:t>多个机械同时作业的总等效连续</w:t>
            </w:r>
            <w:r w:rsidRPr="00E2545B">
              <w:rPr>
                <w:sz w:val="24"/>
                <w:szCs w:val="21"/>
                <w:lang w:val="zh-CN" w:bidi="zh-CN"/>
              </w:rPr>
              <w:t xml:space="preserve"> A </w:t>
            </w:r>
            <w:r w:rsidRPr="00E2545B">
              <w:rPr>
                <w:sz w:val="24"/>
                <w:szCs w:val="21"/>
                <w:lang w:val="zh-CN" w:bidi="zh-CN"/>
              </w:rPr>
              <w:t>声级计算公式为：</w:t>
            </w:r>
          </w:p>
          <w:p w:rsidR="00881AED" w:rsidRPr="00E2545B" w:rsidRDefault="006D7115" w:rsidP="00E2545B">
            <w:pPr>
              <w:autoSpaceDE w:val="0"/>
              <w:autoSpaceDN w:val="0"/>
              <w:snapToGrid w:val="0"/>
              <w:spacing w:line="360" w:lineRule="auto"/>
              <w:ind w:firstLineChars="200" w:firstLine="480"/>
              <w:jc w:val="center"/>
              <w:rPr>
                <w:sz w:val="24"/>
                <w:szCs w:val="21"/>
                <w:lang w:val="zh-CN" w:bidi="zh-CN"/>
              </w:rPr>
            </w:pPr>
            <w:r w:rsidRPr="00E2545B">
              <w:rPr>
                <w:sz w:val="24"/>
                <w:szCs w:val="21"/>
                <w:lang w:val="zh-CN" w:bidi="zh-CN"/>
              </w:rPr>
              <w:t>Lp=10×1g[∑10</w:t>
            </w:r>
            <w:r w:rsidRPr="00E2545B">
              <w:rPr>
                <w:sz w:val="24"/>
                <w:szCs w:val="21"/>
                <w:vertAlign w:val="superscript"/>
                <w:lang w:val="zh-CN" w:bidi="zh-CN"/>
              </w:rPr>
              <w:t>LA/10</w:t>
            </w:r>
            <w:r w:rsidRPr="00E2545B">
              <w:rPr>
                <w:sz w:val="24"/>
                <w:szCs w:val="21"/>
                <w:lang w:val="zh-CN" w:bidi="zh-CN"/>
              </w:rPr>
              <w:t>]</w:t>
            </w:r>
          </w:p>
          <w:p w:rsidR="00881AED" w:rsidRPr="00E2545B" w:rsidRDefault="006D7115" w:rsidP="00E2545B">
            <w:pPr>
              <w:autoSpaceDE w:val="0"/>
              <w:autoSpaceDN w:val="0"/>
              <w:snapToGrid w:val="0"/>
              <w:spacing w:line="360" w:lineRule="auto"/>
              <w:ind w:firstLineChars="200" w:firstLine="480"/>
              <w:rPr>
                <w:snapToGrid w:val="0"/>
                <w:sz w:val="24"/>
                <w:szCs w:val="21"/>
                <w:lang w:val="zh-CN"/>
              </w:rPr>
            </w:pPr>
            <w:r w:rsidRPr="00E2545B">
              <w:rPr>
                <w:sz w:val="24"/>
                <w:szCs w:val="21"/>
                <w:lang w:val="zh-CN" w:bidi="zh-CN"/>
              </w:rPr>
              <w:t>式中：</w:t>
            </w:r>
            <w:r w:rsidRPr="00E2545B">
              <w:rPr>
                <w:sz w:val="24"/>
                <w:szCs w:val="21"/>
                <w:lang w:val="zh-CN" w:bidi="zh-CN"/>
              </w:rPr>
              <w:t>Lp—</w:t>
            </w:r>
            <w:r w:rsidRPr="00E2545B">
              <w:rPr>
                <w:sz w:val="24"/>
                <w:szCs w:val="21"/>
                <w:lang w:val="zh-CN" w:bidi="zh-CN"/>
              </w:rPr>
              <w:t>几个声源在</w:t>
            </w:r>
            <w:proofErr w:type="gramStart"/>
            <w:r w:rsidRPr="00E2545B">
              <w:rPr>
                <w:sz w:val="24"/>
                <w:szCs w:val="21"/>
                <w:lang w:val="zh-CN" w:bidi="zh-CN"/>
              </w:rPr>
              <w:t>受声点</w:t>
            </w:r>
            <w:proofErr w:type="gramEnd"/>
            <w:r w:rsidRPr="00E2545B">
              <w:rPr>
                <w:sz w:val="24"/>
                <w:szCs w:val="21"/>
                <w:lang w:val="zh-CN" w:bidi="zh-CN"/>
              </w:rPr>
              <w:t>的噪声叠加值，</w:t>
            </w:r>
            <w:r w:rsidRPr="00E2545B">
              <w:rPr>
                <w:sz w:val="24"/>
                <w:szCs w:val="21"/>
                <w:lang w:val="zh-CN" w:bidi="zh-CN"/>
              </w:rPr>
              <w:t>dB(A)</w:t>
            </w:r>
            <w:r w:rsidRPr="00E2545B">
              <w:rPr>
                <w:sz w:val="24"/>
                <w:szCs w:val="21"/>
                <w:lang w:val="zh-CN" w:bidi="zh-CN"/>
              </w:rPr>
              <w:t>。</w:t>
            </w:r>
          </w:p>
          <w:p w:rsidR="00881AED" w:rsidRPr="00E2545B" w:rsidRDefault="006D7115" w:rsidP="00E2545B">
            <w:pPr>
              <w:autoSpaceDE w:val="0"/>
              <w:autoSpaceDN w:val="0"/>
              <w:snapToGrid w:val="0"/>
              <w:spacing w:line="360" w:lineRule="auto"/>
              <w:ind w:firstLineChars="200" w:firstLine="480"/>
              <w:rPr>
                <w:sz w:val="24"/>
                <w:szCs w:val="21"/>
                <w:lang w:val="zh-CN" w:bidi="zh-CN"/>
              </w:rPr>
            </w:pPr>
            <w:r w:rsidRPr="00E2545B">
              <w:rPr>
                <w:sz w:val="24"/>
                <w:szCs w:val="21"/>
                <w:lang w:val="zh-CN" w:bidi="zh-CN"/>
              </w:rPr>
              <w:t>（</w:t>
            </w:r>
            <w:r w:rsidRPr="00E2545B">
              <w:rPr>
                <w:sz w:val="24"/>
                <w:szCs w:val="21"/>
                <w:lang w:bidi="zh-CN"/>
              </w:rPr>
              <w:t>2</w:t>
            </w:r>
            <w:r w:rsidRPr="00E2545B">
              <w:rPr>
                <w:sz w:val="24"/>
                <w:szCs w:val="21"/>
                <w:lang w:val="zh-CN" w:bidi="zh-CN"/>
              </w:rPr>
              <w:t>）施工场界噪声预测结果及评价</w:t>
            </w:r>
          </w:p>
          <w:p w:rsidR="00881AED" w:rsidRPr="00E2545B" w:rsidRDefault="006D7115" w:rsidP="00E2545B">
            <w:pPr>
              <w:pStyle w:val="DTX-WZ"/>
              <w:spacing w:line="360" w:lineRule="auto"/>
              <w:ind w:firstLine="480"/>
              <w:rPr>
                <w:snapToGrid w:val="0"/>
                <w:szCs w:val="21"/>
                <w:lang w:val="zh-CN"/>
              </w:rPr>
            </w:pPr>
            <w:r w:rsidRPr="00E2545B">
              <w:rPr>
                <w:snapToGrid w:val="0"/>
                <w:szCs w:val="21"/>
                <w:lang w:val="zh-CN"/>
              </w:rPr>
              <w:t>施工机械噪声源主要来自施工机械的开挖、运输和填筑等，施工阶段施工机械主要包括挖掘机、推土机、地质钻机、震捣器等。在未采取任何降噪措施的情况下，</w:t>
            </w:r>
            <w:proofErr w:type="gramStart"/>
            <w:r w:rsidRPr="00E2545B">
              <w:rPr>
                <w:snapToGrid w:val="0"/>
                <w:szCs w:val="21"/>
                <w:lang w:val="zh-CN"/>
              </w:rPr>
              <w:t>本环评预测</w:t>
            </w:r>
            <w:proofErr w:type="gramEnd"/>
            <w:r w:rsidRPr="00E2545B">
              <w:rPr>
                <w:snapToGrid w:val="0"/>
                <w:szCs w:val="21"/>
                <w:lang w:val="zh-CN"/>
              </w:rPr>
              <w:t>时各施工机械噪声</w:t>
            </w:r>
            <w:proofErr w:type="gramStart"/>
            <w:r w:rsidRPr="00E2545B">
              <w:rPr>
                <w:snapToGrid w:val="0"/>
                <w:szCs w:val="21"/>
                <w:lang w:val="zh-CN"/>
              </w:rPr>
              <w:t>源取工程</w:t>
            </w:r>
            <w:proofErr w:type="gramEnd"/>
            <w:r w:rsidRPr="00E2545B">
              <w:rPr>
                <w:snapToGrid w:val="0"/>
                <w:szCs w:val="21"/>
                <w:lang w:val="zh-CN"/>
              </w:rPr>
              <w:t>分析</w:t>
            </w:r>
            <w:r w:rsidRPr="00E2545B">
              <w:rPr>
                <w:snapToGrid w:val="0"/>
                <w:szCs w:val="21"/>
              </w:rPr>
              <w:t>下表</w:t>
            </w:r>
            <w:r w:rsidRPr="00E2545B">
              <w:rPr>
                <w:snapToGrid w:val="0"/>
                <w:szCs w:val="21"/>
                <w:lang w:val="zh-CN"/>
              </w:rPr>
              <w:t>主要施工机械噪声值计表中的中间值，各机械施工噪声经过衰减后在不同距离处的噪声</w:t>
            </w:r>
            <w:proofErr w:type="gramStart"/>
            <w:r w:rsidRPr="00E2545B">
              <w:rPr>
                <w:snapToGrid w:val="0"/>
                <w:szCs w:val="21"/>
                <w:lang w:val="zh-CN"/>
              </w:rPr>
              <w:t>预测值见</w:t>
            </w:r>
            <w:r w:rsidRPr="00E2545B">
              <w:rPr>
                <w:snapToGrid w:val="0"/>
                <w:szCs w:val="21"/>
              </w:rPr>
              <w:t>下表</w:t>
            </w:r>
            <w:proofErr w:type="gramEnd"/>
            <w:r w:rsidRPr="00E2545B">
              <w:rPr>
                <w:snapToGrid w:val="0"/>
                <w:szCs w:val="21"/>
                <w:lang w:val="zh-CN"/>
              </w:rPr>
              <w:t>。</w:t>
            </w:r>
          </w:p>
          <w:p w:rsidR="00881AED" w:rsidRPr="004575F9" w:rsidRDefault="006D7115" w:rsidP="004575F9">
            <w:pPr>
              <w:pStyle w:val="a8"/>
              <w:overflowPunct/>
              <w:autoSpaceDE/>
              <w:autoSpaceDN/>
              <w:spacing w:line="240" w:lineRule="auto"/>
              <w:ind w:firstLine="0"/>
              <w:jc w:val="center"/>
              <w:textAlignment w:val="auto"/>
              <w:rPr>
                <w:b/>
                <w:kern w:val="2"/>
                <w:sz w:val="21"/>
                <w:szCs w:val="21"/>
              </w:rPr>
            </w:pPr>
            <w:r w:rsidRPr="004575F9">
              <w:rPr>
                <w:b/>
                <w:kern w:val="2"/>
                <w:sz w:val="21"/>
                <w:szCs w:val="21"/>
              </w:rPr>
              <w:t>表</w:t>
            </w:r>
            <w:r w:rsidR="004575F9">
              <w:rPr>
                <w:rFonts w:hint="eastAsia"/>
                <w:b/>
                <w:kern w:val="2"/>
                <w:sz w:val="21"/>
                <w:szCs w:val="21"/>
              </w:rPr>
              <w:t xml:space="preserve">4-3  </w:t>
            </w:r>
            <w:r w:rsidRPr="004575F9">
              <w:rPr>
                <w:b/>
                <w:kern w:val="2"/>
                <w:sz w:val="21"/>
                <w:szCs w:val="21"/>
              </w:rPr>
              <w:t>施工机械设备噪声影响预测结果</w:t>
            </w:r>
            <w:r w:rsidRPr="004575F9">
              <w:rPr>
                <w:b/>
                <w:kern w:val="2"/>
                <w:sz w:val="21"/>
                <w:szCs w:val="21"/>
              </w:rPr>
              <w:t xml:space="preserve"> </w:t>
            </w:r>
            <w:r w:rsidRPr="004575F9">
              <w:rPr>
                <w:b/>
                <w:kern w:val="2"/>
                <w:sz w:val="21"/>
                <w:szCs w:val="21"/>
              </w:rPr>
              <w:t>单位</w:t>
            </w:r>
            <w:r w:rsidRPr="004575F9">
              <w:rPr>
                <w:b/>
                <w:kern w:val="2"/>
                <w:sz w:val="21"/>
                <w:szCs w:val="21"/>
              </w:rPr>
              <w:t xml:space="preserve"> dB(A)</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371"/>
              <w:gridCol w:w="1151"/>
              <w:gridCol w:w="854"/>
              <w:gridCol w:w="756"/>
              <w:gridCol w:w="742"/>
              <w:gridCol w:w="714"/>
              <w:gridCol w:w="725"/>
              <w:gridCol w:w="770"/>
              <w:gridCol w:w="711"/>
            </w:tblGrid>
            <w:tr w:rsidR="00881AED" w:rsidRPr="004575F9" w:rsidTr="004575F9">
              <w:trPr>
                <w:jc w:val="center"/>
              </w:trPr>
              <w:tc>
                <w:tcPr>
                  <w:tcW w:w="878" w:type="pct"/>
                  <w:vAlign w:val="center"/>
                </w:tcPr>
                <w:p w:rsidR="00881AED" w:rsidRPr="004575F9" w:rsidRDefault="006D7115" w:rsidP="004575F9">
                  <w:pPr>
                    <w:snapToGrid w:val="0"/>
                    <w:jc w:val="center"/>
                    <w:rPr>
                      <w:bCs/>
                      <w:szCs w:val="21"/>
                      <w:lang w:val="zh-CN"/>
                    </w:rPr>
                  </w:pPr>
                  <w:r w:rsidRPr="004575F9">
                    <w:rPr>
                      <w:bCs/>
                      <w:szCs w:val="21"/>
                      <w:lang w:val="zh-CN"/>
                    </w:rPr>
                    <w:t>机械名称</w:t>
                  </w:r>
                </w:p>
              </w:tc>
              <w:tc>
                <w:tcPr>
                  <w:tcW w:w="737" w:type="pct"/>
                  <w:vAlign w:val="center"/>
                </w:tcPr>
                <w:p w:rsidR="00881AED" w:rsidRPr="004575F9" w:rsidRDefault="006D7115" w:rsidP="004575F9">
                  <w:pPr>
                    <w:snapToGrid w:val="0"/>
                    <w:jc w:val="center"/>
                    <w:rPr>
                      <w:bCs/>
                      <w:szCs w:val="21"/>
                      <w:lang w:val="zh-CN"/>
                    </w:rPr>
                  </w:pPr>
                  <w:r w:rsidRPr="004575F9">
                    <w:rPr>
                      <w:bCs/>
                      <w:szCs w:val="21"/>
                      <w:lang w:val="zh-CN"/>
                    </w:rPr>
                    <w:t>噪声源强</w:t>
                  </w:r>
                </w:p>
                <w:p w:rsidR="00881AED" w:rsidRPr="004575F9" w:rsidRDefault="006D7115" w:rsidP="004575F9">
                  <w:pPr>
                    <w:snapToGrid w:val="0"/>
                    <w:jc w:val="center"/>
                    <w:rPr>
                      <w:bCs/>
                      <w:szCs w:val="21"/>
                      <w:lang w:val="zh-CN"/>
                    </w:rPr>
                  </w:pPr>
                  <w:r w:rsidRPr="004575F9">
                    <w:rPr>
                      <w:bCs/>
                      <w:szCs w:val="21"/>
                      <w:lang w:val="zh-CN"/>
                    </w:rPr>
                    <w:lastRenderedPageBreak/>
                    <w:t>(dB(A))</w:t>
                  </w:r>
                </w:p>
              </w:tc>
              <w:tc>
                <w:tcPr>
                  <w:tcW w:w="547" w:type="pct"/>
                  <w:vAlign w:val="center"/>
                </w:tcPr>
                <w:p w:rsidR="00881AED" w:rsidRPr="004575F9" w:rsidRDefault="006D7115" w:rsidP="004575F9">
                  <w:pPr>
                    <w:snapToGrid w:val="0"/>
                    <w:jc w:val="center"/>
                    <w:rPr>
                      <w:bCs/>
                      <w:szCs w:val="21"/>
                    </w:rPr>
                  </w:pPr>
                  <w:r w:rsidRPr="004575F9">
                    <w:rPr>
                      <w:bCs/>
                      <w:szCs w:val="21"/>
                    </w:rPr>
                    <w:lastRenderedPageBreak/>
                    <w:t>5m</w:t>
                  </w:r>
                </w:p>
              </w:tc>
              <w:tc>
                <w:tcPr>
                  <w:tcW w:w="485" w:type="pct"/>
                  <w:vAlign w:val="center"/>
                </w:tcPr>
                <w:p w:rsidR="00881AED" w:rsidRPr="004575F9" w:rsidRDefault="006D7115" w:rsidP="004575F9">
                  <w:pPr>
                    <w:snapToGrid w:val="0"/>
                    <w:jc w:val="center"/>
                    <w:rPr>
                      <w:bCs/>
                      <w:szCs w:val="21"/>
                      <w:lang w:val="zh-CN"/>
                    </w:rPr>
                  </w:pPr>
                  <w:r w:rsidRPr="004575F9">
                    <w:rPr>
                      <w:bCs/>
                      <w:szCs w:val="21"/>
                      <w:lang w:val="zh-CN"/>
                    </w:rPr>
                    <w:t>10m</w:t>
                  </w:r>
                </w:p>
              </w:tc>
              <w:tc>
                <w:tcPr>
                  <w:tcW w:w="476" w:type="pct"/>
                  <w:vAlign w:val="center"/>
                </w:tcPr>
                <w:p w:rsidR="00881AED" w:rsidRPr="004575F9" w:rsidRDefault="006D7115" w:rsidP="004575F9">
                  <w:pPr>
                    <w:snapToGrid w:val="0"/>
                    <w:jc w:val="center"/>
                    <w:rPr>
                      <w:bCs/>
                      <w:szCs w:val="21"/>
                      <w:lang w:val="zh-CN"/>
                    </w:rPr>
                  </w:pPr>
                  <w:r w:rsidRPr="004575F9">
                    <w:rPr>
                      <w:bCs/>
                      <w:szCs w:val="21"/>
                      <w:lang w:val="zh-CN"/>
                    </w:rPr>
                    <w:t>20m</w:t>
                  </w:r>
                </w:p>
              </w:tc>
              <w:tc>
                <w:tcPr>
                  <w:tcW w:w="458" w:type="pct"/>
                  <w:vAlign w:val="center"/>
                </w:tcPr>
                <w:p w:rsidR="00881AED" w:rsidRPr="004575F9" w:rsidRDefault="006D7115" w:rsidP="004575F9">
                  <w:pPr>
                    <w:snapToGrid w:val="0"/>
                    <w:jc w:val="center"/>
                    <w:rPr>
                      <w:bCs/>
                      <w:szCs w:val="21"/>
                      <w:lang w:val="zh-CN"/>
                    </w:rPr>
                  </w:pPr>
                  <w:r w:rsidRPr="004575F9">
                    <w:rPr>
                      <w:bCs/>
                      <w:szCs w:val="21"/>
                      <w:lang w:val="zh-CN"/>
                    </w:rPr>
                    <w:t>50m</w:t>
                  </w:r>
                </w:p>
              </w:tc>
              <w:tc>
                <w:tcPr>
                  <w:tcW w:w="465" w:type="pct"/>
                  <w:vAlign w:val="center"/>
                </w:tcPr>
                <w:p w:rsidR="00881AED" w:rsidRPr="004575F9" w:rsidRDefault="006D7115" w:rsidP="004575F9">
                  <w:pPr>
                    <w:snapToGrid w:val="0"/>
                    <w:jc w:val="center"/>
                    <w:rPr>
                      <w:bCs/>
                      <w:szCs w:val="21"/>
                      <w:lang w:val="zh-CN"/>
                    </w:rPr>
                  </w:pPr>
                  <w:r w:rsidRPr="004575F9">
                    <w:rPr>
                      <w:bCs/>
                      <w:szCs w:val="21"/>
                      <w:lang w:val="zh-CN"/>
                    </w:rPr>
                    <w:t>100m</w:t>
                  </w:r>
                </w:p>
              </w:tc>
              <w:tc>
                <w:tcPr>
                  <w:tcW w:w="494" w:type="pct"/>
                  <w:vAlign w:val="center"/>
                </w:tcPr>
                <w:p w:rsidR="00881AED" w:rsidRPr="004575F9" w:rsidRDefault="006D7115" w:rsidP="004575F9">
                  <w:pPr>
                    <w:snapToGrid w:val="0"/>
                    <w:jc w:val="center"/>
                    <w:rPr>
                      <w:bCs/>
                      <w:szCs w:val="21"/>
                      <w:lang w:val="zh-CN"/>
                    </w:rPr>
                  </w:pPr>
                  <w:r w:rsidRPr="004575F9">
                    <w:rPr>
                      <w:bCs/>
                      <w:szCs w:val="21"/>
                      <w:lang w:val="zh-CN"/>
                    </w:rPr>
                    <w:t>150m</w:t>
                  </w:r>
                </w:p>
              </w:tc>
              <w:tc>
                <w:tcPr>
                  <w:tcW w:w="456" w:type="pct"/>
                  <w:vAlign w:val="center"/>
                </w:tcPr>
                <w:p w:rsidR="00881AED" w:rsidRPr="004575F9" w:rsidRDefault="006D7115" w:rsidP="004575F9">
                  <w:pPr>
                    <w:snapToGrid w:val="0"/>
                    <w:jc w:val="center"/>
                    <w:rPr>
                      <w:bCs/>
                      <w:szCs w:val="21"/>
                      <w:lang w:val="zh-CN"/>
                    </w:rPr>
                  </w:pPr>
                  <w:r w:rsidRPr="004575F9">
                    <w:rPr>
                      <w:bCs/>
                      <w:szCs w:val="21"/>
                      <w:lang w:val="zh-CN"/>
                    </w:rPr>
                    <w:t>200m</w:t>
                  </w:r>
                </w:p>
              </w:tc>
            </w:tr>
            <w:tr w:rsidR="00881AED" w:rsidRPr="004575F9" w:rsidTr="004575F9">
              <w:trPr>
                <w:jc w:val="center"/>
              </w:trPr>
              <w:tc>
                <w:tcPr>
                  <w:tcW w:w="878" w:type="pct"/>
                  <w:vAlign w:val="center"/>
                </w:tcPr>
                <w:p w:rsidR="00881AED" w:rsidRPr="004575F9" w:rsidRDefault="006D7115" w:rsidP="004575F9">
                  <w:pPr>
                    <w:snapToGrid w:val="0"/>
                    <w:jc w:val="center"/>
                    <w:rPr>
                      <w:bCs/>
                      <w:szCs w:val="21"/>
                      <w:lang w:val="zh-CN"/>
                    </w:rPr>
                  </w:pPr>
                  <w:r w:rsidRPr="004575F9">
                    <w:rPr>
                      <w:bCs/>
                      <w:szCs w:val="21"/>
                      <w:lang w:val="zh-CN"/>
                    </w:rPr>
                    <w:lastRenderedPageBreak/>
                    <w:t>挖掘机</w:t>
                  </w:r>
                </w:p>
              </w:tc>
              <w:tc>
                <w:tcPr>
                  <w:tcW w:w="737" w:type="pct"/>
                  <w:vAlign w:val="center"/>
                </w:tcPr>
                <w:p w:rsidR="00881AED" w:rsidRPr="004575F9" w:rsidRDefault="006D7115" w:rsidP="004575F9">
                  <w:pPr>
                    <w:snapToGrid w:val="0"/>
                    <w:jc w:val="center"/>
                    <w:rPr>
                      <w:bCs/>
                      <w:szCs w:val="21"/>
                      <w:lang w:val="zh-CN"/>
                    </w:rPr>
                  </w:pPr>
                  <w:r w:rsidRPr="004575F9">
                    <w:rPr>
                      <w:bCs/>
                      <w:szCs w:val="21"/>
                      <w:lang w:val="zh-CN"/>
                    </w:rPr>
                    <w:t>86</w:t>
                  </w:r>
                </w:p>
              </w:tc>
              <w:tc>
                <w:tcPr>
                  <w:tcW w:w="547" w:type="pct"/>
                  <w:vAlign w:val="center"/>
                </w:tcPr>
                <w:p w:rsidR="00881AED" w:rsidRPr="004575F9" w:rsidRDefault="006D7115" w:rsidP="004575F9">
                  <w:pPr>
                    <w:snapToGrid w:val="0"/>
                    <w:jc w:val="center"/>
                    <w:rPr>
                      <w:bCs/>
                      <w:szCs w:val="21"/>
                    </w:rPr>
                  </w:pPr>
                  <w:r w:rsidRPr="004575F9">
                    <w:rPr>
                      <w:bCs/>
                      <w:szCs w:val="21"/>
                      <w:lang w:val="zh-CN"/>
                    </w:rPr>
                    <w:t>72.0</w:t>
                  </w:r>
                </w:p>
              </w:tc>
              <w:tc>
                <w:tcPr>
                  <w:tcW w:w="485" w:type="pct"/>
                  <w:vAlign w:val="center"/>
                </w:tcPr>
                <w:p w:rsidR="00881AED" w:rsidRPr="004575F9" w:rsidRDefault="006D7115" w:rsidP="004575F9">
                  <w:pPr>
                    <w:snapToGrid w:val="0"/>
                    <w:jc w:val="center"/>
                    <w:rPr>
                      <w:bCs/>
                      <w:szCs w:val="21"/>
                    </w:rPr>
                  </w:pPr>
                  <w:r w:rsidRPr="004575F9">
                    <w:rPr>
                      <w:bCs/>
                      <w:szCs w:val="21"/>
                    </w:rPr>
                    <w:t>66.0</w:t>
                  </w:r>
                </w:p>
              </w:tc>
              <w:tc>
                <w:tcPr>
                  <w:tcW w:w="476" w:type="pct"/>
                  <w:vAlign w:val="center"/>
                </w:tcPr>
                <w:p w:rsidR="00881AED" w:rsidRPr="004575F9" w:rsidRDefault="006D7115" w:rsidP="004575F9">
                  <w:pPr>
                    <w:snapToGrid w:val="0"/>
                    <w:jc w:val="center"/>
                    <w:rPr>
                      <w:bCs/>
                      <w:szCs w:val="21"/>
                    </w:rPr>
                  </w:pPr>
                  <w:r w:rsidRPr="004575F9">
                    <w:rPr>
                      <w:bCs/>
                      <w:szCs w:val="21"/>
                    </w:rPr>
                    <w:t>60.0</w:t>
                  </w:r>
                </w:p>
              </w:tc>
              <w:tc>
                <w:tcPr>
                  <w:tcW w:w="458" w:type="pct"/>
                  <w:vAlign w:val="center"/>
                </w:tcPr>
                <w:p w:rsidR="00881AED" w:rsidRPr="004575F9" w:rsidRDefault="006D7115" w:rsidP="004575F9">
                  <w:pPr>
                    <w:snapToGrid w:val="0"/>
                    <w:jc w:val="center"/>
                    <w:rPr>
                      <w:bCs/>
                      <w:szCs w:val="21"/>
                    </w:rPr>
                  </w:pPr>
                  <w:r w:rsidRPr="004575F9">
                    <w:rPr>
                      <w:bCs/>
                      <w:szCs w:val="21"/>
                    </w:rPr>
                    <w:t>52.0</w:t>
                  </w:r>
                </w:p>
              </w:tc>
              <w:tc>
                <w:tcPr>
                  <w:tcW w:w="465" w:type="pct"/>
                  <w:vAlign w:val="center"/>
                </w:tcPr>
                <w:p w:rsidR="00881AED" w:rsidRPr="004575F9" w:rsidRDefault="006D7115" w:rsidP="004575F9">
                  <w:pPr>
                    <w:snapToGrid w:val="0"/>
                    <w:jc w:val="center"/>
                    <w:rPr>
                      <w:bCs/>
                      <w:szCs w:val="21"/>
                    </w:rPr>
                  </w:pPr>
                  <w:r w:rsidRPr="004575F9">
                    <w:rPr>
                      <w:bCs/>
                      <w:szCs w:val="21"/>
                    </w:rPr>
                    <w:t>46.0</w:t>
                  </w:r>
                </w:p>
              </w:tc>
              <w:tc>
                <w:tcPr>
                  <w:tcW w:w="494" w:type="pct"/>
                  <w:vAlign w:val="center"/>
                </w:tcPr>
                <w:p w:rsidR="00881AED" w:rsidRPr="004575F9" w:rsidRDefault="006D7115" w:rsidP="004575F9">
                  <w:pPr>
                    <w:snapToGrid w:val="0"/>
                    <w:jc w:val="center"/>
                    <w:rPr>
                      <w:bCs/>
                      <w:szCs w:val="21"/>
                    </w:rPr>
                  </w:pPr>
                  <w:r w:rsidRPr="004575F9">
                    <w:rPr>
                      <w:bCs/>
                      <w:szCs w:val="21"/>
                    </w:rPr>
                    <w:t>42.5</w:t>
                  </w:r>
                </w:p>
              </w:tc>
              <w:tc>
                <w:tcPr>
                  <w:tcW w:w="456" w:type="pct"/>
                  <w:vAlign w:val="center"/>
                </w:tcPr>
                <w:p w:rsidR="00881AED" w:rsidRPr="004575F9" w:rsidRDefault="006D7115" w:rsidP="004575F9">
                  <w:pPr>
                    <w:snapToGrid w:val="0"/>
                    <w:jc w:val="center"/>
                    <w:rPr>
                      <w:bCs/>
                      <w:szCs w:val="21"/>
                    </w:rPr>
                  </w:pPr>
                  <w:r w:rsidRPr="004575F9">
                    <w:rPr>
                      <w:bCs/>
                      <w:szCs w:val="21"/>
                    </w:rPr>
                    <w:t>40.0</w:t>
                  </w:r>
                </w:p>
              </w:tc>
            </w:tr>
            <w:tr w:rsidR="00881AED" w:rsidRPr="004575F9" w:rsidTr="004575F9">
              <w:trPr>
                <w:jc w:val="center"/>
              </w:trPr>
              <w:tc>
                <w:tcPr>
                  <w:tcW w:w="878" w:type="pct"/>
                  <w:vAlign w:val="center"/>
                </w:tcPr>
                <w:p w:rsidR="00881AED" w:rsidRPr="004575F9" w:rsidRDefault="006D7115" w:rsidP="004575F9">
                  <w:pPr>
                    <w:snapToGrid w:val="0"/>
                    <w:jc w:val="center"/>
                    <w:rPr>
                      <w:bCs/>
                      <w:szCs w:val="21"/>
                      <w:lang w:val="zh-CN"/>
                    </w:rPr>
                  </w:pPr>
                  <w:r w:rsidRPr="004575F9">
                    <w:rPr>
                      <w:bCs/>
                      <w:szCs w:val="21"/>
                      <w:lang w:val="zh-CN"/>
                    </w:rPr>
                    <w:t>推土机</w:t>
                  </w:r>
                </w:p>
              </w:tc>
              <w:tc>
                <w:tcPr>
                  <w:tcW w:w="737" w:type="pct"/>
                  <w:vAlign w:val="center"/>
                </w:tcPr>
                <w:p w:rsidR="00881AED" w:rsidRPr="004575F9" w:rsidRDefault="006D7115" w:rsidP="004575F9">
                  <w:pPr>
                    <w:snapToGrid w:val="0"/>
                    <w:jc w:val="center"/>
                    <w:rPr>
                      <w:bCs/>
                      <w:szCs w:val="21"/>
                      <w:lang w:val="zh-CN"/>
                    </w:rPr>
                  </w:pPr>
                  <w:r w:rsidRPr="004575F9">
                    <w:rPr>
                      <w:bCs/>
                      <w:szCs w:val="21"/>
                      <w:lang w:val="zh-CN"/>
                    </w:rPr>
                    <w:t>86</w:t>
                  </w:r>
                </w:p>
              </w:tc>
              <w:tc>
                <w:tcPr>
                  <w:tcW w:w="547" w:type="pct"/>
                  <w:vAlign w:val="center"/>
                </w:tcPr>
                <w:p w:rsidR="00881AED" w:rsidRPr="004575F9" w:rsidRDefault="006D7115" w:rsidP="004575F9">
                  <w:pPr>
                    <w:snapToGrid w:val="0"/>
                    <w:jc w:val="center"/>
                    <w:rPr>
                      <w:bCs/>
                      <w:szCs w:val="21"/>
                    </w:rPr>
                  </w:pPr>
                  <w:r w:rsidRPr="004575F9">
                    <w:rPr>
                      <w:bCs/>
                      <w:szCs w:val="21"/>
                      <w:lang w:val="zh-CN"/>
                    </w:rPr>
                    <w:t>72.0</w:t>
                  </w:r>
                </w:p>
              </w:tc>
              <w:tc>
                <w:tcPr>
                  <w:tcW w:w="485" w:type="pct"/>
                  <w:vAlign w:val="center"/>
                </w:tcPr>
                <w:p w:rsidR="00881AED" w:rsidRPr="004575F9" w:rsidRDefault="006D7115" w:rsidP="004575F9">
                  <w:pPr>
                    <w:snapToGrid w:val="0"/>
                    <w:jc w:val="center"/>
                    <w:rPr>
                      <w:bCs/>
                      <w:szCs w:val="21"/>
                    </w:rPr>
                  </w:pPr>
                  <w:r w:rsidRPr="004575F9">
                    <w:rPr>
                      <w:bCs/>
                      <w:szCs w:val="21"/>
                    </w:rPr>
                    <w:t>66.0</w:t>
                  </w:r>
                </w:p>
              </w:tc>
              <w:tc>
                <w:tcPr>
                  <w:tcW w:w="476" w:type="pct"/>
                  <w:vAlign w:val="center"/>
                </w:tcPr>
                <w:p w:rsidR="00881AED" w:rsidRPr="004575F9" w:rsidRDefault="006D7115" w:rsidP="004575F9">
                  <w:pPr>
                    <w:snapToGrid w:val="0"/>
                    <w:jc w:val="center"/>
                    <w:rPr>
                      <w:bCs/>
                      <w:szCs w:val="21"/>
                    </w:rPr>
                  </w:pPr>
                  <w:r w:rsidRPr="004575F9">
                    <w:rPr>
                      <w:bCs/>
                      <w:szCs w:val="21"/>
                    </w:rPr>
                    <w:t>60.0</w:t>
                  </w:r>
                </w:p>
              </w:tc>
              <w:tc>
                <w:tcPr>
                  <w:tcW w:w="458" w:type="pct"/>
                  <w:vAlign w:val="center"/>
                </w:tcPr>
                <w:p w:rsidR="00881AED" w:rsidRPr="004575F9" w:rsidRDefault="006D7115" w:rsidP="004575F9">
                  <w:pPr>
                    <w:snapToGrid w:val="0"/>
                    <w:jc w:val="center"/>
                    <w:rPr>
                      <w:bCs/>
                      <w:szCs w:val="21"/>
                    </w:rPr>
                  </w:pPr>
                  <w:r w:rsidRPr="004575F9">
                    <w:rPr>
                      <w:bCs/>
                      <w:szCs w:val="21"/>
                    </w:rPr>
                    <w:t>52.0</w:t>
                  </w:r>
                </w:p>
              </w:tc>
              <w:tc>
                <w:tcPr>
                  <w:tcW w:w="465" w:type="pct"/>
                  <w:vAlign w:val="center"/>
                </w:tcPr>
                <w:p w:rsidR="00881AED" w:rsidRPr="004575F9" w:rsidRDefault="006D7115" w:rsidP="004575F9">
                  <w:pPr>
                    <w:snapToGrid w:val="0"/>
                    <w:jc w:val="center"/>
                    <w:rPr>
                      <w:bCs/>
                      <w:szCs w:val="21"/>
                    </w:rPr>
                  </w:pPr>
                  <w:r w:rsidRPr="004575F9">
                    <w:rPr>
                      <w:bCs/>
                      <w:szCs w:val="21"/>
                    </w:rPr>
                    <w:t>46.0</w:t>
                  </w:r>
                </w:p>
              </w:tc>
              <w:tc>
                <w:tcPr>
                  <w:tcW w:w="494" w:type="pct"/>
                  <w:vAlign w:val="center"/>
                </w:tcPr>
                <w:p w:rsidR="00881AED" w:rsidRPr="004575F9" w:rsidRDefault="006D7115" w:rsidP="004575F9">
                  <w:pPr>
                    <w:snapToGrid w:val="0"/>
                    <w:jc w:val="center"/>
                    <w:rPr>
                      <w:bCs/>
                      <w:szCs w:val="21"/>
                    </w:rPr>
                  </w:pPr>
                  <w:r w:rsidRPr="004575F9">
                    <w:rPr>
                      <w:bCs/>
                      <w:szCs w:val="21"/>
                    </w:rPr>
                    <w:t>42.5</w:t>
                  </w:r>
                </w:p>
              </w:tc>
              <w:tc>
                <w:tcPr>
                  <w:tcW w:w="456" w:type="pct"/>
                  <w:vAlign w:val="center"/>
                </w:tcPr>
                <w:p w:rsidR="00881AED" w:rsidRPr="004575F9" w:rsidRDefault="006D7115" w:rsidP="004575F9">
                  <w:pPr>
                    <w:snapToGrid w:val="0"/>
                    <w:jc w:val="center"/>
                    <w:rPr>
                      <w:bCs/>
                      <w:szCs w:val="21"/>
                    </w:rPr>
                  </w:pPr>
                  <w:r w:rsidRPr="004575F9">
                    <w:rPr>
                      <w:bCs/>
                      <w:szCs w:val="21"/>
                    </w:rPr>
                    <w:t>40.0</w:t>
                  </w:r>
                </w:p>
              </w:tc>
            </w:tr>
            <w:tr w:rsidR="00881AED" w:rsidRPr="004575F9" w:rsidTr="004575F9">
              <w:trPr>
                <w:jc w:val="center"/>
              </w:trPr>
              <w:tc>
                <w:tcPr>
                  <w:tcW w:w="878" w:type="pct"/>
                  <w:vAlign w:val="center"/>
                </w:tcPr>
                <w:p w:rsidR="00881AED" w:rsidRPr="004575F9" w:rsidRDefault="006D7115" w:rsidP="004575F9">
                  <w:pPr>
                    <w:snapToGrid w:val="0"/>
                    <w:jc w:val="center"/>
                    <w:rPr>
                      <w:bCs/>
                      <w:szCs w:val="21"/>
                      <w:lang w:val="zh-CN"/>
                    </w:rPr>
                  </w:pPr>
                  <w:r w:rsidRPr="004575F9">
                    <w:rPr>
                      <w:bCs/>
                      <w:szCs w:val="21"/>
                      <w:lang w:val="zh-CN"/>
                    </w:rPr>
                    <w:t>自卸汽车</w:t>
                  </w:r>
                </w:p>
              </w:tc>
              <w:tc>
                <w:tcPr>
                  <w:tcW w:w="737" w:type="pct"/>
                  <w:vAlign w:val="center"/>
                </w:tcPr>
                <w:p w:rsidR="00881AED" w:rsidRPr="004575F9" w:rsidRDefault="006D7115" w:rsidP="004575F9">
                  <w:pPr>
                    <w:snapToGrid w:val="0"/>
                    <w:jc w:val="center"/>
                    <w:rPr>
                      <w:bCs/>
                      <w:szCs w:val="21"/>
                      <w:lang w:val="zh-CN"/>
                    </w:rPr>
                  </w:pPr>
                  <w:r w:rsidRPr="004575F9">
                    <w:rPr>
                      <w:bCs/>
                      <w:szCs w:val="21"/>
                      <w:lang w:val="zh-CN"/>
                    </w:rPr>
                    <w:t>80</w:t>
                  </w:r>
                </w:p>
              </w:tc>
              <w:tc>
                <w:tcPr>
                  <w:tcW w:w="547" w:type="pct"/>
                  <w:vAlign w:val="center"/>
                </w:tcPr>
                <w:p w:rsidR="00881AED" w:rsidRPr="004575F9" w:rsidRDefault="006D7115" w:rsidP="004575F9">
                  <w:pPr>
                    <w:snapToGrid w:val="0"/>
                    <w:jc w:val="center"/>
                    <w:rPr>
                      <w:bCs/>
                      <w:szCs w:val="21"/>
                    </w:rPr>
                  </w:pPr>
                  <w:r w:rsidRPr="004575F9">
                    <w:rPr>
                      <w:bCs/>
                      <w:szCs w:val="21"/>
                      <w:lang w:val="zh-CN"/>
                    </w:rPr>
                    <w:t>66.0</w:t>
                  </w:r>
                </w:p>
              </w:tc>
              <w:tc>
                <w:tcPr>
                  <w:tcW w:w="485" w:type="pct"/>
                  <w:vAlign w:val="center"/>
                </w:tcPr>
                <w:p w:rsidR="00881AED" w:rsidRPr="004575F9" w:rsidRDefault="006D7115" w:rsidP="004575F9">
                  <w:pPr>
                    <w:snapToGrid w:val="0"/>
                    <w:jc w:val="center"/>
                    <w:rPr>
                      <w:bCs/>
                      <w:szCs w:val="21"/>
                    </w:rPr>
                  </w:pPr>
                  <w:r w:rsidRPr="004575F9">
                    <w:rPr>
                      <w:bCs/>
                      <w:szCs w:val="21"/>
                    </w:rPr>
                    <w:t>60.0</w:t>
                  </w:r>
                </w:p>
              </w:tc>
              <w:tc>
                <w:tcPr>
                  <w:tcW w:w="476" w:type="pct"/>
                  <w:vAlign w:val="center"/>
                </w:tcPr>
                <w:p w:rsidR="00881AED" w:rsidRPr="004575F9" w:rsidRDefault="006D7115" w:rsidP="004575F9">
                  <w:pPr>
                    <w:snapToGrid w:val="0"/>
                    <w:jc w:val="center"/>
                    <w:rPr>
                      <w:bCs/>
                      <w:szCs w:val="21"/>
                    </w:rPr>
                  </w:pPr>
                  <w:r w:rsidRPr="004575F9">
                    <w:rPr>
                      <w:bCs/>
                      <w:szCs w:val="21"/>
                    </w:rPr>
                    <w:t>54.0</w:t>
                  </w:r>
                </w:p>
              </w:tc>
              <w:tc>
                <w:tcPr>
                  <w:tcW w:w="458" w:type="pct"/>
                  <w:vAlign w:val="center"/>
                </w:tcPr>
                <w:p w:rsidR="00881AED" w:rsidRPr="004575F9" w:rsidRDefault="006D7115" w:rsidP="004575F9">
                  <w:pPr>
                    <w:snapToGrid w:val="0"/>
                    <w:jc w:val="center"/>
                    <w:rPr>
                      <w:bCs/>
                      <w:szCs w:val="21"/>
                    </w:rPr>
                  </w:pPr>
                  <w:r w:rsidRPr="004575F9">
                    <w:rPr>
                      <w:bCs/>
                      <w:szCs w:val="21"/>
                    </w:rPr>
                    <w:t>46.0</w:t>
                  </w:r>
                </w:p>
              </w:tc>
              <w:tc>
                <w:tcPr>
                  <w:tcW w:w="465" w:type="pct"/>
                  <w:vAlign w:val="center"/>
                </w:tcPr>
                <w:p w:rsidR="00881AED" w:rsidRPr="004575F9" w:rsidRDefault="006D7115" w:rsidP="004575F9">
                  <w:pPr>
                    <w:snapToGrid w:val="0"/>
                    <w:jc w:val="center"/>
                    <w:rPr>
                      <w:bCs/>
                      <w:szCs w:val="21"/>
                    </w:rPr>
                  </w:pPr>
                  <w:r w:rsidRPr="004575F9">
                    <w:rPr>
                      <w:bCs/>
                      <w:szCs w:val="21"/>
                    </w:rPr>
                    <w:t>40.0</w:t>
                  </w:r>
                </w:p>
              </w:tc>
              <w:tc>
                <w:tcPr>
                  <w:tcW w:w="494" w:type="pct"/>
                  <w:vAlign w:val="center"/>
                </w:tcPr>
                <w:p w:rsidR="00881AED" w:rsidRPr="004575F9" w:rsidRDefault="006D7115" w:rsidP="004575F9">
                  <w:pPr>
                    <w:snapToGrid w:val="0"/>
                    <w:jc w:val="center"/>
                    <w:rPr>
                      <w:bCs/>
                      <w:szCs w:val="21"/>
                    </w:rPr>
                  </w:pPr>
                  <w:r w:rsidRPr="004575F9">
                    <w:rPr>
                      <w:bCs/>
                      <w:szCs w:val="21"/>
                    </w:rPr>
                    <w:t>36.5</w:t>
                  </w:r>
                </w:p>
              </w:tc>
              <w:tc>
                <w:tcPr>
                  <w:tcW w:w="456" w:type="pct"/>
                  <w:vAlign w:val="center"/>
                </w:tcPr>
                <w:p w:rsidR="00881AED" w:rsidRPr="004575F9" w:rsidRDefault="006D7115" w:rsidP="004575F9">
                  <w:pPr>
                    <w:snapToGrid w:val="0"/>
                    <w:jc w:val="center"/>
                    <w:rPr>
                      <w:bCs/>
                      <w:szCs w:val="21"/>
                    </w:rPr>
                  </w:pPr>
                  <w:r w:rsidRPr="004575F9">
                    <w:rPr>
                      <w:bCs/>
                      <w:szCs w:val="21"/>
                    </w:rPr>
                    <w:t>34.0</w:t>
                  </w:r>
                </w:p>
              </w:tc>
            </w:tr>
            <w:tr w:rsidR="00881AED" w:rsidRPr="004575F9" w:rsidTr="004575F9">
              <w:trPr>
                <w:jc w:val="center"/>
              </w:trPr>
              <w:tc>
                <w:tcPr>
                  <w:tcW w:w="878" w:type="pct"/>
                  <w:vAlign w:val="center"/>
                </w:tcPr>
                <w:p w:rsidR="00881AED" w:rsidRPr="004575F9" w:rsidRDefault="006D7115" w:rsidP="004575F9">
                  <w:pPr>
                    <w:snapToGrid w:val="0"/>
                    <w:jc w:val="center"/>
                    <w:rPr>
                      <w:bCs/>
                      <w:szCs w:val="21"/>
                      <w:lang w:val="zh-CN"/>
                    </w:rPr>
                  </w:pPr>
                  <w:r w:rsidRPr="004575F9">
                    <w:rPr>
                      <w:bCs/>
                      <w:szCs w:val="21"/>
                      <w:lang w:val="zh-CN"/>
                    </w:rPr>
                    <w:t>地质钻机</w:t>
                  </w:r>
                </w:p>
              </w:tc>
              <w:tc>
                <w:tcPr>
                  <w:tcW w:w="737" w:type="pct"/>
                  <w:vAlign w:val="center"/>
                </w:tcPr>
                <w:p w:rsidR="00881AED" w:rsidRPr="004575F9" w:rsidRDefault="006D7115" w:rsidP="004575F9">
                  <w:pPr>
                    <w:snapToGrid w:val="0"/>
                    <w:jc w:val="center"/>
                    <w:rPr>
                      <w:bCs/>
                      <w:szCs w:val="21"/>
                      <w:lang w:val="zh-CN"/>
                    </w:rPr>
                  </w:pPr>
                  <w:r w:rsidRPr="004575F9">
                    <w:rPr>
                      <w:bCs/>
                      <w:szCs w:val="21"/>
                      <w:lang w:val="zh-CN"/>
                    </w:rPr>
                    <w:t>83</w:t>
                  </w:r>
                </w:p>
              </w:tc>
              <w:tc>
                <w:tcPr>
                  <w:tcW w:w="547" w:type="pct"/>
                  <w:vAlign w:val="center"/>
                </w:tcPr>
                <w:p w:rsidR="00881AED" w:rsidRPr="004575F9" w:rsidRDefault="006D7115" w:rsidP="004575F9">
                  <w:pPr>
                    <w:snapToGrid w:val="0"/>
                    <w:jc w:val="center"/>
                    <w:rPr>
                      <w:bCs/>
                      <w:szCs w:val="21"/>
                    </w:rPr>
                  </w:pPr>
                  <w:r w:rsidRPr="004575F9">
                    <w:rPr>
                      <w:bCs/>
                      <w:szCs w:val="21"/>
                      <w:lang w:val="zh-CN"/>
                    </w:rPr>
                    <w:t>69.0</w:t>
                  </w:r>
                </w:p>
              </w:tc>
              <w:tc>
                <w:tcPr>
                  <w:tcW w:w="485" w:type="pct"/>
                  <w:vAlign w:val="center"/>
                </w:tcPr>
                <w:p w:rsidR="00881AED" w:rsidRPr="004575F9" w:rsidRDefault="006D7115" w:rsidP="004575F9">
                  <w:pPr>
                    <w:snapToGrid w:val="0"/>
                    <w:jc w:val="center"/>
                    <w:rPr>
                      <w:bCs/>
                      <w:szCs w:val="21"/>
                    </w:rPr>
                  </w:pPr>
                  <w:r w:rsidRPr="004575F9">
                    <w:rPr>
                      <w:bCs/>
                      <w:szCs w:val="21"/>
                    </w:rPr>
                    <w:t>63.0</w:t>
                  </w:r>
                </w:p>
              </w:tc>
              <w:tc>
                <w:tcPr>
                  <w:tcW w:w="476" w:type="pct"/>
                  <w:vAlign w:val="center"/>
                </w:tcPr>
                <w:p w:rsidR="00881AED" w:rsidRPr="004575F9" w:rsidRDefault="006D7115" w:rsidP="004575F9">
                  <w:pPr>
                    <w:snapToGrid w:val="0"/>
                    <w:jc w:val="center"/>
                    <w:rPr>
                      <w:bCs/>
                      <w:szCs w:val="21"/>
                    </w:rPr>
                  </w:pPr>
                  <w:r w:rsidRPr="004575F9">
                    <w:rPr>
                      <w:bCs/>
                      <w:szCs w:val="21"/>
                    </w:rPr>
                    <w:t>57.0</w:t>
                  </w:r>
                </w:p>
              </w:tc>
              <w:tc>
                <w:tcPr>
                  <w:tcW w:w="458" w:type="pct"/>
                  <w:vAlign w:val="center"/>
                </w:tcPr>
                <w:p w:rsidR="00881AED" w:rsidRPr="004575F9" w:rsidRDefault="006D7115" w:rsidP="004575F9">
                  <w:pPr>
                    <w:snapToGrid w:val="0"/>
                    <w:jc w:val="center"/>
                    <w:rPr>
                      <w:bCs/>
                      <w:szCs w:val="21"/>
                    </w:rPr>
                  </w:pPr>
                  <w:r w:rsidRPr="004575F9">
                    <w:rPr>
                      <w:bCs/>
                      <w:szCs w:val="21"/>
                    </w:rPr>
                    <w:t>49.0</w:t>
                  </w:r>
                </w:p>
              </w:tc>
              <w:tc>
                <w:tcPr>
                  <w:tcW w:w="465" w:type="pct"/>
                  <w:vAlign w:val="center"/>
                </w:tcPr>
                <w:p w:rsidR="00881AED" w:rsidRPr="004575F9" w:rsidRDefault="006D7115" w:rsidP="004575F9">
                  <w:pPr>
                    <w:snapToGrid w:val="0"/>
                    <w:jc w:val="center"/>
                    <w:rPr>
                      <w:bCs/>
                      <w:szCs w:val="21"/>
                    </w:rPr>
                  </w:pPr>
                  <w:r w:rsidRPr="004575F9">
                    <w:rPr>
                      <w:bCs/>
                      <w:szCs w:val="21"/>
                    </w:rPr>
                    <w:t>43.0</w:t>
                  </w:r>
                </w:p>
              </w:tc>
              <w:tc>
                <w:tcPr>
                  <w:tcW w:w="494" w:type="pct"/>
                  <w:vAlign w:val="center"/>
                </w:tcPr>
                <w:p w:rsidR="00881AED" w:rsidRPr="004575F9" w:rsidRDefault="006D7115" w:rsidP="004575F9">
                  <w:pPr>
                    <w:snapToGrid w:val="0"/>
                    <w:jc w:val="center"/>
                    <w:rPr>
                      <w:bCs/>
                      <w:szCs w:val="21"/>
                    </w:rPr>
                  </w:pPr>
                  <w:r w:rsidRPr="004575F9">
                    <w:rPr>
                      <w:bCs/>
                      <w:szCs w:val="21"/>
                    </w:rPr>
                    <w:t>39.5</w:t>
                  </w:r>
                </w:p>
              </w:tc>
              <w:tc>
                <w:tcPr>
                  <w:tcW w:w="456" w:type="pct"/>
                  <w:vAlign w:val="center"/>
                </w:tcPr>
                <w:p w:rsidR="00881AED" w:rsidRPr="004575F9" w:rsidRDefault="006D7115" w:rsidP="004575F9">
                  <w:pPr>
                    <w:snapToGrid w:val="0"/>
                    <w:jc w:val="center"/>
                    <w:rPr>
                      <w:bCs/>
                      <w:szCs w:val="21"/>
                    </w:rPr>
                  </w:pPr>
                  <w:r w:rsidRPr="004575F9">
                    <w:rPr>
                      <w:bCs/>
                      <w:szCs w:val="21"/>
                    </w:rPr>
                    <w:t>37.0</w:t>
                  </w:r>
                </w:p>
              </w:tc>
            </w:tr>
            <w:tr w:rsidR="00881AED" w:rsidRPr="004575F9" w:rsidTr="004575F9">
              <w:trPr>
                <w:jc w:val="center"/>
              </w:trPr>
              <w:tc>
                <w:tcPr>
                  <w:tcW w:w="878" w:type="pct"/>
                  <w:vAlign w:val="center"/>
                </w:tcPr>
                <w:p w:rsidR="00881AED" w:rsidRPr="004575F9" w:rsidRDefault="006D7115" w:rsidP="004575F9">
                  <w:pPr>
                    <w:snapToGrid w:val="0"/>
                    <w:jc w:val="center"/>
                    <w:rPr>
                      <w:bCs/>
                      <w:szCs w:val="21"/>
                      <w:lang w:val="zh-CN"/>
                    </w:rPr>
                  </w:pPr>
                  <w:r w:rsidRPr="004575F9">
                    <w:rPr>
                      <w:bCs/>
                      <w:szCs w:val="21"/>
                      <w:lang w:val="zh-CN"/>
                    </w:rPr>
                    <w:t>蛙式夯实机</w:t>
                  </w:r>
                </w:p>
              </w:tc>
              <w:tc>
                <w:tcPr>
                  <w:tcW w:w="737" w:type="pct"/>
                  <w:vAlign w:val="center"/>
                </w:tcPr>
                <w:p w:rsidR="00881AED" w:rsidRPr="004575F9" w:rsidRDefault="006D7115" w:rsidP="004575F9">
                  <w:pPr>
                    <w:snapToGrid w:val="0"/>
                    <w:jc w:val="center"/>
                    <w:rPr>
                      <w:bCs/>
                      <w:szCs w:val="21"/>
                      <w:lang w:val="zh-CN"/>
                    </w:rPr>
                  </w:pPr>
                  <w:r w:rsidRPr="004575F9">
                    <w:rPr>
                      <w:bCs/>
                      <w:szCs w:val="21"/>
                      <w:lang w:val="zh-CN"/>
                    </w:rPr>
                    <w:t>92</w:t>
                  </w:r>
                </w:p>
              </w:tc>
              <w:tc>
                <w:tcPr>
                  <w:tcW w:w="547" w:type="pct"/>
                  <w:vAlign w:val="center"/>
                </w:tcPr>
                <w:p w:rsidR="00881AED" w:rsidRPr="004575F9" w:rsidRDefault="006D7115" w:rsidP="004575F9">
                  <w:pPr>
                    <w:snapToGrid w:val="0"/>
                    <w:jc w:val="center"/>
                    <w:rPr>
                      <w:bCs/>
                      <w:szCs w:val="21"/>
                    </w:rPr>
                  </w:pPr>
                  <w:r w:rsidRPr="004575F9">
                    <w:rPr>
                      <w:bCs/>
                      <w:szCs w:val="21"/>
                      <w:lang w:val="zh-CN"/>
                    </w:rPr>
                    <w:t>78.0</w:t>
                  </w:r>
                </w:p>
              </w:tc>
              <w:tc>
                <w:tcPr>
                  <w:tcW w:w="485" w:type="pct"/>
                  <w:vAlign w:val="center"/>
                </w:tcPr>
                <w:p w:rsidR="00881AED" w:rsidRPr="004575F9" w:rsidRDefault="006D7115" w:rsidP="004575F9">
                  <w:pPr>
                    <w:snapToGrid w:val="0"/>
                    <w:jc w:val="center"/>
                    <w:rPr>
                      <w:bCs/>
                      <w:szCs w:val="21"/>
                    </w:rPr>
                  </w:pPr>
                  <w:r w:rsidRPr="004575F9">
                    <w:rPr>
                      <w:bCs/>
                      <w:szCs w:val="21"/>
                    </w:rPr>
                    <w:t>72.0</w:t>
                  </w:r>
                </w:p>
              </w:tc>
              <w:tc>
                <w:tcPr>
                  <w:tcW w:w="476" w:type="pct"/>
                  <w:vAlign w:val="center"/>
                </w:tcPr>
                <w:p w:rsidR="00881AED" w:rsidRPr="004575F9" w:rsidRDefault="006D7115" w:rsidP="004575F9">
                  <w:pPr>
                    <w:snapToGrid w:val="0"/>
                    <w:jc w:val="center"/>
                    <w:rPr>
                      <w:bCs/>
                      <w:szCs w:val="21"/>
                    </w:rPr>
                  </w:pPr>
                  <w:r w:rsidRPr="004575F9">
                    <w:rPr>
                      <w:bCs/>
                      <w:szCs w:val="21"/>
                    </w:rPr>
                    <w:t>66.0</w:t>
                  </w:r>
                </w:p>
              </w:tc>
              <w:tc>
                <w:tcPr>
                  <w:tcW w:w="458" w:type="pct"/>
                  <w:vAlign w:val="center"/>
                </w:tcPr>
                <w:p w:rsidR="00881AED" w:rsidRPr="004575F9" w:rsidRDefault="006D7115" w:rsidP="004575F9">
                  <w:pPr>
                    <w:snapToGrid w:val="0"/>
                    <w:jc w:val="center"/>
                    <w:rPr>
                      <w:bCs/>
                      <w:szCs w:val="21"/>
                    </w:rPr>
                  </w:pPr>
                  <w:r w:rsidRPr="004575F9">
                    <w:rPr>
                      <w:bCs/>
                      <w:szCs w:val="21"/>
                    </w:rPr>
                    <w:t>58.0</w:t>
                  </w:r>
                </w:p>
              </w:tc>
              <w:tc>
                <w:tcPr>
                  <w:tcW w:w="465" w:type="pct"/>
                  <w:vAlign w:val="center"/>
                </w:tcPr>
                <w:p w:rsidR="00881AED" w:rsidRPr="004575F9" w:rsidRDefault="006D7115" w:rsidP="004575F9">
                  <w:pPr>
                    <w:snapToGrid w:val="0"/>
                    <w:jc w:val="center"/>
                    <w:rPr>
                      <w:bCs/>
                      <w:szCs w:val="21"/>
                    </w:rPr>
                  </w:pPr>
                  <w:r w:rsidRPr="004575F9">
                    <w:rPr>
                      <w:bCs/>
                      <w:szCs w:val="21"/>
                    </w:rPr>
                    <w:t>52.0</w:t>
                  </w:r>
                </w:p>
              </w:tc>
              <w:tc>
                <w:tcPr>
                  <w:tcW w:w="494" w:type="pct"/>
                  <w:vAlign w:val="center"/>
                </w:tcPr>
                <w:p w:rsidR="00881AED" w:rsidRPr="004575F9" w:rsidRDefault="006D7115" w:rsidP="004575F9">
                  <w:pPr>
                    <w:snapToGrid w:val="0"/>
                    <w:jc w:val="center"/>
                    <w:rPr>
                      <w:bCs/>
                      <w:szCs w:val="21"/>
                    </w:rPr>
                  </w:pPr>
                  <w:r w:rsidRPr="004575F9">
                    <w:rPr>
                      <w:bCs/>
                      <w:szCs w:val="21"/>
                    </w:rPr>
                    <w:t>48.5</w:t>
                  </w:r>
                </w:p>
              </w:tc>
              <w:tc>
                <w:tcPr>
                  <w:tcW w:w="456" w:type="pct"/>
                  <w:vAlign w:val="center"/>
                </w:tcPr>
                <w:p w:rsidR="00881AED" w:rsidRPr="004575F9" w:rsidRDefault="006D7115" w:rsidP="004575F9">
                  <w:pPr>
                    <w:snapToGrid w:val="0"/>
                    <w:jc w:val="center"/>
                    <w:rPr>
                      <w:bCs/>
                      <w:szCs w:val="21"/>
                    </w:rPr>
                  </w:pPr>
                  <w:r w:rsidRPr="004575F9">
                    <w:rPr>
                      <w:bCs/>
                      <w:szCs w:val="21"/>
                    </w:rPr>
                    <w:t>46.0</w:t>
                  </w:r>
                </w:p>
              </w:tc>
            </w:tr>
            <w:tr w:rsidR="00881AED" w:rsidRPr="004575F9" w:rsidTr="004575F9">
              <w:trPr>
                <w:jc w:val="center"/>
              </w:trPr>
              <w:tc>
                <w:tcPr>
                  <w:tcW w:w="878" w:type="pct"/>
                  <w:vAlign w:val="center"/>
                </w:tcPr>
                <w:p w:rsidR="00881AED" w:rsidRPr="004575F9" w:rsidRDefault="006D7115" w:rsidP="004575F9">
                  <w:pPr>
                    <w:snapToGrid w:val="0"/>
                    <w:jc w:val="center"/>
                    <w:rPr>
                      <w:bCs/>
                      <w:szCs w:val="21"/>
                      <w:lang w:val="zh-CN"/>
                    </w:rPr>
                  </w:pPr>
                  <w:r w:rsidRPr="004575F9">
                    <w:rPr>
                      <w:bCs/>
                      <w:szCs w:val="21"/>
                      <w:lang w:val="zh-CN"/>
                    </w:rPr>
                    <w:t>卷扬机</w:t>
                  </w:r>
                </w:p>
              </w:tc>
              <w:tc>
                <w:tcPr>
                  <w:tcW w:w="737" w:type="pct"/>
                  <w:vAlign w:val="center"/>
                </w:tcPr>
                <w:p w:rsidR="00881AED" w:rsidRPr="004575F9" w:rsidRDefault="006D7115" w:rsidP="004575F9">
                  <w:pPr>
                    <w:snapToGrid w:val="0"/>
                    <w:jc w:val="center"/>
                    <w:rPr>
                      <w:bCs/>
                      <w:szCs w:val="21"/>
                      <w:lang w:val="zh-CN"/>
                    </w:rPr>
                  </w:pPr>
                  <w:r w:rsidRPr="004575F9">
                    <w:rPr>
                      <w:bCs/>
                      <w:szCs w:val="21"/>
                      <w:lang w:val="zh-CN"/>
                    </w:rPr>
                    <w:t>82</w:t>
                  </w:r>
                </w:p>
              </w:tc>
              <w:tc>
                <w:tcPr>
                  <w:tcW w:w="547" w:type="pct"/>
                  <w:vAlign w:val="center"/>
                </w:tcPr>
                <w:p w:rsidR="00881AED" w:rsidRPr="004575F9" w:rsidRDefault="006D7115" w:rsidP="004575F9">
                  <w:pPr>
                    <w:snapToGrid w:val="0"/>
                    <w:jc w:val="center"/>
                    <w:rPr>
                      <w:bCs/>
                      <w:szCs w:val="21"/>
                      <w:lang w:val="zh-CN"/>
                    </w:rPr>
                  </w:pPr>
                  <w:r w:rsidRPr="004575F9">
                    <w:rPr>
                      <w:bCs/>
                      <w:szCs w:val="21"/>
                      <w:lang w:val="zh-CN"/>
                    </w:rPr>
                    <w:t>68.0</w:t>
                  </w:r>
                </w:p>
              </w:tc>
              <w:tc>
                <w:tcPr>
                  <w:tcW w:w="485" w:type="pct"/>
                  <w:vAlign w:val="center"/>
                </w:tcPr>
                <w:p w:rsidR="00881AED" w:rsidRPr="004575F9" w:rsidRDefault="006D7115" w:rsidP="004575F9">
                  <w:pPr>
                    <w:snapToGrid w:val="0"/>
                    <w:jc w:val="center"/>
                    <w:rPr>
                      <w:bCs/>
                      <w:szCs w:val="21"/>
                    </w:rPr>
                  </w:pPr>
                  <w:r w:rsidRPr="004575F9">
                    <w:rPr>
                      <w:bCs/>
                      <w:szCs w:val="21"/>
                    </w:rPr>
                    <w:t>62.0</w:t>
                  </w:r>
                </w:p>
              </w:tc>
              <w:tc>
                <w:tcPr>
                  <w:tcW w:w="476" w:type="pct"/>
                  <w:vAlign w:val="center"/>
                </w:tcPr>
                <w:p w:rsidR="00881AED" w:rsidRPr="004575F9" w:rsidRDefault="006D7115" w:rsidP="004575F9">
                  <w:pPr>
                    <w:snapToGrid w:val="0"/>
                    <w:jc w:val="center"/>
                    <w:rPr>
                      <w:bCs/>
                      <w:szCs w:val="21"/>
                    </w:rPr>
                  </w:pPr>
                  <w:r w:rsidRPr="004575F9">
                    <w:rPr>
                      <w:bCs/>
                      <w:szCs w:val="21"/>
                    </w:rPr>
                    <w:t>56.0</w:t>
                  </w:r>
                </w:p>
              </w:tc>
              <w:tc>
                <w:tcPr>
                  <w:tcW w:w="458" w:type="pct"/>
                  <w:vAlign w:val="center"/>
                </w:tcPr>
                <w:p w:rsidR="00881AED" w:rsidRPr="004575F9" w:rsidRDefault="006D7115" w:rsidP="004575F9">
                  <w:pPr>
                    <w:snapToGrid w:val="0"/>
                    <w:jc w:val="center"/>
                    <w:rPr>
                      <w:bCs/>
                      <w:szCs w:val="21"/>
                    </w:rPr>
                  </w:pPr>
                  <w:r w:rsidRPr="004575F9">
                    <w:rPr>
                      <w:bCs/>
                      <w:szCs w:val="21"/>
                    </w:rPr>
                    <w:t>48.0</w:t>
                  </w:r>
                </w:p>
              </w:tc>
              <w:tc>
                <w:tcPr>
                  <w:tcW w:w="465" w:type="pct"/>
                  <w:vAlign w:val="center"/>
                </w:tcPr>
                <w:p w:rsidR="00881AED" w:rsidRPr="004575F9" w:rsidRDefault="006D7115" w:rsidP="004575F9">
                  <w:pPr>
                    <w:snapToGrid w:val="0"/>
                    <w:jc w:val="center"/>
                    <w:rPr>
                      <w:bCs/>
                      <w:szCs w:val="21"/>
                    </w:rPr>
                  </w:pPr>
                  <w:r w:rsidRPr="004575F9">
                    <w:rPr>
                      <w:bCs/>
                      <w:szCs w:val="21"/>
                    </w:rPr>
                    <w:t>42.0</w:t>
                  </w:r>
                </w:p>
              </w:tc>
              <w:tc>
                <w:tcPr>
                  <w:tcW w:w="494" w:type="pct"/>
                  <w:vAlign w:val="center"/>
                </w:tcPr>
                <w:p w:rsidR="00881AED" w:rsidRPr="004575F9" w:rsidRDefault="006D7115" w:rsidP="004575F9">
                  <w:pPr>
                    <w:snapToGrid w:val="0"/>
                    <w:jc w:val="center"/>
                    <w:rPr>
                      <w:bCs/>
                      <w:szCs w:val="21"/>
                    </w:rPr>
                  </w:pPr>
                  <w:r w:rsidRPr="004575F9">
                    <w:rPr>
                      <w:bCs/>
                      <w:szCs w:val="21"/>
                    </w:rPr>
                    <w:t>38.5</w:t>
                  </w:r>
                </w:p>
              </w:tc>
              <w:tc>
                <w:tcPr>
                  <w:tcW w:w="456" w:type="pct"/>
                  <w:vAlign w:val="center"/>
                </w:tcPr>
                <w:p w:rsidR="00881AED" w:rsidRPr="004575F9" w:rsidRDefault="006D7115" w:rsidP="004575F9">
                  <w:pPr>
                    <w:snapToGrid w:val="0"/>
                    <w:jc w:val="center"/>
                    <w:rPr>
                      <w:bCs/>
                      <w:szCs w:val="21"/>
                    </w:rPr>
                  </w:pPr>
                  <w:r w:rsidRPr="004575F9">
                    <w:rPr>
                      <w:bCs/>
                      <w:szCs w:val="21"/>
                    </w:rPr>
                    <w:t>36.0</w:t>
                  </w:r>
                </w:p>
              </w:tc>
            </w:tr>
            <w:tr w:rsidR="00881AED" w:rsidRPr="004575F9" w:rsidTr="004575F9">
              <w:trPr>
                <w:jc w:val="center"/>
              </w:trPr>
              <w:tc>
                <w:tcPr>
                  <w:tcW w:w="878" w:type="pct"/>
                  <w:vAlign w:val="center"/>
                </w:tcPr>
                <w:p w:rsidR="00881AED" w:rsidRPr="004575F9" w:rsidRDefault="006D7115" w:rsidP="004575F9">
                  <w:pPr>
                    <w:snapToGrid w:val="0"/>
                    <w:jc w:val="center"/>
                    <w:rPr>
                      <w:bCs/>
                      <w:szCs w:val="21"/>
                      <w:lang w:val="zh-CN"/>
                    </w:rPr>
                  </w:pPr>
                  <w:r w:rsidRPr="004575F9">
                    <w:rPr>
                      <w:bCs/>
                      <w:szCs w:val="21"/>
                      <w:lang w:val="zh-CN"/>
                    </w:rPr>
                    <w:t>离心水泵</w:t>
                  </w:r>
                </w:p>
              </w:tc>
              <w:tc>
                <w:tcPr>
                  <w:tcW w:w="737" w:type="pct"/>
                  <w:vAlign w:val="center"/>
                </w:tcPr>
                <w:p w:rsidR="00881AED" w:rsidRPr="004575F9" w:rsidRDefault="006D7115" w:rsidP="004575F9">
                  <w:pPr>
                    <w:snapToGrid w:val="0"/>
                    <w:jc w:val="center"/>
                    <w:rPr>
                      <w:bCs/>
                      <w:szCs w:val="21"/>
                      <w:lang w:val="zh-CN"/>
                    </w:rPr>
                  </w:pPr>
                  <w:r w:rsidRPr="004575F9">
                    <w:rPr>
                      <w:bCs/>
                      <w:szCs w:val="21"/>
                      <w:lang w:val="zh-CN"/>
                    </w:rPr>
                    <w:t>82</w:t>
                  </w:r>
                </w:p>
              </w:tc>
              <w:tc>
                <w:tcPr>
                  <w:tcW w:w="547" w:type="pct"/>
                  <w:vAlign w:val="center"/>
                </w:tcPr>
                <w:p w:rsidR="00881AED" w:rsidRPr="004575F9" w:rsidRDefault="006D7115" w:rsidP="004575F9">
                  <w:pPr>
                    <w:snapToGrid w:val="0"/>
                    <w:jc w:val="center"/>
                    <w:rPr>
                      <w:bCs/>
                      <w:szCs w:val="21"/>
                      <w:lang w:val="zh-CN"/>
                    </w:rPr>
                  </w:pPr>
                  <w:r w:rsidRPr="004575F9">
                    <w:rPr>
                      <w:bCs/>
                      <w:szCs w:val="21"/>
                      <w:lang w:val="zh-CN"/>
                    </w:rPr>
                    <w:t>68.0</w:t>
                  </w:r>
                </w:p>
              </w:tc>
              <w:tc>
                <w:tcPr>
                  <w:tcW w:w="485" w:type="pct"/>
                  <w:vAlign w:val="center"/>
                </w:tcPr>
                <w:p w:rsidR="00881AED" w:rsidRPr="004575F9" w:rsidRDefault="006D7115" w:rsidP="004575F9">
                  <w:pPr>
                    <w:snapToGrid w:val="0"/>
                    <w:jc w:val="center"/>
                    <w:rPr>
                      <w:bCs/>
                      <w:szCs w:val="21"/>
                    </w:rPr>
                  </w:pPr>
                  <w:r w:rsidRPr="004575F9">
                    <w:rPr>
                      <w:bCs/>
                      <w:szCs w:val="21"/>
                    </w:rPr>
                    <w:t>62.0</w:t>
                  </w:r>
                </w:p>
              </w:tc>
              <w:tc>
                <w:tcPr>
                  <w:tcW w:w="476" w:type="pct"/>
                  <w:vAlign w:val="center"/>
                </w:tcPr>
                <w:p w:rsidR="00881AED" w:rsidRPr="004575F9" w:rsidRDefault="006D7115" w:rsidP="004575F9">
                  <w:pPr>
                    <w:snapToGrid w:val="0"/>
                    <w:jc w:val="center"/>
                    <w:rPr>
                      <w:bCs/>
                      <w:szCs w:val="21"/>
                    </w:rPr>
                  </w:pPr>
                  <w:r w:rsidRPr="004575F9">
                    <w:rPr>
                      <w:bCs/>
                      <w:szCs w:val="21"/>
                    </w:rPr>
                    <w:t>56.0</w:t>
                  </w:r>
                </w:p>
              </w:tc>
              <w:tc>
                <w:tcPr>
                  <w:tcW w:w="458" w:type="pct"/>
                  <w:vAlign w:val="center"/>
                </w:tcPr>
                <w:p w:rsidR="00881AED" w:rsidRPr="004575F9" w:rsidRDefault="006D7115" w:rsidP="004575F9">
                  <w:pPr>
                    <w:snapToGrid w:val="0"/>
                    <w:jc w:val="center"/>
                    <w:rPr>
                      <w:bCs/>
                      <w:szCs w:val="21"/>
                    </w:rPr>
                  </w:pPr>
                  <w:r w:rsidRPr="004575F9">
                    <w:rPr>
                      <w:bCs/>
                      <w:szCs w:val="21"/>
                    </w:rPr>
                    <w:t>48.0</w:t>
                  </w:r>
                </w:p>
              </w:tc>
              <w:tc>
                <w:tcPr>
                  <w:tcW w:w="465" w:type="pct"/>
                  <w:vAlign w:val="center"/>
                </w:tcPr>
                <w:p w:rsidR="00881AED" w:rsidRPr="004575F9" w:rsidRDefault="006D7115" w:rsidP="004575F9">
                  <w:pPr>
                    <w:snapToGrid w:val="0"/>
                    <w:jc w:val="center"/>
                    <w:rPr>
                      <w:bCs/>
                      <w:szCs w:val="21"/>
                    </w:rPr>
                  </w:pPr>
                  <w:r w:rsidRPr="004575F9">
                    <w:rPr>
                      <w:bCs/>
                      <w:szCs w:val="21"/>
                    </w:rPr>
                    <w:t>42.0</w:t>
                  </w:r>
                </w:p>
              </w:tc>
              <w:tc>
                <w:tcPr>
                  <w:tcW w:w="494" w:type="pct"/>
                  <w:vAlign w:val="center"/>
                </w:tcPr>
                <w:p w:rsidR="00881AED" w:rsidRPr="004575F9" w:rsidRDefault="006D7115" w:rsidP="004575F9">
                  <w:pPr>
                    <w:snapToGrid w:val="0"/>
                    <w:jc w:val="center"/>
                    <w:rPr>
                      <w:bCs/>
                      <w:szCs w:val="21"/>
                    </w:rPr>
                  </w:pPr>
                  <w:r w:rsidRPr="004575F9">
                    <w:rPr>
                      <w:bCs/>
                      <w:szCs w:val="21"/>
                    </w:rPr>
                    <w:t>38.5</w:t>
                  </w:r>
                </w:p>
              </w:tc>
              <w:tc>
                <w:tcPr>
                  <w:tcW w:w="456" w:type="pct"/>
                  <w:vAlign w:val="center"/>
                </w:tcPr>
                <w:p w:rsidR="00881AED" w:rsidRPr="004575F9" w:rsidRDefault="006D7115" w:rsidP="004575F9">
                  <w:pPr>
                    <w:snapToGrid w:val="0"/>
                    <w:jc w:val="center"/>
                    <w:rPr>
                      <w:bCs/>
                      <w:szCs w:val="21"/>
                    </w:rPr>
                  </w:pPr>
                  <w:r w:rsidRPr="004575F9">
                    <w:rPr>
                      <w:bCs/>
                      <w:szCs w:val="21"/>
                    </w:rPr>
                    <w:t>36.0</w:t>
                  </w:r>
                </w:p>
              </w:tc>
            </w:tr>
            <w:tr w:rsidR="00881AED" w:rsidRPr="004575F9" w:rsidTr="004575F9">
              <w:trPr>
                <w:jc w:val="center"/>
              </w:trPr>
              <w:tc>
                <w:tcPr>
                  <w:tcW w:w="878" w:type="pct"/>
                  <w:vAlign w:val="center"/>
                </w:tcPr>
                <w:p w:rsidR="00881AED" w:rsidRPr="004575F9" w:rsidRDefault="006D7115" w:rsidP="004575F9">
                  <w:pPr>
                    <w:snapToGrid w:val="0"/>
                    <w:jc w:val="center"/>
                    <w:rPr>
                      <w:bCs/>
                      <w:szCs w:val="21"/>
                      <w:lang w:val="zh-CN"/>
                    </w:rPr>
                  </w:pPr>
                  <w:r w:rsidRPr="004575F9">
                    <w:rPr>
                      <w:bCs/>
                      <w:szCs w:val="21"/>
                      <w:lang w:val="zh-CN"/>
                    </w:rPr>
                    <w:t>插入式震捣器</w:t>
                  </w:r>
                </w:p>
              </w:tc>
              <w:tc>
                <w:tcPr>
                  <w:tcW w:w="737" w:type="pct"/>
                  <w:vAlign w:val="center"/>
                </w:tcPr>
                <w:p w:rsidR="00881AED" w:rsidRPr="004575F9" w:rsidRDefault="006D7115" w:rsidP="004575F9">
                  <w:pPr>
                    <w:snapToGrid w:val="0"/>
                    <w:jc w:val="center"/>
                    <w:rPr>
                      <w:bCs/>
                      <w:szCs w:val="21"/>
                      <w:lang w:val="zh-CN"/>
                    </w:rPr>
                  </w:pPr>
                  <w:r w:rsidRPr="004575F9">
                    <w:rPr>
                      <w:bCs/>
                      <w:szCs w:val="21"/>
                      <w:lang w:val="zh-CN"/>
                    </w:rPr>
                    <w:t>102</w:t>
                  </w:r>
                </w:p>
              </w:tc>
              <w:tc>
                <w:tcPr>
                  <w:tcW w:w="547" w:type="pct"/>
                  <w:vAlign w:val="center"/>
                </w:tcPr>
                <w:p w:rsidR="00881AED" w:rsidRPr="004575F9" w:rsidRDefault="006D7115" w:rsidP="004575F9">
                  <w:pPr>
                    <w:snapToGrid w:val="0"/>
                    <w:jc w:val="center"/>
                    <w:rPr>
                      <w:bCs/>
                      <w:szCs w:val="21"/>
                      <w:lang w:val="zh-CN"/>
                    </w:rPr>
                  </w:pPr>
                  <w:r w:rsidRPr="004575F9">
                    <w:rPr>
                      <w:bCs/>
                      <w:szCs w:val="21"/>
                      <w:lang w:val="zh-CN"/>
                    </w:rPr>
                    <w:t>88.0</w:t>
                  </w:r>
                </w:p>
              </w:tc>
              <w:tc>
                <w:tcPr>
                  <w:tcW w:w="485" w:type="pct"/>
                  <w:vAlign w:val="center"/>
                </w:tcPr>
                <w:p w:rsidR="00881AED" w:rsidRPr="004575F9" w:rsidRDefault="006D7115" w:rsidP="004575F9">
                  <w:pPr>
                    <w:snapToGrid w:val="0"/>
                    <w:jc w:val="center"/>
                    <w:rPr>
                      <w:bCs/>
                      <w:szCs w:val="21"/>
                    </w:rPr>
                  </w:pPr>
                  <w:r w:rsidRPr="004575F9">
                    <w:rPr>
                      <w:bCs/>
                      <w:szCs w:val="21"/>
                    </w:rPr>
                    <w:t>82.0</w:t>
                  </w:r>
                </w:p>
              </w:tc>
              <w:tc>
                <w:tcPr>
                  <w:tcW w:w="476" w:type="pct"/>
                  <w:vAlign w:val="center"/>
                </w:tcPr>
                <w:p w:rsidR="00881AED" w:rsidRPr="004575F9" w:rsidRDefault="006D7115" w:rsidP="004575F9">
                  <w:pPr>
                    <w:snapToGrid w:val="0"/>
                    <w:jc w:val="center"/>
                    <w:rPr>
                      <w:bCs/>
                      <w:szCs w:val="21"/>
                    </w:rPr>
                  </w:pPr>
                  <w:r w:rsidRPr="004575F9">
                    <w:rPr>
                      <w:bCs/>
                      <w:szCs w:val="21"/>
                    </w:rPr>
                    <w:t>76.0</w:t>
                  </w:r>
                </w:p>
              </w:tc>
              <w:tc>
                <w:tcPr>
                  <w:tcW w:w="458" w:type="pct"/>
                  <w:vAlign w:val="center"/>
                </w:tcPr>
                <w:p w:rsidR="00881AED" w:rsidRPr="004575F9" w:rsidRDefault="006D7115" w:rsidP="004575F9">
                  <w:pPr>
                    <w:snapToGrid w:val="0"/>
                    <w:jc w:val="center"/>
                    <w:rPr>
                      <w:bCs/>
                      <w:szCs w:val="21"/>
                    </w:rPr>
                  </w:pPr>
                  <w:r w:rsidRPr="004575F9">
                    <w:rPr>
                      <w:bCs/>
                      <w:szCs w:val="21"/>
                    </w:rPr>
                    <w:t>68.0</w:t>
                  </w:r>
                </w:p>
              </w:tc>
              <w:tc>
                <w:tcPr>
                  <w:tcW w:w="465" w:type="pct"/>
                  <w:vAlign w:val="center"/>
                </w:tcPr>
                <w:p w:rsidR="00881AED" w:rsidRPr="004575F9" w:rsidRDefault="006D7115" w:rsidP="004575F9">
                  <w:pPr>
                    <w:snapToGrid w:val="0"/>
                    <w:jc w:val="center"/>
                    <w:rPr>
                      <w:bCs/>
                      <w:szCs w:val="21"/>
                    </w:rPr>
                  </w:pPr>
                  <w:r w:rsidRPr="004575F9">
                    <w:rPr>
                      <w:bCs/>
                      <w:szCs w:val="21"/>
                    </w:rPr>
                    <w:t>62.0</w:t>
                  </w:r>
                </w:p>
              </w:tc>
              <w:tc>
                <w:tcPr>
                  <w:tcW w:w="494" w:type="pct"/>
                  <w:vAlign w:val="center"/>
                </w:tcPr>
                <w:p w:rsidR="00881AED" w:rsidRPr="004575F9" w:rsidRDefault="006D7115" w:rsidP="004575F9">
                  <w:pPr>
                    <w:snapToGrid w:val="0"/>
                    <w:jc w:val="center"/>
                    <w:rPr>
                      <w:bCs/>
                      <w:szCs w:val="21"/>
                    </w:rPr>
                  </w:pPr>
                  <w:r w:rsidRPr="004575F9">
                    <w:rPr>
                      <w:bCs/>
                      <w:szCs w:val="21"/>
                    </w:rPr>
                    <w:t>58.5</w:t>
                  </w:r>
                </w:p>
              </w:tc>
              <w:tc>
                <w:tcPr>
                  <w:tcW w:w="456" w:type="pct"/>
                  <w:vAlign w:val="center"/>
                </w:tcPr>
                <w:p w:rsidR="00881AED" w:rsidRPr="004575F9" w:rsidRDefault="006D7115" w:rsidP="004575F9">
                  <w:pPr>
                    <w:snapToGrid w:val="0"/>
                    <w:jc w:val="center"/>
                    <w:rPr>
                      <w:bCs/>
                      <w:szCs w:val="21"/>
                    </w:rPr>
                  </w:pPr>
                  <w:r w:rsidRPr="004575F9">
                    <w:rPr>
                      <w:bCs/>
                      <w:szCs w:val="21"/>
                    </w:rPr>
                    <w:t>56.0</w:t>
                  </w:r>
                </w:p>
              </w:tc>
            </w:tr>
            <w:tr w:rsidR="00881AED" w:rsidRPr="004575F9" w:rsidTr="004575F9">
              <w:trPr>
                <w:jc w:val="center"/>
              </w:trPr>
              <w:tc>
                <w:tcPr>
                  <w:tcW w:w="878" w:type="pct"/>
                  <w:vAlign w:val="center"/>
                </w:tcPr>
                <w:p w:rsidR="00881AED" w:rsidRPr="004575F9" w:rsidRDefault="006D7115" w:rsidP="004575F9">
                  <w:pPr>
                    <w:snapToGrid w:val="0"/>
                    <w:jc w:val="center"/>
                    <w:rPr>
                      <w:bCs/>
                      <w:szCs w:val="21"/>
                      <w:lang w:val="zh-CN"/>
                    </w:rPr>
                  </w:pPr>
                  <w:r w:rsidRPr="004575F9">
                    <w:rPr>
                      <w:bCs/>
                      <w:szCs w:val="21"/>
                      <w:lang w:val="zh-CN"/>
                    </w:rPr>
                    <w:t>起重机</w:t>
                  </w:r>
                </w:p>
              </w:tc>
              <w:tc>
                <w:tcPr>
                  <w:tcW w:w="737" w:type="pct"/>
                  <w:vAlign w:val="center"/>
                </w:tcPr>
                <w:p w:rsidR="00881AED" w:rsidRPr="004575F9" w:rsidRDefault="006D7115" w:rsidP="004575F9">
                  <w:pPr>
                    <w:snapToGrid w:val="0"/>
                    <w:jc w:val="center"/>
                    <w:rPr>
                      <w:bCs/>
                      <w:szCs w:val="21"/>
                      <w:lang w:val="zh-CN"/>
                    </w:rPr>
                  </w:pPr>
                  <w:r w:rsidRPr="004575F9">
                    <w:rPr>
                      <w:bCs/>
                      <w:szCs w:val="21"/>
                      <w:lang w:val="zh-CN"/>
                    </w:rPr>
                    <w:t>82</w:t>
                  </w:r>
                </w:p>
              </w:tc>
              <w:tc>
                <w:tcPr>
                  <w:tcW w:w="547" w:type="pct"/>
                  <w:vAlign w:val="center"/>
                </w:tcPr>
                <w:p w:rsidR="00881AED" w:rsidRPr="004575F9" w:rsidRDefault="006D7115" w:rsidP="004575F9">
                  <w:pPr>
                    <w:snapToGrid w:val="0"/>
                    <w:jc w:val="center"/>
                    <w:rPr>
                      <w:bCs/>
                      <w:szCs w:val="21"/>
                      <w:lang w:val="zh-CN"/>
                    </w:rPr>
                  </w:pPr>
                  <w:r w:rsidRPr="004575F9">
                    <w:rPr>
                      <w:bCs/>
                      <w:szCs w:val="21"/>
                      <w:lang w:val="zh-CN"/>
                    </w:rPr>
                    <w:t>68.0</w:t>
                  </w:r>
                </w:p>
              </w:tc>
              <w:tc>
                <w:tcPr>
                  <w:tcW w:w="485" w:type="pct"/>
                  <w:vAlign w:val="center"/>
                </w:tcPr>
                <w:p w:rsidR="00881AED" w:rsidRPr="004575F9" w:rsidRDefault="006D7115" w:rsidP="004575F9">
                  <w:pPr>
                    <w:snapToGrid w:val="0"/>
                    <w:jc w:val="center"/>
                    <w:rPr>
                      <w:bCs/>
                      <w:szCs w:val="21"/>
                    </w:rPr>
                  </w:pPr>
                  <w:r w:rsidRPr="004575F9">
                    <w:rPr>
                      <w:bCs/>
                      <w:szCs w:val="21"/>
                    </w:rPr>
                    <w:t>62.0</w:t>
                  </w:r>
                </w:p>
              </w:tc>
              <w:tc>
                <w:tcPr>
                  <w:tcW w:w="476" w:type="pct"/>
                  <w:vAlign w:val="center"/>
                </w:tcPr>
                <w:p w:rsidR="00881AED" w:rsidRPr="004575F9" w:rsidRDefault="006D7115" w:rsidP="004575F9">
                  <w:pPr>
                    <w:snapToGrid w:val="0"/>
                    <w:jc w:val="center"/>
                    <w:rPr>
                      <w:bCs/>
                      <w:szCs w:val="21"/>
                    </w:rPr>
                  </w:pPr>
                  <w:r w:rsidRPr="004575F9">
                    <w:rPr>
                      <w:bCs/>
                      <w:szCs w:val="21"/>
                    </w:rPr>
                    <w:t>56.0</w:t>
                  </w:r>
                </w:p>
              </w:tc>
              <w:tc>
                <w:tcPr>
                  <w:tcW w:w="458" w:type="pct"/>
                  <w:vAlign w:val="center"/>
                </w:tcPr>
                <w:p w:rsidR="00881AED" w:rsidRPr="004575F9" w:rsidRDefault="006D7115" w:rsidP="004575F9">
                  <w:pPr>
                    <w:snapToGrid w:val="0"/>
                    <w:jc w:val="center"/>
                    <w:rPr>
                      <w:bCs/>
                      <w:szCs w:val="21"/>
                    </w:rPr>
                  </w:pPr>
                  <w:r w:rsidRPr="004575F9">
                    <w:rPr>
                      <w:bCs/>
                      <w:szCs w:val="21"/>
                    </w:rPr>
                    <w:t>48.0</w:t>
                  </w:r>
                </w:p>
              </w:tc>
              <w:tc>
                <w:tcPr>
                  <w:tcW w:w="465" w:type="pct"/>
                  <w:vAlign w:val="center"/>
                </w:tcPr>
                <w:p w:rsidR="00881AED" w:rsidRPr="004575F9" w:rsidRDefault="006D7115" w:rsidP="004575F9">
                  <w:pPr>
                    <w:snapToGrid w:val="0"/>
                    <w:jc w:val="center"/>
                    <w:rPr>
                      <w:bCs/>
                      <w:szCs w:val="21"/>
                    </w:rPr>
                  </w:pPr>
                  <w:r w:rsidRPr="004575F9">
                    <w:rPr>
                      <w:bCs/>
                      <w:szCs w:val="21"/>
                    </w:rPr>
                    <w:t>42.0</w:t>
                  </w:r>
                </w:p>
              </w:tc>
              <w:tc>
                <w:tcPr>
                  <w:tcW w:w="494" w:type="pct"/>
                  <w:vAlign w:val="center"/>
                </w:tcPr>
                <w:p w:rsidR="00881AED" w:rsidRPr="004575F9" w:rsidRDefault="006D7115" w:rsidP="004575F9">
                  <w:pPr>
                    <w:snapToGrid w:val="0"/>
                    <w:jc w:val="center"/>
                    <w:rPr>
                      <w:bCs/>
                      <w:szCs w:val="21"/>
                    </w:rPr>
                  </w:pPr>
                  <w:r w:rsidRPr="004575F9">
                    <w:rPr>
                      <w:bCs/>
                      <w:szCs w:val="21"/>
                    </w:rPr>
                    <w:t>38.5</w:t>
                  </w:r>
                </w:p>
              </w:tc>
              <w:tc>
                <w:tcPr>
                  <w:tcW w:w="456" w:type="pct"/>
                  <w:vAlign w:val="center"/>
                </w:tcPr>
                <w:p w:rsidR="00881AED" w:rsidRPr="004575F9" w:rsidRDefault="006D7115" w:rsidP="004575F9">
                  <w:pPr>
                    <w:snapToGrid w:val="0"/>
                    <w:jc w:val="center"/>
                    <w:rPr>
                      <w:bCs/>
                      <w:szCs w:val="21"/>
                    </w:rPr>
                  </w:pPr>
                  <w:r w:rsidRPr="004575F9">
                    <w:rPr>
                      <w:bCs/>
                      <w:szCs w:val="21"/>
                    </w:rPr>
                    <w:t>36.0</w:t>
                  </w:r>
                </w:p>
              </w:tc>
            </w:tr>
            <w:tr w:rsidR="00881AED" w:rsidRPr="004575F9" w:rsidTr="004575F9">
              <w:trPr>
                <w:jc w:val="center"/>
              </w:trPr>
              <w:tc>
                <w:tcPr>
                  <w:tcW w:w="878" w:type="pct"/>
                  <w:vAlign w:val="center"/>
                </w:tcPr>
                <w:p w:rsidR="00881AED" w:rsidRPr="004575F9" w:rsidRDefault="006D7115" w:rsidP="004575F9">
                  <w:pPr>
                    <w:snapToGrid w:val="0"/>
                    <w:jc w:val="center"/>
                    <w:rPr>
                      <w:bCs/>
                      <w:szCs w:val="21"/>
                      <w:lang w:val="zh-CN"/>
                    </w:rPr>
                  </w:pPr>
                  <w:r w:rsidRPr="004575F9">
                    <w:rPr>
                      <w:bCs/>
                      <w:szCs w:val="21"/>
                      <w:lang w:val="zh-CN"/>
                    </w:rPr>
                    <w:t>焊接设备</w:t>
                  </w:r>
                </w:p>
              </w:tc>
              <w:tc>
                <w:tcPr>
                  <w:tcW w:w="737" w:type="pct"/>
                  <w:vAlign w:val="center"/>
                </w:tcPr>
                <w:p w:rsidR="00881AED" w:rsidRPr="004575F9" w:rsidRDefault="006D7115" w:rsidP="004575F9">
                  <w:pPr>
                    <w:snapToGrid w:val="0"/>
                    <w:jc w:val="center"/>
                    <w:rPr>
                      <w:bCs/>
                      <w:szCs w:val="21"/>
                      <w:lang w:val="zh-CN"/>
                    </w:rPr>
                  </w:pPr>
                  <w:r w:rsidRPr="004575F9">
                    <w:rPr>
                      <w:bCs/>
                      <w:szCs w:val="21"/>
                      <w:lang w:val="zh-CN"/>
                    </w:rPr>
                    <w:t>82</w:t>
                  </w:r>
                </w:p>
              </w:tc>
              <w:tc>
                <w:tcPr>
                  <w:tcW w:w="547" w:type="pct"/>
                  <w:vAlign w:val="center"/>
                </w:tcPr>
                <w:p w:rsidR="00881AED" w:rsidRPr="004575F9" w:rsidRDefault="006D7115" w:rsidP="004575F9">
                  <w:pPr>
                    <w:snapToGrid w:val="0"/>
                    <w:jc w:val="center"/>
                    <w:rPr>
                      <w:bCs/>
                      <w:szCs w:val="21"/>
                      <w:lang w:val="zh-CN"/>
                    </w:rPr>
                  </w:pPr>
                  <w:r w:rsidRPr="004575F9">
                    <w:rPr>
                      <w:bCs/>
                      <w:szCs w:val="21"/>
                      <w:lang w:val="zh-CN"/>
                    </w:rPr>
                    <w:t>68.0</w:t>
                  </w:r>
                </w:p>
              </w:tc>
              <w:tc>
                <w:tcPr>
                  <w:tcW w:w="485" w:type="pct"/>
                  <w:vAlign w:val="center"/>
                </w:tcPr>
                <w:p w:rsidR="00881AED" w:rsidRPr="004575F9" w:rsidRDefault="006D7115" w:rsidP="004575F9">
                  <w:pPr>
                    <w:snapToGrid w:val="0"/>
                    <w:jc w:val="center"/>
                    <w:rPr>
                      <w:bCs/>
                      <w:szCs w:val="21"/>
                    </w:rPr>
                  </w:pPr>
                  <w:r w:rsidRPr="004575F9">
                    <w:rPr>
                      <w:bCs/>
                      <w:szCs w:val="21"/>
                    </w:rPr>
                    <w:t>62.0</w:t>
                  </w:r>
                </w:p>
              </w:tc>
              <w:tc>
                <w:tcPr>
                  <w:tcW w:w="476" w:type="pct"/>
                  <w:vAlign w:val="center"/>
                </w:tcPr>
                <w:p w:rsidR="00881AED" w:rsidRPr="004575F9" w:rsidRDefault="006D7115" w:rsidP="004575F9">
                  <w:pPr>
                    <w:snapToGrid w:val="0"/>
                    <w:jc w:val="center"/>
                    <w:rPr>
                      <w:bCs/>
                      <w:szCs w:val="21"/>
                    </w:rPr>
                  </w:pPr>
                  <w:r w:rsidRPr="004575F9">
                    <w:rPr>
                      <w:bCs/>
                      <w:szCs w:val="21"/>
                    </w:rPr>
                    <w:t>56.0</w:t>
                  </w:r>
                </w:p>
              </w:tc>
              <w:tc>
                <w:tcPr>
                  <w:tcW w:w="458" w:type="pct"/>
                  <w:vAlign w:val="center"/>
                </w:tcPr>
                <w:p w:rsidR="00881AED" w:rsidRPr="004575F9" w:rsidRDefault="006D7115" w:rsidP="004575F9">
                  <w:pPr>
                    <w:snapToGrid w:val="0"/>
                    <w:jc w:val="center"/>
                    <w:rPr>
                      <w:bCs/>
                      <w:szCs w:val="21"/>
                    </w:rPr>
                  </w:pPr>
                  <w:r w:rsidRPr="004575F9">
                    <w:rPr>
                      <w:bCs/>
                      <w:szCs w:val="21"/>
                    </w:rPr>
                    <w:t>48.0</w:t>
                  </w:r>
                </w:p>
              </w:tc>
              <w:tc>
                <w:tcPr>
                  <w:tcW w:w="465" w:type="pct"/>
                  <w:vAlign w:val="center"/>
                </w:tcPr>
                <w:p w:rsidR="00881AED" w:rsidRPr="004575F9" w:rsidRDefault="006D7115" w:rsidP="004575F9">
                  <w:pPr>
                    <w:snapToGrid w:val="0"/>
                    <w:jc w:val="center"/>
                    <w:rPr>
                      <w:bCs/>
                      <w:szCs w:val="21"/>
                    </w:rPr>
                  </w:pPr>
                  <w:r w:rsidRPr="004575F9">
                    <w:rPr>
                      <w:bCs/>
                      <w:szCs w:val="21"/>
                    </w:rPr>
                    <w:t>42.0</w:t>
                  </w:r>
                </w:p>
              </w:tc>
              <w:tc>
                <w:tcPr>
                  <w:tcW w:w="494" w:type="pct"/>
                  <w:vAlign w:val="center"/>
                </w:tcPr>
                <w:p w:rsidR="00881AED" w:rsidRPr="004575F9" w:rsidRDefault="006D7115" w:rsidP="004575F9">
                  <w:pPr>
                    <w:snapToGrid w:val="0"/>
                    <w:jc w:val="center"/>
                    <w:rPr>
                      <w:bCs/>
                      <w:szCs w:val="21"/>
                    </w:rPr>
                  </w:pPr>
                  <w:r w:rsidRPr="004575F9">
                    <w:rPr>
                      <w:bCs/>
                      <w:szCs w:val="21"/>
                    </w:rPr>
                    <w:t>38.5</w:t>
                  </w:r>
                </w:p>
              </w:tc>
              <w:tc>
                <w:tcPr>
                  <w:tcW w:w="456" w:type="pct"/>
                  <w:vAlign w:val="center"/>
                </w:tcPr>
                <w:p w:rsidR="00881AED" w:rsidRPr="004575F9" w:rsidRDefault="006D7115" w:rsidP="004575F9">
                  <w:pPr>
                    <w:snapToGrid w:val="0"/>
                    <w:jc w:val="center"/>
                    <w:rPr>
                      <w:bCs/>
                      <w:szCs w:val="21"/>
                    </w:rPr>
                  </w:pPr>
                  <w:r w:rsidRPr="004575F9">
                    <w:rPr>
                      <w:bCs/>
                      <w:szCs w:val="21"/>
                    </w:rPr>
                    <w:t>36.0</w:t>
                  </w:r>
                </w:p>
              </w:tc>
            </w:tr>
            <w:tr w:rsidR="00881AED" w:rsidRPr="004575F9" w:rsidTr="004575F9">
              <w:trPr>
                <w:jc w:val="center"/>
              </w:trPr>
              <w:tc>
                <w:tcPr>
                  <w:tcW w:w="878" w:type="pct"/>
                  <w:vAlign w:val="center"/>
                </w:tcPr>
                <w:p w:rsidR="00881AED" w:rsidRPr="004575F9" w:rsidRDefault="006D7115" w:rsidP="004575F9">
                  <w:pPr>
                    <w:snapToGrid w:val="0"/>
                    <w:jc w:val="center"/>
                    <w:rPr>
                      <w:bCs/>
                      <w:szCs w:val="21"/>
                      <w:lang w:val="zh-CN"/>
                    </w:rPr>
                  </w:pPr>
                  <w:proofErr w:type="gramStart"/>
                  <w:r w:rsidRPr="004575F9">
                    <w:rPr>
                      <w:bCs/>
                      <w:szCs w:val="21"/>
                      <w:lang w:val="zh-CN"/>
                    </w:rPr>
                    <w:t>风燃压路机</w:t>
                  </w:r>
                  <w:proofErr w:type="gramEnd"/>
                </w:p>
              </w:tc>
              <w:tc>
                <w:tcPr>
                  <w:tcW w:w="737" w:type="pct"/>
                  <w:vAlign w:val="center"/>
                </w:tcPr>
                <w:p w:rsidR="00881AED" w:rsidRPr="004575F9" w:rsidRDefault="006D7115" w:rsidP="004575F9">
                  <w:pPr>
                    <w:snapToGrid w:val="0"/>
                    <w:jc w:val="center"/>
                    <w:rPr>
                      <w:bCs/>
                      <w:szCs w:val="21"/>
                      <w:lang w:val="zh-CN"/>
                    </w:rPr>
                  </w:pPr>
                  <w:r w:rsidRPr="004575F9">
                    <w:rPr>
                      <w:bCs/>
                      <w:szCs w:val="21"/>
                      <w:lang w:val="zh-CN"/>
                    </w:rPr>
                    <w:t>95</w:t>
                  </w:r>
                </w:p>
              </w:tc>
              <w:tc>
                <w:tcPr>
                  <w:tcW w:w="547" w:type="pct"/>
                  <w:vAlign w:val="center"/>
                </w:tcPr>
                <w:p w:rsidR="00881AED" w:rsidRPr="004575F9" w:rsidRDefault="006D7115" w:rsidP="004575F9">
                  <w:pPr>
                    <w:snapToGrid w:val="0"/>
                    <w:jc w:val="center"/>
                    <w:rPr>
                      <w:bCs/>
                      <w:szCs w:val="21"/>
                      <w:lang w:val="zh-CN"/>
                    </w:rPr>
                  </w:pPr>
                  <w:r w:rsidRPr="004575F9">
                    <w:rPr>
                      <w:bCs/>
                      <w:szCs w:val="21"/>
                      <w:lang w:val="zh-CN"/>
                    </w:rPr>
                    <w:t>81.0</w:t>
                  </w:r>
                </w:p>
              </w:tc>
              <w:tc>
                <w:tcPr>
                  <w:tcW w:w="485" w:type="pct"/>
                  <w:vAlign w:val="center"/>
                </w:tcPr>
                <w:p w:rsidR="00881AED" w:rsidRPr="004575F9" w:rsidRDefault="006D7115" w:rsidP="004575F9">
                  <w:pPr>
                    <w:snapToGrid w:val="0"/>
                    <w:jc w:val="center"/>
                    <w:rPr>
                      <w:bCs/>
                      <w:szCs w:val="21"/>
                    </w:rPr>
                  </w:pPr>
                  <w:r w:rsidRPr="004575F9">
                    <w:rPr>
                      <w:bCs/>
                      <w:szCs w:val="21"/>
                    </w:rPr>
                    <w:t>75.0</w:t>
                  </w:r>
                </w:p>
              </w:tc>
              <w:tc>
                <w:tcPr>
                  <w:tcW w:w="476" w:type="pct"/>
                  <w:vAlign w:val="center"/>
                </w:tcPr>
                <w:p w:rsidR="00881AED" w:rsidRPr="004575F9" w:rsidRDefault="006D7115" w:rsidP="004575F9">
                  <w:pPr>
                    <w:snapToGrid w:val="0"/>
                    <w:jc w:val="center"/>
                    <w:rPr>
                      <w:bCs/>
                      <w:szCs w:val="21"/>
                    </w:rPr>
                  </w:pPr>
                  <w:r w:rsidRPr="004575F9">
                    <w:rPr>
                      <w:bCs/>
                      <w:szCs w:val="21"/>
                    </w:rPr>
                    <w:t>69.0</w:t>
                  </w:r>
                </w:p>
              </w:tc>
              <w:tc>
                <w:tcPr>
                  <w:tcW w:w="458" w:type="pct"/>
                  <w:vAlign w:val="center"/>
                </w:tcPr>
                <w:p w:rsidR="00881AED" w:rsidRPr="004575F9" w:rsidRDefault="006D7115" w:rsidP="004575F9">
                  <w:pPr>
                    <w:snapToGrid w:val="0"/>
                    <w:jc w:val="center"/>
                    <w:rPr>
                      <w:bCs/>
                      <w:szCs w:val="21"/>
                    </w:rPr>
                  </w:pPr>
                  <w:r w:rsidRPr="004575F9">
                    <w:rPr>
                      <w:bCs/>
                      <w:szCs w:val="21"/>
                    </w:rPr>
                    <w:t>61.0</w:t>
                  </w:r>
                </w:p>
              </w:tc>
              <w:tc>
                <w:tcPr>
                  <w:tcW w:w="465" w:type="pct"/>
                  <w:vAlign w:val="center"/>
                </w:tcPr>
                <w:p w:rsidR="00881AED" w:rsidRPr="004575F9" w:rsidRDefault="006D7115" w:rsidP="004575F9">
                  <w:pPr>
                    <w:snapToGrid w:val="0"/>
                    <w:jc w:val="center"/>
                    <w:rPr>
                      <w:bCs/>
                      <w:szCs w:val="21"/>
                    </w:rPr>
                  </w:pPr>
                  <w:r w:rsidRPr="004575F9">
                    <w:rPr>
                      <w:bCs/>
                      <w:szCs w:val="21"/>
                    </w:rPr>
                    <w:t>55.0</w:t>
                  </w:r>
                </w:p>
              </w:tc>
              <w:tc>
                <w:tcPr>
                  <w:tcW w:w="494" w:type="pct"/>
                  <w:vAlign w:val="center"/>
                </w:tcPr>
                <w:p w:rsidR="00881AED" w:rsidRPr="004575F9" w:rsidRDefault="006D7115" w:rsidP="004575F9">
                  <w:pPr>
                    <w:snapToGrid w:val="0"/>
                    <w:jc w:val="center"/>
                    <w:rPr>
                      <w:bCs/>
                      <w:szCs w:val="21"/>
                    </w:rPr>
                  </w:pPr>
                  <w:r w:rsidRPr="004575F9">
                    <w:rPr>
                      <w:bCs/>
                      <w:szCs w:val="21"/>
                    </w:rPr>
                    <w:t>51.5</w:t>
                  </w:r>
                </w:p>
              </w:tc>
              <w:tc>
                <w:tcPr>
                  <w:tcW w:w="456" w:type="pct"/>
                  <w:vAlign w:val="center"/>
                </w:tcPr>
                <w:p w:rsidR="00881AED" w:rsidRPr="004575F9" w:rsidRDefault="006D7115" w:rsidP="004575F9">
                  <w:pPr>
                    <w:snapToGrid w:val="0"/>
                    <w:jc w:val="center"/>
                    <w:rPr>
                      <w:bCs/>
                      <w:szCs w:val="21"/>
                    </w:rPr>
                  </w:pPr>
                  <w:r w:rsidRPr="004575F9">
                    <w:rPr>
                      <w:bCs/>
                      <w:szCs w:val="21"/>
                    </w:rPr>
                    <w:t>49.0</w:t>
                  </w:r>
                </w:p>
              </w:tc>
            </w:tr>
            <w:tr w:rsidR="00881AED" w:rsidRPr="004575F9" w:rsidTr="004575F9">
              <w:trPr>
                <w:jc w:val="center"/>
              </w:trPr>
              <w:tc>
                <w:tcPr>
                  <w:tcW w:w="878" w:type="pct"/>
                  <w:vAlign w:val="center"/>
                </w:tcPr>
                <w:p w:rsidR="00881AED" w:rsidRPr="004575F9" w:rsidRDefault="006D7115" w:rsidP="004575F9">
                  <w:pPr>
                    <w:snapToGrid w:val="0"/>
                    <w:jc w:val="center"/>
                    <w:rPr>
                      <w:bCs/>
                      <w:szCs w:val="21"/>
                      <w:lang w:val="zh-CN"/>
                    </w:rPr>
                  </w:pPr>
                  <w:r w:rsidRPr="004575F9">
                    <w:rPr>
                      <w:bCs/>
                      <w:szCs w:val="21"/>
                      <w:lang w:val="zh-CN"/>
                    </w:rPr>
                    <w:t>灌浆泵</w:t>
                  </w:r>
                </w:p>
              </w:tc>
              <w:tc>
                <w:tcPr>
                  <w:tcW w:w="737" w:type="pct"/>
                  <w:vAlign w:val="center"/>
                </w:tcPr>
                <w:p w:rsidR="00881AED" w:rsidRPr="004575F9" w:rsidRDefault="006D7115" w:rsidP="004575F9">
                  <w:pPr>
                    <w:snapToGrid w:val="0"/>
                    <w:jc w:val="center"/>
                    <w:rPr>
                      <w:bCs/>
                      <w:szCs w:val="21"/>
                      <w:lang w:val="zh-CN"/>
                    </w:rPr>
                  </w:pPr>
                  <w:r w:rsidRPr="004575F9">
                    <w:rPr>
                      <w:bCs/>
                      <w:szCs w:val="21"/>
                      <w:lang w:val="zh-CN"/>
                    </w:rPr>
                    <w:t>80</w:t>
                  </w:r>
                </w:p>
              </w:tc>
              <w:tc>
                <w:tcPr>
                  <w:tcW w:w="547" w:type="pct"/>
                  <w:vAlign w:val="center"/>
                </w:tcPr>
                <w:p w:rsidR="00881AED" w:rsidRPr="004575F9" w:rsidRDefault="006D7115" w:rsidP="004575F9">
                  <w:pPr>
                    <w:snapToGrid w:val="0"/>
                    <w:jc w:val="center"/>
                    <w:rPr>
                      <w:bCs/>
                      <w:szCs w:val="21"/>
                      <w:lang w:val="zh-CN"/>
                    </w:rPr>
                  </w:pPr>
                  <w:r w:rsidRPr="004575F9">
                    <w:rPr>
                      <w:bCs/>
                      <w:szCs w:val="21"/>
                      <w:lang w:val="zh-CN"/>
                    </w:rPr>
                    <w:t>66.0</w:t>
                  </w:r>
                </w:p>
              </w:tc>
              <w:tc>
                <w:tcPr>
                  <w:tcW w:w="485" w:type="pct"/>
                  <w:vAlign w:val="center"/>
                </w:tcPr>
                <w:p w:rsidR="00881AED" w:rsidRPr="004575F9" w:rsidRDefault="006D7115" w:rsidP="004575F9">
                  <w:pPr>
                    <w:snapToGrid w:val="0"/>
                    <w:jc w:val="center"/>
                    <w:rPr>
                      <w:bCs/>
                      <w:szCs w:val="21"/>
                    </w:rPr>
                  </w:pPr>
                  <w:r w:rsidRPr="004575F9">
                    <w:rPr>
                      <w:bCs/>
                      <w:szCs w:val="21"/>
                    </w:rPr>
                    <w:t>60</w:t>
                  </w:r>
                </w:p>
              </w:tc>
              <w:tc>
                <w:tcPr>
                  <w:tcW w:w="476" w:type="pct"/>
                  <w:vAlign w:val="center"/>
                </w:tcPr>
                <w:p w:rsidR="00881AED" w:rsidRPr="004575F9" w:rsidRDefault="006D7115" w:rsidP="004575F9">
                  <w:pPr>
                    <w:snapToGrid w:val="0"/>
                    <w:jc w:val="center"/>
                    <w:rPr>
                      <w:bCs/>
                      <w:szCs w:val="21"/>
                    </w:rPr>
                  </w:pPr>
                  <w:r w:rsidRPr="004575F9">
                    <w:rPr>
                      <w:bCs/>
                      <w:szCs w:val="21"/>
                    </w:rPr>
                    <w:t>54.0</w:t>
                  </w:r>
                </w:p>
              </w:tc>
              <w:tc>
                <w:tcPr>
                  <w:tcW w:w="458" w:type="pct"/>
                  <w:vAlign w:val="center"/>
                </w:tcPr>
                <w:p w:rsidR="00881AED" w:rsidRPr="004575F9" w:rsidRDefault="006D7115" w:rsidP="004575F9">
                  <w:pPr>
                    <w:snapToGrid w:val="0"/>
                    <w:jc w:val="center"/>
                    <w:rPr>
                      <w:bCs/>
                      <w:szCs w:val="21"/>
                    </w:rPr>
                  </w:pPr>
                  <w:r w:rsidRPr="004575F9">
                    <w:rPr>
                      <w:bCs/>
                      <w:szCs w:val="21"/>
                    </w:rPr>
                    <w:t>46.0</w:t>
                  </w:r>
                </w:p>
              </w:tc>
              <w:tc>
                <w:tcPr>
                  <w:tcW w:w="465" w:type="pct"/>
                  <w:vAlign w:val="center"/>
                </w:tcPr>
                <w:p w:rsidR="00881AED" w:rsidRPr="004575F9" w:rsidRDefault="006D7115" w:rsidP="004575F9">
                  <w:pPr>
                    <w:snapToGrid w:val="0"/>
                    <w:jc w:val="center"/>
                    <w:rPr>
                      <w:bCs/>
                      <w:szCs w:val="21"/>
                    </w:rPr>
                  </w:pPr>
                  <w:r w:rsidRPr="004575F9">
                    <w:rPr>
                      <w:bCs/>
                      <w:szCs w:val="21"/>
                    </w:rPr>
                    <w:t>40.0</w:t>
                  </w:r>
                </w:p>
              </w:tc>
              <w:tc>
                <w:tcPr>
                  <w:tcW w:w="494" w:type="pct"/>
                  <w:vAlign w:val="center"/>
                </w:tcPr>
                <w:p w:rsidR="00881AED" w:rsidRPr="004575F9" w:rsidRDefault="006D7115" w:rsidP="004575F9">
                  <w:pPr>
                    <w:snapToGrid w:val="0"/>
                    <w:jc w:val="center"/>
                    <w:rPr>
                      <w:bCs/>
                      <w:szCs w:val="21"/>
                    </w:rPr>
                  </w:pPr>
                  <w:r w:rsidRPr="004575F9">
                    <w:rPr>
                      <w:bCs/>
                      <w:szCs w:val="21"/>
                    </w:rPr>
                    <w:t>36.5</w:t>
                  </w:r>
                </w:p>
              </w:tc>
              <w:tc>
                <w:tcPr>
                  <w:tcW w:w="456" w:type="pct"/>
                  <w:vAlign w:val="center"/>
                </w:tcPr>
                <w:p w:rsidR="00881AED" w:rsidRPr="004575F9" w:rsidRDefault="006D7115" w:rsidP="004575F9">
                  <w:pPr>
                    <w:snapToGrid w:val="0"/>
                    <w:jc w:val="center"/>
                    <w:rPr>
                      <w:bCs/>
                      <w:szCs w:val="21"/>
                    </w:rPr>
                  </w:pPr>
                  <w:r w:rsidRPr="004575F9">
                    <w:rPr>
                      <w:bCs/>
                      <w:szCs w:val="21"/>
                    </w:rPr>
                    <w:t>34.0</w:t>
                  </w:r>
                </w:p>
              </w:tc>
            </w:tr>
          </w:tbl>
          <w:p w:rsidR="00881AED" w:rsidRPr="00E2545B" w:rsidRDefault="006D7115" w:rsidP="00E2545B">
            <w:pPr>
              <w:adjustRightInd w:val="0"/>
              <w:snapToGrid w:val="0"/>
              <w:spacing w:beforeLines="50" w:before="120" w:line="360" w:lineRule="auto"/>
              <w:ind w:firstLineChars="200" w:firstLine="480"/>
              <w:jc w:val="left"/>
              <w:rPr>
                <w:color w:val="000000"/>
                <w:kern w:val="0"/>
                <w:sz w:val="24"/>
                <w:lang w:bidi="ar"/>
              </w:rPr>
            </w:pPr>
            <w:r w:rsidRPr="00E2545B">
              <w:rPr>
                <w:color w:val="000000"/>
                <w:kern w:val="0"/>
                <w:sz w:val="24"/>
                <w:lang w:bidi="ar"/>
              </w:rPr>
              <w:t>根据施工机械表和施工总布置，各类机械按</w:t>
            </w:r>
            <w:r w:rsidRPr="00E2545B">
              <w:rPr>
                <w:color w:val="000000"/>
                <w:kern w:val="0"/>
                <w:sz w:val="24"/>
                <w:lang w:bidi="ar"/>
              </w:rPr>
              <w:t>1</w:t>
            </w:r>
            <w:r w:rsidRPr="00E2545B">
              <w:rPr>
                <w:color w:val="000000"/>
                <w:kern w:val="0"/>
                <w:sz w:val="24"/>
                <w:lang w:bidi="ar"/>
              </w:rPr>
              <w:t>台施工计算，各施工阶段在未采取任何降噪措施的情况下，各施工阶段各施工工区噪声等级经过衰减后在不同距离处的噪声</w:t>
            </w:r>
            <w:proofErr w:type="gramStart"/>
            <w:r w:rsidRPr="00E2545B">
              <w:rPr>
                <w:color w:val="000000"/>
                <w:kern w:val="0"/>
                <w:sz w:val="24"/>
                <w:lang w:bidi="ar"/>
              </w:rPr>
              <w:t>预测值见</w:t>
            </w:r>
            <w:r w:rsidRPr="00E2545B">
              <w:rPr>
                <w:rFonts w:hint="eastAsia"/>
                <w:color w:val="000000"/>
                <w:kern w:val="0"/>
                <w:sz w:val="24"/>
                <w:lang w:bidi="ar"/>
              </w:rPr>
              <w:t>下表</w:t>
            </w:r>
            <w:proofErr w:type="gramEnd"/>
            <w:r w:rsidRPr="00E2545B">
              <w:rPr>
                <w:color w:val="000000"/>
                <w:kern w:val="0"/>
                <w:sz w:val="24"/>
                <w:lang w:bidi="ar"/>
              </w:rPr>
              <w:t>。</w:t>
            </w:r>
          </w:p>
          <w:p w:rsidR="00881AED" w:rsidRPr="009E71D3" w:rsidRDefault="006D7115" w:rsidP="009E71D3">
            <w:pPr>
              <w:pStyle w:val="a8"/>
              <w:overflowPunct/>
              <w:autoSpaceDE/>
              <w:autoSpaceDN/>
              <w:spacing w:line="240" w:lineRule="auto"/>
              <w:ind w:firstLine="0"/>
              <w:jc w:val="center"/>
              <w:textAlignment w:val="auto"/>
              <w:rPr>
                <w:b/>
                <w:kern w:val="2"/>
                <w:sz w:val="21"/>
                <w:szCs w:val="21"/>
              </w:rPr>
            </w:pPr>
            <w:r w:rsidRPr="009E71D3">
              <w:rPr>
                <w:b/>
                <w:kern w:val="2"/>
                <w:sz w:val="21"/>
                <w:szCs w:val="21"/>
              </w:rPr>
              <w:t>表</w:t>
            </w:r>
            <w:r w:rsidR="009E71D3">
              <w:rPr>
                <w:rFonts w:hint="eastAsia"/>
                <w:b/>
                <w:kern w:val="2"/>
                <w:sz w:val="21"/>
                <w:szCs w:val="21"/>
              </w:rPr>
              <w:t xml:space="preserve">4-4  </w:t>
            </w:r>
            <w:r w:rsidRPr="009E71D3">
              <w:rPr>
                <w:b/>
                <w:kern w:val="2"/>
                <w:sz w:val="21"/>
                <w:szCs w:val="21"/>
              </w:rPr>
              <w:t>各施工阶段噪声影响预测结果</w:t>
            </w:r>
            <w:r w:rsidRPr="009E71D3">
              <w:rPr>
                <w:b/>
                <w:kern w:val="2"/>
                <w:sz w:val="21"/>
                <w:szCs w:val="21"/>
              </w:rPr>
              <w:t xml:space="preserve"> </w:t>
            </w:r>
            <w:r w:rsidRPr="009E71D3">
              <w:rPr>
                <w:rFonts w:hint="eastAsia"/>
                <w:b/>
                <w:kern w:val="2"/>
                <w:sz w:val="21"/>
                <w:szCs w:val="21"/>
              </w:rPr>
              <w:t xml:space="preserve"> </w:t>
            </w:r>
            <w:r w:rsidRPr="009E71D3">
              <w:rPr>
                <w:b/>
                <w:kern w:val="2"/>
                <w:sz w:val="21"/>
                <w:szCs w:val="21"/>
              </w:rPr>
              <w:t>单位</w:t>
            </w:r>
            <w:r w:rsidRPr="009E71D3">
              <w:rPr>
                <w:b/>
                <w:kern w:val="2"/>
                <w:sz w:val="21"/>
                <w:szCs w:val="21"/>
              </w:rPr>
              <w:t xml:space="preserve"> dB(A)</w:t>
            </w:r>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32"/>
              <w:gridCol w:w="266"/>
              <w:gridCol w:w="972"/>
              <w:gridCol w:w="1750"/>
              <w:gridCol w:w="965"/>
              <w:gridCol w:w="503"/>
              <w:gridCol w:w="446"/>
              <w:gridCol w:w="503"/>
              <w:gridCol w:w="478"/>
              <w:gridCol w:w="563"/>
              <w:gridCol w:w="530"/>
              <w:gridCol w:w="583"/>
            </w:tblGrid>
            <w:tr w:rsidR="00881AED" w:rsidRPr="009E71D3" w:rsidTr="009E71D3">
              <w:trPr>
                <w:jc w:val="center"/>
              </w:trPr>
              <w:tc>
                <w:tcPr>
                  <w:tcW w:w="943" w:type="pct"/>
                  <w:gridSpan w:val="3"/>
                  <w:vMerge w:val="restart"/>
                  <w:vAlign w:val="center"/>
                </w:tcPr>
                <w:p w:rsidR="00881AED" w:rsidRPr="009E71D3" w:rsidRDefault="006D7115" w:rsidP="009E71D3">
                  <w:pPr>
                    <w:snapToGrid w:val="0"/>
                    <w:jc w:val="center"/>
                    <w:rPr>
                      <w:bCs/>
                      <w:szCs w:val="21"/>
                      <w:lang w:val="zh-CN"/>
                    </w:rPr>
                  </w:pPr>
                  <w:r w:rsidRPr="009E71D3">
                    <w:rPr>
                      <w:bCs/>
                      <w:szCs w:val="21"/>
                      <w:lang w:val="zh-CN"/>
                    </w:rPr>
                    <w:t>来源</w:t>
                  </w:r>
                </w:p>
              </w:tc>
              <w:tc>
                <w:tcPr>
                  <w:tcW w:w="1123" w:type="pct"/>
                  <w:vMerge w:val="restart"/>
                  <w:vAlign w:val="center"/>
                </w:tcPr>
                <w:p w:rsidR="00881AED" w:rsidRPr="009E71D3" w:rsidRDefault="006D7115" w:rsidP="009E71D3">
                  <w:pPr>
                    <w:snapToGrid w:val="0"/>
                    <w:jc w:val="center"/>
                    <w:rPr>
                      <w:bCs/>
                      <w:szCs w:val="21"/>
                    </w:rPr>
                  </w:pPr>
                  <w:r w:rsidRPr="009E71D3">
                    <w:rPr>
                      <w:bCs/>
                      <w:szCs w:val="21"/>
                    </w:rPr>
                    <w:t>施工设备</w:t>
                  </w:r>
                </w:p>
              </w:tc>
              <w:tc>
                <w:tcPr>
                  <w:tcW w:w="619" w:type="pct"/>
                  <w:vMerge w:val="restart"/>
                  <w:vAlign w:val="center"/>
                </w:tcPr>
                <w:p w:rsidR="00881AED" w:rsidRPr="009E71D3" w:rsidRDefault="006D7115" w:rsidP="009E71D3">
                  <w:pPr>
                    <w:snapToGrid w:val="0"/>
                    <w:jc w:val="center"/>
                    <w:rPr>
                      <w:bCs/>
                      <w:szCs w:val="21"/>
                      <w:lang w:val="zh-CN"/>
                    </w:rPr>
                  </w:pPr>
                  <w:r w:rsidRPr="009E71D3">
                    <w:rPr>
                      <w:bCs/>
                      <w:szCs w:val="21"/>
                      <w:lang w:val="zh-CN"/>
                    </w:rPr>
                    <w:t>噪声源强</w:t>
                  </w:r>
                </w:p>
                <w:p w:rsidR="00881AED" w:rsidRPr="009E71D3" w:rsidRDefault="006D7115" w:rsidP="009E71D3">
                  <w:pPr>
                    <w:snapToGrid w:val="0"/>
                    <w:jc w:val="center"/>
                    <w:rPr>
                      <w:bCs/>
                      <w:szCs w:val="21"/>
                    </w:rPr>
                  </w:pPr>
                  <w:r w:rsidRPr="009E71D3">
                    <w:rPr>
                      <w:bCs/>
                      <w:szCs w:val="21"/>
                      <w:lang w:val="zh-CN"/>
                    </w:rPr>
                    <w:t>(dB(A))</w:t>
                  </w:r>
                </w:p>
              </w:tc>
              <w:tc>
                <w:tcPr>
                  <w:tcW w:w="2314" w:type="pct"/>
                  <w:gridSpan w:val="7"/>
                  <w:vAlign w:val="center"/>
                </w:tcPr>
                <w:p w:rsidR="00881AED" w:rsidRPr="009E71D3" w:rsidRDefault="006D7115" w:rsidP="009E71D3">
                  <w:pPr>
                    <w:snapToGrid w:val="0"/>
                    <w:jc w:val="center"/>
                    <w:rPr>
                      <w:bCs/>
                      <w:szCs w:val="21"/>
                      <w:lang w:val="zh-CN"/>
                    </w:rPr>
                  </w:pPr>
                  <w:r w:rsidRPr="009E71D3">
                    <w:rPr>
                      <w:bCs/>
                      <w:szCs w:val="21"/>
                      <w:lang w:val="zh-CN"/>
                    </w:rPr>
                    <w:t>噪声预测值</w:t>
                  </w:r>
                  <w:r w:rsidRPr="009E71D3">
                    <w:rPr>
                      <w:bCs/>
                      <w:szCs w:val="21"/>
                      <w:lang w:val="zh-CN"/>
                    </w:rPr>
                    <w:t xml:space="preserve"> dB</w:t>
                  </w:r>
                  <w:r w:rsidRPr="009E71D3">
                    <w:rPr>
                      <w:bCs/>
                      <w:szCs w:val="21"/>
                      <w:lang w:val="zh-CN"/>
                    </w:rPr>
                    <w:t>（</w:t>
                  </w:r>
                  <w:r w:rsidRPr="009E71D3">
                    <w:rPr>
                      <w:bCs/>
                      <w:szCs w:val="21"/>
                      <w:lang w:val="zh-CN"/>
                    </w:rPr>
                    <w:t>A</w:t>
                  </w:r>
                  <w:r w:rsidRPr="009E71D3">
                    <w:rPr>
                      <w:bCs/>
                      <w:szCs w:val="21"/>
                      <w:lang w:val="zh-CN"/>
                    </w:rPr>
                    <w:t>）</w:t>
                  </w:r>
                </w:p>
              </w:tc>
            </w:tr>
            <w:tr w:rsidR="00881AED" w:rsidRPr="009E71D3" w:rsidTr="009E71D3">
              <w:trPr>
                <w:jc w:val="center"/>
              </w:trPr>
              <w:tc>
                <w:tcPr>
                  <w:tcW w:w="943" w:type="pct"/>
                  <w:gridSpan w:val="3"/>
                  <w:vMerge/>
                  <w:tcBorders>
                    <w:top w:val="nil"/>
                  </w:tcBorders>
                  <w:vAlign w:val="center"/>
                </w:tcPr>
                <w:p w:rsidR="00881AED" w:rsidRPr="009E71D3" w:rsidRDefault="00881AED" w:rsidP="009E71D3">
                  <w:pPr>
                    <w:snapToGrid w:val="0"/>
                    <w:jc w:val="center"/>
                    <w:rPr>
                      <w:bCs/>
                      <w:szCs w:val="21"/>
                      <w:lang w:val="zh-CN"/>
                    </w:rPr>
                  </w:pPr>
                </w:p>
              </w:tc>
              <w:tc>
                <w:tcPr>
                  <w:tcW w:w="1123" w:type="pct"/>
                  <w:vMerge/>
                  <w:vAlign w:val="center"/>
                </w:tcPr>
                <w:p w:rsidR="00881AED" w:rsidRPr="009E71D3" w:rsidRDefault="00881AED" w:rsidP="009E71D3">
                  <w:pPr>
                    <w:snapToGrid w:val="0"/>
                    <w:jc w:val="center"/>
                    <w:rPr>
                      <w:bCs/>
                      <w:szCs w:val="21"/>
                      <w:lang w:val="zh-CN"/>
                    </w:rPr>
                  </w:pPr>
                </w:p>
              </w:tc>
              <w:tc>
                <w:tcPr>
                  <w:tcW w:w="619" w:type="pct"/>
                  <w:vMerge/>
                  <w:vAlign w:val="center"/>
                </w:tcPr>
                <w:p w:rsidR="00881AED" w:rsidRPr="009E71D3" w:rsidRDefault="00881AED" w:rsidP="009E71D3">
                  <w:pPr>
                    <w:snapToGrid w:val="0"/>
                    <w:jc w:val="center"/>
                    <w:rPr>
                      <w:bCs/>
                      <w:szCs w:val="21"/>
                      <w:lang w:val="zh-CN"/>
                    </w:rPr>
                  </w:pPr>
                </w:p>
              </w:tc>
              <w:tc>
                <w:tcPr>
                  <w:tcW w:w="323" w:type="pct"/>
                  <w:vAlign w:val="center"/>
                </w:tcPr>
                <w:p w:rsidR="00881AED" w:rsidRPr="009E71D3" w:rsidRDefault="006D7115" w:rsidP="009E71D3">
                  <w:pPr>
                    <w:snapToGrid w:val="0"/>
                    <w:jc w:val="center"/>
                    <w:rPr>
                      <w:bCs/>
                      <w:szCs w:val="21"/>
                      <w:lang w:val="zh-CN"/>
                    </w:rPr>
                  </w:pPr>
                  <w:r w:rsidRPr="009E71D3">
                    <w:rPr>
                      <w:bCs/>
                      <w:szCs w:val="21"/>
                      <w:lang w:val="zh-CN"/>
                    </w:rPr>
                    <w:t>5m</w:t>
                  </w:r>
                </w:p>
              </w:tc>
              <w:tc>
                <w:tcPr>
                  <w:tcW w:w="286" w:type="pct"/>
                  <w:vAlign w:val="center"/>
                </w:tcPr>
                <w:p w:rsidR="00881AED" w:rsidRPr="009E71D3" w:rsidRDefault="006D7115" w:rsidP="009E71D3">
                  <w:pPr>
                    <w:snapToGrid w:val="0"/>
                    <w:jc w:val="center"/>
                    <w:rPr>
                      <w:bCs/>
                      <w:szCs w:val="21"/>
                      <w:lang w:val="zh-CN"/>
                    </w:rPr>
                  </w:pPr>
                  <w:r w:rsidRPr="009E71D3">
                    <w:rPr>
                      <w:bCs/>
                      <w:szCs w:val="21"/>
                      <w:lang w:val="zh-CN"/>
                    </w:rPr>
                    <w:t>10m</w:t>
                  </w:r>
                </w:p>
              </w:tc>
              <w:tc>
                <w:tcPr>
                  <w:tcW w:w="323" w:type="pct"/>
                  <w:vAlign w:val="center"/>
                </w:tcPr>
                <w:p w:rsidR="00881AED" w:rsidRPr="009E71D3" w:rsidRDefault="006D7115" w:rsidP="009E71D3">
                  <w:pPr>
                    <w:snapToGrid w:val="0"/>
                    <w:jc w:val="center"/>
                    <w:rPr>
                      <w:bCs/>
                      <w:szCs w:val="21"/>
                      <w:lang w:val="zh-CN"/>
                    </w:rPr>
                  </w:pPr>
                  <w:r w:rsidRPr="009E71D3">
                    <w:rPr>
                      <w:bCs/>
                      <w:szCs w:val="21"/>
                      <w:lang w:val="zh-CN"/>
                    </w:rPr>
                    <w:t>25m</w:t>
                  </w:r>
                </w:p>
              </w:tc>
              <w:tc>
                <w:tcPr>
                  <w:tcW w:w="307" w:type="pct"/>
                  <w:vAlign w:val="center"/>
                </w:tcPr>
                <w:p w:rsidR="00881AED" w:rsidRPr="009E71D3" w:rsidRDefault="006D7115" w:rsidP="009E71D3">
                  <w:pPr>
                    <w:snapToGrid w:val="0"/>
                    <w:jc w:val="center"/>
                    <w:rPr>
                      <w:bCs/>
                      <w:szCs w:val="21"/>
                      <w:lang w:val="zh-CN"/>
                    </w:rPr>
                  </w:pPr>
                  <w:r w:rsidRPr="009E71D3">
                    <w:rPr>
                      <w:bCs/>
                      <w:szCs w:val="21"/>
                      <w:lang w:val="zh-CN"/>
                    </w:rPr>
                    <w:t>50m</w:t>
                  </w:r>
                </w:p>
              </w:tc>
              <w:tc>
                <w:tcPr>
                  <w:tcW w:w="361" w:type="pct"/>
                  <w:vAlign w:val="center"/>
                </w:tcPr>
                <w:p w:rsidR="00881AED" w:rsidRPr="009E71D3" w:rsidRDefault="006D7115" w:rsidP="009E71D3">
                  <w:pPr>
                    <w:snapToGrid w:val="0"/>
                    <w:jc w:val="center"/>
                    <w:rPr>
                      <w:bCs/>
                      <w:szCs w:val="21"/>
                      <w:lang w:val="zh-CN"/>
                    </w:rPr>
                  </w:pPr>
                  <w:r w:rsidRPr="009E71D3">
                    <w:rPr>
                      <w:bCs/>
                      <w:szCs w:val="21"/>
                      <w:lang w:val="zh-CN"/>
                    </w:rPr>
                    <w:t>100m</w:t>
                  </w:r>
                </w:p>
              </w:tc>
              <w:tc>
                <w:tcPr>
                  <w:tcW w:w="340" w:type="pct"/>
                  <w:vAlign w:val="center"/>
                </w:tcPr>
                <w:p w:rsidR="00881AED" w:rsidRPr="009E71D3" w:rsidRDefault="006D7115" w:rsidP="009E71D3">
                  <w:pPr>
                    <w:snapToGrid w:val="0"/>
                    <w:jc w:val="center"/>
                    <w:rPr>
                      <w:bCs/>
                      <w:szCs w:val="21"/>
                      <w:lang w:val="zh-CN"/>
                    </w:rPr>
                  </w:pPr>
                  <w:r w:rsidRPr="009E71D3">
                    <w:rPr>
                      <w:bCs/>
                      <w:szCs w:val="21"/>
                      <w:lang w:val="zh-CN"/>
                    </w:rPr>
                    <w:t>150m</w:t>
                  </w:r>
                </w:p>
              </w:tc>
              <w:tc>
                <w:tcPr>
                  <w:tcW w:w="371" w:type="pct"/>
                  <w:vAlign w:val="center"/>
                </w:tcPr>
                <w:p w:rsidR="00881AED" w:rsidRPr="009E71D3" w:rsidRDefault="006D7115" w:rsidP="009E71D3">
                  <w:pPr>
                    <w:snapToGrid w:val="0"/>
                    <w:jc w:val="center"/>
                    <w:rPr>
                      <w:bCs/>
                      <w:szCs w:val="21"/>
                      <w:lang w:val="zh-CN"/>
                    </w:rPr>
                  </w:pPr>
                  <w:r w:rsidRPr="009E71D3">
                    <w:rPr>
                      <w:bCs/>
                      <w:szCs w:val="21"/>
                      <w:lang w:val="zh-CN"/>
                    </w:rPr>
                    <w:t>200m</w:t>
                  </w:r>
                </w:p>
              </w:tc>
            </w:tr>
            <w:tr w:rsidR="00881AED" w:rsidRPr="009E71D3" w:rsidTr="009E71D3">
              <w:trPr>
                <w:jc w:val="center"/>
              </w:trPr>
              <w:tc>
                <w:tcPr>
                  <w:tcW w:w="943" w:type="pct"/>
                  <w:gridSpan w:val="3"/>
                  <w:vAlign w:val="center"/>
                </w:tcPr>
                <w:p w:rsidR="00881AED" w:rsidRPr="009E71D3" w:rsidRDefault="006D7115" w:rsidP="009E71D3">
                  <w:pPr>
                    <w:snapToGrid w:val="0"/>
                    <w:jc w:val="center"/>
                    <w:rPr>
                      <w:bCs/>
                      <w:szCs w:val="21"/>
                      <w:lang w:val="zh-CN"/>
                    </w:rPr>
                  </w:pPr>
                  <w:r w:rsidRPr="009E71D3">
                    <w:rPr>
                      <w:bCs/>
                      <w:szCs w:val="21"/>
                      <w:lang w:val="zh-CN"/>
                    </w:rPr>
                    <w:t>堆土场</w:t>
                  </w:r>
                </w:p>
              </w:tc>
              <w:tc>
                <w:tcPr>
                  <w:tcW w:w="1123" w:type="pct"/>
                  <w:vAlign w:val="center"/>
                </w:tcPr>
                <w:p w:rsidR="00881AED" w:rsidRPr="009E71D3" w:rsidRDefault="006D7115" w:rsidP="009E71D3">
                  <w:pPr>
                    <w:snapToGrid w:val="0"/>
                    <w:jc w:val="center"/>
                    <w:rPr>
                      <w:bCs/>
                      <w:szCs w:val="21"/>
                      <w:lang w:val="zh-CN"/>
                    </w:rPr>
                  </w:pPr>
                  <w:r w:rsidRPr="009E71D3">
                    <w:rPr>
                      <w:bCs/>
                      <w:szCs w:val="21"/>
                      <w:lang w:val="zh-CN"/>
                    </w:rPr>
                    <w:t>挖掘机、推土机、自卸汽车</w:t>
                  </w:r>
                </w:p>
              </w:tc>
              <w:tc>
                <w:tcPr>
                  <w:tcW w:w="619" w:type="pct"/>
                  <w:vAlign w:val="center"/>
                </w:tcPr>
                <w:p w:rsidR="00881AED" w:rsidRPr="009E71D3" w:rsidRDefault="006D7115" w:rsidP="009E71D3">
                  <w:pPr>
                    <w:snapToGrid w:val="0"/>
                    <w:jc w:val="center"/>
                    <w:rPr>
                      <w:bCs/>
                      <w:szCs w:val="21"/>
                      <w:lang w:val="zh-CN"/>
                    </w:rPr>
                  </w:pPr>
                  <w:r w:rsidRPr="009E71D3">
                    <w:rPr>
                      <w:bCs/>
                      <w:szCs w:val="21"/>
                      <w:lang w:val="zh-CN"/>
                    </w:rPr>
                    <w:t>80.0</w:t>
                  </w:r>
                </w:p>
              </w:tc>
              <w:tc>
                <w:tcPr>
                  <w:tcW w:w="323" w:type="pct"/>
                  <w:vAlign w:val="center"/>
                </w:tcPr>
                <w:p w:rsidR="00881AED" w:rsidRPr="009E71D3" w:rsidRDefault="006D7115" w:rsidP="009E71D3">
                  <w:pPr>
                    <w:snapToGrid w:val="0"/>
                    <w:jc w:val="center"/>
                    <w:rPr>
                      <w:bCs/>
                      <w:szCs w:val="21"/>
                    </w:rPr>
                  </w:pPr>
                  <w:r w:rsidRPr="009E71D3">
                    <w:rPr>
                      <w:bCs/>
                      <w:szCs w:val="21"/>
                    </w:rPr>
                    <w:t>66.0</w:t>
                  </w:r>
                </w:p>
              </w:tc>
              <w:tc>
                <w:tcPr>
                  <w:tcW w:w="286" w:type="pct"/>
                  <w:vAlign w:val="center"/>
                </w:tcPr>
                <w:p w:rsidR="00881AED" w:rsidRPr="009E71D3" w:rsidRDefault="006D7115" w:rsidP="009E71D3">
                  <w:pPr>
                    <w:snapToGrid w:val="0"/>
                    <w:jc w:val="center"/>
                    <w:rPr>
                      <w:bCs/>
                      <w:szCs w:val="21"/>
                    </w:rPr>
                  </w:pPr>
                  <w:r w:rsidRPr="009E71D3">
                    <w:rPr>
                      <w:bCs/>
                      <w:szCs w:val="21"/>
                    </w:rPr>
                    <w:t>60.0</w:t>
                  </w:r>
                </w:p>
              </w:tc>
              <w:tc>
                <w:tcPr>
                  <w:tcW w:w="323" w:type="pct"/>
                  <w:vAlign w:val="center"/>
                </w:tcPr>
                <w:p w:rsidR="00881AED" w:rsidRPr="009E71D3" w:rsidRDefault="006D7115" w:rsidP="009E71D3">
                  <w:pPr>
                    <w:snapToGrid w:val="0"/>
                    <w:jc w:val="center"/>
                    <w:rPr>
                      <w:bCs/>
                      <w:szCs w:val="21"/>
                    </w:rPr>
                  </w:pPr>
                  <w:r w:rsidRPr="009E71D3">
                    <w:rPr>
                      <w:bCs/>
                      <w:szCs w:val="21"/>
                    </w:rPr>
                    <w:t>52.0</w:t>
                  </w:r>
                </w:p>
              </w:tc>
              <w:tc>
                <w:tcPr>
                  <w:tcW w:w="307" w:type="pct"/>
                  <w:vAlign w:val="center"/>
                </w:tcPr>
                <w:p w:rsidR="00881AED" w:rsidRPr="009E71D3" w:rsidRDefault="006D7115" w:rsidP="009E71D3">
                  <w:pPr>
                    <w:snapToGrid w:val="0"/>
                    <w:jc w:val="center"/>
                    <w:rPr>
                      <w:bCs/>
                      <w:szCs w:val="21"/>
                    </w:rPr>
                  </w:pPr>
                  <w:r w:rsidRPr="009E71D3">
                    <w:rPr>
                      <w:bCs/>
                      <w:szCs w:val="21"/>
                    </w:rPr>
                    <w:t>46.0</w:t>
                  </w:r>
                </w:p>
              </w:tc>
              <w:tc>
                <w:tcPr>
                  <w:tcW w:w="361" w:type="pct"/>
                  <w:vAlign w:val="center"/>
                </w:tcPr>
                <w:p w:rsidR="00881AED" w:rsidRPr="009E71D3" w:rsidRDefault="006D7115" w:rsidP="009E71D3">
                  <w:pPr>
                    <w:snapToGrid w:val="0"/>
                    <w:jc w:val="center"/>
                    <w:rPr>
                      <w:bCs/>
                      <w:szCs w:val="21"/>
                    </w:rPr>
                  </w:pPr>
                  <w:r w:rsidRPr="009E71D3">
                    <w:rPr>
                      <w:bCs/>
                      <w:szCs w:val="21"/>
                    </w:rPr>
                    <w:t>40.0</w:t>
                  </w:r>
                </w:p>
              </w:tc>
              <w:tc>
                <w:tcPr>
                  <w:tcW w:w="340" w:type="pct"/>
                  <w:vAlign w:val="center"/>
                </w:tcPr>
                <w:p w:rsidR="00881AED" w:rsidRPr="009E71D3" w:rsidRDefault="006D7115" w:rsidP="009E71D3">
                  <w:pPr>
                    <w:snapToGrid w:val="0"/>
                    <w:jc w:val="center"/>
                    <w:rPr>
                      <w:bCs/>
                      <w:szCs w:val="21"/>
                    </w:rPr>
                  </w:pPr>
                  <w:r w:rsidRPr="009E71D3">
                    <w:rPr>
                      <w:bCs/>
                      <w:szCs w:val="21"/>
                    </w:rPr>
                    <w:t>36.4</w:t>
                  </w:r>
                </w:p>
              </w:tc>
              <w:tc>
                <w:tcPr>
                  <w:tcW w:w="371" w:type="pct"/>
                  <w:vAlign w:val="center"/>
                </w:tcPr>
                <w:p w:rsidR="00881AED" w:rsidRPr="009E71D3" w:rsidRDefault="006D7115" w:rsidP="009E71D3">
                  <w:pPr>
                    <w:snapToGrid w:val="0"/>
                    <w:jc w:val="center"/>
                    <w:rPr>
                      <w:bCs/>
                      <w:szCs w:val="21"/>
                    </w:rPr>
                  </w:pPr>
                  <w:r w:rsidRPr="009E71D3">
                    <w:rPr>
                      <w:bCs/>
                      <w:szCs w:val="21"/>
                    </w:rPr>
                    <w:t>34.0</w:t>
                  </w:r>
                </w:p>
              </w:tc>
            </w:tr>
            <w:tr w:rsidR="00881AED" w:rsidRPr="009E71D3" w:rsidTr="009E71D3">
              <w:trPr>
                <w:jc w:val="center"/>
              </w:trPr>
              <w:tc>
                <w:tcPr>
                  <w:tcW w:w="943" w:type="pct"/>
                  <w:gridSpan w:val="3"/>
                  <w:vAlign w:val="center"/>
                </w:tcPr>
                <w:p w:rsidR="00881AED" w:rsidRPr="009E71D3" w:rsidRDefault="006D7115" w:rsidP="009E71D3">
                  <w:pPr>
                    <w:snapToGrid w:val="0"/>
                    <w:jc w:val="center"/>
                    <w:rPr>
                      <w:bCs/>
                      <w:szCs w:val="21"/>
                      <w:lang w:val="zh-CN"/>
                    </w:rPr>
                  </w:pPr>
                  <w:r w:rsidRPr="009E71D3">
                    <w:rPr>
                      <w:bCs/>
                      <w:szCs w:val="21"/>
                      <w:lang w:val="zh-CN"/>
                    </w:rPr>
                    <w:t>施工工区</w:t>
                  </w:r>
                </w:p>
              </w:tc>
              <w:tc>
                <w:tcPr>
                  <w:tcW w:w="1123" w:type="pct"/>
                  <w:vAlign w:val="center"/>
                </w:tcPr>
                <w:p w:rsidR="00881AED" w:rsidRPr="009E71D3" w:rsidRDefault="006D7115" w:rsidP="009E71D3">
                  <w:pPr>
                    <w:snapToGrid w:val="0"/>
                    <w:jc w:val="center"/>
                    <w:rPr>
                      <w:bCs/>
                      <w:szCs w:val="21"/>
                      <w:lang w:val="zh-CN"/>
                    </w:rPr>
                  </w:pPr>
                  <w:r w:rsidRPr="009E71D3">
                    <w:rPr>
                      <w:bCs/>
                      <w:szCs w:val="21"/>
                      <w:lang w:val="zh-CN"/>
                    </w:rPr>
                    <w:t>自卸汽车</w:t>
                  </w:r>
                </w:p>
              </w:tc>
              <w:tc>
                <w:tcPr>
                  <w:tcW w:w="619" w:type="pct"/>
                  <w:vAlign w:val="center"/>
                </w:tcPr>
                <w:p w:rsidR="00881AED" w:rsidRPr="009E71D3" w:rsidRDefault="006D7115" w:rsidP="009E71D3">
                  <w:pPr>
                    <w:snapToGrid w:val="0"/>
                    <w:jc w:val="center"/>
                    <w:rPr>
                      <w:bCs/>
                      <w:szCs w:val="21"/>
                      <w:lang w:val="zh-CN"/>
                    </w:rPr>
                  </w:pPr>
                  <w:r w:rsidRPr="009E71D3">
                    <w:rPr>
                      <w:bCs/>
                      <w:szCs w:val="21"/>
                      <w:lang w:val="zh-CN"/>
                    </w:rPr>
                    <w:t>95.0</w:t>
                  </w:r>
                </w:p>
              </w:tc>
              <w:tc>
                <w:tcPr>
                  <w:tcW w:w="323" w:type="pct"/>
                  <w:vAlign w:val="center"/>
                </w:tcPr>
                <w:p w:rsidR="00881AED" w:rsidRPr="009E71D3" w:rsidRDefault="006D7115" w:rsidP="009E71D3">
                  <w:pPr>
                    <w:snapToGrid w:val="0"/>
                    <w:jc w:val="center"/>
                    <w:rPr>
                      <w:bCs/>
                      <w:szCs w:val="21"/>
                    </w:rPr>
                  </w:pPr>
                  <w:r w:rsidRPr="009E71D3">
                    <w:rPr>
                      <w:bCs/>
                      <w:szCs w:val="21"/>
                    </w:rPr>
                    <w:t>81</w:t>
                  </w:r>
                </w:p>
              </w:tc>
              <w:tc>
                <w:tcPr>
                  <w:tcW w:w="286" w:type="pct"/>
                  <w:vAlign w:val="center"/>
                </w:tcPr>
                <w:p w:rsidR="00881AED" w:rsidRPr="009E71D3" w:rsidRDefault="006D7115" w:rsidP="009E71D3">
                  <w:pPr>
                    <w:snapToGrid w:val="0"/>
                    <w:jc w:val="center"/>
                    <w:rPr>
                      <w:bCs/>
                      <w:szCs w:val="21"/>
                    </w:rPr>
                  </w:pPr>
                  <w:r w:rsidRPr="009E71D3">
                    <w:rPr>
                      <w:bCs/>
                      <w:szCs w:val="21"/>
                    </w:rPr>
                    <w:t>75.0</w:t>
                  </w:r>
                </w:p>
              </w:tc>
              <w:tc>
                <w:tcPr>
                  <w:tcW w:w="323" w:type="pct"/>
                  <w:vAlign w:val="center"/>
                </w:tcPr>
                <w:p w:rsidR="00881AED" w:rsidRPr="009E71D3" w:rsidRDefault="006D7115" w:rsidP="009E71D3">
                  <w:pPr>
                    <w:snapToGrid w:val="0"/>
                    <w:jc w:val="center"/>
                    <w:rPr>
                      <w:bCs/>
                      <w:szCs w:val="21"/>
                    </w:rPr>
                  </w:pPr>
                  <w:r w:rsidRPr="009E71D3">
                    <w:rPr>
                      <w:bCs/>
                      <w:szCs w:val="21"/>
                    </w:rPr>
                    <w:t>67.0</w:t>
                  </w:r>
                </w:p>
              </w:tc>
              <w:tc>
                <w:tcPr>
                  <w:tcW w:w="307" w:type="pct"/>
                  <w:vAlign w:val="center"/>
                </w:tcPr>
                <w:p w:rsidR="00881AED" w:rsidRPr="009E71D3" w:rsidRDefault="006D7115" w:rsidP="009E71D3">
                  <w:pPr>
                    <w:snapToGrid w:val="0"/>
                    <w:jc w:val="center"/>
                    <w:rPr>
                      <w:bCs/>
                      <w:szCs w:val="21"/>
                    </w:rPr>
                  </w:pPr>
                  <w:r w:rsidRPr="009E71D3">
                    <w:rPr>
                      <w:bCs/>
                      <w:szCs w:val="21"/>
                    </w:rPr>
                    <w:t>61.0</w:t>
                  </w:r>
                </w:p>
              </w:tc>
              <w:tc>
                <w:tcPr>
                  <w:tcW w:w="361" w:type="pct"/>
                  <w:vAlign w:val="center"/>
                </w:tcPr>
                <w:p w:rsidR="00881AED" w:rsidRPr="009E71D3" w:rsidRDefault="006D7115" w:rsidP="009E71D3">
                  <w:pPr>
                    <w:snapToGrid w:val="0"/>
                    <w:jc w:val="center"/>
                    <w:rPr>
                      <w:bCs/>
                      <w:szCs w:val="21"/>
                    </w:rPr>
                  </w:pPr>
                  <w:r w:rsidRPr="009E71D3">
                    <w:rPr>
                      <w:bCs/>
                      <w:szCs w:val="21"/>
                    </w:rPr>
                    <w:t>55.0</w:t>
                  </w:r>
                </w:p>
              </w:tc>
              <w:tc>
                <w:tcPr>
                  <w:tcW w:w="340" w:type="pct"/>
                  <w:vAlign w:val="center"/>
                </w:tcPr>
                <w:p w:rsidR="00881AED" w:rsidRPr="009E71D3" w:rsidRDefault="006D7115" w:rsidP="009E71D3">
                  <w:pPr>
                    <w:snapToGrid w:val="0"/>
                    <w:jc w:val="center"/>
                    <w:rPr>
                      <w:bCs/>
                      <w:szCs w:val="21"/>
                    </w:rPr>
                  </w:pPr>
                  <w:r w:rsidRPr="009E71D3">
                    <w:rPr>
                      <w:bCs/>
                      <w:szCs w:val="21"/>
                    </w:rPr>
                    <w:t>51.4</w:t>
                  </w:r>
                </w:p>
              </w:tc>
              <w:tc>
                <w:tcPr>
                  <w:tcW w:w="371" w:type="pct"/>
                  <w:vAlign w:val="center"/>
                </w:tcPr>
                <w:p w:rsidR="00881AED" w:rsidRPr="009E71D3" w:rsidRDefault="006D7115" w:rsidP="009E71D3">
                  <w:pPr>
                    <w:snapToGrid w:val="0"/>
                    <w:jc w:val="center"/>
                    <w:rPr>
                      <w:bCs/>
                      <w:szCs w:val="21"/>
                    </w:rPr>
                  </w:pPr>
                  <w:r w:rsidRPr="009E71D3">
                    <w:rPr>
                      <w:bCs/>
                      <w:szCs w:val="21"/>
                    </w:rPr>
                    <w:t>49.0</w:t>
                  </w:r>
                </w:p>
              </w:tc>
            </w:tr>
            <w:tr w:rsidR="00881AED" w:rsidRPr="009E71D3" w:rsidTr="009E71D3">
              <w:trPr>
                <w:jc w:val="center"/>
              </w:trPr>
              <w:tc>
                <w:tcPr>
                  <w:tcW w:w="148" w:type="pct"/>
                  <w:vMerge w:val="restart"/>
                  <w:vAlign w:val="center"/>
                </w:tcPr>
                <w:p w:rsidR="00881AED" w:rsidRPr="009E71D3" w:rsidRDefault="006D7115" w:rsidP="009E71D3">
                  <w:pPr>
                    <w:snapToGrid w:val="0"/>
                    <w:jc w:val="center"/>
                    <w:rPr>
                      <w:bCs/>
                      <w:szCs w:val="21"/>
                      <w:lang w:val="zh-CN"/>
                    </w:rPr>
                  </w:pPr>
                  <w:r w:rsidRPr="009E71D3">
                    <w:rPr>
                      <w:bCs/>
                      <w:szCs w:val="21"/>
                      <w:lang w:val="zh-CN"/>
                    </w:rPr>
                    <w:t>主体</w:t>
                  </w:r>
                </w:p>
                <w:p w:rsidR="00881AED" w:rsidRPr="009E71D3" w:rsidRDefault="006D7115" w:rsidP="009E71D3">
                  <w:pPr>
                    <w:snapToGrid w:val="0"/>
                    <w:jc w:val="center"/>
                    <w:rPr>
                      <w:bCs/>
                      <w:szCs w:val="21"/>
                      <w:lang w:val="zh-CN"/>
                    </w:rPr>
                  </w:pPr>
                  <w:r w:rsidRPr="009E71D3">
                    <w:rPr>
                      <w:bCs/>
                      <w:szCs w:val="21"/>
                      <w:lang w:val="zh-CN"/>
                    </w:rPr>
                    <w:t>工程区</w:t>
                  </w:r>
                </w:p>
              </w:tc>
              <w:tc>
                <w:tcPr>
                  <w:tcW w:w="794" w:type="pct"/>
                  <w:gridSpan w:val="2"/>
                  <w:vAlign w:val="center"/>
                </w:tcPr>
                <w:p w:rsidR="00881AED" w:rsidRPr="009E71D3" w:rsidRDefault="006D7115" w:rsidP="009E71D3">
                  <w:pPr>
                    <w:snapToGrid w:val="0"/>
                    <w:jc w:val="center"/>
                    <w:rPr>
                      <w:bCs/>
                      <w:szCs w:val="21"/>
                      <w:lang w:val="zh-CN"/>
                    </w:rPr>
                  </w:pPr>
                  <w:r w:rsidRPr="009E71D3">
                    <w:rPr>
                      <w:bCs/>
                      <w:szCs w:val="21"/>
                      <w:lang w:val="zh-CN"/>
                    </w:rPr>
                    <w:t>土方工程</w:t>
                  </w:r>
                </w:p>
              </w:tc>
              <w:tc>
                <w:tcPr>
                  <w:tcW w:w="1123" w:type="pct"/>
                  <w:vAlign w:val="center"/>
                </w:tcPr>
                <w:p w:rsidR="00881AED" w:rsidRPr="009E71D3" w:rsidRDefault="006D7115" w:rsidP="009E71D3">
                  <w:pPr>
                    <w:snapToGrid w:val="0"/>
                    <w:jc w:val="center"/>
                    <w:rPr>
                      <w:bCs/>
                      <w:szCs w:val="21"/>
                      <w:lang w:val="zh-CN"/>
                    </w:rPr>
                  </w:pPr>
                  <w:r w:rsidRPr="009E71D3">
                    <w:rPr>
                      <w:bCs/>
                      <w:szCs w:val="21"/>
                      <w:lang w:val="zh-CN"/>
                    </w:rPr>
                    <w:t>挖掘机、推土机、自卸汽车</w:t>
                  </w:r>
                </w:p>
              </w:tc>
              <w:tc>
                <w:tcPr>
                  <w:tcW w:w="619" w:type="pct"/>
                  <w:vAlign w:val="center"/>
                </w:tcPr>
                <w:p w:rsidR="00881AED" w:rsidRPr="009E71D3" w:rsidRDefault="006D7115" w:rsidP="009E71D3">
                  <w:pPr>
                    <w:snapToGrid w:val="0"/>
                    <w:jc w:val="center"/>
                    <w:rPr>
                      <w:bCs/>
                      <w:szCs w:val="21"/>
                      <w:lang w:val="zh-CN"/>
                    </w:rPr>
                  </w:pPr>
                  <w:r w:rsidRPr="009E71D3">
                    <w:rPr>
                      <w:bCs/>
                      <w:szCs w:val="21"/>
                      <w:lang w:val="zh-CN"/>
                    </w:rPr>
                    <w:t>89.52</w:t>
                  </w:r>
                </w:p>
              </w:tc>
              <w:tc>
                <w:tcPr>
                  <w:tcW w:w="323" w:type="pct"/>
                  <w:vAlign w:val="center"/>
                </w:tcPr>
                <w:p w:rsidR="00881AED" w:rsidRPr="009E71D3" w:rsidRDefault="006D7115" w:rsidP="009E71D3">
                  <w:pPr>
                    <w:snapToGrid w:val="0"/>
                    <w:jc w:val="center"/>
                    <w:rPr>
                      <w:bCs/>
                      <w:szCs w:val="21"/>
                    </w:rPr>
                  </w:pPr>
                  <w:r w:rsidRPr="009E71D3">
                    <w:rPr>
                      <w:bCs/>
                      <w:szCs w:val="21"/>
                    </w:rPr>
                    <w:t>75.5</w:t>
                  </w:r>
                </w:p>
              </w:tc>
              <w:tc>
                <w:tcPr>
                  <w:tcW w:w="286" w:type="pct"/>
                  <w:vAlign w:val="center"/>
                </w:tcPr>
                <w:p w:rsidR="00881AED" w:rsidRPr="009E71D3" w:rsidRDefault="006D7115" w:rsidP="009E71D3">
                  <w:pPr>
                    <w:snapToGrid w:val="0"/>
                    <w:jc w:val="center"/>
                    <w:rPr>
                      <w:bCs/>
                      <w:szCs w:val="21"/>
                    </w:rPr>
                  </w:pPr>
                  <w:r w:rsidRPr="009E71D3">
                    <w:rPr>
                      <w:bCs/>
                      <w:szCs w:val="21"/>
                    </w:rPr>
                    <w:t>69.5</w:t>
                  </w:r>
                </w:p>
              </w:tc>
              <w:tc>
                <w:tcPr>
                  <w:tcW w:w="323" w:type="pct"/>
                  <w:vAlign w:val="center"/>
                </w:tcPr>
                <w:p w:rsidR="00881AED" w:rsidRPr="009E71D3" w:rsidRDefault="006D7115" w:rsidP="009E71D3">
                  <w:pPr>
                    <w:snapToGrid w:val="0"/>
                    <w:jc w:val="center"/>
                    <w:rPr>
                      <w:bCs/>
                      <w:szCs w:val="21"/>
                    </w:rPr>
                  </w:pPr>
                  <w:r w:rsidRPr="009E71D3">
                    <w:rPr>
                      <w:bCs/>
                      <w:szCs w:val="21"/>
                    </w:rPr>
                    <w:t>61.5</w:t>
                  </w:r>
                </w:p>
              </w:tc>
              <w:tc>
                <w:tcPr>
                  <w:tcW w:w="307" w:type="pct"/>
                  <w:vAlign w:val="center"/>
                </w:tcPr>
                <w:p w:rsidR="00881AED" w:rsidRPr="009E71D3" w:rsidRDefault="006D7115" w:rsidP="009E71D3">
                  <w:pPr>
                    <w:snapToGrid w:val="0"/>
                    <w:jc w:val="center"/>
                    <w:rPr>
                      <w:bCs/>
                      <w:szCs w:val="21"/>
                    </w:rPr>
                  </w:pPr>
                  <w:r w:rsidRPr="009E71D3">
                    <w:rPr>
                      <w:bCs/>
                      <w:szCs w:val="21"/>
                    </w:rPr>
                    <w:t>55.5</w:t>
                  </w:r>
                </w:p>
              </w:tc>
              <w:tc>
                <w:tcPr>
                  <w:tcW w:w="361" w:type="pct"/>
                  <w:vAlign w:val="center"/>
                </w:tcPr>
                <w:p w:rsidR="00881AED" w:rsidRPr="009E71D3" w:rsidRDefault="006D7115" w:rsidP="009E71D3">
                  <w:pPr>
                    <w:snapToGrid w:val="0"/>
                    <w:jc w:val="center"/>
                    <w:rPr>
                      <w:bCs/>
                      <w:szCs w:val="21"/>
                    </w:rPr>
                  </w:pPr>
                  <w:r w:rsidRPr="009E71D3">
                    <w:rPr>
                      <w:bCs/>
                      <w:szCs w:val="21"/>
                    </w:rPr>
                    <w:t>49.5</w:t>
                  </w:r>
                </w:p>
              </w:tc>
              <w:tc>
                <w:tcPr>
                  <w:tcW w:w="340" w:type="pct"/>
                  <w:vAlign w:val="center"/>
                </w:tcPr>
                <w:p w:rsidR="00881AED" w:rsidRPr="009E71D3" w:rsidRDefault="006D7115" w:rsidP="009E71D3">
                  <w:pPr>
                    <w:snapToGrid w:val="0"/>
                    <w:jc w:val="center"/>
                    <w:rPr>
                      <w:bCs/>
                      <w:szCs w:val="21"/>
                    </w:rPr>
                  </w:pPr>
                  <w:r w:rsidRPr="009E71D3">
                    <w:rPr>
                      <w:bCs/>
                      <w:szCs w:val="21"/>
                    </w:rPr>
                    <w:t>46.0</w:t>
                  </w:r>
                </w:p>
              </w:tc>
              <w:tc>
                <w:tcPr>
                  <w:tcW w:w="371" w:type="pct"/>
                  <w:vAlign w:val="center"/>
                </w:tcPr>
                <w:p w:rsidR="00881AED" w:rsidRPr="009E71D3" w:rsidRDefault="006D7115" w:rsidP="009E71D3">
                  <w:pPr>
                    <w:snapToGrid w:val="0"/>
                    <w:jc w:val="center"/>
                    <w:rPr>
                      <w:bCs/>
                      <w:szCs w:val="21"/>
                    </w:rPr>
                  </w:pPr>
                  <w:r w:rsidRPr="009E71D3">
                    <w:rPr>
                      <w:bCs/>
                      <w:szCs w:val="21"/>
                    </w:rPr>
                    <w:t>43.5</w:t>
                  </w:r>
                </w:p>
              </w:tc>
            </w:tr>
            <w:tr w:rsidR="00881AED" w:rsidRPr="009E71D3" w:rsidTr="009E71D3">
              <w:trPr>
                <w:jc w:val="center"/>
              </w:trPr>
              <w:tc>
                <w:tcPr>
                  <w:tcW w:w="148" w:type="pct"/>
                  <w:vMerge/>
                  <w:vAlign w:val="center"/>
                </w:tcPr>
                <w:p w:rsidR="00881AED" w:rsidRPr="009E71D3" w:rsidRDefault="00881AED" w:rsidP="009E71D3">
                  <w:pPr>
                    <w:snapToGrid w:val="0"/>
                    <w:jc w:val="center"/>
                    <w:rPr>
                      <w:bCs/>
                      <w:szCs w:val="21"/>
                      <w:lang w:val="zh-CN"/>
                    </w:rPr>
                  </w:pPr>
                </w:p>
              </w:tc>
              <w:tc>
                <w:tcPr>
                  <w:tcW w:w="794" w:type="pct"/>
                  <w:gridSpan w:val="2"/>
                  <w:vAlign w:val="center"/>
                </w:tcPr>
                <w:p w:rsidR="00881AED" w:rsidRPr="009E71D3" w:rsidRDefault="006D7115" w:rsidP="009E71D3">
                  <w:pPr>
                    <w:snapToGrid w:val="0"/>
                    <w:jc w:val="center"/>
                    <w:rPr>
                      <w:bCs/>
                      <w:szCs w:val="21"/>
                      <w:lang w:val="zh-CN"/>
                    </w:rPr>
                  </w:pPr>
                  <w:r w:rsidRPr="009E71D3">
                    <w:rPr>
                      <w:bCs/>
                      <w:szCs w:val="21"/>
                      <w:lang w:val="zh-CN"/>
                    </w:rPr>
                    <w:t>灌浆工程</w:t>
                  </w:r>
                </w:p>
              </w:tc>
              <w:tc>
                <w:tcPr>
                  <w:tcW w:w="1123" w:type="pct"/>
                  <w:vAlign w:val="center"/>
                </w:tcPr>
                <w:p w:rsidR="00881AED" w:rsidRPr="009E71D3" w:rsidRDefault="006D7115" w:rsidP="009E71D3">
                  <w:pPr>
                    <w:snapToGrid w:val="0"/>
                    <w:jc w:val="center"/>
                    <w:rPr>
                      <w:bCs/>
                      <w:szCs w:val="21"/>
                      <w:lang w:val="zh-CN"/>
                    </w:rPr>
                  </w:pPr>
                  <w:r w:rsidRPr="009E71D3">
                    <w:rPr>
                      <w:bCs/>
                      <w:szCs w:val="21"/>
                      <w:lang w:val="zh-CN"/>
                    </w:rPr>
                    <w:t>钻机、灌浆泵</w:t>
                  </w:r>
                </w:p>
              </w:tc>
              <w:tc>
                <w:tcPr>
                  <w:tcW w:w="619" w:type="pct"/>
                  <w:vAlign w:val="center"/>
                </w:tcPr>
                <w:p w:rsidR="00881AED" w:rsidRPr="009E71D3" w:rsidRDefault="006D7115" w:rsidP="009E71D3">
                  <w:pPr>
                    <w:snapToGrid w:val="0"/>
                    <w:jc w:val="center"/>
                    <w:rPr>
                      <w:bCs/>
                      <w:szCs w:val="21"/>
                      <w:lang w:val="zh-CN"/>
                    </w:rPr>
                  </w:pPr>
                  <w:r w:rsidRPr="009E71D3">
                    <w:rPr>
                      <w:bCs/>
                      <w:szCs w:val="21"/>
                      <w:lang w:val="zh-CN"/>
                    </w:rPr>
                    <w:t>100.13</w:t>
                  </w:r>
                </w:p>
              </w:tc>
              <w:tc>
                <w:tcPr>
                  <w:tcW w:w="323" w:type="pct"/>
                  <w:vAlign w:val="center"/>
                </w:tcPr>
                <w:p w:rsidR="00881AED" w:rsidRPr="009E71D3" w:rsidRDefault="006D7115" w:rsidP="009E71D3">
                  <w:pPr>
                    <w:snapToGrid w:val="0"/>
                    <w:jc w:val="center"/>
                    <w:rPr>
                      <w:bCs/>
                      <w:szCs w:val="21"/>
                    </w:rPr>
                  </w:pPr>
                  <w:r w:rsidRPr="009E71D3">
                    <w:rPr>
                      <w:bCs/>
                      <w:szCs w:val="21"/>
                    </w:rPr>
                    <w:t>86.1</w:t>
                  </w:r>
                </w:p>
              </w:tc>
              <w:tc>
                <w:tcPr>
                  <w:tcW w:w="286" w:type="pct"/>
                  <w:vAlign w:val="center"/>
                </w:tcPr>
                <w:p w:rsidR="00881AED" w:rsidRPr="009E71D3" w:rsidRDefault="006D7115" w:rsidP="009E71D3">
                  <w:pPr>
                    <w:snapToGrid w:val="0"/>
                    <w:jc w:val="center"/>
                    <w:rPr>
                      <w:bCs/>
                      <w:szCs w:val="21"/>
                    </w:rPr>
                  </w:pPr>
                  <w:r w:rsidRPr="009E71D3">
                    <w:rPr>
                      <w:bCs/>
                      <w:szCs w:val="21"/>
                    </w:rPr>
                    <w:t>69.5</w:t>
                  </w:r>
                </w:p>
              </w:tc>
              <w:tc>
                <w:tcPr>
                  <w:tcW w:w="323" w:type="pct"/>
                  <w:vAlign w:val="center"/>
                </w:tcPr>
                <w:p w:rsidR="00881AED" w:rsidRPr="009E71D3" w:rsidRDefault="006D7115" w:rsidP="009E71D3">
                  <w:pPr>
                    <w:snapToGrid w:val="0"/>
                    <w:jc w:val="center"/>
                    <w:rPr>
                      <w:bCs/>
                      <w:szCs w:val="21"/>
                    </w:rPr>
                  </w:pPr>
                  <w:r w:rsidRPr="009E71D3">
                    <w:rPr>
                      <w:bCs/>
                      <w:szCs w:val="21"/>
                    </w:rPr>
                    <w:t>72.2</w:t>
                  </w:r>
                </w:p>
              </w:tc>
              <w:tc>
                <w:tcPr>
                  <w:tcW w:w="307" w:type="pct"/>
                  <w:vAlign w:val="center"/>
                </w:tcPr>
                <w:p w:rsidR="00881AED" w:rsidRPr="009E71D3" w:rsidRDefault="006D7115" w:rsidP="009E71D3">
                  <w:pPr>
                    <w:snapToGrid w:val="0"/>
                    <w:jc w:val="center"/>
                    <w:rPr>
                      <w:bCs/>
                      <w:szCs w:val="21"/>
                    </w:rPr>
                  </w:pPr>
                  <w:r w:rsidRPr="009E71D3">
                    <w:rPr>
                      <w:bCs/>
                      <w:szCs w:val="21"/>
                    </w:rPr>
                    <w:t>66.1</w:t>
                  </w:r>
                </w:p>
              </w:tc>
              <w:tc>
                <w:tcPr>
                  <w:tcW w:w="361" w:type="pct"/>
                  <w:vAlign w:val="center"/>
                </w:tcPr>
                <w:p w:rsidR="00881AED" w:rsidRPr="009E71D3" w:rsidRDefault="006D7115" w:rsidP="009E71D3">
                  <w:pPr>
                    <w:snapToGrid w:val="0"/>
                    <w:jc w:val="center"/>
                    <w:rPr>
                      <w:bCs/>
                      <w:szCs w:val="21"/>
                    </w:rPr>
                  </w:pPr>
                  <w:r w:rsidRPr="009E71D3">
                    <w:rPr>
                      <w:bCs/>
                      <w:szCs w:val="21"/>
                    </w:rPr>
                    <w:t>60.1</w:t>
                  </w:r>
                </w:p>
              </w:tc>
              <w:tc>
                <w:tcPr>
                  <w:tcW w:w="340" w:type="pct"/>
                  <w:vAlign w:val="center"/>
                </w:tcPr>
                <w:p w:rsidR="00881AED" w:rsidRPr="009E71D3" w:rsidRDefault="006D7115" w:rsidP="009E71D3">
                  <w:pPr>
                    <w:snapToGrid w:val="0"/>
                    <w:jc w:val="center"/>
                    <w:rPr>
                      <w:bCs/>
                      <w:szCs w:val="21"/>
                    </w:rPr>
                  </w:pPr>
                  <w:r w:rsidRPr="009E71D3">
                    <w:rPr>
                      <w:bCs/>
                      <w:szCs w:val="21"/>
                    </w:rPr>
                    <w:t>56.6</w:t>
                  </w:r>
                </w:p>
              </w:tc>
              <w:tc>
                <w:tcPr>
                  <w:tcW w:w="371" w:type="pct"/>
                  <w:vAlign w:val="center"/>
                </w:tcPr>
                <w:p w:rsidR="00881AED" w:rsidRPr="009E71D3" w:rsidRDefault="006D7115" w:rsidP="009E71D3">
                  <w:pPr>
                    <w:snapToGrid w:val="0"/>
                    <w:jc w:val="center"/>
                    <w:rPr>
                      <w:bCs/>
                      <w:szCs w:val="21"/>
                    </w:rPr>
                  </w:pPr>
                  <w:r w:rsidRPr="009E71D3">
                    <w:rPr>
                      <w:bCs/>
                      <w:szCs w:val="21"/>
                    </w:rPr>
                    <w:t>54.1</w:t>
                  </w:r>
                </w:p>
              </w:tc>
            </w:tr>
            <w:tr w:rsidR="00881AED" w:rsidRPr="009E71D3" w:rsidTr="009E71D3">
              <w:trPr>
                <w:jc w:val="center"/>
              </w:trPr>
              <w:tc>
                <w:tcPr>
                  <w:tcW w:w="148" w:type="pct"/>
                  <w:vMerge/>
                  <w:vAlign w:val="center"/>
                </w:tcPr>
                <w:p w:rsidR="00881AED" w:rsidRPr="009E71D3" w:rsidRDefault="00881AED" w:rsidP="009E71D3">
                  <w:pPr>
                    <w:snapToGrid w:val="0"/>
                    <w:jc w:val="center"/>
                    <w:rPr>
                      <w:bCs/>
                      <w:szCs w:val="21"/>
                      <w:lang w:val="zh-CN"/>
                    </w:rPr>
                  </w:pPr>
                </w:p>
              </w:tc>
              <w:tc>
                <w:tcPr>
                  <w:tcW w:w="171" w:type="pct"/>
                  <w:vMerge w:val="restart"/>
                  <w:vAlign w:val="center"/>
                </w:tcPr>
                <w:p w:rsidR="00881AED" w:rsidRPr="009E71D3" w:rsidRDefault="006D7115" w:rsidP="009E71D3">
                  <w:pPr>
                    <w:snapToGrid w:val="0"/>
                    <w:jc w:val="center"/>
                    <w:rPr>
                      <w:bCs/>
                      <w:szCs w:val="21"/>
                      <w:lang w:val="zh-CN"/>
                    </w:rPr>
                  </w:pPr>
                  <w:proofErr w:type="gramStart"/>
                  <w:r w:rsidRPr="009E71D3">
                    <w:rPr>
                      <w:bCs/>
                      <w:szCs w:val="21"/>
                      <w:lang w:val="zh-CN"/>
                    </w:rPr>
                    <w:t>砼</w:t>
                  </w:r>
                  <w:proofErr w:type="gramEnd"/>
                  <w:r w:rsidRPr="009E71D3">
                    <w:rPr>
                      <w:bCs/>
                      <w:szCs w:val="21"/>
                      <w:lang w:val="zh-CN"/>
                    </w:rPr>
                    <w:t>工程</w:t>
                  </w:r>
                </w:p>
              </w:tc>
              <w:tc>
                <w:tcPr>
                  <w:tcW w:w="622" w:type="pct"/>
                  <w:vAlign w:val="center"/>
                </w:tcPr>
                <w:p w:rsidR="00881AED" w:rsidRPr="009E71D3" w:rsidRDefault="006D7115" w:rsidP="009E71D3">
                  <w:pPr>
                    <w:snapToGrid w:val="0"/>
                    <w:jc w:val="center"/>
                    <w:rPr>
                      <w:bCs/>
                      <w:szCs w:val="21"/>
                      <w:lang w:val="zh-CN"/>
                    </w:rPr>
                  </w:pPr>
                  <w:r w:rsidRPr="009E71D3">
                    <w:rPr>
                      <w:bCs/>
                      <w:szCs w:val="21"/>
                      <w:lang w:val="zh-CN"/>
                    </w:rPr>
                    <w:t>基础工程</w:t>
                  </w:r>
                </w:p>
              </w:tc>
              <w:tc>
                <w:tcPr>
                  <w:tcW w:w="1123" w:type="pct"/>
                  <w:vAlign w:val="center"/>
                </w:tcPr>
                <w:p w:rsidR="00881AED" w:rsidRPr="009E71D3" w:rsidRDefault="006D7115" w:rsidP="009E71D3">
                  <w:pPr>
                    <w:snapToGrid w:val="0"/>
                    <w:jc w:val="center"/>
                    <w:rPr>
                      <w:bCs/>
                      <w:szCs w:val="21"/>
                      <w:lang w:val="zh-CN"/>
                    </w:rPr>
                  </w:pPr>
                  <w:r w:rsidRPr="009E71D3">
                    <w:rPr>
                      <w:bCs/>
                      <w:szCs w:val="21"/>
                      <w:lang w:val="zh-CN"/>
                    </w:rPr>
                    <w:t>水泵、震捣器</w:t>
                  </w:r>
                </w:p>
              </w:tc>
              <w:tc>
                <w:tcPr>
                  <w:tcW w:w="619" w:type="pct"/>
                  <w:vAlign w:val="center"/>
                </w:tcPr>
                <w:p w:rsidR="00881AED" w:rsidRPr="009E71D3" w:rsidRDefault="006D7115" w:rsidP="009E71D3">
                  <w:pPr>
                    <w:snapToGrid w:val="0"/>
                    <w:jc w:val="center"/>
                    <w:rPr>
                      <w:bCs/>
                      <w:szCs w:val="21"/>
                      <w:lang w:val="zh-CN"/>
                    </w:rPr>
                  </w:pPr>
                  <w:r w:rsidRPr="009E71D3">
                    <w:rPr>
                      <w:bCs/>
                      <w:szCs w:val="21"/>
                      <w:lang w:val="zh-CN"/>
                    </w:rPr>
                    <w:t>102.84</w:t>
                  </w:r>
                </w:p>
              </w:tc>
              <w:tc>
                <w:tcPr>
                  <w:tcW w:w="323" w:type="pct"/>
                  <w:vAlign w:val="center"/>
                </w:tcPr>
                <w:p w:rsidR="00881AED" w:rsidRPr="009E71D3" w:rsidRDefault="006D7115" w:rsidP="009E71D3">
                  <w:pPr>
                    <w:snapToGrid w:val="0"/>
                    <w:jc w:val="center"/>
                    <w:rPr>
                      <w:bCs/>
                      <w:szCs w:val="21"/>
                    </w:rPr>
                  </w:pPr>
                  <w:r w:rsidRPr="009E71D3">
                    <w:rPr>
                      <w:bCs/>
                      <w:szCs w:val="21"/>
                    </w:rPr>
                    <w:t>88.8</w:t>
                  </w:r>
                </w:p>
              </w:tc>
              <w:tc>
                <w:tcPr>
                  <w:tcW w:w="286" w:type="pct"/>
                  <w:vAlign w:val="center"/>
                </w:tcPr>
                <w:p w:rsidR="00881AED" w:rsidRPr="009E71D3" w:rsidRDefault="006D7115" w:rsidP="009E71D3">
                  <w:pPr>
                    <w:snapToGrid w:val="0"/>
                    <w:jc w:val="center"/>
                    <w:rPr>
                      <w:bCs/>
                      <w:szCs w:val="21"/>
                    </w:rPr>
                  </w:pPr>
                  <w:r w:rsidRPr="009E71D3">
                    <w:rPr>
                      <w:bCs/>
                      <w:szCs w:val="21"/>
                    </w:rPr>
                    <w:t>82.8</w:t>
                  </w:r>
                </w:p>
              </w:tc>
              <w:tc>
                <w:tcPr>
                  <w:tcW w:w="323" w:type="pct"/>
                  <w:vAlign w:val="center"/>
                </w:tcPr>
                <w:p w:rsidR="00881AED" w:rsidRPr="009E71D3" w:rsidRDefault="006D7115" w:rsidP="009E71D3">
                  <w:pPr>
                    <w:snapToGrid w:val="0"/>
                    <w:jc w:val="center"/>
                    <w:rPr>
                      <w:bCs/>
                      <w:szCs w:val="21"/>
                    </w:rPr>
                  </w:pPr>
                  <w:r w:rsidRPr="009E71D3">
                    <w:rPr>
                      <w:bCs/>
                      <w:szCs w:val="21"/>
                    </w:rPr>
                    <w:t>74.9</w:t>
                  </w:r>
                </w:p>
              </w:tc>
              <w:tc>
                <w:tcPr>
                  <w:tcW w:w="307" w:type="pct"/>
                  <w:vAlign w:val="center"/>
                </w:tcPr>
                <w:p w:rsidR="00881AED" w:rsidRPr="009E71D3" w:rsidRDefault="006D7115" w:rsidP="009E71D3">
                  <w:pPr>
                    <w:snapToGrid w:val="0"/>
                    <w:jc w:val="center"/>
                    <w:rPr>
                      <w:bCs/>
                      <w:szCs w:val="21"/>
                    </w:rPr>
                  </w:pPr>
                  <w:r w:rsidRPr="009E71D3">
                    <w:rPr>
                      <w:bCs/>
                      <w:szCs w:val="21"/>
                    </w:rPr>
                    <w:t>68.8</w:t>
                  </w:r>
                </w:p>
              </w:tc>
              <w:tc>
                <w:tcPr>
                  <w:tcW w:w="361" w:type="pct"/>
                  <w:vAlign w:val="center"/>
                </w:tcPr>
                <w:p w:rsidR="00881AED" w:rsidRPr="009E71D3" w:rsidRDefault="006D7115" w:rsidP="009E71D3">
                  <w:pPr>
                    <w:snapToGrid w:val="0"/>
                    <w:jc w:val="center"/>
                    <w:rPr>
                      <w:bCs/>
                      <w:szCs w:val="21"/>
                    </w:rPr>
                  </w:pPr>
                  <w:r w:rsidRPr="009E71D3">
                    <w:rPr>
                      <w:bCs/>
                      <w:szCs w:val="21"/>
                    </w:rPr>
                    <w:t>62.8</w:t>
                  </w:r>
                </w:p>
              </w:tc>
              <w:tc>
                <w:tcPr>
                  <w:tcW w:w="340" w:type="pct"/>
                  <w:vAlign w:val="center"/>
                </w:tcPr>
                <w:p w:rsidR="00881AED" w:rsidRPr="009E71D3" w:rsidRDefault="006D7115" w:rsidP="009E71D3">
                  <w:pPr>
                    <w:snapToGrid w:val="0"/>
                    <w:jc w:val="center"/>
                    <w:rPr>
                      <w:bCs/>
                      <w:szCs w:val="21"/>
                    </w:rPr>
                  </w:pPr>
                  <w:r w:rsidRPr="009E71D3">
                    <w:rPr>
                      <w:bCs/>
                      <w:szCs w:val="21"/>
                    </w:rPr>
                    <w:t>59.3</w:t>
                  </w:r>
                </w:p>
              </w:tc>
              <w:tc>
                <w:tcPr>
                  <w:tcW w:w="371" w:type="pct"/>
                  <w:vAlign w:val="center"/>
                </w:tcPr>
                <w:p w:rsidR="00881AED" w:rsidRPr="009E71D3" w:rsidRDefault="006D7115" w:rsidP="009E71D3">
                  <w:pPr>
                    <w:snapToGrid w:val="0"/>
                    <w:jc w:val="center"/>
                    <w:rPr>
                      <w:bCs/>
                      <w:szCs w:val="21"/>
                    </w:rPr>
                  </w:pPr>
                  <w:r w:rsidRPr="009E71D3">
                    <w:rPr>
                      <w:bCs/>
                      <w:szCs w:val="21"/>
                    </w:rPr>
                    <w:t>56.8</w:t>
                  </w:r>
                </w:p>
              </w:tc>
            </w:tr>
            <w:tr w:rsidR="00881AED" w:rsidRPr="009E71D3" w:rsidTr="009E71D3">
              <w:trPr>
                <w:jc w:val="center"/>
              </w:trPr>
              <w:tc>
                <w:tcPr>
                  <w:tcW w:w="148" w:type="pct"/>
                  <w:vMerge/>
                  <w:vAlign w:val="center"/>
                </w:tcPr>
                <w:p w:rsidR="00881AED" w:rsidRPr="009E71D3" w:rsidRDefault="00881AED" w:rsidP="009E71D3">
                  <w:pPr>
                    <w:snapToGrid w:val="0"/>
                    <w:jc w:val="center"/>
                    <w:rPr>
                      <w:bCs/>
                      <w:szCs w:val="21"/>
                      <w:lang w:val="zh-CN"/>
                    </w:rPr>
                  </w:pPr>
                </w:p>
              </w:tc>
              <w:tc>
                <w:tcPr>
                  <w:tcW w:w="171" w:type="pct"/>
                  <w:vMerge/>
                  <w:vAlign w:val="center"/>
                </w:tcPr>
                <w:p w:rsidR="00881AED" w:rsidRPr="009E71D3" w:rsidRDefault="00881AED" w:rsidP="009E71D3">
                  <w:pPr>
                    <w:snapToGrid w:val="0"/>
                    <w:jc w:val="center"/>
                    <w:rPr>
                      <w:bCs/>
                      <w:szCs w:val="21"/>
                      <w:lang w:val="zh-CN"/>
                    </w:rPr>
                  </w:pPr>
                </w:p>
              </w:tc>
              <w:tc>
                <w:tcPr>
                  <w:tcW w:w="622" w:type="pct"/>
                  <w:tcBorders>
                    <w:top w:val="nil"/>
                  </w:tcBorders>
                  <w:vAlign w:val="center"/>
                </w:tcPr>
                <w:p w:rsidR="00881AED" w:rsidRPr="009E71D3" w:rsidRDefault="006D7115" w:rsidP="009E71D3">
                  <w:pPr>
                    <w:snapToGrid w:val="0"/>
                    <w:jc w:val="center"/>
                    <w:rPr>
                      <w:bCs/>
                      <w:szCs w:val="21"/>
                      <w:lang w:val="zh-CN"/>
                    </w:rPr>
                  </w:pPr>
                  <w:r w:rsidRPr="009E71D3">
                    <w:rPr>
                      <w:bCs/>
                      <w:szCs w:val="21"/>
                      <w:lang w:val="zh-CN"/>
                    </w:rPr>
                    <w:t>结构工程</w:t>
                  </w:r>
                </w:p>
              </w:tc>
              <w:tc>
                <w:tcPr>
                  <w:tcW w:w="1123" w:type="pct"/>
                  <w:tcBorders>
                    <w:top w:val="nil"/>
                  </w:tcBorders>
                  <w:vAlign w:val="center"/>
                </w:tcPr>
                <w:p w:rsidR="00881AED" w:rsidRPr="009E71D3" w:rsidRDefault="006D7115" w:rsidP="009E71D3">
                  <w:pPr>
                    <w:snapToGrid w:val="0"/>
                    <w:jc w:val="center"/>
                    <w:rPr>
                      <w:bCs/>
                      <w:szCs w:val="21"/>
                      <w:lang w:val="zh-CN"/>
                    </w:rPr>
                  </w:pPr>
                  <w:r w:rsidRPr="009E71D3">
                    <w:rPr>
                      <w:bCs/>
                      <w:szCs w:val="21"/>
                      <w:lang w:val="zh-CN"/>
                    </w:rPr>
                    <w:t>自卸汽车、夯实机、卷扬机、起重机、焊接设备、压路机</w:t>
                  </w:r>
                </w:p>
              </w:tc>
              <w:tc>
                <w:tcPr>
                  <w:tcW w:w="619" w:type="pct"/>
                  <w:tcBorders>
                    <w:top w:val="nil"/>
                  </w:tcBorders>
                  <w:vAlign w:val="center"/>
                </w:tcPr>
                <w:p w:rsidR="00881AED" w:rsidRPr="009E71D3" w:rsidRDefault="006D7115" w:rsidP="009E71D3">
                  <w:pPr>
                    <w:snapToGrid w:val="0"/>
                    <w:jc w:val="center"/>
                    <w:rPr>
                      <w:bCs/>
                      <w:szCs w:val="21"/>
                      <w:lang w:val="zh-CN"/>
                    </w:rPr>
                  </w:pPr>
                  <w:r w:rsidRPr="009E71D3">
                    <w:rPr>
                      <w:bCs/>
                      <w:szCs w:val="21"/>
                      <w:lang w:val="zh-CN"/>
                    </w:rPr>
                    <w:t>97.26</w:t>
                  </w:r>
                </w:p>
              </w:tc>
              <w:tc>
                <w:tcPr>
                  <w:tcW w:w="323" w:type="pct"/>
                  <w:tcBorders>
                    <w:top w:val="nil"/>
                  </w:tcBorders>
                  <w:vAlign w:val="center"/>
                </w:tcPr>
                <w:p w:rsidR="00881AED" w:rsidRPr="009E71D3" w:rsidRDefault="006D7115" w:rsidP="009E71D3">
                  <w:pPr>
                    <w:snapToGrid w:val="0"/>
                    <w:jc w:val="center"/>
                    <w:rPr>
                      <w:bCs/>
                      <w:szCs w:val="21"/>
                    </w:rPr>
                  </w:pPr>
                  <w:r w:rsidRPr="009E71D3">
                    <w:rPr>
                      <w:bCs/>
                      <w:szCs w:val="21"/>
                    </w:rPr>
                    <w:t>83.2</w:t>
                  </w:r>
                </w:p>
              </w:tc>
              <w:tc>
                <w:tcPr>
                  <w:tcW w:w="286" w:type="pct"/>
                  <w:tcBorders>
                    <w:top w:val="nil"/>
                  </w:tcBorders>
                  <w:vAlign w:val="center"/>
                </w:tcPr>
                <w:p w:rsidR="00881AED" w:rsidRPr="009E71D3" w:rsidRDefault="006D7115" w:rsidP="009E71D3">
                  <w:pPr>
                    <w:snapToGrid w:val="0"/>
                    <w:jc w:val="center"/>
                    <w:rPr>
                      <w:bCs/>
                      <w:szCs w:val="21"/>
                    </w:rPr>
                  </w:pPr>
                  <w:r w:rsidRPr="009E71D3">
                    <w:rPr>
                      <w:bCs/>
                      <w:szCs w:val="21"/>
                    </w:rPr>
                    <w:t>77.2</w:t>
                  </w:r>
                </w:p>
              </w:tc>
              <w:tc>
                <w:tcPr>
                  <w:tcW w:w="323" w:type="pct"/>
                  <w:tcBorders>
                    <w:top w:val="nil"/>
                  </w:tcBorders>
                  <w:vAlign w:val="center"/>
                </w:tcPr>
                <w:p w:rsidR="00881AED" w:rsidRPr="009E71D3" w:rsidRDefault="006D7115" w:rsidP="009E71D3">
                  <w:pPr>
                    <w:snapToGrid w:val="0"/>
                    <w:jc w:val="center"/>
                    <w:rPr>
                      <w:bCs/>
                      <w:szCs w:val="21"/>
                    </w:rPr>
                  </w:pPr>
                  <w:r w:rsidRPr="009E71D3">
                    <w:rPr>
                      <w:bCs/>
                      <w:szCs w:val="21"/>
                    </w:rPr>
                    <w:t>69.3</w:t>
                  </w:r>
                </w:p>
              </w:tc>
              <w:tc>
                <w:tcPr>
                  <w:tcW w:w="307" w:type="pct"/>
                  <w:tcBorders>
                    <w:top w:val="nil"/>
                  </w:tcBorders>
                  <w:vAlign w:val="center"/>
                </w:tcPr>
                <w:p w:rsidR="00881AED" w:rsidRPr="009E71D3" w:rsidRDefault="006D7115" w:rsidP="009E71D3">
                  <w:pPr>
                    <w:snapToGrid w:val="0"/>
                    <w:jc w:val="center"/>
                    <w:rPr>
                      <w:bCs/>
                      <w:szCs w:val="21"/>
                    </w:rPr>
                  </w:pPr>
                  <w:r w:rsidRPr="009E71D3">
                    <w:rPr>
                      <w:bCs/>
                      <w:szCs w:val="21"/>
                    </w:rPr>
                    <w:t>63.2</w:t>
                  </w:r>
                </w:p>
              </w:tc>
              <w:tc>
                <w:tcPr>
                  <w:tcW w:w="361" w:type="pct"/>
                  <w:tcBorders>
                    <w:top w:val="nil"/>
                  </w:tcBorders>
                  <w:vAlign w:val="center"/>
                </w:tcPr>
                <w:p w:rsidR="00881AED" w:rsidRPr="009E71D3" w:rsidRDefault="006D7115" w:rsidP="009E71D3">
                  <w:pPr>
                    <w:snapToGrid w:val="0"/>
                    <w:jc w:val="center"/>
                    <w:rPr>
                      <w:bCs/>
                      <w:szCs w:val="21"/>
                    </w:rPr>
                  </w:pPr>
                  <w:r w:rsidRPr="009E71D3">
                    <w:rPr>
                      <w:bCs/>
                      <w:szCs w:val="21"/>
                    </w:rPr>
                    <w:t>57.2</w:t>
                  </w:r>
                </w:p>
              </w:tc>
              <w:tc>
                <w:tcPr>
                  <w:tcW w:w="340" w:type="pct"/>
                  <w:tcBorders>
                    <w:top w:val="nil"/>
                  </w:tcBorders>
                  <w:vAlign w:val="center"/>
                </w:tcPr>
                <w:p w:rsidR="00881AED" w:rsidRPr="009E71D3" w:rsidRDefault="006D7115" w:rsidP="009E71D3">
                  <w:pPr>
                    <w:snapToGrid w:val="0"/>
                    <w:jc w:val="center"/>
                    <w:rPr>
                      <w:bCs/>
                      <w:szCs w:val="21"/>
                    </w:rPr>
                  </w:pPr>
                  <w:r w:rsidRPr="009E71D3">
                    <w:rPr>
                      <w:bCs/>
                      <w:szCs w:val="21"/>
                    </w:rPr>
                    <w:t>53.7</w:t>
                  </w:r>
                </w:p>
              </w:tc>
              <w:tc>
                <w:tcPr>
                  <w:tcW w:w="371" w:type="pct"/>
                  <w:tcBorders>
                    <w:top w:val="nil"/>
                  </w:tcBorders>
                  <w:vAlign w:val="center"/>
                </w:tcPr>
                <w:p w:rsidR="00881AED" w:rsidRPr="009E71D3" w:rsidRDefault="006D7115" w:rsidP="009E71D3">
                  <w:pPr>
                    <w:snapToGrid w:val="0"/>
                    <w:jc w:val="center"/>
                    <w:rPr>
                      <w:bCs/>
                      <w:szCs w:val="21"/>
                    </w:rPr>
                  </w:pPr>
                  <w:r w:rsidRPr="009E71D3">
                    <w:rPr>
                      <w:bCs/>
                      <w:szCs w:val="21"/>
                    </w:rPr>
                    <w:t>51.2</w:t>
                  </w:r>
                </w:p>
              </w:tc>
            </w:tr>
          </w:tbl>
          <w:p w:rsidR="00881AED" w:rsidRPr="00E2545B" w:rsidRDefault="006D7115" w:rsidP="00E2545B">
            <w:pPr>
              <w:adjustRightInd w:val="0"/>
              <w:snapToGrid w:val="0"/>
              <w:spacing w:beforeLines="50" w:before="120" w:line="360" w:lineRule="auto"/>
              <w:ind w:firstLineChars="200" w:firstLine="480"/>
              <w:jc w:val="left"/>
              <w:rPr>
                <w:color w:val="000000"/>
                <w:kern w:val="0"/>
                <w:sz w:val="24"/>
                <w:lang w:bidi="ar"/>
              </w:rPr>
            </w:pPr>
            <w:r w:rsidRPr="00E2545B">
              <w:rPr>
                <w:color w:val="000000"/>
                <w:kern w:val="0"/>
                <w:sz w:val="24"/>
                <w:lang w:bidi="ar"/>
              </w:rPr>
              <w:t>由上表可知，施工期在不采取降噪措施的情况下，距施工区域</w:t>
            </w:r>
            <w:r w:rsidR="000A0AC4" w:rsidRPr="00E2545B">
              <w:rPr>
                <w:rFonts w:hint="eastAsia"/>
                <w:color w:val="000000"/>
                <w:kern w:val="0"/>
                <w:sz w:val="24"/>
                <w:lang w:bidi="ar"/>
              </w:rPr>
              <w:t>50</w:t>
            </w:r>
            <w:r w:rsidR="00743F5D" w:rsidRPr="00E2545B">
              <w:rPr>
                <w:rFonts w:hint="eastAsia"/>
                <w:color w:val="000000"/>
                <w:kern w:val="0"/>
                <w:sz w:val="24"/>
                <w:lang w:bidi="ar"/>
              </w:rPr>
              <w:t>m</w:t>
            </w:r>
            <w:r w:rsidRPr="00E2545B">
              <w:rPr>
                <w:color w:val="000000"/>
                <w:kern w:val="0"/>
                <w:sz w:val="24"/>
                <w:lang w:bidi="ar"/>
              </w:rPr>
              <w:t>处昼间噪声值可以满足《建筑施工场界环境噪声排放标准》（</w:t>
            </w:r>
            <w:r w:rsidRPr="00E2545B">
              <w:rPr>
                <w:color w:val="000000"/>
                <w:kern w:val="0"/>
                <w:sz w:val="24"/>
                <w:lang w:bidi="ar"/>
              </w:rPr>
              <w:t>GB12523-2025</w:t>
            </w:r>
            <w:r w:rsidRPr="00E2545B">
              <w:rPr>
                <w:color w:val="000000"/>
                <w:kern w:val="0"/>
                <w:sz w:val="24"/>
                <w:lang w:bidi="ar"/>
              </w:rPr>
              <w:t>）昼间标准</w:t>
            </w:r>
            <w:r w:rsidRPr="00E2545B">
              <w:rPr>
                <w:color w:val="000000"/>
                <w:kern w:val="0"/>
                <w:sz w:val="24"/>
                <w:lang w:bidi="ar"/>
              </w:rPr>
              <w:t>70dB(A</w:t>
            </w:r>
            <w:r w:rsidRPr="00E2545B">
              <w:rPr>
                <w:color w:val="000000"/>
                <w:kern w:val="0"/>
                <w:sz w:val="24"/>
                <w:lang w:bidi="ar"/>
              </w:rPr>
              <w:t>）的要求</w:t>
            </w:r>
            <w:r w:rsidR="009C6E55" w:rsidRPr="00E2545B">
              <w:rPr>
                <w:color w:val="000000"/>
                <w:kern w:val="0"/>
                <w:sz w:val="24"/>
                <w:lang w:bidi="ar"/>
              </w:rPr>
              <w:t>。</w:t>
            </w:r>
          </w:p>
          <w:p w:rsidR="00881AED" w:rsidRPr="00E2545B" w:rsidRDefault="006D7115" w:rsidP="00E2545B">
            <w:pPr>
              <w:autoSpaceDE w:val="0"/>
              <w:autoSpaceDN w:val="0"/>
              <w:adjustRightInd w:val="0"/>
              <w:snapToGrid w:val="0"/>
              <w:spacing w:line="360" w:lineRule="auto"/>
              <w:ind w:firstLineChars="200" w:firstLine="482"/>
              <w:rPr>
                <w:b/>
                <w:bCs/>
                <w:kern w:val="0"/>
                <w:sz w:val="24"/>
              </w:rPr>
            </w:pPr>
            <w:r w:rsidRPr="00E2545B">
              <w:rPr>
                <w:b/>
                <w:bCs/>
                <w:kern w:val="0"/>
                <w:sz w:val="24"/>
              </w:rPr>
              <w:t>5</w:t>
            </w:r>
            <w:r w:rsidRPr="00E2545B">
              <w:rPr>
                <w:b/>
                <w:bCs/>
                <w:kern w:val="0"/>
                <w:sz w:val="24"/>
              </w:rPr>
              <w:t>、固废对环境影响</w:t>
            </w:r>
          </w:p>
          <w:p w:rsidR="00881AED" w:rsidRPr="00E2545B" w:rsidRDefault="006D7115" w:rsidP="00E2545B">
            <w:pPr>
              <w:autoSpaceDE w:val="0"/>
              <w:autoSpaceDN w:val="0"/>
              <w:adjustRightInd w:val="0"/>
              <w:snapToGrid w:val="0"/>
              <w:spacing w:line="360" w:lineRule="auto"/>
              <w:ind w:firstLineChars="200" w:firstLine="480"/>
              <w:rPr>
                <w:sz w:val="24"/>
              </w:rPr>
            </w:pPr>
            <w:r w:rsidRPr="00E2545B">
              <w:rPr>
                <w:sz w:val="24"/>
              </w:rPr>
              <w:t>施工期产生的固体废物主要是弃渣、沉淀池污泥、建筑垃圾以及施工人员生活垃圾等。</w:t>
            </w:r>
          </w:p>
          <w:p w:rsidR="00881AED" w:rsidRPr="00E2545B" w:rsidRDefault="006D7115" w:rsidP="00E2545B">
            <w:pPr>
              <w:autoSpaceDE w:val="0"/>
              <w:autoSpaceDN w:val="0"/>
              <w:adjustRightInd w:val="0"/>
              <w:snapToGrid w:val="0"/>
              <w:spacing w:line="360" w:lineRule="auto"/>
              <w:ind w:firstLineChars="200" w:firstLine="480"/>
              <w:rPr>
                <w:sz w:val="24"/>
              </w:rPr>
            </w:pPr>
            <w:r w:rsidRPr="00E2545B">
              <w:rPr>
                <w:sz w:val="24"/>
              </w:rPr>
              <w:t>（</w:t>
            </w:r>
            <w:r w:rsidRPr="00E2545B">
              <w:rPr>
                <w:sz w:val="24"/>
              </w:rPr>
              <w:t>1</w:t>
            </w:r>
            <w:r w:rsidRPr="00E2545B">
              <w:rPr>
                <w:sz w:val="24"/>
              </w:rPr>
              <w:t>）生活垃圾</w:t>
            </w:r>
          </w:p>
          <w:p w:rsidR="00881AED" w:rsidRPr="00E2545B" w:rsidRDefault="002F144D" w:rsidP="00E2545B">
            <w:pPr>
              <w:spacing w:line="360" w:lineRule="auto"/>
              <w:ind w:firstLineChars="200" w:firstLine="480"/>
              <w:rPr>
                <w:kern w:val="0"/>
                <w:sz w:val="24"/>
                <w:lang w:bidi="ar"/>
              </w:rPr>
            </w:pPr>
            <w:r w:rsidRPr="00E2545B">
              <w:rPr>
                <w:rFonts w:eastAsiaTheme="minorEastAsia" w:hint="eastAsia"/>
                <w:sz w:val="24"/>
                <w:szCs w:val="21"/>
              </w:rPr>
              <w:t>各施工段</w:t>
            </w:r>
            <w:r w:rsidRPr="00E2545B">
              <w:rPr>
                <w:rFonts w:eastAsiaTheme="minorEastAsia"/>
                <w:sz w:val="24"/>
                <w:szCs w:val="21"/>
              </w:rPr>
              <w:t>施工人员初步估算约</w:t>
            </w:r>
            <w:r w:rsidRPr="00E2545B">
              <w:rPr>
                <w:rFonts w:eastAsiaTheme="minorEastAsia"/>
                <w:sz w:val="24"/>
                <w:szCs w:val="21"/>
              </w:rPr>
              <w:t>40</w:t>
            </w:r>
            <w:r w:rsidRPr="00E2545B">
              <w:rPr>
                <w:rFonts w:eastAsiaTheme="minorEastAsia"/>
                <w:sz w:val="24"/>
                <w:szCs w:val="21"/>
              </w:rPr>
              <w:t>人，</w:t>
            </w:r>
            <w:r w:rsidR="006D7115" w:rsidRPr="00E2545B">
              <w:rPr>
                <w:kern w:val="0"/>
                <w:sz w:val="24"/>
                <w:lang w:bidi="ar"/>
              </w:rPr>
              <w:t>以每人产生生活垃圾</w:t>
            </w:r>
            <w:r w:rsidR="006D7115" w:rsidRPr="00E2545B">
              <w:rPr>
                <w:kern w:val="0"/>
                <w:sz w:val="24"/>
                <w:lang w:bidi="ar"/>
              </w:rPr>
              <w:t>0.5kg/d</w:t>
            </w:r>
            <w:r w:rsidR="006D7115" w:rsidRPr="00E2545B">
              <w:rPr>
                <w:kern w:val="0"/>
                <w:sz w:val="24"/>
                <w:lang w:bidi="ar"/>
              </w:rPr>
              <w:t>计，</w:t>
            </w:r>
            <w:r w:rsidR="001C315C" w:rsidRPr="00E2545B">
              <w:rPr>
                <w:kern w:val="0"/>
                <w:sz w:val="24"/>
                <w:lang w:bidi="ar"/>
              </w:rPr>
              <w:t>则各施工段</w:t>
            </w:r>
            <w:r w:rsidR="006D7115" w:rsidRPr="00E2545B">
              <w:rPr>
                <w:kern w:val="0"/>
                <w:sz w:val="24"/>
                <w:lang w:bidi="ar"/>
              </w:rPr>
              <w:t>每日垃圾产生量约</w:t>
            </w:r>
            <w:r w:rsidR="006D7115" w:rsidRPr="00E2545B">
              <w:rPr>
                <w:kern w:val="0"/>
                <w:sz w:val="24"/>
                <w:lang w:bidi="ar"/>
              </w:rPr>
              <w:t>20kg</w:t>
            </w:r>
            <w:r w:rsidR="001C315C" w:rsidRPr="00E2545B">
              <w:rPr>
                <w:kern w:val="0"/>
                <w:sz w:val="24"/>
                <w:lang w:bidi="ar"/>
              </w:rPr>
              <w:t>/d</w:t>
            </w:r>
            <w:r w:rsidR="001C315C" w:rsidRPr="00E2545B">
              <w:rPr>
                <w:rFonts w:eastAsiaTheme="minorEastAsia"/>
                <w:sz w:val="24"/>
                <w:szCs w:val="21"/>
              </w:rPr>
              <w:t>（</w:t>
            </w:r>
            <w:r w:rsidR="001C315C" w:rsidRPr="00E2545B">
              <w:rPr>
                <w:rFonts w:eastAsiaTheme="minorEastAsia"/>
                <w:sz w:val="24"/>
                <w:szCs w:val="21"/>
              </w:rPr>
              <w:t>14</w:t>
            </w:r>
            <w:r w:rsidR="001C315C" w:rsidRPr="00E2545B">
              <w:rPr>
                <w:rFonts w:eastAsiaTheme="minorEastAsia"/>
                <w:sz w:val="24"/>
                <w:szCs w:val="21"/>
              </w:rPr>
              <w:t>个施工</w:t>
            </w:r>
            <w:r w:rsidR="00BF56C8">
              <w:rPr>
                <w:rFonts w:eastAsiaTheme="minorEastAsia" w:hint="eastAsia"/>
                <w:sz w:val="24"/>
                <w:szCs w:val="21"/>
              </w:rPr>
              <w:t>堤</w:t>
            </w:r>
            <w:r w:rsidR="001C315C" w:rsidRPr="00E2545B">
              <w:rPr>
                <w:rFonts w:eastAsiaTheme="minorEastAsia"/>
                <w:sz w:val="24"/>
                <w:szCs w:val="21"/>
              </w:rPr>
              <w:t>段合计</w:t>
            </w:r>
            <w:r w:rsidR="00B3630E">
              <w:rPr>
                <w:rFonts w:hint="eastAsia"/>
                <w:kern w:val="0"/>
                <w:sz w:val="24"/>
                <w:lang w:bidi="ar"/>
              </w:rPr>
              <w:t>0.28t</w:t>
            </w:r>
            <w:r w:rsidR="001C315C" w:rsidRPr="00E2545B">
              <w:rPr>
                <w:rFonts w:eastAsiaTheme="minorEastAsia"/>
                <w:sz w:val="24"/>
                <w:szCs w:val="21"/>
              </w:rPr>
              <w:t>/d</w:t>
            </w:r>
            <w:r w:rsidR="001C315C" w:rsidRPr="00E2545B">
              <w:rPr>
                <w:rFonts w:eastAsiaTheme="minorEastAsia"/>
                <w:sz w:val="24"/>
                <w:szCs w:val="21"/>
              </w:rPr>
              <w:t>）</w:t>
            </w:r>
            <w:r w:rsidR="006D7115" w:rsidRPr="00E2545B">
              <w:rPr>
                <w:kern w:val="0"/>
                <w:sz w:val="24"/>
                <w:lang w:bidi="ar"/>
              </w:rPr>
              <w:t>。</w:t>
            </w:r>
            <w:r w:rsidR="001F469C" w:rsidRPr="007A2320">
              <w:rPr>
                <w:sz w:val="24"/>
              </w:rPr>
              <w:t>在施工区和施工生产生活区设置垃圾桶，垃圾桶需经常喷洒灭害灵等药水，防止</w:t>
            </w:r>
            <w:r w:rsidR="001F469C" w:rsidRPr="007A2320">
              <w:rPr>
                <w:sz w:val="24"/>
              </w:rPr>
              <w:lastRenderedPageBreak/>
              <w:t>苍蝇等传染媒介滋生；设专人定时进行卫生清理工作，定期将施工生活垃圾委托项目所在区域的环卫部门进行集中清运处理</w:t>
            </w:r>
            <w:r w:rsidR="006D7115" w:rsidRPr="00E2545B">
              <w:rPr>
                <w:kern w:val="0"/>
                <w:sz w:val="24"/>
                <w:lang w:bidi="ar"/>
              </w:rPr>
              <w:t>。</w:t>
            </w:r>
          </w:p>
          <w:p w:rsidR="00881AED" w:rsidRPr="00E2545B" w:rsidRDefault="006D7115" w:rsidP="00E2545B">
            <w:pPr>
              <w:autoSpaceDE w:val="0"/>
              <w:autoSpaceDN w:val="0"/>
              <w:adjustRightInd w:val="0"/>
              <w:snapToGrid w:val="0"/>
              <w:spacing w:line="360" w:lineRule="auto"/>
              <w:ind w:firstLineChars="200" w:firstLine="480"/>
              <w:rPr>
                <w:sz w:val="24"/>
                <w:szCs w:val="21"/>
              </w:rPr>
            </w:pPr>
            <w:r w:rsidRPr="00E2545B">
              <w:rPr>
                <w:sz w:val="24"/>
                <w:szCs w:val="21"/>
              </w:rPr>
              <w:t>（</w:t>
            </w:r>
            <w:r w:rsidRPr="00E2545B">
              <w:rPr>
                <w:sz w:val="24"/>
                <w:szCs w:val="21"/>
              </w:rPr>
              <w:t>2</w:t>
            </w:r>
            <w:r w:rsidRPr="00E2545B">
              <w:rPr>
                <w:sz w:val="24"/>
                <w:szCs w:val="21"/>
              </w:rPr>
              <w:t>）施工期固废废弃物</w:t>
            </w:r>
          </w:p>
          <w:p w:rsidR="00881AED" w:rsidRPr="00E2545B" w:rsidRDefault="006D7115" w:rsidP="00E2545B">
            <w:pPr>
              <w:spacing w:line="360" w:lineRule="auto"/>
              <w:ind w:firstLineChars="200" w:firstLine="480"/>
              <w:rPr>
                <w:kern w:val="0"/>
                <w:sz w:val="24"/>
                <w:szCs w:val="21"/>
                <w:lang w:bidi="ar"/>
              </w:rPr>
            </w:pPr>
            <w:r w:rsidRPr="00E2545B">
              <w:rPr>
                <w:kern w:val="0"/>
                <w:sz w:val="24"/>
                <w:szCs w:val="21"/>
                <w:lang w:bidi="ar"/>
              </w:rPr>
              <w:t>本项目总挖方</w:t>
            </w:r>
            <w:r w:rsidR="00022091" w:rsidRPr="00E2545B">
              <w:rPr>
                <w:sz w:val="24"/>
                <w:szCs w:val="21"/>
              </w:rPr>
              <w:t>111771</w:t>
            </w:r>
            <w:r w:rsidRPr="00E2545B">
              <w:rPr>
                <w:kern w:val="0"/>
                <w:sz w:val="24"/>
                <w:szCs w:val="21"/>
                <w:lang w:bidi="ar"/>
              </w:rPr>
              <w:t>m</w:t>
            </w:r>
            <w:r w:rsidR="00A70594" w:rsidRPr="00E2545B">
              <w:rPr>
                <w:kern w:val="0"/>
                <w:sz w:val="24"/>
                <w:szCs w:val="21"/>
                <w:vertAlign w:val="superscript"/>
                <w:lang w:bidi="ar"/>
              </w:rPr>
              <w:t>3</w:t>
            </w:r>
            <w:r w:rsidRPr="00E2545B">
              <w:rPr>
                <w:kern w:val="0"/>
                <w:sz w:val="24"/>
                <w:szCs w:val="21"/>
                <w:lang w:bidi="ar"/>
              </w:rPr>
              <w:t>，开挖的土方全部回填。</w:t>
            </w:r>
          </w:p>
          <w:p w:rsidR="00881AED" w:rsidRPr="00E2545B" w:rsidRDefault="006D7115" w:rsidP="00E2545B">
            <w:pPr>
              <w:autoSpaceDE w:val="0"/>
              <w:autoSpaceDN w:val="0"/>
              <w:adjustRightInd w:val="0"/>
              <w:snapToGrid w:val="0"/>
              <w:spacing w:line="360" w:lineRule="auto"/>
              <w:ind w:firstLineChars="200" w:firstLine="482"/>
              <w:rPr>
                <w:b/>
                <w:bCs/>
                <w:kern w:val="0"/>
                <w:sz w:val="24"/>
                <w:szCs w:val="21"/>
              </w:rPr>
            </w:pPr>
            <w:r w:rsidRPr="00E2545B">
              <w:rPr>
                <w:b/>
                <w:bCs/>
                <w:kern w:val="0"/>
                <w:sz w:val="24"/>
                <w:szCs w:val="21"/>
              </w:rPr>
              <w:t>6</w:t>
            </w:r>
            <w:r w:rsidRPr="00E2545B">
              <w:rPr>
                <w:b/>
                <w:bCs/>
                <w:kern w:val="0"/>
                <w:sz w:val="24"/>
                <w:szCs w:val="21"/>
              </w:rPr>
              <w:t>、生态环境影响预测与评价</w:t>
            </w:r>
          </w:p>
          <w:p w:rsidR="00881AED" w:rsidRPr="00E2545B" w:rsidRDefault="006D7115" w:rsidP="00E2545B">
            <w:pPr>
              <w:autoSpaceDE w:val="0"/>
              <w:autoSpaceDN w:val="0"/>
              <w:adjustRightInd w:val="0"/>
              <w:snapToGrid w:val="0"/>
              <w:spacing w:line="360" w:lineRule="auto"/>
              <w:ind w:firstLineChars="200" w:firstLine="480"/>
              <w:rPr>
                <w:kern w:val="0"/>
                <w:sz w:val="24"/>
                <w:szCs w:val="21"/>
              </w:rPr>
            </w:pPr>
            <w:r w:rsidRPr="00E2545B">
              <w:rPr>
                <w:kern w:val="0"/>
                <w:sz w:val="24"/>
                <w:szCs w:val="21"/>
              </w:rPr>
              <w:t>（</w:t>
            </w:r>
            <w:r w:rsidRPr="00E2545B">
              <w:rPr>
                <w:kern w:val="0"/>
                <w:sz w:val="24"/>
                <w:szCs w:val="21"/>
              </w:rPr>
              <w:t>1</w:t>
            </w:r>
            <w:r w:rsidRPr="00E2545B">
              <w:rPr>
                <w:kern w:val="0"/>
                <w:sz w:val="24"/>
                <w:szCs w:val="21"/>
              </w:rPr>
              <w:t>）施工期工程建设对水生生态影响</w:t>
            </w:r>
          </w:p>
          <w:p w:rsidR="00881AED" w:rsidRPr="00E2545B" w:rsidRDefault="006D7115" w:rsidP="00E2545B">
            <w:pPr>
              <w:autoSpaceDE w:val="0"/>
              <w:autoSpaceDN w:val="0"/>
              <w:adjustRightInd w:val="0"/>
              <w:snapToGrid w:val="0"/>
              <w:spacing w:line="360" w:lineRule="auto"/>
              <w:ind w:firstLineChars="200" w:firstLine="480"/>
              <w:rPr>
                <w:kern w:val="0"/>
                <w:sz w:val="24"/>
                <w:szCs w:val="21"/>
              </w:rPr>
            </w:pPr>
            <w:r w:rsidRPr="00E2545B">
              <w:rPr>
                <w:rFonts w:ascii="宋体" w:hAnsi="宋体" w:cs="宋体" w:hint="eastAsia"/>
                <w:kern w:val="0"/>
                <w:sz w:val="24"/>
                <w:szCs w:val="21"/>
              </w:rPr>
              <w:t>①</w:t>
            </w:r>
            <w:r w:rsidRPr="00E2545B">
              <w:rPr>
                <w:kern w:val="0"/>
                <w:sz w:val="24"/>
                <w:szCs w:val="21"/>
              </w:rPr>
              <w:t>对水生生境的影响</w:t>
            </w:r>
          </w:p>
          <w:p w:rsidR="00881AED" w:rsidRPr="00E2545B" w:rsidRDefault="006D7115" w:rsidP="00E2545B">
            <w:pPr>
              <w:autoSpaceDE w:val="0"/>
              <w:autoSpaceDN w:val="0"/>
              <w:adjustRightInd w:val="0"/>
              <w:snapToGrid w:val="0"/>
              <w:spacing w:line="360" w:lineRule="auto"/>
              <w:ind w:firstLineChars="200" w:firstLine="480"/>
              <w:rPr>
                <w:kern w:val="0"/>
                <w:sz w:val="24"/>
                <w:szCs w:val="21"/>
              </w:rPr>
            </w:pPr>
            <w:r w:rsidRPr="00E2545B">
              <w:rPr>
                <w:kern w:val="0"/>
                <w:sz w:val="24"/>
                <w:szCs w:val="21"/>
              </w:rPr>
              <w:t>除险加固工程主要是对已建水工建筑进行加固、改造和维护，设计的多数工程施工均不涉水，基本可保证干地施工。设计工程具有工程量总体较小、施工较为简单、对水体的扰动范围有限、施工时间短等特点。</w:t>
            </w:r>
          </w:p>
          <w:p w:rsidR="00881AED" w:rsidRPr="00E2545B" w:rsidRDefault="006D7115" w:rsidP="00E2545B">
            <w:pPr>
              <w:autoSpaceDE w:val="0"/>
              <w:autoSpaceDN w:val="0"/>
              <w:adjustRightInd w:val="0"/>
              <w:snapToGrid w:val="0"/>
              <w:spacing w:line="360" w:lineRule="auto"/>
              <w:ind w:firstLineChars="200" w:firstLine="480"/>
              <w:rPr>
                <w:kern w:val="0"/>
                <w:sz w:val="24"/>
                <w:szCs w:val="21"/>
              </w:rPr>
            </w:pPr>
            <w:r w:rsidRPr="00E2545B">
              <w:rPr>
                <w:kern w:val="0"/>
                <w:sz w:val="24"/>
                <w:szCs w:val="21"/>
              </w:rPr>
              <w:t>工程施工期间</w:t>
            </w:r>
            <w:r w:rsidR="002F35AF">
              <w:rPr>
                <w:rFonts w:hint="eastAsia"/>
                <w:kern w:val="0"/>
                <w:sz w:val="24"/>
                <w:szCs w:val="21"/>
              </w:rPr>
              <w:t>土方</w:t>
            </w:r>
            <w:r w:rsidRPr="00E2545B">
              <w:rPr>
                <w:kern w:val="0"/>
                <w:sz w:val="24"/>
                <w:szCs w:val="21"/>
              </w:rPr>
              <w:t>开挖将产生一定的污水和泥浆，影响施工区周边水体的透明度，造成水体初级生产力降低，从而影响鱼类的栖息、觅食生境，但影响范围较小，程度有限。</w:t>
            </w:r>
          </w:p>
          <w:p w:rsidR="00881AED" w:rsidRPr="00E2545B" w:rsidRDefault="006D7115" w:rsidP="00E2545B">
            <w:pPr>
              <w:autoSpaceDE w:val="0"/>
              <w:autoSpaceDN w:val="0"/>
              <w:adjustRightInd w:val="0"/>
              <w:snapToGrid w:val="0"/>
              <w:spacing w:line="360" w:lineRule="auto"/>
              <w:ind w:firstLineChars="200" w:firstLine="480"/>
              <w:rPr>
                <w:kern w:val="0"/>
                <w:sz w:val="24"/>
                <w:szCs w:val="21"/>
              </w:rPr>
            </w:pPr>
            <w:r w:rsidRPr="00E2545B">
              <w:rPr>
                <w:rFonts w:ascii="宋体" w:hAnsi="宋体" w:cs="宋体" w:hint="eastAsia"/>
                <w:kern w:val="0"/>
                <w:sz w:val="24"/>
                <w:szCs w:val="21"/>
              </w:rPr>
              <w:t>②</w:t>
            </w:r>
            <w:r w:rsidRPr="00E2545B">
              <w:rPr>
                <w:kern w:val="0"/>
                <w:sz w:val="24"/>
                <w:szCs w:val="21"/>
              </w:rPr>
              <w:t>对浮游生物的影响</w:t>
            </w:r>
          </w:p>
          <w:p w:rsidR="00881AED" w:rsidRPr="00E2545B" w:rsidRDefault="006D7115" w:rsidP="00E2545B">
            <w:pPr>
              <w:autoSpaceDE w:val="0"/>
              <w:autoSpaceDN w:val="0"/>
              <w:adjustRightInd w:val="0"/>
              <w:snapToGrid w:val="0"/>
              <w:spacing w:line="360" w:lineRule="auto"/>
              <w:ind w:firstLineChars="200" w:firstLine="480"/>
              <w:rPr>
                <w:kern w:val="0"/>
                <w:sz w:val="24"/>
                <w:szCs w:val="21"/>
              </w:rPr>
            </w:pPr>
            <w:r w:rsidRPr="00E2545B">
              <w:rPr>
                <w:kern w:val="0"/>
                <w:sz w:val="24"/>
                <w:szCs w:val="21"/>
              </w:rPr>
              <w:t>岸坡周边水域浮游植物的群落结构将基本保持现状，硅藻门、绿藻门和蓝藻门仍是主要组成类群，项目周边发生水体富营养化的可能性较低。浮游动物以浮游植物和碎屑为食，受工程影响的变化趋势与浮游植物相似，总体上施工期浮游动物种类组成和现存量变化有限，周边水域浮游动物群落结构基本维持现状。施工未改变项目周边原有生境特性，施工期周边水环境变化较小，水体理化性质基本保持现状。</w:t>
            </w:r>
            <w:r w:rsidRPr="00E2545B">
              <w:rPr>
                <w:kern w:val="0"/>
                <w:sz w:val="24"/>
                <w:szCs w:val="21"/>
              </w:rPr>
              <w:t xml:space="preserve"> </w:t>
            </w:r>
          </w:p>
          <w:p w:rsidR="00881AED" w:rsidRPr="00E2545B" w:rsidRDefault="006D7115" w:rsidP="00E2545B">
            <w:pPr>
              <w:autoSpaceDE w:val="0"/>
              <w:autoSpaceDN w:val="0"/>
              <w:adjustRightInd w:val="0"/>
              <w:snapToGrid w:val="0"/>
              <w:spacing w:line="360" w:lineRule="auto"/>
              <w:ind w:firstLineChars="200" w:firstLine="480"/>
              <w:rPr>
                <w:kern w:val="0"/>
                <w:sz w:val="24"/>
                <w:szCs w:val="21"/>
              </w:rPr>
            </w:pPr>
            <w:r w:rsidRPr="00E2545B">
              <w:rPr>
                <w:rFonts w:ascii="宋体" w:hAnsi="宋体" w:cs="宋体" w:hint="eastAsia"/>
                <w:kern w:val="0"/>
                <w:sz w:val="24"/>
                <w:szCs w:val="21"/>
              </w:rPr>
              <w:t>③</w:t>
            </w:r>
            <w:r w:rsidRPr="00E2545B">
              <w:rPr>
                <w:kern w:val="0"/>
                <w:sz w:val="24"/>
                <w:szCs w:val="21"/>
              </w:rPr>
              <w:t>对鱼类的影响</w:t>
            </w:r>
          </w:p>
          <w:p w:rsidR="00881AED" w:rsidRPr="00E2545B" w:rsidRDefault="006D7115" w:rsidP="00E2545B">
            <w:pPr>
              <w:autoSpaceDE w:val="0"/>
              <w:autoSpaceDN w:val="0"/>
              <w:adjustRightInd w:val="0"/>
              <w:snapToGrid w:val="0"/>
              <w:spacing w:line="360" w:lineRule="auto"/>
              <w:ind w:firstLineChars="200" w:firstLine="480"/>
              <w:rPr>
                <w:kern w:val="0"/>
                <w:sz w:val="24"/>
                <w:szCs w:val="21"/>
              </w:rPr>
            </w:pPr>
            <w:r w:rsidRPr="00E2545B">
              <w:rPr>
                <w:kern w:val="0"/>
                <w:sz w:val="24"/>
                <w:szCs w:val="21"/>
              </w:rPr>
              <w:t>工程施工期间，施工过程中产生的声、光、电等物理扰动，特别是、打桩、钻探等作业易产生噪声和冲击波，对施工区周边水域鱼类栖息、生长、繁殖和迁移行为产生影响；施工过程的土方开挖和回填将对鱼类造成干扰。开挖和回填等施工废污水可能会造成局部水体浑浊，透明度下降，水环境质量降低，对鱼类产生影响。</w:t>
            </w:r>
            <w:r w:rsidRPr="00E2545B">
              <w:rPr>
                <w:kern w:val="0"/>
                <w:sz w:val="24"/>
                <w:szCs w:val="21"/>
              </w:rPr>
              <w:t xml:space="preserve"> </w:t>
            </w:r>
          </w:p>
          <w:p w:rsidR="00881AED" w:rsidRPr="00E2545B" w:rsidRDefault="006D7115" w:rsidP="00E2545B">
            <w:pPr>
              <w:autoSpaceDE w:val="0"/>
              <w:autoSpaceDN w:val="0"/>
              <w:adjustRightInd w:val="0"/>
              <w:snapToGrid w:val="0"/>
              <w:spacing w:line="360" w:lineRule="auto"/>
              <w:ind w:firstLineChars="200" w:firstLine="480"/>
              <w:rPr>
                <w:kern w:val="0"/>
                <w:sz w:val="24"/>
                <w:szCs w:val="21"/>
              </w:rPr>
            </w:pPr>
            <w:r w:rsidRPr="00E2545B">
              <w:rPr>
                <w:kern w:val="0"/>
                <w:sz w:val="24"/>
                <w:szCs w:val="21"/>
              </w:rPr>
              <w:t>由于鱼类具有较强的趋避能力，施工期间将躲避不利因素迁徙到其他水域栖息，从而导致短期内施工区域鱼类密度降低。工程施工对水体的扰动范围总体较小，施工结束后，不利影响基本消失，</w:t>
            </w:r>
            <w:proofErr w:type="gramStart"/>
            <w:r w:rsidRPr="00E2545B">
              <w:rPr>
                <w:kern w:val="0"/>
                <w:sz w:val="24"/>
                <w:szCs w:val="21"/>
              </w:rPr>
              <w:t>评价区</w:t>
            </w:r>
            <w:proofErr w:type="gramEnd"/>
            <w:r w:rsidRPr="00E2545B">
              <w:rPr>
                <w:kern w:val="0"/>
                <w:sz w:val="24"/>
                <w:szCs w:val="21"/>
              </w:rPr>
              <w:t>鱼类资源及其</w:t>
            </w:r>
            <w:proofErr w:type="gramStart"/>
            <w:r w:rsidRPr="00E2545B">
              <w:rPr>
                <w:kern w:val="0"/>
                <w:sz w:val="24"/>
                <w:szCs w:val="21"/>
              </w:rPr>
              <w:t>生境较工程</w:t>
            </w:r>
            <w:proofErr w:type="gramEnd"/>
            <w:r w:rsidRPr="00E2545B">
              <w:rPr>
                <w:kern w:val="0"/>
                <w:sz w:val="24"/>
                <w:szCs w:val="21"/>
              </w:rPr>
              <w:t>实施前无明显变化，工程实施对鱼类群落的影响范围和程度有限。</w:t>
            </w:r>
          </w:p>
          <w:p w:rsidR="00881AED" w:rsidRPr="00E2545B" w:rsidRDefault="006D7115" w:rsidP="00E2545B">
            <w:pPr>
              <w:autoSpaceDE w:val="0"/>
              <w:autoSpaceDN w:val="0"/>
              <w:adjustRightInd w:val="0"/>
              <w:snapToGrid w:val="0"/>
              <w:spacing w:line="360" w:lineRule="auto"/>
              <w:ind w:firstLineChars="200" w:firstLine="480"/>
              <w:rPr>
                <w:kern w:val="0"/>
                <w:sz w:val="24"/>
                <w:szCs w:val="21"/>
              </w:rPr>
            </w:pPr>
            <w:r w:rsidRPr="00E2545B">
              <w:rPr>
                <w:kern w:val="0"/>
                <w:sz w:val="24"/>
                <w:szCs w:val="21"/>
              </w:rPr>
              <w:lastRenderedPageBreak/>
              <w:t>（</w:t>
            </w:r>
            <w:r w:rsidRPr="00E2545B">
              <w:rPr>
                <w:kern w:val="0"/>
                <w:sz w:val="24"/>
                <w:szCs w:val="21"/>
              </w:rPr>
              <w:t>2</w:t>
            </w:r>
            <w:r w:rsidRPr="00E2545B">
              <w:rPr>
                <w:kern w:val="0"/>
                <w:sz w:val="24"/>
                <w:szCs w:val="21"/>
              </w:rPr>
              <w:t>）施工期工程建设对陆生生态影响</w:t>
            </w:r>
          </w:p>
          <w:p w:rsidR="00881AED" w:rsidRPr="00E2545B" w:rsidRDefault="006D7115" w:rsidP="00E2545B">
            <w:pPr>
              <w:autoSpaceDE w:val="0"/>
              <w:autoSpaceDN w:val="0"/>
              <w:adjustRightInd w:val="0"/>
              <w:snapToGrid w:val="0"/>
              <w:spacing w:line="360" w:lineRule="auto"/>
              <w:ind w:firstLineChars="200" w:firstLine="480"/>
              <w:rPr>
                <w:kern w:val="0"/>
                <w:sz w:val="24"/>
                <w:szCs w:val="21"/>
              </w:rPr>
            </w:pPr>
            <w:r w:rsidRPr="00E2545B">
              <w:rPr>
                <w:kern w:val="0"/>
                <w:sz w:val="24"/>
                <w:szCs w:val="21"/>
              </w:rPr>
              <w:t>工程施工对陆生生态环境的影响表现在工程占地对土地资源的影响，施工活动对植被、野生动物的影响。工程占地将造成一定的土地资源和生物量损失，</w:t>
            </w:r>
          </w:p>
          <w:p w:rsidR="00881AED" w:rsidRPr="00E2545B" w:rsidRDefault="006D7115" w:rsidP="00E2545B">
            <w:pPr>
              <w:autoSpaceDE w:val="0"/>
              <w:autoSpaceDN w:val="0"/>
              <w:adjustRightInd w:val="0"/>
              <w:snapToGrid w:val="0"/>
              <w:spacing w:line="360" w:lineRule="auto"/>
              <w:ind w:firstLineChars="200" w:firstLine="480"/>
              <w:rPr>
                <w:kern w:val="0"/>
                <w:sz w:val="24"/>
                <w:szCs w:val="21"/>
              </w:rPr>
            </w:pPr>
            <w:r w:rsidRPr="00E2545B">
              <w:rPr>
                <w:rFonts w:ascii="宋体" w:hAnsi="宋体" w:cs="宋体" w:hint="eastAsia"/>
                <w:kern w:val="0"/>
                <w:sz w:val="24"/>
                <w:szCs w:val="21"/>
              </w:rPr>
              <w:t>①</w:t>
            </w:r>
            <w:r w:rsidRPr="00E2545B">
              <w:rPr>
                <w:kern w:val="0"/>
                <w:sz w:val="24"/>
                <w:szCs w:val="21"/>
              </w:rPr>
              <w:t>对植被的影响</w:t>
            </w:r>
          </w:p>
          <w:p w:rsidR="00881AED" w:rsidRPr="00E2545B" w:rsidRDefault="006D7115" w:rsidP="00E2545B">
            <w:pPr>
              <w:autoSpaceDE w:val="0"/>
              <w:autoSpaceDN w:val="0"/>
              <w:adjustRightInd w:val="0"/>
              <w:snapToGrid w:val="0"/>
              <w:spacing w:line="360" w:lineRule="auto"/>
              <w:ind w:firstLineChars="200" w:firstLine="480"/>
              <w:rPr>
                <w:kern w:val="0"/>
                <w:sz w:val="24"/>
                <w:szCs w:val="21"/>
              </w:rPr>
            </w:pPr>
            <w:r w:rsidRPr="00E2545B">
              <w:rPr>
                <w:kern w:val="0"/>
                <w:sz w:val="24"/>
                <w:szCs w:val="21"/>
              </w:rPr>
              <w:t>受施工影响，施工生产区、临时堆土区等临时占地主要影响对象为其他草地。工程临时占地在施工结束后经过恢复，可以有效降低工程对植被的影响。从项目施工占地面积来看，工程临时占地面积较小，依据建设单位资料，施工期</w:t>
            </w:r>
            <w:proofErr w:type="gramStart"/>
            <w:r w:rsidRPr="00E2545B">
              <w:rPr>
                <w:kern w:val="0"/>
                <w:sz w:val="24"/>
                <w:szCs w:val="21"/>
              </w:rPr>
              <w:t>间施工</w:t>
            </w:r>
            <w:proofErr w:type="gramEnd"/>
            <w:r w:rsidRPr="00E2545B">
              <w:rPr>
                <w:kern w:val="0"/>
                <w:sz w:val="24"/>
                <w:szCs w:val="21"/>
              </w:rPr>
              <w:t>方在施工区采取围挡措施以及尽可能减少临时占地，合理规划施工场地布局的方式减少对</w:t>
            </w:r>
            <w:r w:rsidR="008F721E" w:rsidRPr="00E2545B">
              <w:rPr>
                <w:kern w:val="0"/>
                <w:sz w:val="24"/>
                <w:szCs w:val="21"/>
              </w:rPr>
              <w:t>堤岸</w:t>
            </w:r>
            <w:r w:rsidRPr="00E2545B">
              <w:rPr>
                <w:kern w:val="0"/>
                <w:sz w:val="24"/>
                <w:szCs w:val="21"/>
              </w:rPr>
              <w:t>周边植被的破坏；工程占地区域内植被均为当地常见种和广布种，不会引起物种和植物群落在区域内的消失；施工结束后对临时占地进行植被复绿。</w:t>
            </w:r>
          </w:p>
          <w:p w:rsidR="00881AED" w:rsidRPr="00E2545B" w:rsidRDefault="006D7115" w:rsidP="00E2545B">
            <w:pPr>
              <w:autoSpaceDE w:val="0"/>
              <w:autoSpaceDN w:val="0"/>
              <w:adjustRightInd w:val="0"/>
              <w:snapToGrid w:val="0"/>
              <w:spacing w:line="360" w:lineRule="auto"/>
              <w:ind w:firstLineChars="200" w:firstLine="480"/>
              <w:rPr>
                <w:kern w:val="0"/>
                <w:sz w:val="24"/>
                <w:szCs w:val="21"/>
              </w:rPr>
            </w:pPr>
            <w:r w:rsidRPr="00E2545B">
              <w:rPr>
                <w:rFonts w:ascii="宋体" w:hAnsi="宋体" w:cs="宋体" w:hint="eastAsia"/>
                <w:kern w:val="0"/>
                <w:sz w:val="24"/>
                <w:szCs w:val="21"/>
              </w:rPr>
              <w:t>②</w:t>
            </w:r>
            <w:r w:rsidRPr="00E2545B">
              <w:rPr>
                <w:kern w:val="0"/>
                <w:sz w:val="24"/>
                <w:szCs w:val="21"/>
              </w:rPr>
              <w:t>对两栖类的影响</w:t>
            </w:r>
            <w:r w:rsidRPr="00E2545B">
              <w:rPr>
                <w:kern w:val="0"/>
                <w:sz w:val="24"/>
                <w:szCs w:val="21"/>
              </w:rPr>
              <w:t xml:space="preserve"> </w:t>
            </w:r>
          </w:p>
          <w:p w:rsidR="00881AED" w:rsidRPr="00E2545B" w:rsidRDefault="006D7115" w:rsidP="00E2545B">
            <w:pPr>
              <w:autoSpaceDE w:val="0"/>
              <w:autoSpaceDN w:val="0"/>
              <w:adjustRightInd w:val="0"/>
              <w:snapToGrid w:val="0"/>
              <w:spacing w:line="360" w:lineRule="auto"/>
              <w:ind w:firstLineChars="200" w:firstLine="480"/>
              <w:rPr>
                <w:kern w:val="0"/>
                <w:sz w:val="24"/>
                <w:szCs w:val="21"/>
              </w:rPr>
            </w:pPr>
            <w:r w:rsidRPr="00E2545B">
              <w:rPr>
                <w:kern w:val="0"/>
                <w:sz w:val="24"/>
                <w:szCs w:val="21"/>
              </w:rPr>
              <w:t>工程占地、土方开挖及施工人员活动等将对两栖类动物产生直接影响，尤其是生活在施工范围内的两栖类动物，影响对象主要为蛙类。由于两栖类动物对工程施工活动具有一定的主动回避能力。因此，工程施工的影响主要是短暂和小范围的，不会对其种群数量构成威胁。</w:t>
            </w:r>
            <w:r w:rsidRPr="00E2545B">
              <w:rPr>
                <w:kern w:val="0"/>
                <w:sz w:val="24"/>
                <w:szCs w:val="21"/>
              </w:rPr>
              <w:t xml:space="preserve"> </w:t>
            </w:r>
          </w:p>
          <w:p w:rsidR="00881AED" w:rsidRPr="00E2545B" w:rsidRDefault="006D7115" w:rsidP="00E2545B">
            <w:pPr>
              <w:autoSpaceDE w:val="0"/>
              <w:autoSpaceDN w:val="0"/>
              <w:adjustRightInd w:val="0"/>
              <w:snapToGrid w:val="0"/>
              <w:spacing w:line="360" w:lineRule="auto"/>
              <w:ind w:firstLineChars="200" w:firstLine="480"/>
              <w:rPr>
                <w:kern w:val="0"/>
                <w:sz w:val="24"/>
                <w:szCs w:val="21"/>
              </w:rPr>
            </w:pPr>
            <w:r w:rsidRPr="00E2545B">
              <w:rPr>
                <w:rFonts w:ascii="宋体" w:hAnsi="宋体" w:cs="宋体" w:hint="eastAsia"/>
                <w:kern w:val="0"/>
                <w:sz w:val="24"/>
                <w:szCs w:val="21"/>
              </w:rPr>
              <w:t>③</w:t>
            </w:r>
            <w:r w:rsidRPr="00E2545B">
              <w:rPr>
                <w:kern w:val="0"/>
                <w:sz w:val="24"/>
                <w:szCs w:val="21"/>
              </w:rPr>
              <w:t>爬行类</w:t>
            </w:r>
            <w:r w:rsidRPr="00E2545B">
              <w:rPr>
                <w:kern w:val="0"/>
                <w:sz w:val="24"/>
                <w:szCs w:val="21"/>
              </w:rPr>
              <w:t xml:space="preserve"> </w:t>
            </w:r>
          </w:p>
          <w:p w:rsidR="00881AED" w:rsidRPr="00E2545B" w:rsidRDefault="006D7115" w:rsidP="00E2545B">
            <w:pPr>
              <w:autoSpaceDE w:val="0"/>
              <w:autoSpaceDN w:val="0"/>
              <w:adjustRightInd w:val="0"/>
              <w:snapToGrid w:val="0"/>
              <w:spacing w:line="360" w:lineRule="auto"/>
              <w:ind w:firstLineChars="200" w:firstLine="480"/>
              <w:rPr>
                <w:kern w:val="0"/>
                <w:sz w:val="24"/>
                <w:szCs w:val="21"/>
              </w:rPr>
            </w:pPr>
            <w:r w:rsidRPr="00E2545B">
              <w:rPr>
                <w:kern w:val="0"/>
                <w:sz w:val="24"/>
                <w:szCs w:val="21"/>
              </w:rPr>
              <w:t>工程占地、土方开挖及施工人员活动等将对爬行类动物产生影响，影响对象主要包括蛇类，对爬行动物的不利影响主要是短暂和小范围的，且由于这些爬行类在施工区以外分布较广，同时爬行类动物对工程施工活动具有一定的主动回避能力。因此，工程施工的不利影响不会对其种群数量构成威胁。</w:t>
            </w:r>
            <w:r w:rsidRPr="00E2545B">
              <w:rPr>
                <w:kern w:val="0"/>
                <w:sz w:val="24"/>
                <w:szCs w:val="21"/>
              </w:rPr>
              <w:t xml:space="preserve"> </w:t>
            </w:r>
          </w:p>
          <w:p w:rsidR="00881AED" w:rsidRPr="00E2545B" w:rsidRDefault="006D7115" w:rsidP="00E2545B">
            <w:pPr>
              <w:autoSpaceDE w:val="0"/>
              <w:autoSpaceDN w:val="0"/>
              <w:adjustRightInd w:val="0"/>
              <w:snapToGrid w:val="0"/>
              <w:spacing w:line="360" w:lineRule="auto"/>
              <w:ind w:firstLineChars="200" w:firstLine="480"/>
              <w:rPr>
                <w:kern w:val="0"/>
                <w:sz w:val="24"/>
                <w:szCs w:val="21"/>
              </w:rPr>
            </w:pPr>
            <w:r w:rsidRPr="00E2545B">
              <w:rPr>
                <w:rFonts w:ascii="宋体" w:hAnsi="宋体" w:cs="宋体" w:hint="eastAsia"/>
                <w:kern w:val="0"/>
                <w:sz w:val="24"/>
                <w:szCs w:val="21"/>
              </w:rPr>
              <w:t>④</w:t>
            </w:r>
            <w:r w:rsidRPr="00E2545B">
              <w:rPr>
                <w:kern w:val="0"/>
                <w:sz w:val="24"/>
                <w:szCs w:val="21"/>
              </w:rPr>
              <w:t>鸟类</w:t>
            </w:r>
            <w:r w:rsidRPr="00E2545B">
              <w:rPr>
                <w:kern w:val="0"/>
                <w:sz w:val="24"/>
                <w:szCs w:val="21"/>
              </w:rPr>
              <w:t xml:space="preserve"> </w:t>
            </w:r>
          </w:p>
          <w:p w:rsidR="00881AED" w:rsidRPr="00E2545B" w:rsidRDefault="006D7115" w:rsidP="00E2545B">
            <w:pPr>
              <w:autoSpaceDE w:val="0"/>
              <w:autoSpaceDN w:val="0"/>
              <w:adjustRightInd w:val="0"/>
              <w:snapToGrid w:val="0"/>
              <w:spacing w:line="360" w:lineRule="auto"/>
              <w:ind w:firstLineChars="200" w:firstLine="480"/>
              <w:rPr>
                <w:kern w:val="0"/>
                <w:sz w:val="24"/>
                <w:szCs w:val="21"/>
              </w:rPr>
            </w:pPr>
            <w:r w:rsidRPr="00E2545B">
              <w:rPr>
                <w:kern w:val="0"/>
                <w:sz w:val="24"/>
                <w:szCs w:val="21"/>
              </w:rPr>
              <w:t>据现场调查，项目建设地周围活动着多种鸟类，但主要为常见鸟类。工程施工对鸟类的影响主要表现为土石方开挖等各项施工活动直接对植被等鸟类栖息地的破坏，减少鸟类活动空间和食物来源；施工人员活动和施工机械噪声对鸟类正常生活产生干扰影响，使部分鸟类迁移他处。随着施工结束，上述影响随之消失，大部分鸟类会逐渐回迁。</w:t>
            </w:r>
            <w:r w:rsidRPr="00E2545B">
              <w:rPr>
                <w:kern w:val="0"/>
                <w:sz w:val="24"/>
                <w:szCs w:val="21"/>
              </w:rPr>
              <w:t xml:space="preserve"> </w:t>
            </w:r>
          </w:p>
          <w:p w:rsidR="00881AED" w:rsidRPr="00E2545B" w:rsidRDefault="006D7115" w:rsidP="00E2545B">
            <w:pPr>
              <w:autoSpaceDE w:val="0"/>
              <w:autoSpaceDN w:val="0"/>
              <w:adjustRightInd w:val="0"/>
              <w:snapToGrid w:val="0"/>
              <w:spacing w:line="360" w:lineRule="auto"/>
              <w:ind w:firstLineChars="200" w:firstLine="480"/>
              <w:rPr>
                <w:kern w:val="0"/>
                <w:sz w:val="24"/>
                <w:szCs w:val="21"/>
              </w:rPr>
            </w:pPr>
            <w:r w:rsidRPr="00E2545B">
              <w:rPr>
                <w:rFonts w:ascii="宋体" w:hAnsi="宋体" w:cs="宋体" w:hint="eastAsia"/>
                <w:kern w:val="0"/>
                <w:sz w:val="24"/>
                <w:szCs w:val="21"/>
              </w:rPr>
              <w:t>⑤</w:t>
            </w:r>
            <w:r w:rsidRPr="00E2545B">
              <w:rPr>
                <w:kern w:val="0"/>
                <w:sz w:val="24"/>
                <w:szCs w:val="21"/>
              </w:rPr>
              <w:t>对哺乳类的影响</w:t>
            </w:r>
            <w:r w:rsidRPr="00E2545B">
              <w:rPr>
                <w:kern w:val="0"/>
                <w:sz w:val="24"/>
                <w:szCs w:val="21"/>
              </w:rPr>
              <w:t xml:space="preserve"> </w:t>
            </w:r>
          </w:p>
          <w:p w:rsidR="00881AED" w:rsidRPr="00E2545B" w:rsidRDefault="006D7115" w:rsidP="00E2545B">
            <w:pPr>
              <w:autoSpaceDE w:val="0"/>
              <w:autoSpaceDN w:val="0"/>
              <w:adjustRightInd w:val="0"/>
              <w:snapToGrid w:val="0"/>
              <w:spacing w:line="360" w:lineRule="auto"/>
              <w:ind w:firstLineChars="200" w:firstLine="480"/>
              <w:rPr>
                <w:kern w:val="0"/>
                <w:sz w:val="24"/>
                <w:szCs w:val="21"/>
              </w:rPr>
            </w:pPr>
            <w:r w:rsidRPr="00E2545B">
              <w:rPr>
                <w:kern w:val="0"/>
                <w:sz w:val="24"/>
                <w:szCs w:val="21"/>
              </w:rPr>
              <w:t>工程土方开挖、机械噪声、人员干扰等会直接影响和破坏部分哺乳动物</w:t>
            </w:r>
            <w:r w:rsidRPr="00E2545B">
              <w:rPr>
                <w:kern w:val="0"/>
                <w:sz w:val="24"/>
                <w:szCs w:val="21"/>
              </w:rPr>
              <w:lastRenderedPageBreak/>
              <w:t>的栖息、觅食等活动；同时，由于施工破坏部分植被群落，也会间接影响到哺乳动物的觅食。但是由于工程占地区内哺乳动物以小型兽类为主，都是本区常见种，工程不会造成种群数量大量减少，不会影响哺乳动物的组成、数量和分布格局。</w:t>
            </w:r>
          </w:p>
          <w:p w:rsidR="00881AED" w:rsidRPr="00E2545B" w:rsidRDefault="006D7115" w:rsidP="00E2545B">
            <w:pPr>
              <w:autoSpaceDE w:val="0"/>
              <w:autoSpaceDN w:val="0"/>
              <w:adjustRightInd w:val="0"/>
              <w:snapToGrid w:val="0"/>
              <w:spacing w:line="360" w:lineRule="auto"/>
              <w:ind w:firstLineChars="200" w:firstLine="480"/>
              <w:rPr>
                <w:kern w:val="0"/>
                <w:sz w:val="24"/>
                <w:szCs w:val="21"/>
              </w:rPr>
            </w:pPr>
            <w:r w:rsidRPr="00E2545B">
              <w:rPr>
                <w:rFonts w:ascii="宋体" w:hAnsi="宋体" w:cs="宋体" w:hint="eastAsia"/>
                <w:kern w:val="0"/>
                <w:sz w:val="24"/>
                <w:szCs w:val="21"/>
              </w:rPr>
              <w:t>⑥</w:t>
            </w:r>
            <w:r w:rsidRPr="00E2545B">
              <w:rPr>
                <w:kern w:val="0"/>
                <w:sz w:val="24"/>
                <w:szCs w:val="21"/>
              </w:rPr>
              <w:t>对陆生生态系统的影响</w:t>
            </w:r>
          </w:p>
          <w:p w:rsidR="00881AED" w:rsidRPr="00E2545B" w:rsidRDefault="006D7115" w:rsidP="00E2545B">
            <w:pPr>
              <w:autoSpaceDE w:val="0"/>
              <w:autoSpaceDN w:val="0"/>
              <w:adjustRightInd w:val="0"/>
              <w:snapToGrid w:val="0"/>
              <w:spacing w:line="360" w:lineRule="auto"/>
              <w:ind w:firstLineChars="200" w:firstLine="480"/>
              <w:rPr>
                <w:kern w:val="0"/>
                <w:sz w:val="24"/>
                <w:szCs w:val="21"/>
              </w:rPr>
            </w:pPr>
            <w:r w:rsidRPr="00E2545B">
              <w:rPr>
                <w:kern w:val="0"/>
                <w:sz w:val="24"/>
                <w:szCs w:val="21"/>
              </w:rPr>
              <w:t>本工程是非污染型项目，工程运营期不产生污染，对生态环境的影响来自施工期的延续，但临时占地恢复植被后，对周围陆生环境不造成影响。工程完工后，临时占地清理后进行全面整地并恢复原地类，恢复原来地类的生态功能，经过生态恢复整治，临时占地对陆生生态环境影响较小。</w:t>
            </w:r>
          </w:p>
          <w:p w:rsidR="00881AED" w:rsidRPr="00E2545B" w:rsidRDefault="006D7115" w:rsidP="00E2545B">
            <w:pPr>
              <w:autoSpaceDE w:val="0"/>
              <w:autoSpaceDN w:val="0"/>
              <w:adjustRightInd w:val="0"/>
              <w:snapToGrid w:val="0"/>
              <w:spacing w:line="360" w:lineRule="auto"/>
              <w:ind w:firstLineChars="200" w:firstLine="482"/>
              <w:rPr>
                <w:b/>
                <w:bCs/>
                <w:sz w:val="24"/>
                <w:szCs w:val="21"/>
              </w:rPr>
            </w:pPr>
            <w:r w:rsidRPr="00E2545B">
              <w:rPr>
                <w:b/>
                <w:bCs/>
                <w:sz w:val="24"/>
                <w:szCs w:val="21"/>
              </w:rPr>
              <w:t>7</w:t>
            </w:r>
            <w:r w:rsidRPr="00E2545B">
              <w:rPr>
                <w:b/>
                <w:bCs/>
                <w:sz w:val="24"/>
                <w:szCs w:val="21"/>
              </w:rPr>
              <w:t>、施工期水土流失影响分析</w:t>
            </w:r>
          </w:p>
          <w:p w:rsidR="00881AED" w:rsidRPr="00E2545B" w:rsidRDefault="006D7115" w:rsidP="00E2545B">
            <w:pPr>
              <w:autoSpaceDE w:val="0"/>
              <w:autoSpaceDN w:val="0"/>
              <w:adjustRightInd w:val="0"/>
              <w:snapToGrid w:val="0"/>
              <w:spacing w:line="360" w:lineRule="auto"/>
              <w:ind w:firstLineChars="200" w:firstLine="480"/>
              <w:rPr>
                <w:sz w:val="24"/>
                <w:szCs w:val="21"/>
              </w:rPr>
            </w:pPr>
            <w:r w:rsidRPr="00E2545B">
              <w:rPr>
                <w:sz w:val="24"/>
                <w:szCs w:val="21"/>
              </w:rPr>
              <w:t>本工程可能造成的水土流失危害主要表现为一方面扰动了项目区的地形地貌，损坏了地表和植被，使其原有的蓄水保土功能丧失或降低；另一方面在施工中开挖、填筑等作业极易造成水土流失。</w:t>
            </w:r>
          </w:p>
          <w:p w:rsidR="00881AED" w:rsidRPr="00E2545B" w:rsidRDefault="006D7115" w:rsidP="00E2545B">
            <w:pPr>
              <w:autoSpaceDE w:val="0"/>
              <w:autoSpaceDN w:val="0"/>
              <w:adjustRightInd w:val="0"/>
              <w:snapToGrid w:val="0"/>
              <w:spacing w:line="360" w:lineRule="auto"/>
              <w:ind w:firstLineChars="200" w:firstLine="480"/>
              <w:rPr>
                <w:sz w:val="24"/>
                <w:szCs w:val="21"/>
              </w:rPr>
            </w:pPr>
            <w:r w:rsidRPr="00E2545B">
              <w:rPr>
                <w:sz w:val="24"/>
                <w:szCs w:val="21"/>
              </w:rPr>
              <w:t>依据建设单位提供资料，施工方在施工过程中基础施工采用</w:t>
            </w:r>
            <w:proofErr w:type="gramStart"/>
            <w:r w:rsidRPr="00E2545B">
              <w:rPr>
                <w:sz w:val="24"/>
                <w:szCs w:val="21"/>
              </w:rPr>
              <w:t>以挖作填方</w:t>
            </w:r>
            <w:proofErr w:type="gramEnd"/>
            <w:r w:rsidRPr="00E2545B">
              <w:rPr>
                <w:sz w:val="24"/>
                <w:szCs w:val="21"/>
              </w:rPr>
              <w:t>式进行施工，尽量减少开挖面及开挖量；在基础施工前做好截水沟、排水沟等排水及防渗漏设施；排、截水沟挖出土方进行临时堆放时，选择临时</w:t>
            </w:r>
            <w:proofErr w:type="gramStart"/>
            <w:r w:rsidRPr="00E2545B">
              <w:rPr>
                <w:sz w:val="24"/>
                <w:szCs w:val="21"/>
              </w:rPr>
              <w:t>堆放于沟与</w:t>
            </w:r>
            <w:proofErr w:type="gramEnd"/>
            <w:r w:rsidRPr="00E2545B">
              <w:rPr>
                <w:sz w:val="24"/>
                <w:szCs w:val="21"/>
              </w:rPr>
              <w:t>路堑边坡的一侧，并进行夯实；临时堆土区内的物料进行遮挡，覆盖，避免材料裸露；施工完毕后，对临时占地进行生态恢复。</w:t>
            </w:r>
          </w:p>
          <w:p w:rsidR="00881AED" w:rsidRPr="0078298B" w:rsidRDefault="006D7115" w:rsidP="00E2545B">
            <w:pPr>
              <w:widowControl/>
              <w:spacing w:line="360" w:lineRule="auto"/>
              <w:ind w:firstLineChars="200" w:firstLine="480"/>
              <w:rPr>
                <w:b/>
                <w:bCs/>
                <w:kern w:val="0"/>
                <w:szCs w:val="21"/>
              </w:rPr>
            </w:pPr>
            <w:r w:rsidRPr="00E2545B">
              <w:rPr>
                <w:sz w:val="24"/>
                <w:szCs w:val="21"/>
              </w:rPr>
              <w:t>采取上述措施后，施工期水土流失情况可以得到有效控制。</w:t>
            </w:r>
          </w:p>
          <w:p w:rsidR="00881AED" w:rsidRPr="007913C8" w:rsidRDefault="006D7115" w:rsidP="007913C8">
            <w:pPr>
              <w:pStyle w:val="a8"/>
              <w:overflowPunct/>
              <w:autoSpaceDE/>
              <w:autoSpaceDN/>
              <w:spacing w:line="240" w:lineRule="auto"/>
              <w:ind w:firstLine="0"/>
              <w:jc w:val="center"/>
              <w:textAlignment w:val="auto"/>
              <w:rPr>
                <w:b/>
                <w:kern w:val="2"/>
                <w:sz w:val="21"/>
                <w:szCs w:val="21"/>
              </w:rPr>
            </w:pPr>
            <w:r w:rsidRPr="007913C8">
              <w:rPr>
                <w:rFonts w:hint="eastAsia"/>
                <w:b/>
                <w:kern w:val="2"/>
                <w:sz w:val="21"/>
                <w:szCs w:val="21"/>
              </w:rPr>
              <w:t>表</w:t>
            </w:r>
            <w:r w:rsidR="007913C8">
              <w:rPr>
                <w:rFonts w:hint="eastAsia"/>
                <w:b/>
                <w:kern w:val="2"/>
                <w:sz w:val="21"/>
                <w:szCs w:val="21"/>
              </w:rPr>
              <w:t xml:space="preserve">4-5  </w:t>
            </w:r>
            <w:r w:rsidRPr="007913C8">
              <w:rPr>
                <w:rFonts w:hint="eastAsia"/>
                <w:b/>
                <w:kern w:val="2"/>
                <w:sz w:val="21"/>
                <w:szCs w:val="21"/>
              </w:rPr>
              <w:t>施工方案与环境影响对应分析内容表</w:t>
            </w:r>
          </w:p>
          <w:tbl>
            <w:tblPr>
              <w:tblStyle w:val="a9"/>
              <w:tblW w:w="5000" w:type="pct"/>
              <w:tblLook w:val="04A0" w:firstRow="1" w:lastRow="0" w:firstColumn="1" w:lastColumn="0" w:noHBand="0" w:noVBand="1"/>
            </w:tblPr>
            <w:tblGrid>
              <w:gridCol w:w="667"/>
              <w:gridCol w:w="1418"/>
              <w:gridCol w:w="3402"/>
              <w:gridCol w:w="2307"/>
            </w:tblGrid>
            <w:tr w:rsidR="00881AED" w:rsidRPr="007913C8" w:rsidTr="00F91ACF">
              <w:tc>
                <w:tcPr>
                  <w:tcW w:w="667" w:type="dxa"/>
                  <w:vAlign w:val="center"/>
                </w:tcPr>
                <w:p w:rsidR="00881AED" w:rsidRPr="007913C8" w:rsidRDefault="006D7115" w:rsidP="007913C8">
                  <w:pPr>
                    <w:autoSpaceDE w:val="0"/>
                    <w:autoSpaceDN w:val="0"/>
                    <w:adjustRightInd w:val="0"/>
                    <w:snapToGrid w:val="0"/>
                    <w:jc w:val="center"/>
                    <w:rPr>
                      <w:szCs w:val="21"/>
                    </w:rPr>
                  </w:pPr>
                  <w:r w:rsidRPr="007913C8">
                    <w:rPr>
                      <w:szCs w:val="21"/>
                    </w:rPr>
                    <w:t>施工环节</w:t>
                  </w:r>
                </w:p>
              </w:tc>
              <w:tc>
                <w:tcPr>
                  <w:tcW w:w="1418" w:type="dxa"/>
                  <w:vAlign w:val="center"/>
                </w:tcPr>
                <w:p w:rsidR="00881AED" w:rsidRPr="007913C8" w:rsidRDefault="006D7115" w:rsidP="007913C8">
                  <w:pPr>
                    <w:autoSpaceDE w:val="0"/>
                    <w:autoSpaceDN w:val="0"/>
                    <w:adjustRightInd w:val="0"/>
                    <w:snapToGrid w:val="0"/>
                    <w:jc w:val="center"/>
                    <w:rPr>
                      <w:szCs w:val="21"/>
                    </w:rPr>
                  </w:pPr>
                  <w:r w:rsidRPr="007913C8">
                    <w:rPr>
                      <w:szCs w:val="21"/>
                    </w:rPr>
                    <w:t>生态及污染影响</w:t>
                  </w:r>
                </w:p>
              </w:tc>
              <w:tc>
                <w:tcPr>
                  <w:tcW w:w="3402" w:type="dxa"/>
                  <w:vAlign w:val="center"/>
                </w:tcPr>
                <w:p w:rsidR="00881AED" w:rsidRPr="007913C8" w:rsidRDefault="006D7115" w:rsidP="007913C8">
                  <w:pPr>
                    <w:autoSpaceDE w:val="0"/>
                    <w:autoSpaceDN w:val="0"/>
                    <w:adjustRightInd w:val="0"/>
                    <w:snapToGrid w:val="0"/>
                    <w:jc w:val="center"/>
                    <w:rPr>
                      <w:szCs w:val="21"/>
                    </w:rPr>
                  </w:pPr>
                  <w:r w:rsidRPr="007913C8">
                    <w:rPr>
                      <w:szCs w:val="21"/>
                    </w:rPr>
                    <w:t>污染防治措施</w:t>
                  </w:r>
                </w:p>
              </w:tc>
              <w:tc>
                <w:tcPr>
                  <w:tcW w:w="2307" w:type="dxa"/>
                  <w:vAlign w:val="center"/>
                </w:tcPr>
                <w:p w:rsidR="00881AED" w:rsidRPr="007913C8" w:rsidRDefault="006D7115" w:rsidP="007913C8">
                  <w:pPr>
                    <w:autoSpaceDE w:val="0"/>
                    <w:autoSpaceDN w:val="0"/>
                    <w:adjustRightInd w:val="0"/>
                    <w:snapToGrid w:val="0"/>
                    <w:jc w:val="center"/>
                    <w:rPr>
                      <w:szCs w:val="21"/>
                    </w:rPr>
                  </w:pPr>
                  <w:r w:rsidRPr="007913C8">
                    <w:rPr>
                      <w:szCs w:val="21"/>
                    </w:rPr>
                    <w:t>生态减缓措施</w:t>
                  </w:r>
                </w:p>
              </w:tc>
            </w:tr>
            <w:tr w:rsidR="00881AED" w:rsidRPr="007913C8" w:rsidTr="00F91ACF">
              <w:tc>
                <w:tcPr>
                  <w:tcW w:w="667" w:type="dxa"/>
                  <w:vAlign w:val="center"/>
                </w:tcPr>
                <w:p w:rsidR="00881AED" w:rsidRPr="007913C8" w:rsidRDefault="006D7115" w:rsidP="007913C8">
                  <w:pPr>
                    <w:autoSpaceDE w:val="0"/>
                    <w:autoSpaceDN w:val="0"/>
                    <w:adjustRightInd w:val="0"/>
                    <w:snapToGrid w:val="0"/>
                    <w:jc w:val="center"/>
                    <w:rPr>
                      <w:szCs w:val="21"/>
                    </w:rPr>
                  </w:pPr>
                  <w:r w:rsidRPr="007913C8">
                    <w:rPr>
                      <w:szCs w:val="21"/>
                    </w:rPr>
                    <w:t>施工前工程</w:t>
                  </w:r>
                </w:p>
              </w:tc>
              <w:tc>
                <w:tcPr>
                  <w:tcW w:w="1418" w:type="dxa"/>
                  <w:vAlign w:val="center"/>
                </w:tcPr>
                <w:p w:rsidR="00881AED" w:rsidRPr="007913C8" w:rsidRDefault="006D7115" w:rsidP="007913C8">
                  <w:pPr>
                    <w:autoSpaceDE w:val="0"/>
                    <w:autoSpaceDN w:val="0"/>
                    <w:adjustRightInd w:val="0"/>
                    <w:snapToGrid w:val="0"/>
                    <w:jc w:val="center"/>
                    <w:rPr>
                      <w:szCs w:val="21"/>
                    </w:rPr>
                  </w:pPr>
                  <w:r w:rsidRPr="007913C8">
                    <w:rPr>
                      <w:szCs w:val="21"/>
                    </w:rPr>
                    <w:t>TSP</w:t>
                  </w:r>
                  <w:r w:rsidRPr="007913C8">
                    <w:rPr>
                      <w:szCs w:val="21"/>
                    </w:rPr>
                    <w:t>、噪声、固废、水体悬浮物增加</w:t>
                  </w:r>
                </w:p>
              </w:tc>
              <w:tc>
                <w:tcPr>
                  <w:tcW w:w="3402" w:type="dxa"/>
                  <w:vAlign w:val="center"/>
                </w:tcPr>
                <w:p w:rsidR="00881AED" w:rsidRPr="007913C8" w:rsidRDefault="006D7115" w:rsidP="007913C8">
                  <w:pPr>
                    <w:jc w:val="center"/>
                    <w:rPr>
                      <w:szCs w:val="21"/>
                    </w:rPr>
                  </w:pPr>
                  <w:r w:rsidRPr="007913C8">
                    <w:rPr>
                      <w:szCs w:val="21"/>
                    </w:rPr>
                    <w:t>施工前需要对施工段进行清表，</w:t>
                  </w:r>
                  <w:proofErr w:type="gramStart"/>
                  <w:r w:rsidRPr="007913C8">
                    <w:rPr>
                      <w:szCs w:val="21"/>
                    </w:rPr>
                    <w:t>清表产生</w:t>
                  </w:r>
                  <w:proofErr w:type="gramEnd"/>
                  <w:r w:rsidRPr="007913C8">
                    <w:rPr>
                      <w:szCs w:val="21"/>
                    </w:rPr>
                    <w:t>的固</w:t>
                  </w:r>
                  <w:proofErr w:type="gramStart"/>
                  <w:r w:rsidRPr="007913C8">
                    <w:rPr>
                      <w:szCs w:val="21"/>
                    </w:rPr>
                    <w:t>废集中</w:t>
                  </w:r>
                  <w:proofErr w:type="gramEnd"/>
                  <w:r w:rsidRPr="007913C8">
                    <w:rPr>
                      <w:szCs w:val="21"/>
                    </w:rPr>
                    <w:t>收集后暂存于临时堆土场后期用于回填，</w:t>
                  </w:r>
                  <w:proofErr w:type="gramStart"/>
                  <w:r w:rsidRPr="007913C8">
                    <w:rPr>
                      <w:szCs w:val="21"/>
                    </w:rPr>
                    <w:t>清表产生</w:t>
                  </w:r>
                  <w:proofErr w:type="gramEnd"/>
                  <w:r w:rsidRPr="007913C8">
                    <w:rPr>
                      <w:szCs w:val="21"/>
                    </w:rPr>
                    <w:t>的废气通过</w:t>
                  </w:r>
                  <w:proofErr w:type="gramStart"/>
                  <w:r w:rsidRPr="007913C8">
                    <w:rPr>
                      <w:szCs w:val="21"/>
                    </w:rPr>
                    <w:t>洒水抑尘后</w:t>
                  </w:r>
                  <w:proofErr w:type="gramEnd"/>
                  <w:r w:rsidRPr="007913C8">
                    <w:rPr>
                      <w:szCs w:val="21"/>
                    </w:rPr>
                    <w:t>无组织排放；施工噪</w:t>
                  </w:r>
                  <w:r w:rsidR="00F91ACF">
                    <w:rPr>
                      <w:szCs w:val="21"/>
                    </w:rPr>
                    <w:t>声通过合理布置设备和距离衰减；员工生活垃圾依托当地环卫部门处理</w:t>
                  </w:r>
                </w:p>
              </w:tc>
              <w:tc>
                <w:tcPr>
                  <w:tcW w:w="2307" w:type="dxa"/>
                  <w:vAlign w:val="center"/>
                </w:tcPr>
                <w:p w:rsidR="00881AED" w:rsidRPr="007913C8" w:rsidRDefault="006D7115" w:rsidP="00F83C70">
                  <w:pPr>
                    <w:jc w:val="center"/>
                    <w:rPr>
                      <w:szCs w:val="21"/>
                    </w:rPr>
                  </w:pPr>
                  <w:proofErr w:type="gramStart"/>
                  <w:r w:rsidRPr="007913C8">
                    <w:rPr>
                      <w:szCs w:val="21"/>
                    </w:rPr>
                    <w:t>清表等</w:t>
                  </w:r>
                  <w:proofErr w:type="gramEnd"/>
                  <w:r w:rsidRPr="007913C8">
                    <w:rPr>
                      <w:szCs w:val="21"/>
                    </w:rPr>
                    <w:t>临时工程搭建会对施工段原有植被进行清除，</w:t>
                  </w:r>
                  <w:proofErr w:type="gramStart"/>
                  <w:r w:rsidRPr="007913C8">
                    <w:rPr>
                      <w:szCs w:val="21"/>
                    </w:rPr>
                    <w:t>且人员</w:t>
                  </w:r>
                  <w:proofErr w:type="gramEnd"/>
                  <w:r w:rsidRPr="007913C8">
                    <w:rPr>
                      <w:szCs w:val="21"/>
                    </w:rPr>
                    <w:t>和设备工作时产生的噪</w:t>
                  </w:r>
                  <w:r w:rsidR="00F91ACF">
                    <w:rPr>
                      <w:szCs w:val="21"/>
                    </w:rPr>
                    <w:t>声会影响周边动物的正常活动，施工结束后对破坏的植被进行恢复</w:t>
                  </w:r>
                </w:p>
              </w:tc>
            </w:tr>
            <w:tr w:rsidR="00881AED" w:rsidRPr="007913C8" w:rsidTr="00F91ACF">
              <w:tc>
                <w:tcPr>
                  <w:tcW w:w="667" w:type="dxa"/>
                  <w:vAlign w:val="center"/>
                </w:tcPr>
                <w:p w:rsidR="00881AED" w:rsidRPr="007913C8" w:rsidRDefault="006D7115" w:rsidP="007913C8">
                  <w:pPr>
                    <w:autoSpaceDE w:val="0"/>
                    <w:autoSpaceDN w:val="0"/>
                    <w:adjustRightInd w:val="0"/>
                    <w:snapToGrid w:val="0"/>
                    <w:jc w:val="center"/>
                    <w:rPr>
                      <w:szCs w:val="21"/>
                    </w:rPr>
                  </w:pPr>
                  <w:r w:rsidRPr="007913C8">
                    <w:rPr>
                      <w:szCs w:val="21"/>
                    </w:rPr>
                    <w:t>土方开挖</w:t>
                  </w:r>
                </w:p>
              </w:tc>
              <w:tc>
                <w:tcPr>
                  <w:tcW w:w="1418" w:type="dxa"/>
                  <w:vAlign w:val="center"/>
                </w:tcPr>
                <w:p w:rsidR="00881AED" w:rsidRPr="007913C8" w:rsidRDefault="006D7115" w:rsidP="007913C8">
                  <w:pPr>
                    <w:autoSpaceDE w:val="0"/>
                    <w:autoSpaceDN w:val="0"/>
                    <w:adjustRightInd w:val="0"/>
                    <w:snapToGrid w:val="0"/>
                    <w:jc w:val="center"/>
                    <w:rPr>
                      <w:szCs w:val="21"/>
                    </w:rPr>
                  </w:pPr>
                  <w:r w:rsidRPr="007913C8">
                    <w:rPr>
                      <w:szCs w:val="21"/>
                    </w:rPr>
                    <w:t>TSP</w:t>
                  </w:r>
                  <w:r w:rsidRPr="007913C8">
                    <w:rPr>
                      <w:szCs w:val="21"/>
                    </w:rPr>
                    <w:t>、</w:t>
                  </w:r>
                  <w:r w:rsidRPr="007913C8">
                    <w:rPr>
                      <w:szCs w:val="21"/>
                    </w:rPr>
                    <w:t>NOx</w:t>
                  </w:r>
                  <w:r w:rsidRPr="007913C8">
                    <w:rPr>
                      <w:szCs w:val="21"/>
                    </w:rPr>
                    <w:t>、</w:t>
                  </w:r>
                  <w:r w:rsidRPr="007913C8">
                    <w:rPr>
                      <w:szCs w:val="21"/>
                    </w:rPr>
                    <w:t>CO</w:t>
                  </w:r>
                  <w:r w:rsidRPr="007913C8">
                    <w:rPr>
                      <w:szCs w:val="21"/>
                    </w:rPr>
                    <w:t>、固废、噪声、水体悬浮物增加</w:t>
                  </w:r>
                </w:p>
              </w:tc>
              <w:tc>
                <w:tcPr>
                  <w:tcW w:w="3402" w:type="dxa"/>
                  <w:vAlign w:val="center"/>
                </w:tcPr>
                <w:p w:rsidR="00881AED" w:rsidRPr="007913C8" w:rsidRDefault="006D7115" w:rsidP="007913C8">
                  <w:pPr>
                    <w:jc w:val="center"/>
                    <w:rPr>
                      <w:szCs w:val="21"/>
                    </w:rPr>
                  </w:pPr>
                  <w:r w:rsidRPr="007913C8">
                    <w:rPr>
                      <w:szCs w:val="21"/>
                    </w:rPr>
                    <w:t>土方开挖产生的</w:t>
                  </w:r>
                  <w:r w:rsidRPr="007913C8">
                    <w:rPr>
                      <w:szCs w:val="21"/>
                    </w:rPr>
                    <w:t>TSP</w:t>
                  </w:r>
                  <w:r w:rsidRPr="007913C8">
                    <w:rPr>
                      <w:szCs w:val="21"/>
                    </w:rPr>
                    <w:t>通过</w:t>
                  </w:r>
                  <w:proofErr w:type="gramStart"/>
                  <w:r w:rsidRPr="007913C8">
                    <w:rPr>
                      <w:szCs w:val="21"/>
                    </w:rPr>
                    <w:t>洒水抑尘后</w:t>
                  </w:r>
                  <w:proofErr w:type="gramEnd"/>
                  <w:r w:rsidRPr="007913C8">
                    <w:rPr>
                      <w:szCs w:val="21"/>
                    </w:rPr>
                    <w:t>无组织排放；开挖设备工作时产生的燃油废气要求施工方</w:t>
                  </w:r>
                  <w:proofErr w:type="gramStart"/>
                  <w:r w:rsidRPr="007913C8">
                    <w:rPr>
                      <w:szCs w:val="21"/>
                    </w:rPr>
                    <w:t>选用选用</w:t>
                  </w:r>
                  <w:proofErr w:type="gramEnd"/>
                  <w:r w:rsidRPr="007913C8">
                    <w:rPr>
                      <w:szCs w:val="21"/>
                    </w:rPr>
                    <w:t>符合国家现行标准的车辆；开挖产生的土方暂存于临时堆场后期回用于回填；临时堆土场位于施工段西侧坝坡，堆存的土方采用覆盖和定</w:t>
                  </w:r>
                  <w:r w:rsidRPr="007913C8">
                    <w:rPr>
                      <w:szCs w:val="21"/>
                    </w:rPr>
                    <w:lastRenderedPageBreak/>
                    <w:t>期洒水减少颗粒物的产生与排放；土方运输时车辆加盖防尘网、洒水抑尘，无组织排放；噪声主要为人员活动噪声和设备施工噪声通过合理布置施工时</w:t>
                  </w:r>
                  <w:r w:rsidR="00F91ACF">
                    <w:rPr>
                      <w:szCs w:val="21"/>
                    </w:rPr>
                    <w:t>段和距离衰减后对周边影响较小；员工生活垃圾依托当地环卫部门处理</w:t>
                  </w:r>
                </w:p>
              </w:tc>
              <w:tc>
                <w:tcPr>
                  <w:tcW w:w="2307" w:type="dxa"/>
                  <w:vAlign w:val="center"/>
                </w:tcPr>
                <w:p w:rsidR="00881AED" w:rsidRPr="007913C8" w:rsidRDefault="006D7115" w:rsidP="007913C8">
                  <w:pPr>
                    <w:jc w:val="center"/>
                    <w:rPr>
                      <w:szCs w:val="21"/>
                    </w:rPr>
                  </w:pPr>
                  <w:r w:rsidRPr="007913C8">
                    <w:rPr>
                      <w:szCs w:val="21"/>
                    </w:rPr>
                    <w:lastRenderedPageBreak/>
                    <w:t>土方开挖会对原有坝坡和坝顶的植物造成毁灭性破坏，施工段主要植物为杂草和灌木，施工产生的噪声和落石会对周边陆生动物和水生动物的正</w:t>
                  </w:r>
                  <w:r w:rsidR="00F91ACF">
                    <w:rPr>
                      <w:szCs w:val="21"/>
                    </w:rPr>
                    <w:t>常活</w:t>
                  </w:r>
                  <w:r w:rsidR="00F91ACF">
                    <w:rPr>
                      <w:szCs w:val="21"/>
                    </w:rPr>
                    <w:lastRenderedPageBreak/>
                    <w:t>动噪声扰动；施工结束后补</w:t>
                  </w:r>
                  <w:proofErr w:type="gramStart"/>
                  <w:r w:rsidR="00F91ACF">
                    <w:rPr>
                      <w:szCs w:val="21"/>
                    </w:rPr>
                    <w:t>种绿植</w:t>
                  </w:r>
                  <w:proofErr w:type="gramEnd"/>
                  <w:r w:rsidR="00F91ACF">
                    <w:rPr>
                      <w:szCs w:val="21"/>
                    </w:rPr>
                    <w:t>，施工结束后对动物的扰动结束</w:t>
                  </w:r>
                </w:p>
              </w:tc>
            </w:tr>
            <w:tr w:rsidR="00881AED" w:rsidRPr="007913C8" w:rsidTr="00F91ACF">
              <w:tc>
                <w:tcPr>
                  <w:tcW w:w="667" w:type="dxa"/>
                  <w:vAlign w:val="center"/>
                </w:tcPr>
                <w:p w:rsidR="00881AED" w:rsidRPr="007913C8" w:rsidRDefault="006D7115" w:rsidP="007913C8">
                  <w:pPr>
                    <w:autoSpaceDE w:val="0"/>
                    <w:autoSpaceDN w:val="0"/>
                    <w:adjustRightInd w:val="0"/>
                    <w:snapToGrid w:val="0"/>
                    <w:jc w:val="center"/>
                    <w:rPr>
                      <w:szCs w:val="21"/>
                    </w:rPr>
                  </w:pPr>
                  <w:r w:rsidRPr="007913C8">
                    <w:rPr>
                      <w:szCs w:val="21"/>
                    </w:rPr>
                    <w:lastRenderedPageBreak/>
                    <w:t>土方回填</w:t>
                  </w:r>
                </w:p>
              </w:tc>
              <w:tc>
                <w:tcPr>
                  <w:tcW w:w="1418" w:type="dxa"/>
                  <w:vAlign w:val="center"/>
                </w:tcPr>
                <w:p w:rsidR="00881AED" w:rsidRPr="007913C8" w:rsidRDefault="006D7115" w:rsidP="007913C8">
                  <w:pPr>
                    <w:autoSpaceDE w:val="0"/>
                    <w:autoSpaceDN w:val="0"/>
                    <w:adjustRightInd w:val="0"/>
                    <w:snapToGrid w:val="0"/>
                    <w:jc w:val="center"/>
                    <w:rPr>
                      <w:szCs w:val="21"/>
                    </w:rPr>
                  </w:pPr>
                  <w:r w:rsidRPr="007913C8">
                    <w:rPr>
                      <w:szCs w:val="21"/>
                    </w:rPr>
                    <w:t>TSP</w:t>
                  </w:r>
                  <w:r w:rsidRPr="007913C8">
                    <w:rPr>
                      <w:szCs w:val="21"/>
                    </w:rPr>
                    <w:t>、</w:t>
                  </w:r>
                  <w:r w:rsidRPr="007913C8">
                    <w:rPr>
                      <w:szCs w:val="21"/>
                    </w:rPr>
                    <w:t>NOx</w:t>
                  </w:r>
                  <w:r w:rsidRPr="007913C8">
                    <w:rPr>
                      <w:szCs w:val="21"/>
                    </w:rPr>
                    <w:t>、</w:t>
                  </w:r>
                  <w:r w:rsidRPr="007913C8">
                    <w:rPr>
                      <w:szCs w:val="21"/>
                    </w:rPr>
                    <w:t>CO</w:t>
                  </w:r>
                  <w:r w:rsidRPr="007913C8">
                    <w:rPr>
                      <w:szCs w:val="21"/>
                    </w:rPr>
                    <w:t>、固废、噪声、水体悬浮物增加</w:t>
                  </w:r>
                </w:p>
              </w:tc>
              <w:tc>
                <w:tcPr>
                  <w:tcW w:w="3402" w:type="dxa"/>
                  <w:vAlign w:val="center"/>
                </w:tcPr>
                <w:p w:rsidR="00881AED" w:rsidRPr="007913C8" w:rsidRDefault="006D7115" w:rsidP="007913C8">
                  <w:pPr>
                    <w:jc w:val="center"/>
                    <w:rPr>
                      <w:szCs w:val="21"/>
                    </w:rPr>
                  </w:pPr>
                  <w:r w:rsidRPr="007913C8">
                    <w:rPr>
                      <w:szCs w:val="21"/>
                    </w:rPr>
                    <w:t>土方回填产生的</w:t>
                  </w:r>
                  <w:r w:rsidRPr="007913C8">
                    <w:rPr>
                      <w:szCs w:val="21"/>
                    </w:rPr>
                    <w:t>TSP</w:t>
                  </w:r>
                  <w:r w:rsidRPr="007913C8">
                    <w:rPr>
                      <w:szCs w:val="21"/>
                    </w:rPr>
                    <w:t>通过</w:t>
                  </w:r>
                  <w:proofErr w:type="gramStart"/>
                  <w:r w:rsidRPr="007913C8">
                    <w:rPr>
                      <w:szCs w:val="21"/>
                    </w:rPr>
                    <w:t>洒水抑尘后</w:t>
                  </w:r>
                  <w:proofErr w:type="gramEnd"/>
                  <w:r w:rsidRPr="007913C8">
                    <w:rPr>
                      <w:szCs w:val="21"/>
                    </w:rPr>
                    <w:t>无组织排放；回填设备工作时产生的燃油废气要求施工方</w:t>
                  </w:r>
                  <w:proofErr w:type="gramStart"/>
                  <w:r w:rsidRPr="007913C8">
                    <w:rPr>
                      <w:szCs w:val="21"/>
                    </w:rPr>
                    <w:t>选用选用</w:t>
                  </w:r>
                  <w:proofErr w:type="gramEnd"/>
                  <w:r w:rsidRPr="007913C8">
                    <w:rPr>
                      <w:szCs w:val="21"/>
                    </w:rPr>
                    <w:t>符合国家现行标准的车辆；土方回填车辆运输时车辆加盖防尘网、洒水抑尘，无组织排放；噪声主要为人员活动噪声和设备施工噪声通过合理布置施工时</w:t>
                  </w:r>
                  <w:r w:rsidR="00F91ACF">
                    <w:rPr>
                      <w:szCs w:val="21"/>
                    </w:rPr>
                    <w:t>段和距离衰减后对周边影响较小；员工生活垃圾依托当地环卫部门处理</w:t>
                  </w:r>
                </w:p>
              </w:tc>
              <w:tc>
                <w:tcPr>
                  <w:tcW w:w="2307" w:type="dxa"/>
                  <w:vAlign w:val="center"/>
                </w:tcPr>
                <w:p w:rsidR="00881AED" w:rsidRPr="007913C8" w:rsidRDefault="006D7115" w:rsidP="007913C8">
                  <w:pPr>
                    <w:jc w:val="center"/>
                    <w:rPr>
                      <w:szCs w:val="21"/>
                    </w:rPr>
                  </w:pPr>
                  <w:r w:rsidRPr="007913C8">
                    <w:rPr>
                      <w:szCs w:val="21"/>
                    </w:rPr>
                    <w:t>施工产生的噪声和落石会对周边陆生动物和水生动物的正常活动噪声扰动；施</w:t>
                  </w:r>
                  <w:r w:rsidR="00F91ACF">
                    <w:rPr>
                      <w:szCs w:val="21"/>
                    </w:rPr>
                    <w:t>工结束后补</w:t>
                  </w:r>
                  <w:proofErr w:type="gramStart"/>
                  <w:r w:rsidR="00F91ACF">
                    <w:rPr>
                      <w:szCs w:val="21"/>
                    </w:rPr>
                    <w:t>种绿植</w:t>
                  </w:r>
                  <w:proofErr w:type="gramEnd"/>
                  <w:r w:rsidR="00F91ACF">
                    <w:rPr>
                      <w:szCs w:val="21"/>
                    </w:rPr>
                    <w:t>，施工结束后对动物的扰动结束</w:t>
                  </w:r>
                </w:p>
              </w:tc>
            </w:tr>
            <w:tr w:rsidR="00881AED" w:rsidRPr="007913C8" w:rsidTr="00F91ACF">
              <w:tc>
                <w:tcPr>
                  <w:tcW w:w="667" w:type="dxa"/>
                  <w:vAlign w:val="center"/>
                </w:tcPr>
                <w:p w:rsidR="00881AED" w:rsidRPr="007913C8" w:rsidRDefault="006D7115" w:rsidP="007913C8">
                  <w:pPr>
                    <w:autoSpaceDE w:val="0"/>
                    <w:autoSpaceDN w:val="0"/>
                    <w:adjustRightInd w:val="0"/>
                    <w:snapToGrid w:val="0"/>
                    <w:jc w:val="center"/>
                    <w:rPr>
                      <w:szCs w:val="21"/>
                    </w:rPr>
                  </w:pPr>
                  <w:r w:rsidRPr="007913C8">
                    <w:rPr>
                      <w:szCs w:val="21"/>
                    </w:rPr>
                    <w:t>粉喷</w:t>
                  </w:r>
                  <w:proofErr w:type="gramStart"/>
                  <w:r w:rsidRPr="007913C8">
                    <w:rPr>
                      <w:szCs w:val="21"/>
                    </w:rPr>
                    <w:t>桩工程</w:t>
                  </w:r>
                  <w:proofErr w:type="gramEnd"/>
                </w:p>
              </w:tc>
              <w:tc>
                <w:tcPr>
                  <w:tcW w:w="1418" w:type="dxa"/>
                  <w:vAlign w:val="center"/>
                </w:tcPr>
                <w:p w:rsidR="00881AED" w:rsidRPr="007913C8" w:rsidRDefault="006D7115" w:rsidP="007913C8">
                  <w:pPr>
                    <w:autoSpaceDE w:val="0"/>
                    <w:autoSpaceDN w:val="0"/>
                    <w:adjustRightInd w:val="0"/>
                    <w:snapToGrid w:val="0"/>
                    <w:jc w:val="center"/>
                    <w:rPr>
                      <w:szCs w:val="21"/>
                    </w:rPr>
                  </w:pPr>
                  <w:r w:rsidRPr="007913C8">
                    <w:rPr>
                      <w:szCs w:val="21"/>
                    </w:rPr>
                    <w:t>TSP</w:t>
                  </w:r>
                  <w:r w:rsidRPr="007913C8">
                    <w:rPr>
                      <w:szCs w:val="21"/>
                    </w:rPr>
                    <w:t>、</w:t>
                  </w:r>
                  <w:r w:rsidRPr="007913C8">
                    <w:rPr>
                      <w:szCs w:val="21"/>
                    </w:rPr>
                    <w:t>NOx</w:t>
                  </w:r>
                  <w:r w:rsidRPr="007913C8">
                    <w:rPr>
                      <w:szCs w:val="21"/>
                    </w:rPr>
                    <w:t>、</w:t>
                  </w:r>
                  <w:r w:rsidRPr="007913C8">
                    <w:rPr>
                      <w:szCs w:val="21"/>
                    </w:rPr>
                    <w:t>CO</w:t>
                  </w:r>
                  <w:r w:rsidRPr="007913C8">
                    <w:rPr>
                      <w:szCs w:val="21"/>
                    </w:rPr>
                    <w:t>、噪声、水体悬浮物增加</w:t>
                  </w:r>
                </w:p>
              </w:tc>
              <w:tc>
                <w:tcPr>
                  <w:tcW w:w="3402" w:type="dxa"/>
                  <w:vAlign w:val="center"/>
                </w:tcPr>
                <w:p w:rsidR="00881AED" w:rsidRPr="007913C8" w:rsidRDefault="006D7115" w:rsidP="007913C8">
                  <w:pPr>
                    <w:jc w:val="center"/>
                    <w:rPr>
                      <w:szCs w:val="21"/>
                    </w:rPr>
                  </w:pPr>
                  <w:r w:rsidRPr="007913C8">
                    <w:rPr>
                      <w:szCs w:val="21"/>
                    </w:rPr>
                    <w:t>施工过程产生的废气通过</w:t>
                  </w:r>
                  <w:proofErr w:type="gramStart"/>
                  <w:r w:rsidRPr="007913C8">
                    <w:rPr>
                      <w:szCs w:val="21"/>
                    </w:rPr>
                    <w:t>洒水抑尘后</w:t>
                  </w:r>
                  <w:proofErr w:type="gramEnd"/>
                  <w:r w:rsidRPr="007913C8">
                    <w:rPr>
                      <w:szCs w:val="21"/>
                    </w:rPr>
                    <w:t>无组织排放；设备清洗废水经沉淀后回用于场区内洒水降尘；噪声主要为人员活动噪声和设备施工噪声通过合理布置施工时</w:t>
                  </w:r>
                  <w:r w:rsidR="00F91ACF">
                    <w:rPr>
                      <w:szCs w:val="21"/>
                    </w:rPr>
                    <w:t>段和距离衰减后对周边影响较小；员工生活垃圾依托当地环卫部门处理</w:t>
                  </w:r>
                </w:p>
              </w:tc>
              <w:tc>
                <w:tcPr>
                  <w:tcW w:w="2307" w:type="dxa"/>
                  <w:vAlign w:val="center"/>
                </w:tcPr>
                <w:p w:rsidR="00881AED" w:rsidRPr="007913C8" w:rsidRDefault="006D7115" w:rsidP="007913C8">
                  <w:pPr>
                    <w:jc w:val="center"/>
                    <w:rPr>
                      <w:szCs w:val="21"/>
                    </w:rPr>
                  </w:pPr>
                  <w:r w:rsidRPr="007913C8">
                    <w:rPr>
                      <w:szCs w:val="21"/>
                    </w:rPr>
                    <w:t>施工产生的噪声和落石会对周边陆生动物和水生动物的正</w:t>
                  </w:r>
                  <w:r w:rsidR="00F91ACF">
                    <w:rPr>
                      <w:szCs w:val="21"/>
                    </w:rPr>
                    <w:t>常活动噪声扰动；施工结束后补</w:t>
                  </w:r>
                  <w:proofErr w:type="gramStart"/>
                  <w:r w:rsidR="00F91ACF">
                    <w:rPr>
                      <w:szCs w:val="21"/>
                    </w:rPr>
                    <w:t>种绿植</w:t>
                  </w:r>
                  <w:proofErr w:type="gramEnd"/>
                  <w:r w:rsidR="00F91ACF">
                    <w:rPr>
                      <w:szCs w:val="21"/>
                    </w:rPr>
                    <w:t>，施工结束后对动物的扰动结束</w:t>
                  </w:r>
                </w:p>
              </w:tc>
            </w:tr>
            <w:tr w:rsidR="00881AED" w:rsidRPr="007913C8" w:rsidTr="00F91ACF">
              <w:tc>
                <w:tcPr>
                  <w:tcW w:w="667" w:type="dxa"/>
                  <w:vAlign w:val="center"/>
                </w:tcPr>
                <w:p w:rsidR="00881AED" w:rsidRPr="007913C8" w:rsidRDefault="006D7115" w:rsidP="007913C8">
                  <w:pPr>
                    <w:autoSpaceDE w:val="0"/>
                    <w:autoSpaceDN w:val="0"/>
                    <w:adjustRightInd w:val="0"/>
                    <w:snapToGrid w:val="0"/>
                    <w:jc w:val="center"/>
                    <w:rPr>
                      <w:szCs w:val="21"/>
                    </w:rPr>
                  </w:pPr>
                  <w:r w:rsidRPr="007913C8">
                    <w:rPr>
                      <w:szCs w:val="21"/>
                    </w:rPr>
                    <w:t>护坡工程</w:t>
                  </w:r>
                </w:p>
              </w:tc>
              <w:tc>
                <w:tcPr>
                  <w:tcW w:w="1418" w:type="dxa"/>
                  <w:vAlign w:val="center"/>
                </w:tcPr>
                <w:p w:rsidR="00881AED" w:rsidRPr="007913C8" w:rsidRDefault="006D7115" w:rsidP="007913C8">
                  <w:pPr>
                    <w:autoSpaceDE w:val="0"/>
                    <w:autoSpaceDN w:val="0"/>
                    <w:adjustRightInd w:val="0"/>
                    <w:snapToGrid w:val="0"/>
                    <w:jc w:val="center"/>
                    <w:rPr>
                      <w:szCs w:val="21"/>
                    </w:rPr>
                  </w:pPr>
                  <w:r w:rsidRPr="007913C8">
                    <w:rPr>
                      <w:szCs w:val="21"/>
                    </w:rPr>
                    <w:t>TSP</w:t>
                  </w:r>
                  <w:r w:rsidRPr="007913C8">
                    <w:rPr>
                      <w:szCs w:val="21"/>
                    </w:rPr>
                    <w:t>、噪声、废水、水体悬浮物增加</w:t>
                  </w:r>
                </w:p>
              </w:tc>
              <w:tc>
                <w:tcPr>
                  <w:tcW w:w="3402" w:type="dxa"/>
                  <w:vAlign w:val="center"/>
                </w:tcPr>
                <w:p w:rsidR="00881AED" w:rsidRPr="007913C8" w:rsidRDefault="006D7115" w:rsidP="007913C8">
                  <w:pPr>
                    <w:jc w:val="center"/>
                    <w:rPr>
                      <w:szCs w:val="21"/>
                    </w:rPr>
                  </w:pPr>
                  <w:r w:rsidRPr="007913C8">
                    <w:rPr>
                      <w:szCs w:val="21"/>
                    </w:rPr>
                    <w:t>施工过程产生的废气通过</w:t>
                  </w:r>
                  <w:proofErr w:type="gramStart"/>
                  <w:r w:rsidRPr="007913C8">
                    <w:rPr>
                      <w:szCs w:val="21"/>
                    </w:rPr>
                    <w:t>洒水抑尘后</w:t>
                  </w:r>
                  <w:proofErr w:type="gramEnd"/>
                  <w:r w:rsidRPr="007913C8">
                    <w:rPr>
                      <w:szCs w:val="21"/>
                    </w:rPr>
                    <w:t>无组织排放；运输车辆加盖防尘网、洒水抑尘，无组织排放；养护废水经沉淀后回用于场区降尘；噪声主要为人员活动噪声和设备施工噪声通过合理布置施工时</w:t>
                  </w:r>
                  <w:r w:rsidR="00F91ACF">
                    <w:rPr>
                      <w:szCs w:val="21"/>
                    </w:rPr>
                    <w:t>段和距离衰减后对周边影响较小；员工生活垃圾依托当地环卫部门处理</w:t>
                  </w:r>
                </w:p>
              </w:tc>
              <w:tc>
                <w:tcPr>
                  <w:tcW w:w="2307" w:type="dxa"/>
                  <w:vAlign w:val="center"/>
                </w:tcPr>
                <w:p w:rsidR="00881AED" w:rsidRPr="007913C8" w:rsidRDefault="006D7115" w:rsidP="007913C8">
                  <w:pPr>
                    <w:jc w:val="center"/>
                    <w:rPr>
                      <w:szCs w:val="21"/>
                    </w:rPr>
                  </w:pPr>
                  <w:r w:rsidRPr="007913C8">
                    <w:rPr>
                      <w:szCs w:val="21"/>
                    </w:rPr>
                    <w:t>施工产生的噪声和落石会对周边陆生动物和水生动物的正</w:t>
                  </w:r>
                  <w:r w:rsidR="00F91ACF">
                    <w:rPr>
                      <w:szCs w:val="21"/>
                    </w:rPr>
                    <w:t>常活动噪声扰动；施工结束后补</w:t>
                  </w:r>
                  <w:proofErr w:type="gramStart"/>
                  <w:r w:rsidR="00F91ACF">
                    <w:rPr>
                      <w:szCs w:val="21"/>
                    </w:rPr>
                    <w:t>种绿植</w:t>
                  </w:r>
                  <w:proofErr w:type="gramEnd"/>
                  <w:r w:rsidR="00F91ACF">
                    <w:rPr>
                      <w:szCs w:val="21"/>
                    </w:rPr>
                    <w:t>，施工结束后对动物的扰动结束</w:t>
                  </w:r>
                </w:p>
              </w:tc>
            </w:tr>
            <w:tr w:rsidR="00881AED" w:rsidRPr="007913C8" w:rsidTr="00F91ACF">
              <w:tc>
                <w:tcPr>
                  <w:tcW w:w="667" w:type="dxa"/>
                  <w:vAlign w:val="center"/>
                </w:tcPr>
                <w:p w:rsidR="00881AED" w:rsidRPr="007913C8" w:rsidRDefault="006D7115" w:rsidP="007913C8">
                  <w:pPr>
                    <w:autoSpaceDE w:val="0"/>
                    <w:autoSpaceDN w:val="0"/>
                    <w:adjustRightInd w:val="0"/>
                    <w:snapToGrid w:val="0"/>
                    <w:jc w:val="center"/>
                    <w:rPr>
                      <w:szCs w:val="21"/>
                    </w:rPr>
                  </w:pPr>
                  <w:r w:rsidRPr="007913C8">
                    <w:rPr>
                      <w:kern w:val="0"/>
                      <w:szCs w:val="21"/>
                      <w:lang w:bidi="ar"/>
                    </w:rPr>
                    <w:t>护脚</w:t>
                  </w:r>
                  <w:r w:rsidR="00F92DB6">
                    <w:rPr>
                      <w:rFonts w:hint="eastAsia"/>
                      <w:kern w:val="0"/>
                      <w:szCs w:val="21"/>
                      <w:lang w:bidi="ar"/>
                    </w:rPr>
                    <w:t>工程</w:t>
                  </w:r>
                </w:p>
              </w:tc>
              <w:tc>
                <w:tcPr>
                  <w:tcW w:w="1418" w:type="dxa"/>
                  <w:vAlign w:val="center"/>
                </w:tcPr>
                <w:p w:rsidR="00881AED" w:rsidRPr="007913C8" w:rsidRDefault="006D7115" w:rsidP="007913C8">
                  <w:pPr>
                    <w:autoSpaceDE w:val="0"/>
                    <w:autoSpaceDN w:val="0"/>
                    <w:adjustRightInd w:val="0"/>
                    <w:snapToGrid w:val="0"/>
                    <w:jc w:val="center"/>
                    <w:rPr>
                      <w:szCs w:val="21"/>
                    </w:rPr>
                  </w:pPr>
                  <w:r w:rsidRPr="007913C8">
                    <w:rPr>
                      <w:szCs w:val="21"/>
                    </w:rPr>
                    <w:t>TSP</w:t>
                  </w:r>
                  <w:r w:rsidRPr="007913C8">
                    <w:rPr>
                      <w:szCs w:val="21"/>
                    </w:rPr>
                    <w:t>、噪声水体悬浮物增加</w:t>
                  </w:r>
                </w:p>
              </w:tc>
              <w:tc>
                <w:tcPr>
                  <w:tcW w:w="3402" w:type="dxa"/>
                  <w:vAlign w:val="center"/>
                </w:tcPr>
                <w:p w:rsidR="00881AED" w:rsidRPr="007913C8" w:rsidRDefault="006D7115" w:rsidP="007913C8">
                  <w:pPr>
                    <w:jc w:val="center"/>
                    <w:rPr>
                      <w:szCs w:val="21"/>
                    </w:rPr>
                  </w:pPr>
                  <w:r w:rsidRPr="007913C8">
                    <w:rPr>
                      <w:szCs w:val="21"/>
                    </w:rPr>
                    <w:t>施工过程产生的废气通过</w:t>
                  </w:r>
                  <w:proofErr w:type="gramStart"/>
                  <w:r w:rsidRPr="007913C8">
                    <w:rPr>
                      <w:szCs w:val="21"/>
                    </w:rPr>
                    <w:t>洒水抑尘后</w:t>
                  </w:r>
                  <w:proofErr w:type="gramEnd"/>
                  <w:r w:rsidRPr="007913C8">
                    <w:rPr>
                      <w:szCs w:val="21"/>
                    </w:rPr>
                    <w:t>无组织排放；噪声主要为人员活动噪声和设备施工噪声通过合理布置施工时</w:t>
                  </w:r>
                  <w:r w:rsidR="00F91ACF">
                    <w:rPr>
                      <w:szCs w:val="21"/>
                    </w:rPr>
                    <w:t>段和距离衰减后对周边影响较小；员工生活垃圾依托当地环卫部门处理</w:t>
                  </w:r>
                </w:p>
              </w:tc>
              <w:tc>
                <w:tcPr>
                  <w:tcW w:w="2307" w:type="dxa"/>
                  <w:vAlign w:val="center"/>
                </w:tcPr>
                <w:p w:rsidR="00881AED" w:rsidRPr="007913C8" w:rsidRDefault="006D7115" w:rsidP="007913C8">
                  <w:pPr>
                    <w:jc w:val="center"/>
                    <w:rPr>
                      <w:szCs w:val="21"/>
                    </w:rPr>
                  </w:pPr>
                  <w:r w:rsidRPr="007913C8">
                    <w:rPr>
                      <w:szCs w:val="21"/>
                    </w:rPr>
                    <w:t>施工产生的噪声和落石会对周边陆生动物和水生动物的正</w:t>
                  </w:r>
                  <w:r w:rsidR="00F91ACF">
                    <w:rPr>
                      <w:szCs w:val="21"/>
                    </w:rPr>
                    <w:t>常活动噪声扰动；施工结束后补</w:t>
                  </w:r>
                  <w:proofErr w:type="gramStart"/>
                  <w:r w:rsidR="00F91ACF">
                    <w:rPr>
                      <w:szCs w:val="21"/>
                    </w:rPr>
                    <w:t>种绿植</w:t>
                  </w:r>
                  <w:proofErr w:type="gramEnd"/>
                  <w:r w:rsidR="00F91ACF">
                    <w:rPr>
                      <w:szCs w:val="21"/>
                    </w:rPr>
                    <w:t>，施工结束后对动物的扰动结束</w:t>
                  </w:r>
                </w:p>
              </w:tc>
            </w:tr>
          </w:tbl>
          <w:p w:rsidR="00881AED" w:rsidRPr="00E2545B" w:rsidRDefault="006D7115" w:rsidP="00E2545B">
            <w:pPr>
              <w:adjustRightInd w:val="0"/>
              <w:snapToGrid w:val="0"/>
              <w:spacing w:beforeLines="50" w:before="120" w:line="360" w:lineRule="auto"/>
              <w:ind w:firstLineChars="200" w:firstLine="482"/>
              <w:jc w:val="left"/>
              <w:rPr>
                <w:b/>
                <w:bCs/>
                <w:kern w:val="0"/>
                <w:sz w:val="24"/>
              </w:rPr>
            </w:pPr>
            <w:r w:rsidRPr="00E2545B">
              <w:rPr>
                <w:b/>
                <w:bCs/>
                <w:kern w:val="0"/>
                <w:sz w:val="24"/>
              </w:rPr>
              <w:t>8</w:t>
            </w:r>
            <w:r w:rsidRPr="00E2545B">
              <w:rPr>
                <w:b/>
                <w:bCs/>
                <w:kern w:val="0"/>
                <w:sz w:val="24"/>
              </w:rPr>
              <w:t>、环境风险分析</w:t>
            </w:r>
          </w:p>
          <w:p w:rsidR="00881AED" w:rsidRPr="00E2545B" w:rsidRDefault="006D7115" w:rsidP="00E2545B">
            <w:pPr>
              <w:autoSpaceDE w:val="0"/>
              <w:autoSpaceDN w:val="0"/>
              <w:adjustRightInd w:val="0"/>
              <w:snapToGrid w:val="0"/>
              <w:spacing w:line="360" w:lineRule="auto"/>
              <w:ind w:firstLineChars="200" w:firstLine="480"/>
              <w:rPr>
                <w:kern w:val="0"/>
                <w:sz w:val="24"/>
              </w:rPr>
            </w:pPr>
            <w:r w:rsidRPr="00E2545B">
              <w:rPr>
                <w:kern w:val="0"/>
                <w:sz w:val="24"/>
              </w:rPr>
              <w:t>环境风险是指突发性事故造成的重大环境污染的事件，其特点是危害大、影响范围广、发生概率具有很大的不确定性。环境风险评价的目的是分析和预测项目存在的潜在危险、有害因素，项目建设和运营期间可能发生的突发性事件或事故（一般不包括人为破坏及自然灾害），引起有毒有害和易燃易爆等物质泄漏，针对所造成的人身安全、环境影响及其损害程度，提出合理可行的防范、应急与减缓措施，以使建设项目事故率、损失和环境影响</w:t>
            </w:r>
            <w:r w:rsidRPr="00E2545B">
              <w:rPr>
                <w:kern w:val="0"/>
                <w:sz w:val="24"/>
              </w:rPr>
              <w:lastRenderedPageBreak/>
              <w:t>达到可接受水平。</w:t>
            </w:r>
          </w:p>
          <w:p w:rsidR="00881AED" w:rsidRPr="00E2545B" w:rsidRDefault="006D7115" w:rsidP="00E2545B">
            <w:pPr>
              <w:autoSpaceDE w:val="0"/>
              <w:autoSpaceDN w:val="0"/>
              <w:adjustRightInd w:val="0"/>
              <w:snapToGrid w:val="0"/>
              <w:spacing w:line="360" w:lineRule="auto"/>
              <w:ind w:firstLineChars="200" w:firstLine="480"/>
              <w:rPr>
                <w:kern w:val="0"/>
                <w:sz w:val="24"/>
              </w:rPr>
            </w:pPr>
            <w:r w:rsidRPr="00E2545B">
              <w:rPr>
                <w:kern w:val="0"/>
                <w:sz w:val="24"/>
              </w:rPr>
              <w:t>（</w:t>
            </w:r>
            <w:r w:rsidRPr="00E2545B">
              <w:rPr>
                <w:kern w:val="0"/>
                <w:sz w:val="24"/>
              </w:rPr>
              <w:t>1</w:t>
            </w:r>
            <w:r w:rsidRPr="00E2545B">
              <w:rPr>
                <w:kern w:val="0"/>
                <w:sz w:val="24"/>
              </w:rPr>
              <w:t>）风险物质</w:t>
            </w:r>
          </w:p>
          <w:p w:rsidR="00881AED" w:rsidRPr="00E2545B" w:rsidRDefault="006D7115" w:rsidP="00E2545B">
            <w:pPr>
              <w:autoSpaceDE w:val="0"/>
              <w:autoSpaceDN w:val="0"/>
              <w:adjustRightInd w:val="0"/>
              <w:snapToGrid w:val="0"/>
              <w:spacing w:line="360" w:lineRule="auto"/>
              <w:ind w:firstLineChars="200" w:firstLine="480"/>
              <w:rPr>
                <w:kern w:val="0"/>
                <w:sz w:val="24"/>
              </w:rPr>
            </w:pPr>
            <w:r w:rsidRPr="00E2545B">
              <w:rPr>
                <w:kern w:val="0"/>
                <w:sz w:val="24"/>
              </w:rPr>
              <w:t>本项目涉及的风险物质主要为施工过程中施工机械运行时使用的柴油</w:t>
            </w:r>
            <w:r w:rsidR="007A3AB5">
              <w:rPr>
                <w:rFonts w:hint="eastAsia"/>
                <w:kern w:val="0"/>
                <w:sz w:val="24"/>
              </w:rPr>
              <w:t>、汽油</w:t>
            </w:r>
            <w:r w:rsidRPr="00E2545B">
              <w:rPr>
                <w:kern w:val="0"/>
                <w:sz w:val="24"/>
              </w:rPr>
              <w:t>以及检修产生的废矿物油。</w:t>
            </w:r>
          </w:p>
          <w:p w:rsidR="00881AED" w:rsidRPr="00E2545B" w:rsidRDefault="006D7115" w:rsidP="00E2545B">
            <w:pPr>
              <w:autoSpaceDE w:val="0"/>
              <w:autoSpaceDN w:val="0"/>
              <w:adjustRightInd w:val="0"/>
              <w:snapToGrid w:val="0"/>
              <w:spacing w:line="360" w:lineRule="auto"/>
              <w:ind w:firstLineChars="200" w:firstLine="480"/>
              <w:rPr>
                <w:kern w:val="0"/>
                <w:sz w:val="24"/>
              </w:rPr>
            </w:pPr>
            <w:r w:rsidRPr="00E2545B">
              <w:rPr>
                <w:kern w:val="0"/>
                <w:sz w:val="24"/>
              </w:rPr>
              <w:t>（</w:t>
            </w:r>
            <w:r w:rsidRPr="00E2545B">
              <w:rPr>
                <w:kern w:val="0"/>
                <w:sz w:val="24"/>
              </w:rPr>
              <w:t>2</w:t>
            </w:r>
            <w:r w:rsidRPr="00E2545B">
              <w:rPr>
                <w:kern w:val="0"/>
                <w:sz w:val="24"/>
              </w:rPr>
              <w:t>）建设项目评价等级判定</w:t>
            </w:r>
          </w:p>
          <w:p w:rsidR="00881AED" w:rsidRPr="00E2545B" w:rsidRDefault="006D7115" w:rsidP="00E2545B">
            <w:pPr>
              <w:autoSpaceDE w:val="0"/>
              <w:autoSpaceDN w:val="0"/>
              <w:adjustRightInd w:val="0"/>
              <w:snapToGrid w:val="0"/>
              <w:spacing w:line="360" w:lineRule="auto"/>
              <w:ind w:firstLineChars="200" w:firstLine="480"/>
              <w:rPr>
                <w:kern w:val="0"/>
                <w:szCs w:val="21"/>
              </w:rPr>
            </w:pPr>
            <w:r w:rsidRPr="00E2545B">
              <w:rPr>
                <w:kern w:val="0"/>
                <w:sz w:val="24"/>
              </w:rPr>
              <w:t>依据建设单位提供资料，柴油</w:t>
            </w:r>
            <w:r w:rsidR="007A679A" w:rsidRPr="00E2545B">
              <w:rPr>
                <w:rFonts w:hint="eastAsia"/>
                <w:kern w:val="0"/>
                <w:sz w:val="24"/>
              </w:rPr>
              <w:t>、汽油</w:t>
            </w:r>
            <w:r w:rsidRPr="00E2545B">
              <w:rPr>
                <w:kern w:val="0"/>
                <w:sz w:val="24"/>
              </w:rPr>
              <w:t>均储存于运输车辆油箱内，设备检修废矿物油由检修单位委托有资质的单位处理，柴油及设备检修废矿物油均不在</w:t>
            </w:r>
            <w:r w:rsidR="003E7E8F" w:rsidRPr="00E2545B">
              <w:rPr>
                <w:rFonts w:hint="eastAsia"/>
                <w:kern w:val="0"/>
                <w:sz w:val="24"/>
              </w:rPr>
              <w:t>施工场地</w:t>
            </w:r>
            <w:r w:rsidRPr="00E2545B">
              <w:rPr>
                <w:kern w:val="0"/>
                <w:sz w:val="24"/>
              </w:rPr>
              <w:t>储存。</w:t>
            </w:r>
          </w:p>
          <w:p w:rsidR="00881AED" w:rsidRPr="003E7E8F" w:rsidRDefault="006D7115" w:rsidP="003E7E8F">
            <w:pPr>
              <w:pStyle w:val="a8"/>
              <w:overflowPunct/>
              <w:autoSpaceDE/>
              <w:autoSpaceDN/>
              <w:spacing w:line="240" w:lineRule="auto"/>
              <w:ind w:firstLine="0"/>
              <w:jc w:val="center"/>
              <w:textAlignment w:val="auto"/>
              <w:rPr>
                <w:b/>
                <w:kern w:val="2"/>
                <w:sz w:val="21"/>
                <w:szCs w:val="21"/>
              </w:rPr>
            </w:pPr>
            <w:r w:rsidRPr="003E7E8F">
              <w:rPr>
                <w:b/>
                <w:kern w:val="2"/>
                <w:sz w:val="21"/>
                <w:szCs w:val="21"/>
              </w:rPr>
              <w:t>表</w:t>
            </w:r>
            <w:r w:rsidR="003E7E8F">
              <w:rPr>
                <w:rFonts w:hint="eastAsia"/>
                <w:b/>
                <w:kern w:val="2"/>
                <w:sz w:val="21"/>
                <w:szCs w:val="21"/>
              </w:rPr>
              <w:t xml:space="preserve">4-6  </w:t>
            </w:r>
            <w:r w:rsidRPr="003E7E8F">
              <w:rPr>
                <w:b/>
                <w:kern w:val="2"/>
                <w:sz w:val="21"/>
                <w:szCs w:val="21"/>
              </w:rPr>
              <w:t>建设项目</w:t>
            </w:r>
            <w:r w:rsidRPr="003E7E8F">
              <w:rPr>
                <w:b/>
                <w:kern w:val="2"/>
                <w:sz w:val="21"/>
                <w:szCs w:val="21"/>
              </w:rPr>
              <w:t>Q</w:t>
            </w:r>
            <w:r w:rsidRPr="003E7E8F">
              <w:rPr>
                <w:b/>
                <w:kern w:val="2"/>
                <w:sz w:val="21"/>
                <w:szCs w:val="21"/>
              </w:rPr>
              <w:t>值确定表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1715"/>
              <w:gridCol w:w="1134"/>
              <w:gridCol w:w="1599"/>
              <w:gridCol w:w="1439"/>
              <w:gridCol w:w="1254"/>
            </w:tblGrid>
            <w:tr w:rsidR="00881AED" w:rsidRPr="0053308D" w:rsidTr="00E253E1">
              <w:trPr>
                <w:jc w:val="center"/>
              </w:trPr>
              <w:tc>
                <w:tcPr>
                  <w:tcW w:w="653" w:type="dxa"/>
                  <w:vAlign w:val="center"/>
                </w:tcPr>
                <w:p w:rsidR="00881AED" w:rsidRPr="0053308D" w:rsidRDefault="006D7115" w:rsidP="0053308D">
                  <w:pPr>
                    <w:snapToGrid w:val="0"/>
                    <w:jc w:val="center"/>
                    <w:rPr>
                      <w:bCs/>
                      <w:szCs w:val="21"/>
                      <w:lang w:val="zh-CN"/>
                    </w:rPr>
                  </w:pPr>
                  <w:r w:rsidRPr="0053308D">
                    <w:rPr>
                      <w:bCs/>
                      <w:szCs w:val="21"/>
                      <w:lang w:val="zh-CN"/>
                    </w:rPr>
                    <w:t>序号</w:t>
                  </w:r>
                </w:p>
              </w:tc>
              <w:tc>
                <w:tcPr>
                  <w:tcW w:w="1715" w:type="dxa"/>
                  <w:vAlign w:val="center"/>
                </w:tcPr>
                <w:p w:rsidR="00881AED" w:rsidRPr="0053308D" w:rsidRDefault="006D7115" w:rsidP="0053308D">
                  <w:pPr>
                    <w:snapToGrid w:val="0"/>
                    <w:jc w:val="center"/>
                    <w:rPr>
                      <w:bCs/>
                      <w:szCs w:val="21"/>
                      <w:lang w:val="zh-CN"/>
                    </w:rPr>
                  </w:pPr>
                  <w:r w:rsidRPr="0053308D">
                    <w:rPr>
                      <w:bCs/>
                      <w:szCs w:val="21"/>
                      <w:lang w:val="zh-CN"/>
                    </w:rPr>
                    <w:t>名称</w:t>
                  </w:r>
                </w:p>
              </w:tc>
              <w:tc>
                <w:tcPr>
                  <w:tcW w:w="1134" w:type="dxa"/>
                  <w:vAlign w:val="center"/>
                </w:tcPr>
                <w:p w:rsidR="00881AED" w:rsidRPr="0053308D" w:rsidRDefault="006D7115" w:rsidP="0053308D">
                  <w:pPr>
                    <w:snapToGrid w:val="0"/>
                    <w:jc w:val="center"/>
                    <w:rPr>
                      <w:bCs/>
                      <w:szCs w:val="21"/>
                      <w:lang w:val="zh-CN"/>
                    </w:rPr>
                  </w:pPr>
                  <w:r w:rsidRPr="0053308D">
                    <w:rPr>
                      <w:bCs/>
                      <w:szCs w:val="21"/>
                      <w:lang w:val="zh-CN"/>
                    </w:rPr>
                    <w:t>CAS</w:t>
                  </w:r>
                  <w:r w:rsidRPr="0053308D">
                    <w:rPr>
                      <w:bCs/>
                      <w:szCs w:val="21"/>
                      <w:lang w:val="zh-CN"/>
                    </w:rPr>
                    <w:t>号</w:t>
                  </w:r>
                </w:p>
              </w:tc>
              <w:tc>
                <w:tcPr>
                  <w:tcW w:w="1599" w:type="dxa"/>
                  <w:vAlign w:val="center"/>
                </w:tcPr>
                <w:p w:rsidR="00881AED" w:rsidRPr="0053308D" w:rsidRDefault="006D7115" w:rsidP="0053308D">
                  <w:pPr>
                    <w:snapToGrid w:val="0"/>
                    <w:jc w:val="center"/>
                    <w:rPr>
                      <w:bCs/>
                      <w:szCs w:val="21"/>
                      <w:lang w:val="zh-CN"/>
                    </w:rPr>
                  </w:pPr>
                  <w:r w:rsidRPr="0053308D">
                    <w:rPr>
                      <w:bCs/>
                      <w:szCs w:val="21"/>
                      <w:lang w:val="zh-CN"/>
                    </w:rPr>
                    <w:t>最大存在总量</w:t>
                  </w:r>
                  <w:r w:rsidRPr="0053308D">
                    <w:rPr>
                      <w:bCs/>
                      <w:szCs w:val="21"/>
                      <w:lang w:val="zh-CN"/>
                    </w:rPr>
                    <w:t>qn/t</w:t>
                  </w:r>
                </w:p>
              </w:tc>
              <w:tc>
                <w:tcPr>
                  <w:tcW w:w="1439" w:type="dxa"/>
                  <w:vAlign w:val="center"/>
                </w:tcPr>
                <w:p w:rsidR="00881AED" w:rsidRPr="0053308D" w:rsidRDefault="006D7115" w:rsidP="0053308D">
                  <w:pPr>
                    <w:snapToGrid w:val="0"/>
                    <w:jc w:val="center"/>
                    <w:rPr>
                      <w:bCs/>
                      <w:szCs w:val="21"/>
                      <w:lang w:val="zh-CN"/>
                    </w:rPr>
                  </w:pPr>
                  <w:r w:rsidRPr="0053308D">
                    <w:rPr>
                      <w:bCs/>
                      <w:szCs w:val="21"/>
                      <w:lang w:val="zh-CN"/>
                    </w:rPr>
                    <w:t>临界量</w:t>
                  </w:r>
                  <w:r w:rsidRPr="0053308D">
                    <w:rPr>
                      <w:bCs/>
                      <w:szCs w:val="21"/>
                      <w:lang w:val="zh-CN"/>
                    </w:rPr>
                    <w:t>Qn/t</w:t>
                  </w:r>
                </w:p>
              </w:tc>
              <w:tc>
                <w:tcPr>
                  <w:tcW w:w="1254" w:type="dxa"/>
                  <w:vAlign w:val="center"/>
                </w:tcPr>
                <w:p w:rsidR="00881AED" w:rsidRPr="0053308D" w:rsidRDefault="006D7115" w:rsidP="0053308D">
                  <w:pPr>
                    <w:snapToGrid w:val="0"/>
                    <w:jc w:val="center"/>
                    <w:rPr>
                      <w:bCs/>
                      <w:szCs w:val="21"/>
                      <w:lang w:val="zh-CN"/>
                    </w:rPr>
                  </w:pPr>
                  <w:r w:rsidRPr="0053308D">
                    <w:rPr>
                      <w:bCs/>
                      <w:szCs w:val="21"/>
                      <w:lang w:val="zh-CN"/>
                    </w:rPr>
                    <w:t>该种危险物质</w:t>
                  </w:r>
                  <w:r w:rsidRPr="0053308D">
                    <w:rPr>
                      <w:bCs/>
                      <w:szCs w:val="21"/>
                      <w:lang w:val="zh-CN"/>
                    </w:rPr>
                    <w:t>Q</w:t>
                  </w:r>
                  <w:r w:rsidRPr="0053308D">
                    <w:rPr>
                      <w:bCs/>
                      <w:szCs w:val="21"/>
                      <w:lang w:val="zh-CN"/>
                    </w:rPr>
                    <w:t>值</w:t>
                  </w:r>
                </w:p>
              </w:tc>
            </w:tr>
            <w:tr w:rsidR="00881AED" w:rsidRPr="0053308D" w:rsidTr="00E253E1">
              <w:trPr>
                <w:jc w:val="center"/>
              </w:trPr>
              <w:tc>
                <w:tcPr>
                  <w:tcW w:w="653" w:type="dxa"/>
                  <w:vAlign w:val="center"/>
                </w:tcPr>
                <w:p w:rsidR="00881AED" w:rsidRPr="0053308D" w:rsidRDefault="006D7115" w:rsidP="0053308D">
                  <w:pPr>
                    <w:snapToGrid w:val="0"/>
                    <w:jc w:val="center"/>
                    <w:rPr>
                      <w:bCs/>
                      <w:szCs w:val="21"/>
                      <w:lang w:val="zh-CN"/>
                    </w:rPr>
                  </w:pPr>
                  <w:r w:rsidRPr="0053308D">
                    <w:rPr>
                      <w:bCs/>
                      <w:szCs w:val="21"/>
                      <w:lang w:val="zh-CN"/>
                    </w:rPr>
                    <w:t>1</w:t>
                  </w:r>
                </w:p>
              </w:tc>
              <w:tc>
                <w:tcPr>
                  <w:tcW w:w="1715" w:type="dxa"/>
                  <w:vAlign w:val="center"/>
                </w:tcPr>
                <w:p w:rsidR="00881AED" w:rsidRPr="0053308D" w:rsidRDefault="006D7115" w:rsidP="00E253E1">
                  <w:pPr>
                    <w:snapToGrid w:val="0"/>
                    <w:jc w:val="center"/>
                    <w:rPr>
                      <w:bCs/>
                      <w:szCs w:val="21"/>
                      <w:lang w:val="zh-CN"/>
                    </w:rPr>
                  </w:pPr>
                  <w:r w:rsidRPr="0053308D">
                    <w:rPr>
                      <w:bCs/>
                      <w:szCs w:val="21"/>
                      <w:lang w:val="zh-CN"/>
                    </w:rPr>
                    <w:t>油类物质</w:t>
                  </w:r>
                </w:p>
              </w:tc>
              <w:tc>
                <w:tcPr>
                  <w:tcW w:w="1134" w:type="dxa"/>
                  <w:vAlign w:val="center"/>
                </w:tcPr>
                <w:p w:rsidR="00881AED" w:rsidRPr="0053308D" w:rsidRDefault="006D7115" w:rsidP="0053308D">
                  <w:pPr>
                    <w:snapToGrid w:val="0"/>
                    <w:jc w:val="center"/>
                    <w:rPr>
                      <w:bCs/>
                      <w:szCs w:val="21"/>
                      <w:lang w:val="zh-CN"/>
                    </w:rPr>
                  </w:pPr>
                  <w:r w:rsidRPr="0053308D">
                    <w:rPr>
                      <w:bCs/>
                      <w:szCs w:val="21"/>
                      <w:lang w:val="zh-CN"/>
                    </w:rPr>
                    <w:t>/</w:t>
                  </w:r>
                </w:p>
              </w:tc>
              <w:tc>
                <w:tcPr>
                  <w:tcW w:w="1599" w:type="dxa"/>
                  <w:vAlign w:val="center"/>
                </w:tcPr>
                <w:p w:rsidR="00881AED" w:rsidRPr="0053308D" w:rsidRDefault="006D7115" w:rsidP="0053308D">
                  <w:pPr>
                    <w:snapToGrid w:val="0"/>
                    <w:jc w:val="center"/>
                    <w:rPr>
                      <w:bCs/>
                      <w:szCs w:val="21"/>
                      <w:lang w:val="zh-CN"/>
                    </w:rPr>
                  </w:pPr>
                  <w:r w:rsidRPr="0053308D">
                    <w:rPr>
                      <w:bCs/>
                      <w:szCs w:val="21"/>
                      <w:lang w:val="zh-CN"/>
                    </w:rPr>
                    <w:t>0</w:t>
                  </w:r>
                </w:p>
              </w:tc>
              <w:tc>
                <w:tcPr>
                  <w:tcW w:w="1439" w:type="dxa"/>
                  <w:vAlign w:val="center"/>
                </w:tcPr>
                <w:p w:rsidR="00881AED" w:rsidRPr="0053308D" w:rsidRDefault="006D7115" w:rsidP="0053308D">
                  <w:pPr>
                    <w:snapToGrid w:val="0"/>
                    <w:jc w:val="center"/>
                    <w:rPr>
                      <w:bCs/>
                      <w:szCs w:val="21"/>
                      <w:lang w:val="zh-CN"/>
                    </w:rPr>
                  </w:pPr>
                  <w:r w:rsidRPr="0053308D">
                    <w:rPr>
                      <w:bCs/>
                      <w:szCs w:val="21"/>
                      <w:lang w:val="zh-CN"/>
                    </w:rPr>
                    <w:t>2500</w:t>
                  </w:r>
                </w:p>
              </w:tc>
              <w:tc>
                <w:tcPr>
                  <w:tcW w:w="1254" w:type="dxa"/>
                  <w:vAlign w:val="center"/>
                </w:tcPr>
                <w:p w:rsidR="00881AED" w:rsidRPr="0053308D" w:rsidRDefault="006D7115" w:rsidP="0053308D">
                  <w:pPr>
                    <w:snapToGrid w:val="0"/>
                    <w:jc w:val="center"/>
                    <w:rPr>
                      <w:bCs/>
                      <w:szCs w:val="21"/>
                      <w:lang w:val="zh-CN"/>
                    </w:rPr>
                  </w:pPr>
                  <w:r w:rsidRPr="0053308D">
                    <w:rPr>
                      <w:bCs/>
                      <w:szCs w:val="21"/>
                      <w:lang w:val="zh-CN"/>
                    </w:rPr>
                    <w:t>0</w:t>
                  </w:r>
                </w:p>
              </w:tc>
            </w:tr>
            <w:tr w:rsidR="00881AED" w:rsidRPr="0053308D" w:rsidTr="00E253E1">
              <w:trPr>
                <w:jc w:val="center"/>
              </w:trPr>
              <w:tc>
                <w:tcPr>
                  <w:tcW w:w="6540" w:type="dxa"/>
                  <w:gridSpan w:val="5"/>
                  <w:vAlign w:val="center"/>
                </w:tcPr>
                <w:p w:rsidR="00881AED" w:rsidRPr="0053308D" w:rsidRDefault="006D7115" w:rsidP="0053308D">
                  <w:pPr>
                    <w:snapToGrid w:val="0"/>
                    <w:jc w:val="center"/>
                    <w:rPr>
                      <w:bCs/>
                      <w:szCs w:val="21"/>
                      <w:lang w:val="zh-CN"/>
                    </w:rPr>
                  </w:pPr>
                  <w:r w:rsidRPr="0053308D">
                    <w:rPr>
                      <w:bCs/>
                      <w:szCs w:val="21"/>
                      <w:lang w:val="zh-CN"/>
                    </w:rPr>
                    <w:t>项目</w:t>
                  </w:r>
                  <w:r w:rsidRPr="0053308D">
                    <w:rPr>
                      <w:bCs/>
                      <w:szCs w:val="21"/>
                      <w:lang w:val="zh-CN"/>
                    </w:rPr>
                    <w:t>Q</w:t>
                  </w:r>
                  <w:r w:rsidRPr="0053308D">
                    <w:rPr>
                      <w:bCs/>
                      <w:szCs w:val="21"/>
                      <w:lang w:val="zh-CN"/>
                    </w:rPr>
                    <w:t>值</w:t>
                  </w:r>
                  <w:r w:rsidRPr="0053308D">
                    <w:rPr>
                      <w:bCs/>
                      <w:szCs w:val="21"/>
                      <w:lang w:val="zh-CN"/>
                    </w:rPr>
                    <w:t>∑</w:t>
                  </w:r>
                </w:p>
              </w:tc>
              <w:tc>
                <w:tcPr>
                  <w:tcW w:w="1254" w:type="dxa"/>
                  <w:vAlign w:val="center"/>
                </w:tcPr>
                <w:p w:rsidR="00881AED" w:rsidRPr="0053308D" w:rsidRDefault="006D7115" w:rsidP="0053308D">
                  <w:pPr>
                    <w:snapToGrid w:val="0"/>
                    <w:jc w:val="center"/>
                    <w:rPr>
                      <w:bCs/>
                      <w:szCs w:val="21"/>
                      <w:lang w:val="zh-CN"/>
                    </w:rPr>
                  </w:pPr>
                  <w:r w:rsidRPr="0053308D">
                    <w:rPr>
                      <w:bCs/>
                      <w:szCs w:val="21"/>
                      <w:lang w:val="zh-CN"/>
                    </w:rPr>
                    <w:t>0</w:t>
                  </w:r>
                </w:p>
              </w:tc>
            </w:tr>
          </w:tbl>
          <w:p w:rsidR="00881AED" w:rsidRPr="00E2545B" w:rsidRDefault="006D7115" w:rsidP="00E2545B">
            <w:pPr>
              <w:adjustRightInd w:val="0"/>
              <w:snapToGrid w:val="0"/>
              <w:spacing w:beforeLines="50" w:before="120" w:line="360" w:lineRule="auto"/>
              <w:ind w:firstLineChars="200" w:firstLine="480"/>
              <w:jc w:val="left"/>
              <w:rPr>
                <w:kern w:val="0"/>
                <w:sz w:val="24"/>
              </w:rPr>
            </w:pPr>
            <w:r w:rsidRPr="00E2545B">
              <w:rPr>
                <w:kern w:val="0"/>
                <w:sz w:val="24"/>
              </w:rPr>
              <w:t>由上表可知，本项目危险物质数量与临界量比值</w:t>
            </w:r>
            <w:r w:rsidRPr="00E2545B">
              <w:rPr>
                <w:kern w:val="0"/>
                <w:sz w:val="24"/>
              </w:rPr>
              <w:t>Q=0</w:t>
            </w:r>
            <w:r w:rsidRPr="00E2545B">
              <w:rPr>
                <w:kern w:val="0"/>
                <w:sz w:val="24"/>
              </w:rPr>
              <w:t>，属于</w:t>
            </w:r>
            <w:r w:rsidRPr="00E2545B">
              <w:rPr>
                <w:kern w:val="0"/>
                <w:sz w:val="24"/>
              </w:rPr>
              <w:t>Q</w:t>
            </w:r>
            <w:r w:rsidRPr="00E2545B">
              <w:rPr>
                <w:kern w:val="0"/>
                <w:sz w:val="24"/>
              </w:rPr>
              <w:t>＜</w:t>
            </w:r>
            <w:r w:rsidRPr="00E2545B">
              <w:rPr>
                <w:kern w:val="0"/>
                <w:sz w:val="24"/>
              </w:rPr>
              <w:t>1</w:t>
            </w:r>
            <w:r w:rsidRPr="00E2545B">
              <w:rPr>
                <w:kern w:val="0"/>
                <w:sz w:val="24"/>
              </w:rPr>
              <w:t>。参考《建设项目环境风险评价技术导则》（</w:t>
            </w:r>
            <w:r w:rsidRPr="00E2545B">
              <w:rPr>
                <w:kern w:val="0"/>
                <w:sz w:val="24"/>
              </w:rPr>
              <w:t>HJ169-2018</w:t>
            </w:r>
            <w:r w:rsidRPr="00E2545B">
              <w:rPr>
                <w:kern w:val="0"/>
                <w:sz w:val="24"/>
              </w:rPr>
              <w:t>）中</w:t>
            </w:r>
            <w:r w:rsidRPr="00E2545B">
              <w:rPr>
                <w:kern w:val="0"/>
                <w:sz w:val="24"/>
              </w:rPr>
              <w:t>“</w:t>
            </w:r>
            <w:r w:rsidRPr="00E2545B">
              <w:rPr>
                <w:kern w:val="0"/>
                <w:sz w:val="24"/>
              </w:rPr>
              <w:t>表</w:t>
            </w:r>
            <w:r w:rsidRPr="00E2545B">
              <w:rPr>
                <w:kern w:val="0"/>
                <w:sz w:val="24"/>
              </w:rPr>
              <w:t>1</w:t>
            </w:r>
            <w:r w:rsidRPr="00E2545B">
              <w:rPr>
                <w:kern w:val="0"/>
                <w:sz w:val="24"/>
              </w:rPr>
              <w:t>评价工作等级划分</w:t>
            </w:r>
            <w:r w:rsidRPr="00E2545B">
              <w:rPr>
                <w:kern w:val="0"/>
                <w:sz w:val="24"/>
              </w:rPr>
              <w:t>”</w:t>
            </w:r>
            <w:r w:rsidRPr="00E2545B">
              <w:rPr>
                <w:kern w:val="0"/>
                <w:sz w:val="24"/>
              </w:rPr>
              <w:t>相关内容，本项目环境风险分析仅需简单分析即可。</w:t>
            </w:r>
          </w:p>
          <w:p w:rsidR="00881AED" w:rsidRPr="00E2545B" w:rsidRDefault="006D7115" w:rsidP="00E2545B">
            <w:pPr>
              <w:autoSpaceDE w:val="0"/>
              <w:autoSpaceDN w:val="0"/>
              <w:adjustRightInd w:val="0"/>
              <w:snapToGrid w:val="0"/>
              <w:spacing w:line="360" w:lineRule="auto"/>
              <w:ind w:firstLineChars="200" w:firstLine="480"/>
              <w:rPr>
                <w:kern w:val="0"/>
                <w:sz w:val="24"/>
              </w:rPr>
            </w:pPr>
            <w:r w:rsidRPr="00E2545B">
              <w:rPr>
                <w:kern w:val="0"/>
                <w:sz w:val="24"/>
              </w:rPr>
              <w:t>（</w:t>
            </w:r>
            <w:r w:rsidRPr="00E2545B">
              <w:rPr>
                <w:kern w:val="0"/>
                <w:sz w:val="24"/>
              </w:rPr>
              <w:t>3</w:t>
            </w:r>
            <w:r w:rsidRPr="00E2545B">
              <w:rPr>
                <w:kern w:val="0"/>
                <w:sz w:val="24"/>
              </w:rPr>
              <w:t>）环境影响途径及危害后果</w:t>
            </w:r>
          </w:p>
          <w:p w:rsidR="00881AED" w:rsidRPr="00E2545B" w:rsidRDefault="006D7115" w:rsidP="00E2545B">
            <w:pPr>
              <w:autoSpaceDE w:val="0"/>
              <w:autoSpaceDN w:val="0"/>
              <w:adjustRightInd w:val="0"/>
              <w:snapToGrid w:val="0"/>
              <w:spacing w:line="360" w:lineRule="auto"/>
              <w:ind w:firstLineChars="200" w:firstLine="480"/>
              <w:rPr>
                <w:kern w:val="0"/>
                <w:sz w:val="24"/>
              </w:rPr>
            </w:pPr>
            <w:r w:rsidRPr="00E2545B">
              <w:rPr>
                <w:kern w:val="0"/>
                <w:sz w:val="24"/>
              </w:rPr>
              <w:t>本项目是对已建成堤坝开展除险加固工程。本项目环境风险主要集中在施工期，环境风险包括迎水面施工期环境风险、物料运输环境风险、施工期水土流失环境风险、施工机械及运输车辆油箱发生柴油泄漏。</w:t>
            </w:r>
          </w:p>
          <w:p w:rsidR="00881AED" w:rsidRPr="00E2545B" w:rsidRDefault="006D7115" w:rsidP="00E2545B">
            <w:pPr>
              <w:autoSpaceDE w:val="0"/>
              <w:autoSpaceDN w:val="0"/>
              <w:adjustRightInd w:val="0"/>
              <w:snapToGrid w:val="0"/>
              <w:spacing w:line="360" w:lineRule="auto"/>
              <w:ind w:firstLineChars="200" w:firstLine="480"/>
              <w:rPr>
                <w:kern w:val="0"/>
                <w:sz w:val="24"/>
              </w:rPr>
            </w:pPr>
            <w:r w:rsidRPr="00E2545B">
              <w:rPr>
                <w:rFonts w:ascii="宋体" w:hAnsi="宋体" w:cs="宋体" w:hint="eastAsia"/>
                <w:kern w:val="0"/>
                <w:sz w:val="24"/>
              </w:rPr>
              <w:t>①</w:t>
            </w:r>
            <w:r w:rsidRPr="00E2545B">
              <w:rPr>
                <w:kern w:val="0"/>
                <w:sz w:val="24"/>
              </w:rPr>
              <w:t>施工废水未经处理直接排放风险</w:t>
            </w:r>
          </w:p>
          <w:p w:rsidR="00881AED" w:rsidRPr="00E2545B" w:rsidRDefault="006D7115" w:rsidP="00E2545B">
            <w:pPr>
              <w:autoSpaceDE w:val="0"/>
              <w:autoSpaceDN w:val="0"/>
              <w:adjustRightInd w:val="0"/>
              <w:snapToGrid w:val="0"/>
              <w:spacing w:line="360" w:lineRule="auto"/>
              <w:ind w:firstLineChars="200" w:firstLine="480"/>
              <w:rPr>
                <w:kern w:val="0"/>
                <w:sz w:val="24"/>
              </w:rPr>
            </w:pPr>
            <w:r w:rsidRPr="00E2545B">
              <w:rPr>
                <w:kern w:val="0"/>
                <w:sz w:val="24"/>
              </w:rPr>
              <w:t>本项目迎水面施工过程中由于事故原因导致施工废水未经处理达标而进入水体，将对附近水质造成一定程度的影响。</w:t>
            </w:r>
          </w:p>
          <w:p w:rsidR="00881AED" w:rsidRPr="00E2545B" w:rsidRDefault="006D7115" w:rsidP="00E2545B">
            <w:pPr>
              <w:autoSpaceDE w:val="0"/>
              <w:autoSpaceDN w:val="0"/>
              <w:adjustRightInd w:val="0"/>
              <w:snapToGrid w:val="0"/>
              <w:spacing w:line="360" w:lineRule="auto"/>
              <w:ind w:firstLineChars="200" w:firstLine="480"/>
              <w:rPr>
                <w:kern w:val="0"/>
                <w:sz w:val="24"/>
              </w:rPr>
            </w:pPr>
            <w:r w:rsidRPr="00E2545B">
              <w:rPr>
                <w:rFonts w:ascii="宋体" w:hAnsi="宋体" w:cs="宋体" w:hint="eastAsia"/>
                <w:kern w:val="0"/>
                <w:sz w:val="24"/>
              </w:rPr>
              <w:t>②</w:t>
            </w:r>
            <w:r w:rsidRPr="00E2545B">
              <w:rPr>
                <w:kern w:val="0"/>
                <w:sz w:val="24"/>
              </w:rPr>
              <w:t>施工期物料运输泄漏对水源地的污染风险</w:t>
            </w:r>
          </w:p>
          <w:p w:rsidR="00881AED" w:rsidRPr="00E2545B" w:rsidRDefault="006D7115" w:rsidP="00E2545B">
            <w:pPr>
              <w:autoSpaceDE w:val="0"/>
              <w:autoSpaceDN w:val="0"/>
              <w:adjustRightInd w:val="0"/>
              <w:snapToGrid w:val="0"/>
              <w:spacing w:line="360" w:lineRule="auto"/>
              <w:ind w:firstLineChars="200" w:firstLine="480"/>
              <w:rPr>
                <w:kern w:val="0"/>
                <w:sz w:val="24"/>
              </w:rPr>
            </w:pPr>
            <w:r w:rsidRPr="00E2545B">
              <w:rPr>
                <w:kern w:val="0"/>
                <w:sz w:val="24"/>
              </w:rPr>
              <w:t>工程施工期需运输砂石料等，</w:t>
            </w:r>
            <w:proofErr w:type="gramStart"/>
            <w:r w:rsidRPr="00E2545B">
              <w:rPr>
                <w:kern w:val="0"/>
                <w:sz w:val="24"/>
              </w:rPr>
              <w:t>若运输</w:t>
            </w:r>
            <w:proofErr w:type="gramEnd"/>
            <w:r w:rsidRPr="00E2545B">
              <w:rPr>
                <w:kern w:val="0"/>
                <w:sz w:val="24"/>
              </w:rPr>
              <w:t>车辆发生翻车事故，导致装载物料洒落到水体中，会造成水体悬浮物迅速增加。</w:t>
            </w:r>
          </w:p>
          <w:p w:rsidR="00881AED" w:rsidRPr="00E2545B" w:rsidRDefault="006D7115" w:rsidP="00E2545B">
            <w:pPr>
              <w:autoSpaceDE w:val="0"/>
              <w:autoSpaceDN w:val="0"/>
              <w:adjustRightInd w:val="0"/>
              <w:snapToGrid w:val="0"/>
              <w:spacing w:line="360" w:lineRule="auto"/>
              <w:ind w:firstLineChars="200" w:firstLine="480"/>
              <w:rPr>
                <w:kern w:val="0"/>
                <w:sz w:val="24"/>
              </w:rPr>
            </w:pPr>
            <w:r w:rsidRPr="00E2545B">
              <w:rPr>
                <w:rFonts w:ascii="宋体" w:hAnsi="宋体" w:cs="宋体" w:hint="eastAsia"/>
                <w:kern w:val="0"/>
                <w:sz w:val="24"/>
              </w:rPr>
              <w:t>③</w:t>
            </w:r>
            <w:r w:rsidRPr="00E2545B">
              <w:rPr>
                <w:kern w:val="0"/>
                <w:sz w:val="24"/>
              </w:rPr>
              <w:t>施工期水土流失对水源地的污染</w:t>
            </w:r>
          </w:p>
          <w:p w:rsidR="00881AED" w:rsidRPr="00E2545B" w:rsidRDefault="006D7115" w:rsidP="00E2545B">
            <w:pPr>
              <w:autoSpaceDE w:val="0"/>
              <w:autoSpaceDN w:val="0"/>
              <w:adjustRightInd w:val="0"/>
              <w:snapToGrid w:val="0"/>
              <w:spacing w:line="360" w:lineRule="auto"/>
              <w:ind w:firstLineChars="200" w:firstLine="480"/>
              <w:rPr>
                <w:kern w:val="0"/>
                <w:sz w:val="24"/>
              </w:rPr>
            </w:pPr>
            <w:r w:rsidRPr="00E2545B">
              <w:rPr>
                <w:kern w:val="0"/>
                <w:sz w:val="24"/>
              </w:rPr>
              <w:t>工程施工过程中涉及土石方作业，</w:t>
            </w:r>
            <w:proofErr w:type="gramStart"/>
            <w:r w:rsidRPr="00E2545B">
              <w:rPr>
                <w:kern w:val="0"/>
                <w:sz w:val="24"/>
              </w:rPr>
              <w:t>若工程施工</w:t>
            </w:r>
            <w:proofErr w:type="gramEnd"/>
            <w:r w:rsidRPr="00E2545B">
              <w:rPr>
                <w:kern w:val="0"/>
                <w:sz w:val="24"/>
              </w:rPr>
              <w:t>过程中未落实水土流失防治措施，存在临时堆土区堆放不规范情况，遇强降水天气，易诱发水土流失，渣土进入水体后会造成水体悬浮物迅速增加，影响水体水质。</w:t>
            </w:r>
          </w:p>
          <w:p w:rsidR="00881AED" w:rsidRPr="00E2545B" w:rsidRDefault="006D7115" w:rsidP="00E2545B">
            <w:pPr>
              <w:autoSpaceDE w:val="0"/>
              <w:autoSpaceDN w:val="0"/>
              <w:adjustRightInd w:val="0"/>
              <w:snapToGrid w:val="0"/>
              <w:spacing w:line="360" w:lineRule="auto"/>
              <w:ind w:firstLineChars="200" w:firstLine="480"/>
              <w:rPr>
                <w:kern w:val="0"/>
                <w:sz w:val="24"/>
              </w:rPr>
            </w:pPr>
            <w:r w:rsidRPr="00E2545B">
              <w:rPr>
                <w:rFonts w:ascii="宋体" w:hAnsi="宋体" w:cs="宋体" w:hint="eastAsia"/>
                <w:kern w:val="0"/>
                <w:sz w:val="24"/>
              </w:rPr>
              <w:t>④</w:t>
            </w:r>
            <w:r w:rsidRPr="00E2545B">
              <w:rPr>
                <w:kern w:val="0"/>
                <w:sz w:val="24"/>
              </w:rPr>
              <w:t>施工机械及运输车辆油箱发生柴油泄漏</w:t>
            </w:r>
          </w:p>
          <w:p w:rsidR="00881AED" w:rsidRPr="00E2545B" w:rsidRDefault="006D7115" w:rsidP="00E2545B">
            <w:pPr>
              <w:autoSpaceDE w:val="0"/>
              <w:autoSpaceDN w:val="0"/>
              <w:adjustRightInd w:val="0"/>
              <w:snapToGrid w:val="0"/>
              <w:spacing w:line="360" w:lineRule="auto"/>
              <w:ind w:firstLineChars="200" w:firstLine="480"/>
              <w:rPr>
                <w:kern w:val="0"/>
                <w:sz w:val="24"/>
              </w:rPr>
            </w:pPr>
            <w:r w:rsidRPr="00E2545B">
              <w:rPr>
                <w:kern w:val="0"/>
                <w:sz w:val="24"/>
              </w:rPr>
              <w:lastRenderedPageBreak/>
              <w:t>施工期间，施工机械及运输车辆可能发生柴油泄漏事故，柴油进入地表水体会导致水体中石油类含量增加，水体表面覆盖油层，对水质及水生生态环境造成较大的影响。</w:t>
            </w:r>
          </w:p>
          <w:p w:rsidR="00881AED" w:rsidRPr="00E2545B" w:rsidRDefault="006D7115" w:rsidP="00E2545B">
            <w:pPr>
              <w:autoSpaceDE w:val="0"/>
              <w:autoSpaceDN w:val="0"/>
              <w:adjustRightInd w:val="0"/>
              <w:snapToGrid w:val="0"/>
              <w:spacing w:line="360" w:lineRule="auto"/>
              <w:ind w:firstLineChars="200" w:firstLine="480"/>
              <w:rPr>
                <w:kern w:val="0"/>
                <w:sz w:val="24"/>
              </w:rPr>
            </w:pPr>
            <w:r w:rsidRPr="00E2545B">
              <w:rPr>
                <w:kern w:val="0"/>
                <w:sz w:val="24"/>
              </w:rPr>
              <w:t>（</w:t>
            </w:r>
            <w:r w:rsidRPr="00E2545B">
              <w:rPr>
                <w:kern w:val="0"/>
                <w:sz w:val="24"/>
              </w:rPr>
              <w:t>4</w:t>
            </w:r>
            <w:r w:rsidRPr="00E2545B">
              <w:rPr>
                <w:kern w:val="0"/>
                <w:sz w:val="24"/>
              </w:rPr>
              <w:t>）风险防范措施</w:t>
            </w:r>
          </w:p>
          <w:p w:rsidR="00881AED" w:rsidRPr="00E2545B" w:rsidRDefault="006D7115" w:rsidP="00E2545B">
            <w:pPr>
              <w:autoSpaceDE w:val="0"/>
              <w:autoSpaceDN w:val="0"/>
              <w:adjustRightInd w:val="0"/>
              <w:snapToGrid w:val="0"/>
              <w:spacing w:line="360" w:lineRule="auto"/>
              <w:ind w:firstLineChars="200" w:firstLine="480"/>
              <w:rPr>
                <w:kern w:val="0"/>
                <w:sz w:val="24"/>
              </w:rPr>
            </w:pPr>
            <w:r w:rsidRPr="00E2545B">
              <w:rPr>
                <w:kern w:val="0"/>
                <w:sz w:val="24"/>
              </w:rPr>
              <w:t>依据建设单位资料，施工方采取以下风险防范措施预防风险事故发生。</w:t>
            </w:r>
          </w:p>
          <w:p w:rsidR="00881AED" w:rsidRPr="00E2545B" w:rsidRDefault="006D7115" w:rsidP="00E2545B">
            <w:pPr>
              <w:autoSpaceDE w:val="0"/>
              <w:autoSpaceDN w:val="0"/>
              <w:adjustRightInd w:val="0"/>
              <w:snapToGrid w:val="0"/>
              <w:spacing w:line="360" w:lineRule="auto"/>
              <w:ind w:firstLineChars="200" w:firstLine="480"/>
              <w:rPr>
                <w:kern w:val="0"/>
                <w:sz w:val="24"/>
              </w:rPr>
            </w:pPr>
            <w:r w:rsidRPr="00E2545B">
              <w:rPr>
                <w:rFonts w:ascii="宋体" w:hAnsi="宋体" w:cs="宋体" w:hint="eastAsia"/>
                <w:kern w:val="0"/>
                <w:sz w:val="24"/>
              </w:rPr>
              <w:t>①</w:t>
            </w:r>
            <w:r w:rsidRPr="00E2545B">
              <w:rPr>
                <w:kern w:val="0"/>
                <w:sz w:val="24"/>
              </w:rPr>
              <w:t>强化安全、消防和环保管理，建立管理机构，制定了各项管理制度，加强日常监督检查。</w:t>
            </w:r>
          </w:p>
          <w:p w:rsidR="00881AED" w:rsidRPr="00E2545B" w:rsidRDefault="006D7115" w:rsidP="00E2545B">
            <w:pPr>
              <w:autoSpaceDE w:val="0"/>
              <w:autoSpaceDN w:val="0"/>
              <w:adjustRightInd w:val="0"/>
              <w:snapToGrid w:val="0"/>
              <w:spacing w:line="360" w:lineRule="auto"/>
              <w:ind w:firstLineChars="200" w:firstLine="480"/>
              <w:rPr>
                <w:kern w:val="0"/>
                <w:sz w:val="24"/>
              </w:rPr>
            </w:pPr>
            <w:r w:rsidRPr="00E2545B">
              <w:rPr>
                <w:rFonts w:ascii="宋体" w:hAnsi="宋体" w:cs="宋体" w:hint="eastAsia"/>
                <w:kern w:val="0"/>
                <w:sz w:val="24"/>
              </w:rPr>
              <w:t>②</w:t>
            </w:r>
            <w:r w:rsidRPr="00E2545B">
              <w:rPr>
                <w:kern w:val="0"/>
                <w:sz w:val="24"/>
              </w:rPr>
              <w:t>设立了管理岗位，严格制定制度，防止施工废水泄漏。</w:t>
            </w:r>
          </w:p>
          <w:p w:rsidR="00881AED" w:rsidRPr="00E2545B" w:rsidRDefault="006D7115" w:rsidP="00E2545B">
            <w:pPr>
              <w:autoSpaceDE w:val="0"/>
              <w:autoSpaceDN w:val="0"/>
              <w:adjustRightInd w:val="0"/>
              <w:snapToGrid w:val="0"/>
              <w:spacing w:line="360" w:lineRule="auto"/>
              <w:ind w:firstLineChars="200" w:firstLine="480"/>
              <w:rPr>
                <w:kern w:val="0"/>
                <w:sz w:val="24"/>
              </w:rPr>
            </w:pPr>
            <w:r w:rsidRPr="00E2545B">
              <w:rPr>
                <w:rFonts w:ascii="宋体" w:hAnsi="宋体" w:cs="宋体" w:hint="eastAsia"/>
                <w:kern w:val="0"/>
                <w:sz w:val="24"/>
              </w:rPr>
              <w:t>③</w:t>
            </w:r>
            <w:r w:rsidRPr="00E2545B">
              <w:rPr>
                <w:kern w:val="0"/>
                <w:sz w:val="24"/>
              </w:rPr>
              <w:t>加强工程运输车辆司机道路运输安全教育和环保教育，提高相关司机的安全和环境意识。</w:t>
            </w:r>
          </w:p>
          <w:p w:rsidR="00881AED" w:rsidRPr="00E2545B" w:rsidRDefault="006D7115" w:rsidP="00E2545B">
            <w:pPr>
              <w:autoSpaceDE w:val="0"/>
              <w:autoSpaceDN w:val="0"/>
              <w:adjustRightInd w:val="0"/>
              <w:snapToGrid w:val="0"/>
              <w:spacing w:line="360" w:lineRule="auto"/>
              <w:ind w:firstLineChars="200" w:firstLine="480"/>
              <w:rPr>
                <w:kern w:val="0"/>
                <w:sz w:val="24"/>
              </w:rPr>
            </w:pPr>
            <w:r w:rsidRPr="00E2545B">
              <w:rPr>
                <w:rFonts w:ascii="宋体" w:hAnsi="宋体" w:cs="宋体" w:hint="eastAsia"/>
                <w:kern w:val="0"/>
                <w:sz w:val="24"/>
              </w:rPr>
              <w:t>④</w:t>
            </w:r>
            <w:r w:rsidRPr="00E2545B">
              <w:rPr>
                <w:kern w:val="0"/>
                <w:sz w:val="24"/>
              </w:rPr>
              <w:t>加强施工质量和进度管理，严格按照既定的施工要求和施工进度进行施工，尽量避免汛期施工。</w:t>
            </w:r>
          </w:p>
          <w:p w:rsidR="00881AED" w:rsidRPr="00E2545B" w:rsidRDefault="006D7115" w:rsidP="00E2545B">
            <w:pPr>
              <w:autoSpaceDE w:val="0"/>
              <w:autoSpaceDN w:val="0"/>
              <w:adjustRightInd w:val="0"/>
              <w:snapToGrid w:val="0"/>
              <w:spacing w:line="360" w:lineRule="auto"/>
              <w:ind w:firstLineChars="200" w:firstLine="480"/>
              <w:rPr>
                <w:kern w:val="0"/>
                <w:sz w:val="24"/>
              </w:rPr>
            </w:pPr>
            <w:r w:rsidRPr="00E2545B">
              <w:rPr>
                <w:rFonts w:ascii="宋体" w:hAnsi="宋体" w:cs="宋体" w:hint="eastAsia"/>
                <w:kern w:val="0"/>
                <w:sz w:val="24"/>
              </w:rPr>
              <w:t>⑤</w:t>
            </w:r>
            <w:r w:rsidRPr="00E2545B">
              <w:rPr>
                <w:kern w:val="0"/>
                <w:sz w:val="24"/>
              </w:rPr>
              <w:t>对施工机械进行定期维修保养，避免发生溢油事故，配备足够的油污染净化、清理器材和防护设备如</w:t>
            </w:r>
            <w:proofErr w:type="gramStart"/>
            <w:r w:rsidRPr="00E2545B">
              <w:rPr>
                <w:kern w:val="0"/>
                <w:sz w:val="24"/>
              </w:rPr>
              <w:t>阻油索</w:t>
            </w:r>
            <w:proofErr w:type="gramEnd"/>
            <w:r w:rsidRPr="00E2545B">
              <w:rPr>
                <w:kern w:val="0"/>
                <w:sz w:val="24"/>
              </w:rPr>
              <w:t>、吸油棉等。</w:t>
            </w:r>
          </w:p>
          <w:p w:rsidR="00881AED" w:rsidRPr="00E2545B" w:rsidRDefault="006D7115" w:rsidP="00E2545B">
            <w:pPr>
              <w:autoSpaceDE w:val="0"/>
              <w:autoSpaceDN w:val="0"/>
              <w:adjustRightInd w:val="0"/>
              <w:snapToGrid w:val="0"/>
              <w:spacing w:line="360" w:lineRule="auto"/>
              <w:ind w:firstLineChars="200" w:firstLine="480"/>
              <w:rPr>
                <w:kern w:val="0"/>
                <w:sz w:val="24"/>
              </w:rPr>
            </w:pPr>
            <w:r w:rsidRPr="00E2545B">
              <w:rPr>
                <w:kern w:val="0"/>
                <w:sz w:val="24"/>
              </w:rPr>
              <w:t>（</w:t>
            </w:r>
            <w:r w:rsidRPr="00E2545B">
              <w:rPr>
                <w:kern w:val="0"/>
                <w:sz w:val="24"/>
              </w:rPr>
              <w:t>5</w:t>
            </w:r>
            <w:r w:rsidRPr="00E2545B">
              <w:rPr>
                <w:kern w:val="0"/>
                <w:sz w:val="24"/>
              </w:rPr>
              <w:t>）结论</w:t>
            </w:r>
          </w:p>
          <w:p w:rsidR="00881AED" w:rsidRPr="00A31FC0" w:rsidRDefault="006D7115" w:rsidP="00E2545B">
            <w:pPr>
              <w:autoSpaceDE w:val="0"/>
              <w:autoSpaceDN w:val="0"/>
              <w:adjustRightInd w:val="0"/>
              <w:snapToGrid w:val="0"/>
              <w:spacing w:line="360" w:lineRule="auto"/>
              <w:ind w:firstLineChars="200" w:firstLine="480"/>
              <w:rPr>
                <w:kern w:val="0"/>
              </w:rPr>
            </w:pPr>
            <w:r w:rsidRPr="00E2545B">
              <w:rPr>
                <w:kern w:val="0"/>
                <w:sz w:val="24"/>
              </w:rPr>
              <w:t>施工期间采取上述环境风险防范措施，可避免环境风险事件发生。</w:t>
            </w:r>
          </w:p>
          <w:p w:rsidR="00881AED" w:rsidRPr="00A31FC0" w:rsidRDefault="006D7115" w:rsidP="00A31FC0">
            <w:pPr>
              <w:pStyle w:val="a8"/>
              <w:overflowPunct/>
              <w:autoSpaceDE/>
              <w:autoSpaceDN/>
              <w:spacing w:line="240" w:lineRule="auto"/>
              <w:ind w:firstLine="0"/>
              <w:jc w:val="center"/>
              <w:textAlignment w:val="auto"/>
              <w:rPr>
                <w:b/>
                <w:kern w:val="2"/>
                <w:sz w:val="21"/>
                <w:szCs w:val="21"/>
              </w:rPr>
            </w:pPr>
            <w:r w:rsidRPr="00A31FC0">
              <w:rPr>
                <w:rFonts w:hint="eastAsia"/>
                <w:b/>
                <w:kern w:val="2"/>
                <w:sz w:val="21"/>
                <w:szCs w:val="21"/>
              </w:rPr>
              <w:t>表</w:t>
            </w:r>
            <w:r w:rsidR="00A31FC0">
              <w:rPr>
                <w:rFonts w:hint="eastAsia"/>
                <w:b/>
                <w:kern w:val="2"/>
                <w:sz w:val="21"/>
                <w:szCs w:val="21"/>
              </w:rPr>
              <w:t xml:space="preserve">4-7  </w:t>
            </w:r>
            <w:r w:rsidRPr="00A31FC0">
              <w:rPr>
                <w:rFonts w:hint="eastAsia"/>
                <w:b/>
                <w:kern w:val="2"/>
                <w:sz w:val="21"/>
                <w:szCs w:val="21"/>
              </w:rPr>
              <w:t>建设项目环境风险简单分析内容表</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6174"/>
            </w:tblGrid>
            <w:tr w:rsidR="00881AED" w:rsidTr="00CE0C98">
              <w:tc>
                <w:tcPr>
                  <w:tcW w:w="1038" w:type="pct"/>
                  <w:vAlign w:val="center"/>
                </w:tcPr>
                <w:p w:rsidR="00881AED" w:rsidRDefault="006D7115" w:rsidP="00CE0C98">
                  <w:pPr>
                    <w:snapToGrid w:val="0"/>
                    <w:jc w:val="center"/>
                    <w:rPr>
                      <w:rFonts w:ascii="宋体" w:hAnsi="宋体" w:cs="宋体"/>
                      <w:bCs/>
                      <w:szCs w:val="21"/>
                      <w:lang w:val="zh-CN"/>
                    </w:rPr>
                  </w:pPr>
                  <w:r>
                    <w:rPr>
                      <w:rFonts w:ascii="宋体" w:hAnsi="宋体" w:cs="宋体" w:hint="eastAsia"/>
                      <w:bCs/>
                      <w:szCs w:val="21"/>
                      <w:lang w:val="zh-CN"/>
                    </w:rPr>
                    <w:t>建设项目名称</w:t>
                  </w:r>
                </w:p>
              </w:tc>
              <w:tc>
                <w:tcPr>
                  <w:tcW w:w="3961" w:type="pct"/>
                  <w:vAlign w:val="center"/>
                </w:tcPr>
                <w:p w:rsidR="00881AED" w:rsidRDefault="007E6519" w:rsidP="00CE0C98">
                  <w:pPr>
                    <w:snapToGrid w:val="0"/>
                    <w:jc w:val="center"/>
                    <w:rPr>
                      <w:rFonts w:ascii="宋体" w:hAnsi="宋体" w:cs="宋体"/>
                      <w:bCs/>
                      <w:szCs w:val="21"/>
                    </w:rPr>
                  </w:pPr>
                  <w:r w:rsidRPr="007E6519">
                    <w:rPr>
                      <w:rFonts w:ascii="宋体" w:hAnsi="宋体" w:cs="宋体"/>
                      <w:bCs/>
                      <w:szCs w:val="21"/>
                    </w:rPr>
                    <w:t>澧县松滋河堤防崩岸治理工程</w:t>
                  </w:r>
                </w:p>
              </w:tc>
            </w:tr>
            <w:tr w:rsidR="00881AED" w:rsidTr="00CE0C98">
              <w:tc>
                <w:tcPr>
                  <w:tcW w:w="1038" w:type="pct"/>
                  <w:vAlign w:val="center"/>
                </w:tcPr>
                <w:p w:rsidR="00881AED" w:rsidRDefault="006D7115" w:rsidP="00CE0C98">
                  <w:pPr>
                    <w:snapToGrid w:val="0"/>
                    <w:jc w:val="center"/>
                    <w:rPr>
                      <w:rFonts w:ascii="宋体" w:hAnsi="宋体" w:cs="宋体"/>
                      <w:bCs/>
                      <w:szCs w:val="21"/>
                      <w:lang w:val="zh-CN"/>
                    </w:rPr>
                  </w:pPr>
                  <w:r>
                    <w:rPr>
                      <w:rFonts w:ascii="宋体" w:hAnsi="宋体" w:cs="宋体" w:hint="eastAsia"/>
                      <w:bCs/>
                      <w:szCs w:val="21"/>
                      <w:lang w:val="zh-CN"/>
                    </w:rPr>
                    <w:t>建设地点</w:t>
                  </w:r>
                </w:p>
              </w:tc>
              <w:tc>
                <w:tcPr>
                  <w:tcW w:w="3961" w:type="pct"/>
                  <w:vAlign w:val="center"/>
                </w:tcPr>
                <w:p w:rsidR="00881AED" w:rsidRDefault="00012074" w:rsidP="00CE0C98">
                  <w:pPr>
                    <w:snapToGrid w:val="0"/>
                    <w:jc w:val="center"/>
                    <w:rPr>
                      <w:rFonts w:ascii="宋体" w:hAnsi="宋体" w:cs="宋体"/>
                      <w:bCs/>
                      <w:szCs w:val="21"/>
                    </w:rPr>
                  </w:pPr>
                  <w:r>
                    <w:rPr>
                      <w:snapToGrid w:val="0"/>
                      <w:szCs w:val="21"/>
                    </w:rPr>
                    <w:t>湖南省常德市</w:t>
                  </w:r>
                  <w:r w:rsidRPr="00DD4347">
                    <w:rPr>
                      <w:rFonts w:hint="eastAsia"/>
                      <w:snapToGrid w:val="0"/>
                      <w:szCs w:val="21"/>
                    </w:rPr>
                    <w:t>澧县</w:t>
                  </w:r>
                  <w:r w:rsidRPr="00FF36D4">
                    <w:rPr>
                      <w:rFonts w:hint="eastAsia"/>
                      <w:snapToGrid w:val="0"/>
                      <w:szCs w:val="21"/>
                    </w:rPr>
                    <w:t>小渡口镇</w:t>
                  </w:r>
                  <w:r w:rsidRPr="00FF36D4">
                    <w:rPr>
                      <w:snapToGrid w:val="0"/>
                      <w:szCs w:val="21"/>
                    </w:rPr>
                    <w:t>九</w:t>
                  </w:r>
                  <w:proofErr w:type="gramStart"/>
                  <w:r w:rsidRPr="00FF36D4">
                    <w:rPr>
                      <w:snapToGrid w:val="0"/>
                      <w:szCs w:val="21"/>
                    </w:rPr>
                    <w:t>垸</w:t>
                  </w:r>
                  <w:proofErr w:type="gramEnd"/>
                  <w:r w:rsidRPr="00FF36D4">
                    <w:rPr>
                      <w:rFonts w:hint="eastAsia"/>
                      <w:snapToGrid w:val="0"/>
                      <w:szCs w:val="21"/>
                    </w:rPr>
                    <w:t>大堤、官</w:t>
                  </w:r>
                  <w:proofErr w:type="gramStart"/>
                  <w:r w:rsidRPr="00FF36D4">
                    <w:rPr>
                      <w:rFonts w:hint="eastAsia"/>
                      <w:snapToGrid w:val="0"/>
                      <w:szCs w:val="21"/>
                    </w:rPr>
                    <w:t>垸</w:t>
                  </w:r>
                  <w:proofErr w:type="gramEnd"/>
                  <w:r w:rsidRPr="00FF36D4">
                    <w:rPr>
                      <w:rFonts w:hint="eastAsia"/>
                      <w:snapToGrid w:val="0"/>
                      <w:szCs w:val="21"/>
                    </w:rPr>
                    <w:t>镇西官</w:t>
                  </w:r>
                  <w:proofErr w:type="gramStart"/>
                  <w:r w:rsidRPr="00FF36D4">
                    <w:rPr>
                      <w:rFonts w:hint="eastAsia"/>
                      <w:snapToGrid w:val="0"/>
                      <w:szCs w:val="21"/>
                    </w:rPr>
                    <w:t>垸</w:t>
                  </w:r>
                  <w:proofErr w:type="gramEnd"/>
                  <w:r w:rsidRPr="00FF36D4">
                    <w:rPr>
                      <w:snapToGrid w:val="0"/>
                      <w:szCs w:val="21"/>
                    </w:rPr>
                    <w:t>大堤</w:t>
                  </w:r>
                </w:p>
              </w:tc>
            </w:tr>
            <w:tr w:rsidR="00881AED" w:rsidTr="00CE0C98">
              <w:tc>
                <w:tcPr>
                  <w:tcW w:w="1038" w:type="pct"/>
                  <w:vAlign w:val="center"/>
                </w:tcPr>
                <w:p w:rsidR="00881AED" w:rsidRDefault="006D7115" w:rsidP="00CE0C98">
                  <w:pPr>
                    <w:snapToGrid w:val="0"/>
                    <w:jc w:val="center"/>
                    <w:rPr>
                      <w:rFonts w:ascii="宋体" w:hAnsi="宋体" w:cs="宋体"/>
                      <w:bCs/>
                      <w:szCs w:val="21"/>
                    </w:rPr>
                  </w:pPr>
                  <w:r>
                    <w:rPr>
                      <w:rFonts w:ascii="宋体" w:hAnsi="宋体" w:cs="宋体" w:hint="eastAsia"/>
                      <w:bCs/>
                      <w:szCs w:val="21"/>
                    </w:rPr>
                    <w:t>地理坐标</w:t>
                  </w:r>
                </w:p>
              </w:tc>
              <w:tc>
                <w:tcPr>
                  <w:tcW w:w="3961" w:type="pct"/>
                  <w:vAlign w:val="center"/>
                </w:tcPr>
                <w:p w:rsidR="001B3B4B" w:rsidRDefault="001B3B4B" w:rsidP="001B3B4B">
                  <w:pPr>
                    <w:pStyle w:val="a7"/>
                    <w:spacing w:before="0" w:beforeAutospacing="0" w:after="0" w:afterAutospacing="0"/>
                    <w:jc w:val="center"/>
                    <w:rPr>
                      <w:rFonts w:ascii="Times New Roman" w:hAnsi="Times New Roman"/>
                      <w:snapToGrid w:val="0"/>
                      <w:sz w:val="21"/>
                      <w:szCs w:val="21"/>
                    </w:rPr>
                  </w:pPr>
                  <w:r>
                    <w:rPr>
                      <w:rFonts w:ascii="Times New Roman" w:hAnsi="Times New Roman" w:hint="eastAsia"/>
                      <w:snapToGrid w:val="0"/>
                      <w:sz w:val="21"/>
                      <w:szCs w:val="21"/>
                    </w:rPr>
                    <w:t>九</w:t>
                  </w:r>
                  <w:proofErr w:type="gramStart"/>
                  <w:r>
                    <w:rPr>
                      <w:rFonts w:ascii="Times New Roman" w:hAnsi="Times New Roman" w:hint="eastAsia"/>
                      <w:snapToGrid w:val="0"/>
                      <w:sz w:val="21"/>
                      <w:szCs w:val="21"/>
                    </w:rPr>
                    <w:t>垸</w:t>
                  </w:r>
                  <w:proofErr w:type="gramEnd"/>
                  <w:r>
                    <w:rPr>
                      <w:rFonts w:ascii="Times New Roman" w:hAnsi="Times New Roman" w:hint="eastAsia"/>
                      <w:snapToGrid w:val="0"/>
                      <w:sz w:val="21"/>
                      <w:szCs w:val="21"/>
                    </w:rPr>
                    <w:t>大堤</w:t>
                  </w:r>
                </w:p>
                <w:p w:rsidR="00007FB1" w:rsidRPr="00007FB1" w:rsidRDefault="00007FB1" w:rsidP="00007FB1">
                  <w:pPr>
                    <w:pStyle w:val="a7"/>
                    <w:spacing w:before="0" w:beforeAutospacing="0" w:after="0" w:afterAutospacing="0"/>
                    <w:jc w:val="both"/>
                    <w:rPr>
                      <w:rFonts w:ascii="Times New Roman" w:hAnsi="Times New Roman"/>
                      <w:snapToGrid w:val="0"/>
                      <w:sz w:val="21"/>
                      <w:szCs w:val="21"/>
                    </w:rPr>
                  </w:pPr>
                  <w:r w:rsidRPr="00007FB1">
                    <w:rPr>
                      <w:rFonts w:ascii="Times New Roman" w:hAnsi="Times New Roman"/>
                      <w:snapToGrid w:val="0"/>
                      <w:sz w:val="21"/>
                      <w:szCs w:val="21"/>
                    </w:rPr>
                    <w:t>下东湾堤段：起点（</w:t>
                  </w:r>
                  <w:r w:rsidRPr="00007FB1">
                    <w:rPr>
                      <w:rFonts w:ascii="Times New Roman" w:hAnsi="Times New Roman"/>
                      <w:snapToGrid w:val="0"/>
                      <w:sz w:val="21"/>
                      <w:szCs w:val="21"/>
                    </w:rPr>
                    <w:t>K1+040</w:t>
                  </w:r>
                  <w:r w:rsidRPr="00007FB1">
                    <w:rPr>
                      <w:rFonts w:ascii="Times New Roman" w:hAnsi="Times New Roman"/>
                      <w:snapToGrid w:val="0"/>
                      <w:sz w:val="21"/>
                      <w:szCs w:val="21"/>
                    </w:rPr>
                    <w:t>）：</w:t>
                  </w:r>
                  <w:r w:rsidR="00353E05">
                    <w:rPr>
                      <w:rFonts w:ascii="Times New Roman" w:hAnsi="Times New Roman"/>
                      <w:snapToGrid w:val="0"/>
                      <w:sz w:val="21"/>
                      <w:szCs w:val="21"/>
                    </w:rPr>
                    <w:t>111°59′43.526″</w:t>
                  </w:r>
                  <w:r w:rsidRPr="00007FB1">
                    <w:rPr>
                      <w:rFonts w:ascii="Times New Roman" w:hAnsi="Times New Roman"/>
                      <w:snapToGrid w:val="0"/>
                      <w:sz w:val="21"/>
                      <w:szCs w:val="21"/>
                    </w:rPr>
                    <w:t>，</w:t>
                  </w:r>
                  <w:r w:rsidR="00353E05">
                    <w:rPr>
                      <w:rFonts w:ascii="Times New Roman" w:hAnsi="Times New Roman"/>
                      <w:snapToGrid w:val="0"/>
                      <w:sz w:val="21"/>
                      <w:szCs w:val="21"/>
                    </w:rPr>
                    <w:t>29°34′55.544″</w:t>
                  </w:r>
                </w:p>
                <w:p w:rsidR="00007FB1" w:rsidRPr="00007FB1" w:rsidRDefault="00007FB1" w:rsidP="00007FB1">
                  <w:pPr>
                    <w:pStyle w:val="a7"/>
                    <w:spacing w:before="0" w:beforeAutospacing="0" w:after="0" w:afterAutospacing="0"/>
                    <w:jc w:val="both"/>
                    <w:rPr>
                      <w:rFonts w:ascii="Times New Roman" w:hAnsi="Times New Roman"/>
                      <w:snapToGrid w:val="0"/>
                      <w:sz w:val="21"/>
                      <w:szCs w:val="21"/>
                    </w:rPr>
                  </w:pPr>
                  <w:r w:rsidRPr="00007FB1">
                    <w:rPr>
                      <w:rFonts w:ascii="Times New Roman" w:hAnsi="Times New Roman"/>
                      <w:snapToGrid w:val="0"/>
                      <w:sz w:val="21"/>
                      <w:szCs w:val="21"/>
                    </w:rPr>
                    <w:t xml:space="preserve">            </w:t>
                  </w:r>
                  <w:r w:rsidRPr="00007FB1">
                    <w:rPr>
                      <w:rFonts w:ascii="Times New Roman" w:hAnsi="Times New Roman"/>
                      <w:snapToGrid w:val="0"/>
                      <w:sz w:val="21"/>
                      <w:szCs w:val="21"/>
                    </w:rPr>
                    <w:t>终点（</w:t>
                  </w:r>
                  <w:r w:rsidRPr="00007FB1">
                    <w:rPr>
                      <w:rFonts w:ascii="Times New Roman" w:hAnsi="Times New Roman"/>
                      <w:snapToGrid w:val="0"/>
                      <w:sz w:val="21"/>
                      <w:szCs w:val="21"/>
                    </w:rPr>
                    <w:t>K2+080</w:t>
                  </w:r>
                  <w:r w:rsidRPr="00007FB1">
                    <w:rPr>
                      <w:rFonts w:ascii="Times New Roman" w:hAnsi="Times New Roman"/>
                      <w:snapToGrid w:val="0"/>
                      <w:sz w:val="21"/>
                      <w:szCs w:val="21"/>
                    </w:rPr>
                    <w:t>）：</w:t>
                  </w:r>
                  <w:r w:rsidRPr="00007FB1">
                    <w:rPr>
                      <w:rFonts w:ascii="Times New Roman" w:hAnsi="Times New Roman"/>
                      <w:snapToGrid w:val="0"/>
                      <w:sz w:val="21"/>
                      <w:szCs w:val="21"/>
                    </w:rPr>
                    <w:t>112°0′0.413″</w:t>
                  </w:r>
                  <w:r w:rsidRPr="00007FB1">
                    <w:rPr>
                      <w:rFonts w:ascii="Times New Roman" w:hAnsi="Times New Roman"/>
                      <w:snapToGrid w:val="0"/>
                      <w:sz w:val="21"/>
                      <w:szCs w:val="21"/>
                    </w:rPr>
                    <w:t>，</w:t>
                  </w:r>
                  <w:r w:rsidRPr="00007FB1">
                    <w:rPr>
                      <w:rFonts w:ascii="Times New Roman" w:hAnsi="Times New Roman"/>
                      <w:snapToGrid w:val="0"/>
                      <w:sz w:val="21"/>
                      <w:szCs w:val="21"/>
                    </w:rPr>
                    <w:t>29°34′25.369″</w:t>
                  </w:r>
                </w:p>
                <w:p w:rsidR="00007FB1" w:rsidRPr="00007FB1" w:rsidRDefault="00007FB1" w:rsidP="00007FB1">
                  <w:pPr>
                    <w:pStyle w:val="a7"/>
                    <w:spacing w:before="0" w:beforeAutospacing="0" w:after="0" w:afterAutospacing="0"/>
                    <w:jc w:val="both"/>
                    <w:rPr>
                      <w:rFonts w:ascii="Times New Roman" w:hAnsi="Times New Roman"/>
                      <w:snapToGrid w:val="0"/>
                      <w:sz w:val="21"/>
                      <w:szCs w:val="21"/>
                    </w:rPr>
                  </w:pPr>
                  <w:r w:rsidRPr="00007FB1">
                    <w:rPr>
                      <w:rFonts w:ascii="Times New Roman" w:hAnsi="Times New Roman"/>
                      <w:snapToGrid w:val="0"/>
                      <w:sz w:val="21"/>
                      <w:szCs w:val="21"/>
                    </w:rPr>
                    <w:t>曹同垸堤段：起点（</w:t>
                  </w:r>
                  <w:r w:rsidRPr="00007FB1">
                    <w:rPr>
                      <w:rFonts w:ascii="Times New Roman" w:hAnsi="Times New Roman"/>
                      <w:snapToGrid w:val="0"/>
                      <w:sz w:val="21"/>
                      <w:szCs w:val="21"/>
                    </w:rPr>
                    <w:t>K5+020</w:t>
                  </w:r>
                  <w:r w:rsidRPr="00007FB1">
                    <w:rPr>
                      <w:rFonts w:ascii="Times New Roman" w:hAnsi="Times New Roman"/>
                      <w:snapToGrid w:val="0"/>
                      <w:sz w:val="21"/>
                      <w:szCs w:val="21"/>
                    </w:rPr>
                    <w:t>）：</w:t>
                  </w:r>
                  <w:r w:rsidRPr="00007FB1">
                    <w:rPr>
                      <w:rFonts w:ascii="Times New Roman" w:hAnsi="Times New Roman"/>
                      <w:snapToGrid w:val="0"/>
                      <w:sz w:val="21"/>
                      <w:szCs w:val="21"/>
                    </w:rPr>
                    <w:t>112°0′6.496″</w:t>
                  </w:r>
                  <w:r w:rsidRPr="00007FB1">
                    <w:rPr>
                      <w:rFonts w:ascii="Times New Roman" w:hAnsi="Times New Roman"/>
                      <w:snapToGrid w:val="0"/>
                      <w:sz w:val="21"/>
                      <w:szCs w:val="21"/>
                    </w:rPr>
                    <w:t>，</w:t>
                  </w:r>
                  <w:r w:rsidRPr="00007FB1">
                    <w:rPr>
                      <w:rFonts w:ascii="Times New Roman" w:hAnsi="Times New Roman"/>
                      <w:snapToGrid w:val="0"/>
                      <w:sz w:val="21"/>
                      <w:szCs w:val="21"/>
                    </w:rPr>
                    <w:t>29°32′54.005″</w:t>
                  </w:r>
                </w:p>
                <w:p w:rsidR="00007FB1" w:rsidRPr="00007FB1" w:rsidRDefault="00007FB1" w:rsidP="00007FB1">
                  <w:pPr>
                    <w:pStyle w:val="a7"/>
                    <w:spacing w:before="0" w:beforeAutospacing="0" w:after="0" w:afterAutospacing="0"/>
                    <w:jc w:val="both"/>
                    <w:rPr>
                      <w:rFonts w:ascii="Times New Roman" w:hAnsi="Times New Roman"/>
                      <w:snapToGrid w:val="0"/>
                      <w:sz w:val="21"/>
                      <w:szCs w:val="21"/>
                    </w:rPr>
                  </w:pPr>
                  <w:r w:rsidRPr="00007FB1">
                    <w:rPr>
                      <w:rFonts w:ascii="Times New Roman" w:hAnsi="Times New Roman"/>
                      <w:snapToGrid w:val="0"/>
                      <w:sz w:val="21"/>
                      <w:szCs w:val="21"/>
                    </w:rPr>
                    <w:t xml:space="preserve">            </w:t>
                  </w:r>
                  <w:r w:rsidRPr="00007FB1">
                    <w:rPr>
                      <w:rFonts w:ascii="Times New Roman" w:hAnsi="Times New Roman"/>
                      <w:snapToGrid w:val="0"/>
                      <w:sz w:val="21"/>
                      <w:szCs w:val="21"/>
                    </w:rPr>
                    <w:t>终点（</w:t>
                  </w:r>
                  <w:r w:rsidRPr="00007FB1">
                    <w:rPr>
                      <w:rFonts w:ascii="Times New Roman" w:hAnsi="Times New Roman"/>
                      <w:snapToGrid w:val="0"/>
                      <w:sz w:val="21"/>
                      <w:szCs w:val="21"/>
                    </w:rPr>
                    <w:t>K7+020</w:t>
                  </w:r>
                  <w:r w:rsidRPr="00007FB1">
                    <w:rPr>
                      <w:rFonts w:ascii="Times New Roman" w:hAnsi="Times New Roman"/>
                      <w:snapToGrid w:val="0"/>
                      <w:sz w:val="21"/>
                      <w:szCs w:val="21"/>
                    </w:rPr>
                    <w:t>）：</w:t>
                  </w:r>
                  <w:r w:rsidRPr="00007FB1">
                    <w:rPr>
                      <w:rFonts w:ascii="Times New Roman" w:hAnsi="Times New Roman"/>
                      <w:snapToGrid w:val="0"/>
                      <w:sz w:val="21"/>
                      <w:szCs w:val="21"/>
                    </w:rPr>
                    <w:t>112°0′12.188″</w:t>
                  </w:r>
                  <w:r w:rsidRPr="00007FB1">
                    <w:rPr>
                      <w:rFonts w:ascii="Times New Roman" w:hAnsi="Times New Roman"/>
                      <w:snapToGrid w:val="0"/>
                      <w:sz w:val="21"/>
                      <w:szCs w:val="21"/>
                    </w:rPr>
                    <w:t>，</w:t>
                  </w:r>
                  <w:r w:rsidRPr="00007FB1">
                    <w:rPr>
                      <w:rFonts w:ascii="Times New Roman" w:hAnsi="Times New Roman"/>
                      <w:snapToGrid w:val="0"/>
                      <w:sz w:val="21"/>
                      <w:szCs w:val="21"/>
                    </w:rPr>
                    <w:t>29°31′38.563″</w:t>
                  </w:r>
                </w:p>
                <w:p w:rsidR="00007FB1" w:rsidRPr="00007FB1" w:rsidRDefault="00007FB1" w:rsidP="00007FB1">
                  <w:pPr>
                    <w:pStyle w:val="a7"/>
                    <w:spacing w:before="0" w:beforeAutospacing="0" w:after="0" w:afterAutospacing="0"/>
                    <w:jc w:val="both"/>
                    <w:rPr>
                      <w:rFonts w:ascii="Times New Roman" w:hAnsi="Times New Roman"/>
                      <w:snapToGrid w:val="0"/>
                      <w:sz w:val="21"/>
                      <w:szCs w:val="21"/>
                    </w:rPr>
                  </w:pPr>
                  <w:r w:rsidRPr="00007FB1">
                    <w:rPr>
                      <w:rFonts w:ascii="Times New Roman" w:hAnsi="Times New Roman"/>
                      <w:snapToGrid w:val="0"/>
                      <w:sz w:val="21"/>
                      <w:szCs w:val="21"/>
                    </w:rPr>
                    <w:t>小渡口</w:t>
                  </w:r>
                  <w:proofErr w:type="gramStart"/>
                  <w:r w:rsidRPr="00007FB1">
                    <w:rPr>
                      <w:rFonts w:ascii="Times New Roman" w:hAnsi="Times New Roman"/>
                      <w:snapToGrid w:val="0"/>
                      <w:sz w:val="21"/>
                      <w:szCs w:val="21"/>
                    </w:rPr>
                    <w:t>垸</w:t>
                  </w:r>
                  <w:proofErr w:type="gramEnd"/>
                  <w:r w:rsidRPr="00007FB1">
                    <w:rPr>
                      <w:rFonts w:ascii="Times New Roman" w:hAnsi="Times New Roman"/>
                      <w:snapToGrid w:val="0"/>
                      <w:sz w:val="21"/>
                      <w:szCs w:val="21"/>
                    </w:rPr>
                    <w:t>段：起点（</w:t>
                  </w:r>
                  <w:r w:rsidRPr="00007FB1">
                    <w:rPr>
                      <w:rFonts w:ascii="Times New Roman" w:hAnsi="Times New Roman"/>
                      <w:snapToGrid w:val="0"/>
                      <w:sz w:val="21"/>
                      <w:szCs w:val="21"/>
                    </w:rPr>
                    <w:t>K7+920</w:t>
                  </w:r>
                  <w:r w:rsidRPr="00007FB1">
                    <w:rPr>
                      <w:rFonts w:ascii="Times New Roman" w:hAnsi="Times New Roman"/>
                      <w:snapToGrid w:val="0"/>
                      <w:sz w:val="21"/>
                      <w:szCs w:val="21"/>
                    </w:rPr>
                    <w:t>）：</w:t>
                  </w:r>
                  <w:r w:rsidRPr="00007FB1">
                    <w:rPr>
                      <w:rFonts w:ascii="Times New Roman" w:hAnsi="Times New Roman"/>
                      <w:snapToGrid w:val="0"/>
                      <w:sz w:val="21"/>
                      <w:szCs w:val="21"/>
                    </w:rPr>
                    <w:t>112°0′13.456″</w:t>
                  </w:r>
                  <w:r w:rsidRPr="00007FB1">
                    <w:rPr>
                      <w:rFonts w:ascii="Times New Roman" w:hAnsi="Times New Roman"/>
                      <w:snapToGrid w:val="0"/>
                      <w:sz w:val="21"/>
                      <w:szCs w:val="21"/>
                    </w:rPr>
                    <w:t>，</w:t>
                  </w:r>
                  <w:r w:rsidRPr="00007FB1">
                    <w:rPr>
                      <w:rFonts w:ascii="Times New Roman" w:hAnsi="Times New Roman"/>
                      <w:snapToGrid w:val="0"/>
                      <w:sz w:val="21"/>
                      <w:szCs w:val="21"/>
                    </w:rPr>
                    <w:t>29°31′17.388″</w:t>
                  </w:r>
                </w:p>
                <w:p w:rsidR="00007FB1" w:rsidRDefault="00007FB1" w:rsidP="00007FB1">
                  <w:pPr>
                    <w:pStyle w:val="a7"/>
                    <w:spacing w:before="0" w:beforeAutospacing="0" w:after="0" w:afterAutospacing="0"/>
                    <w:jc w:val="both"/>
                    <w:rPr>
                      <w:rFonts w:ascii="Times New Roman" w:hAnsi="Times New Roman"/>
                      <w:snapToGrid w:val="0"/>
                      <w:sz w:val="21"/>
                      <w:szCs w:val="21"/>
                    </w:rPr>
                  </w:pPr>
                  <w:r w:rsidRPr="00007FB1">
                    <w:rPr>
                      <w:rFonts w:ascii="Times New Roman" w:hAnsi="Times New Roman"/>
                      <w:snapToGrid w:val="0"/>
                      <w:sz w:val="21"/>
                      <w:szCs w:val="21"/>
                    </w:rPr>
                    <w:t xml:space="preserve">            </w:t>
                  </w:r>
                  <w:r w:rsidRPr="00007FB1">
                    <w:rPr>
                      <w:rFonts w:ascii="Times New Roman" w:hAnsi="Times New Roman"/>
                      <w:snapToGrid w:val="0"/>
                      <w:sz w:val="21"/>
                      <w:szCs w:val="21"/>
                    </w:rPr>
                    <w:t>终点（</w:t>
                  </w:r>
                  <w:r w:rsidRPr="00007FB1">
                    <w:rPr>
                      <w:rFonts w:ascii="Times New Roman" w:hAnsi="Times New Roman"/>
                      <w:snapToGrid w:val="0"/>
                      <w:sz w:val="21"/>
                      <w:szCs w:val="21"/>
                    </w:rPr>
                    <w:t>K9+920</w:t>
                  </w:r>
                  <w:r w:rsidRPr="00007FB1">
                    <w:rPr>
                      <w:rFonts w:ascii="Times New Roman" w:hAnsi="Times New Roman"/>
                      <w:snapToGrid w:val="0"/>
                      <w:sz w:val="21"/>
                      <w:szCs w:val="21"/>
                    </w:rPr>
                    <w:t>）：</w:t>
                  </w:r>
                  <w:r w:rsidR="00D567E1">
                    <w:rPr>
                      <w:rFonts w:ascii="Times New Roman" w:hAnsi="Times New Roman"/>
                      <w:snapToGrid w:val="0"/>
                      <w:sz w:val="21"/>
                      <w:szCs w:val="21"/>
                    </w:rPr>
                    <w:t>112°0′9.767″</w:t>
                  </w:r>
                  <w:r w:rsidRPr="00007FB1">
                    <w:rPr>
                      <w:rFonts w:ascii="Times New Roman" w:hAnsi="Times New Roman"/>
                      <w:snapToGrid w:val="0"/>
                      <w:sz w:val="21"/>
                      <w:szCs w:val="21"/>
                    </w:rPr>
                    <w:t>，</w:t>
                  </w:r>
                  <w:r w:rsidR="00D567E1">
                    <w:rPr>
                      <w:rFonts w:ascii="Times New Roman" w:hAnsi="Times New Roman"/>
                      <w:snapToGrid w:val="0"/>
                      <w:sz w:val="21"/>
                      <w:szCs w:val="21"/>
                    </w:rPr>
                    <w:t>29°30′26.146″</w:t>
                  </w:r>
                </w:p>
                <w:p w:rsidR="001B3B4B" w:rsidRPr="00007FB1" w:rsidRDefault="001B3B4B" w:rsidP="001B3B4B">
                  <w:pPr>
                    <w:pStyle w:val="a7"/>
                    <w:spacing w:before="0" w:beforeAutospacing="0" w:after="0" w:afterAutospacing="0"/>
                    <w:jc w:val="center"/>
                    <w:rPr>
                      <w:rFonts w:ascii="Times New Roman" w:hAnsi="Times New Roman"/>
                      <w:snapToGrid w:val="0"/>
                      <w:sz w:val="21"/>
                      <w:szCs w:val="21"/>
                    </w:rPr>
                  </w:pPr>
                  <w:r>
                    <w:rPr>
                      <w:rFonts w:ascii="Times New Roman" w:hAnsi="Times New Roman" w:hint="eastAsia"/>
                      <w:snapToGrid w:val="0"/>
                      <w:sz w:val="21"/>
                      <w:szCs w:val="21"/>
                    </w:rPr>
                    <w:t>西官</w:t>
                  </w:r>
                  <w:proofErr w:type="gramStart"/>
                  <w:r>
                    <w:rPr>
                      <w:rFonts w:ascii="Times New Roman" w:hAnsi="Times New Roman" w:hint="eastAsia"/>
                      <w:snapToGrid w:val="0"/>
                      <w:sz w:val="21"/>
                      <w:szCs w:val="21"/>
                    </w:rPr>
                    <w:t>垸</w:t>
                  </w:r>
                  <w:proofErr w:type="gramEnd"/>
                  <w:r>
                    <w:rPr>
                      <w:rFonts w:ascii="Times New Roman" w:hAnsi="Times New Roman" w:hint="eastAsia"/>
                      <w:snapToGrid w:val="0"/>
                      <w:sz w:val="21"/>
                      <w:szCs w:val="21"/>
                    </w:rPr>
                    <w:t>大堤</w:t>
                  </w:r>
                </w:p>
                <w:p w:rsidR="00007FB1" w:rsidRPr="00007FB1" w:rsidRDefault="00007FB1" w:rsidP="00007FB1">
                  <w:pPr>
                    <w:pStyle w:val="a7"/>
                    <w:spacing w:before="0" w:beforeAutospacing="0" w:after="0" w:afterAutospacing="0"/>
                    <w:jc w:val="both"/>
                    <w:rPr>
                      <w:rFonts w:ascii="Times New Roman" w:hAnsi="Times New Roman"/>
                      <w:snapToGrid w:val="0"/>
                      <w:sz w:val="21"/>
                      <w:szCs w:val="21"/>
                    </w:rPr>
                  </w:pPr>
                  <w:r w:rsidRPr="00007FB1">
                    <w:rPr>
                      <w:rFonts w:ascii="Times New Roman" w:hAnsi="Times New Roman"/>
                      <w:snapToGrid w:val="0"/>
                      <w:sz w:val="21"/>
                      <w:szCs w:val="21"/>
                    </w:rPr>
                    <w:t>新河口堤段：起点（</w:t>
                  </w:r>
                  <w:r w:rsidRPr="00007FB1">
                    <w:rPr>
                      <w:rFonts w:ascii="Times New Roman" w:hAnsi="Times New Roman"/>
                      <w:snapToGrid w:val="0"/>
                      <w:sz w:val="21"/>
                      <w:szCs w:val="21"/>
                    </w:rPr>
                    <w:t>K6+700</w:t>
                  </w:r>
                  <w:r w:rsidRPr="00007FB1">
                    <w:rPr>
                      <w:rFonts w:ascii="Times New Roman" w:hAnsi="Times New Roman"/>
                      <w:snapToGrid w:val="0"/>
                      <w:sz w:val="21"/>
                      <w:szCs w:val="21"/>
                    </w:rPr>
                    <w:t>）：</w:t>
                  </w:r>
                  <w:r w:rsidRPr="00007FB1">
                    <w:rPr>
                      <w:rFonts w:ascii="Times New Roman" w:hAnsi="Times New Roman"/>
                      <w:snapToGrid w:val="0"/>
                      <w:sz w:val="21"/>
                      <w:szCs w:val="21"/>
                    </w:rPr>
                    <w:t>112°0′9.784″</w:t>
                  </w:r>
                  <w:r w:rsidRPr="00007FB1">
                    <w:rPr>
                      <w:rFonts w:ascii="Times New Roman" w:hAnsi="Times New Roman"/>
                      <w:snapToGrid w:val="0"/>
                      <w:sz w:val="21"/>
                      <w:szCs w:val="21"/>
                    </w:rPr>
                    <w:t>，</w:t>
                  </w:r>
                  <w:r w:rsidRPr="00007FB1">
                    <w:rPr>
                      <w:rFonts w:ascii="Times New Roman" w:hAnsi="Times New Roman"/>
                      <w:snapToGrid w:val="0"/>
                      <w:sz w:val="21"/>
                      <w:szCs w:val="21"/>
                    </w:rPr>
                    <w:t>29°40′10.895″</w:t>
                  </w:r>
                </w:p>
                <w:p w:rsidR="00007FB1" w:rsidRPr="00007FB1" w:rsidRDefault="00007FB1" w:rsidP="00007FB1">
                  <w:pPr>
                    <w:pStyle w:val="a7"/>
                    <w:spacing w:before="0" w:beforeAutospacing="0" w:after="0" w:afterAutospacing="0"/>
                    <w:jc w:val="both"/>
                    <w:rPr>
                      <w:rFonts w:ascii="Times New Roman" w:hAnsi="Times New Roman"/>
                      <w:snapToGrid w:val="0"/>
                      <w:sz w:val="21"/>
                      <w:szCs w:val="21"/>
                    </w:rPr>
                  </w:pPr>
                  <w:r w:rsidRPr="00007FB1">
                    <w:rPr>
                      <w:rFonts w:ascii="Times New Roman" w:hAnsi="Times New Roman"/>
                      <w:snapToGrid w:val="0"/>
                      <w:sz w:val="21"/>
                      <w:szCs w:val="21"/>
                    </w:rPr>
                    <w:t xml:space="preserve">            </w:t>
                  </w:r>
                  <w:r w:rsidRPr="00007FB1">
                    <w:rPr>
                      <w:rFonts w:ascii="Times New Roman" w:hAnsi="Times New Roman"/>
                      <w:snapToGrid w:val="0"/>
                      <w:sz w:val="21"/>
                      <w:szCs w:val="21"/>
                    </w:rPr>
                    <w:t>终点（</w:t>
                  </w:r>
                  <w:r w:rsidRPr="00007FB1">
                    <w:rPr>
                      <w:rFonts w:ascii="Times New Roman" w:hAnsi="Times New Roman"/>
                      <w:snapToGrid w:val="0"/>
                      <w:sz w:val="21"/>
                      <w:szCs w:val="21"/>
                    </w:rPr>
                    <w:t>K7+200</w:t>
                  </w:r>
                  <w:r w:rsidRPr="00007FB1">
                    <w:rPr>
                      <w:rFonts w:ascii="Times New Roman" w:hAnsi="Times New Roman"/>
                      <w:snapToGrid w:val="0"/>
                      <w:sz w:val="21"/>
                      <w:szCs w:val="21"/>
                    </w:rPr>
                    <w:t>）：</w:t>
                  </w:r>
                  <w:r w:rsidRPr="00007FB1">
                    <w:rPr>
                      <w:rFonts w:ascii="Times New Roman" w:hAnsi="Times New Roman"/>
                      <w:snapToGrid w:val="0"/>
                      <w:sz w:val="21"/>
                      <w:szCs w:val="21"/>
                    </w:rPr>
                    <w:t>112°0′25.736″</w:t>
                  </w:r>
                  <w:r w:rsidRPr="00007FB1">
                    <w:rPr>
                      <w:rFonts w:ascii="Times New Roman" w:hAnsi="Times New Roman"/>
                      <w:snapToGrid w:val="0"/>
                      <w:sz w:val="21"/>
                      <w:szCs w:val="21"/>
                    </w:rPr>
                    <w:t>，</w:t>
                  </w:r>
                  <w:r w:rsidRPr="00007FB1">
                    <w:rPr>
                      <w:rFonts w:ascii="Times New Roman" w:hAnsi="Times New Roman"/>
                      <w:snapToGrid w:val="0"/>
                      <w:sz w:val="21"/>
                      <w:szCs w:val="21"/>
                    </w:rPr>
                    <w:t>29°40′28.295″</w:t>
                  </w:r>
                </w:p>
                <w:p w:rsidR="00007FB1" w:rsidRPr="00007FB1" w:rsidRDefault="00007FB1" w:rsidP="00007FB1">
                  <w:pPr>
                    <w:pStyle w:val="a7"/>
                    <w:spacing w:before="0" w:beforeAutospacing="0" w:after="0" w:afterAutospacing="0"/>
                    <w:jc w:val="both"/>
                    <w:rPr>
                      <w:rFonts w:ascii="Times New Roman" w:hAnsi="Times New Roman"/>
                      <w:snapToGrid w:val="0"/>
                      <w:sz w:val="21"/>
                      <w:szCs w:val="21"/>
                    </w:rPr>
                  </w:pPr>
                  <w:r w:rsidRPr="00007FB1">
                    <w:rPr>
                      <w:rFonts w:ascii="Times New Roman" w:hAnsi="Times New Roman"/>
                      <w:snapToGrid w:val="0"/>
                      <w:sz w:val="21"/>
                      <w:szCs w:val="21"/>
                    </w:rPr>
                    <w:t>薛家垸堤段：起点（</w:t>
                  </w:r>
                  <w:r w:rsidRPr="00007FB1">
                    <w:rPr>
                      <w:rFonts w:ascii="Times New Roman" w:hAnsi="Times New Roman"/>
                      <w:snapToGrid w:val="0"/>
                      <w:sz w:val="21"/>
                      <w:szCs w:val="21"/>
                    </w:rPr>
                    <w:t>K3+000</w:t>
                  </w:r>
                  <w:r w:rsidRPr="00007FB1">
                    <w:rPr>
                      <w:rFonts w:ascii="Times New Roman" w:hAnsi="Times New Roman"/>
                      <w:snapToGrid w:val="0"/>
                      <w:sz w:val="21"/>
                      <w:szCs w:val="21"/>
                    </w:rPr>
                    <w:t>）：</w:t>
                  </w:r>
                  <w:r w:rsidRPr="00007FB1">
                    <w:rPr>
                      <w:rFonts w:ascii="Times New Roman" w:hAnsi="Times New Roman"/>
                      <w:snapToGrid w:val="0"/>
                      <w:sz w:val="21"/>
                      <w:szCs w:val="21"/>
                    </w:rPr>
                    <w:t>112°0′52.564″</w:t>
                  </w:r>
                  <w:r w:rsidRPr="00007FB1">
                    <w:rPr>
                      <w:rFonts w:ascii="Times New Roman" w:hAnsi="Times New Roman"/>
                      <w:snapToGrid w:val="0"/>
                      <w:sz w:val="21"/>
                      <w:szCs w:val="21"/>
                    </w:rPr>
                    <w:t>，</w:t>
                  </w:r>
                  <w:r w:rsidRPr="00007FB1">
                    <w:rPr>
                      <w:rFonts w:ascii="Times New Roman" w:hAnsi="Times New Roman"/>
                      <w:snapToGrid w:val="0"/>
                      <w:sz w:val="21"/>
                      <w:szCs w:val="21"/>
                    </w:rPr>
                    <w:t>29°38′26.918″</w:t>
                  </w:r>
                </w:p>
                <w:p w:rsidR="00007FB1" w:rsidRPr="00007FB1" w:rsidRDefault="00007FB1" w:rsidP="00007FB1">
                  <w:pPr>
                    <w:pStyle w:val="a7"/>
                    <w:spacing w:before="0" w:beforeAutospacing="0" w:after="0" w:afterAutospacing="0"/>
                    <w:jc w:val="both"/>
                    <w:rPr>
                      <w:rFonts w:ascii="Times New Roman" w:hAnsi="Times New Roman"/>
                      <w:snapToGrid w:val="0"/>
                      <w:sz w:val="21"/>
                      <w:szCs w:val="21"/>
                    </w:rPr>
                  </w:pPr>
                  <w:r w:rsidRPr="00007FB1">
                    <w:rPr>
                      <w:rFonts w:ascii="Times New Roman" w:hAnsi="Times New Roman"/>
                      <w:snapToGrid w:val="0"/>
                      <w:sz w:val="21"/>
                      <w:szCs w:val="21"/>
                    </w:rPr>
                    <w:t xml:space="preserve">            </w:t>
                  </w:r>
                  <w:r w:rsidRPr="00007FB1">
                    <w:rPr>
                      <w:rFonts w:ascii="Times New Roman" w:hAnsi="Times New Roman"/>
                      <w:snapToGrid w:val="0"/>
                      <w:sz w:val="21"/>
                      <w:szCs w:val="21"/>
                    </w:rPr>
                    <w:t>终点（</w:t>
                  </w:r>
                  <w:r w:rsidRPr="00007FB1">
                    <w:rPr>
                      <w:rFonts w:ascii="Times New Roman" w:hAnsi="Times New Roman"/>
                      <w:snapToGrid w:val="0"/>
                      <w:sz w:val="21"/>
                      <w:szCs w:val="21"/>
                    </w:rPr>
                    <w:t>K4+100</w:t>
                  </w:r>
                  <w:r w:rsidRPr="00007FB1">
                    <w:rPr>
                      <w:rFonts w:ascii="Times New Roman" w:hAnsi="Times New Roman"/>
                      <w:snapToGrid w:val="0"/>
                      <w:sz w:val="21"/>
                      <w:szCs w:val="21"/>
                    </w:rPr>
                    <w:t>）：</w:t>
                  </w:r>
                  <w:r w:rsidRPr="00007FB1">
                    <w:rPr>
                      <w:rFonts w:ascii="Times New Roman" w:hAnsi="Times New Roman"/>
                      <w:snapToGrid w:val="0"/>
                      <w:sz w:val="21"/>
                      <w:szCs w:val="21"/>
                    </w:rPr>
                    <w:t>112°0′49.856″</w:t>
                  </w:r>
                  <w:r w:rsidRPr="00007FB1">
                    <w:rPr>
                      <w:rFonts w:ascii="Times New Roman" w:hAnsi="Times New Roman"/>
                      <w:snapToGrid w:val="0"/>
                      <w:sz w:val="21"/>
                      <w:szCs w:val="21"/>
                    </w:rPr>
                    <w:t>，</w:t>
                  </w:r>
                  <w:r w:rsidRPr="00007FB1">
                    <w:rPr>
                      <w:rFonts w:ascii="Times New Roman" w:hAnsi="Times New Roman"/>
                      <w:snapToGrid w:val="0"/>
                      <w:sz w:val="21"/>
                      <w:szCs w:val="21"/>
                    </w:rPr>
                    <w:t>29°39′8.514″</w:t>
                  </w:r>
                </w:p>
                <w:p w:rsidR="00007FB1" w:rsidRPr="00007FB1" w:rsidRDefault="00007FB1" w:rsidP="00007FB1">
                  <w:pPr>
                    <w:pStyle w:val="a7"/>
                    <w:spacing w:before="0" w:beforeAutospacing="0" w:after="0" w:afterAutospacing="0"/>
                    <w:jc w:val="both"/>
                    <w:rPr>
                      <w:rFonts w:ascii="Times New Roman" w:hAnsi="Times New Roman"/>
                      <w:snapToGrid w:val="0"/>
                      <w:sz w:val="21"/>
                      <w:szCs w:val="21"/>
                    </w:rPr>
                  </w:pPr>
                  <w:r w:rsidRPr="00007FB1">
                    <w:rPr>
                      <w:rFonts w:ascii="Times New Roman" w:hAnsi="Times New Roman"/>
                      <w:snapToGrid w:val="0"/>
                      <w:sz w:val="21"/>
                      <w:szCs w:val="21"/>
                    </w:rPr>
                    <w:t>毛家</w:t>
                  </w:r>
                  <w:proofErr w:type="gramStart"/>
                  <w:r w:rsidRPr="00007FB1">
                    <w:rPr>
                      <w:rFonts w:ascii="Times New Roman" w:hAnsi="Times New Roman"/>
                      <w:snapToGrid w:val="0"/>
                      <w:sz w:val="21"/>
                      <w:szCs w:val="21"/>
                    </w:rPr>
                    <w:t>岔</w:t>
                  </w:r>
                  <w:proofErr w:type="gramEnd"/>
                  <w:r w:rsidRPr="00007FB1">
                    <w:rPr>
                      <w:rFonts w:ascii="Times New Roman" w:hAnsi="Times New Roman"/>
                      <w:snapToGrid w:val="0"/>
                      <w:sz w:val="21"/>
                      <w:szCs w:val="21"/>
                    </w:rPr>
                    <w:t>堤段：起点（</w:t>
                  </w:r>
                  <w:r w:rsidRPr="00007FB1">
                    <w:rPr>
                      <w:rFonts w:ascii="Times New Roman" w:hAnsi="Times New Roman"/>
                      <w:snapToGrid w:val="0"/>
                      <w:sz w:val="21"/>
                      <w:szCs w:val="21"/>
                    </w:rPr>
                    <w:t>K1+400</w:t>
                  </w:r>
                  <w:r w:rsidRPr="00007FB1">
                    <w:rPr>
                      <w:rFonts w:ascii="Times New Roman" w:hAnsi="Times New Roman"/>
                      <w:snapToGrid w:val="0"/>
                      <w:sz w:val="21"/>
                      <w:szCs w:val="21"/>
                    </w:rPr>
                    <w:t>）：</w:t>
                  </w:r>
                  <w:r w:rsidRPr="00007FB1">
                    <w:rPr>
                      <w:rFonts w:ascii="Times New Roman" w:hAnsi="Times New Roman"/>
                      <w:snapToGrid w:val="0"/>
                      <w:sz w:val="21"/>
                      <w:szCs w:val="21"/>
                    </w:rPr>
                    <w:t>112°0′48.195″</w:t>
                  </w:r>
                  <w:r w:rsidRPr="00007FB1">
                    <w:rPr>
                      <w:rFonts w:ascii="Times New Roman" w:hAnsi="Times New Roman"/>
                      <w:snapToGrid w:val="0"/>
                      <w:sz w:val="21"/>
                      <w:szCs w:val="21"/>
                    </w:rPr>
                    <w:t>，</w:t>
                  </w:r>
                  <w:r w:rsidRPr="00007FB1">
                    <w:rPr>
                      <w:rFonts w:ascii="Times New Roman" w:hAnsi="Times New Roman"/>
                      <w:snapToGrid w:val="0"/>
                      <w:sz w:val="21"/>
                      <w:szCs w:val="21"/>
                    </w:rPr>
                    <w:t>29°37′35.045″</w:t>
                  </w:r>
                </w:p>
                <w:p w:rsidR="00007FB1" w:rsidRPr="00007FB1" w:rsidRDefault="00007FB1" w:rsidP="00007FB1">
                  <w:pPr>
                    <w:pStyle w:val="a7"/>
                    <w:spacing w:before="0" w:beforeAutospacing="0" w:after="0" w:afterAutospacing="0"/>
                    <w:jc w:val="both"/>
                    <w:rPr>
                      <w:rFonts w:ascii="Times New Roman" w:hAnsi="Times New Roman"/>
                      <w:snapToGrid w:val="0"/>
                      <w:sz w:val="21"/>
                      <w:szCs w:val="21"/>
                    </w:rPr>
                  </w:pPr>
                  <w:r w:rsidRPr="00007FB1">
                    <w:rPr>
                      <w:rFonts w:ascii="Times New Roman" w:hAnsi="Times New Roman"/>
                      <w:snapToGrid w:val="0"/>
                      <w:sz w:val="21"/>
                      <w:szCs w:val="21"/>
                    </w:rPr>
                    <w:t xml:space="preserve">            </w:t>
                  </w:r>
                  <w:r w:rsidRPr="00007FB1">
                    <w:rPr>
                      <w:rFonts w:ascii="Times New Roman" w:hAnsi="Times New Roman"/>
                      <w:snapToGrid w:val="0"/>
                      <w:sz w:val="21"/>
                      <w:szCs w:val="21"/>
                    </w:rPr>
                    <w:t>终点（</w:t>
                  </w:r>
                  <w:r w:rsidRPr="00007FB1">
                    <w:rPr>
                      <w:rFonts w:ascii="Times New Roman" w:hAnsi="Times New Roman"/>
                      <w:snapToGrid w:val="0"/>
                      <w:sz w:val="21"/>
                      <w:szCs w:val="21"/>
                    </w:rPr>
                    <w:t>K1+900</w:t>
                  </w:r>
                  <w:r w:rsidRPr="00007FB1">
                    <w:rPr>
                      <w:rFonts w:ascii="Times New Roman" w:hAnsi="Times New Roman"/>
                      <w:snapToGrid w:val="0"/>
                      <w:sz w:val="21"/>
                      <w:szCs w:val="21"/>
                    </w:rPr>
                    <w:t>）：</w:t>
                  </w:r>
                  <w:r w:rsidRPr="00007FB1">
                    <w:rPr>
                      <w:rFonts w:ascii="Times New Roman" w:hAnsi="Times New Roman"/>
                      <w:snapToGrid w:val="0"/>
                      <w:sz w:val="21"/>
                      <w:szCs w:val="21"/>
                    </w:rPr>
                    <w:t>112°0′49.933″</w:t>
                  </w:r>
                  <w:r w:rsidRPr="00007FB1">
                    <w:rPr>
                      <w:rFonts w:ascii="Times New Roman" w:hAnsi="Times New Roman"/>
                      <w:snapToGrid w:val="0"/>
                      <w:sz w:val="21"/>
                      <w:szCs w:val="21"/>
                    </w:rPr>
                    <w:t>，</w:t>
                  </w:r>
                  <w:r w:rsidRPr="00007FB1">
                    <w:rPr>
                      <w:rFonts w:ascii="Times New Roman" w:hAnsi="Times New Roman"/>
                      <w:snapToGrid w:val="0"/>
                      <w:sz w:val="21"/>
                      <w:szCs w:val="21"/>
                    </w:rPr>
                    <w:t>29°37′58.385″</w:t>
                  </w:r>
                </w:p>
                <w:p w:rsidR="00007FB1" w:rsidRPr="00007FB1" w:rsidRDefault="00007FB1" w:rsidP="00007FB1">
                  <w:pPr>
                    <w:pStyle w:val="a7"/>
                    <w:spacing w:before="0" w:beforeAutospacing="0" w:after="0" w:afterAutospacing="0"/>
                    <w:jc w:val="both"/>
                    <w:rPr>
                      <w:rFonts w:ascii="Times New Roman" w:hAnsi="Times New Roman"/>
                      <w:snapToGrid w:val="0"/>
                      <w:sz w:val="21"/>
                      <w:szCs w:val="21"/>
                    </w:rPr>
                  </w:pPr>
                  <w:proofErr w:type="gramStart"/>
                  <w:r w:rsidRPr="00007FB1">
                    <w:rPr>
                      <w:rFonts w:ascii="Times New Roman" w:hAnsi="Times New Roman"/>
                      <w:snapToGrid w:val="0"/>
                      <w:sz w:val="21"/>
                      <w:szCs w:val="21"/>
                    </w:rPr>
                    <w:t>颜</w:t>
                  </w:r>
                  <w:proofErr w:type="gramEnd"/>
                  <w:r w:rsidRPr="00007FB1">
                    <w:rPr>
                      <w:rFonts w:ascii="Times New Roman" w:hAnsi="Times New Roman"/>
                      <w:snapToGrid w:val="0"/>
                      <w:sz w:val="21"/>
                      <w:szCs w:val="21"/>
                    </w:rPr>
                    <w:t>家小垸堤段：起点（</w:t>
                  </w:r>
                  <w:r w:rsidRPr="00007FB1">
                    <w:rPr>
                      <w:rFonts w:ascii="Times New Roman" w:hAnsi="Times New Roman"/>
                      <w:snapToGrid w:val="0"/>
                      <w:sz w:val="21"/>
                      <w:szCs w:val="21"/>
                    </w:rPr>
                    <w:t>K57+000</w:t>
                  </w:r>
                  <w:r w:rsidRPr="00007FB1">
                    <w:rPr>
                      <w:rFonts w:ascii="Times New Roman" w:hAnsi="Times New Roman"/>
                      <w:snapToGrid w:val="0"/>
                      <w:sz w:val="21"/>
                      <w:szCs w:val="21"/>
                    </w:rPr>
                    <w:t>）：</w:t>
                  </w:r>
                  <w:r w:rsidRPr="00007FB1">
                    <w:rPr>
                      <w:rFonts w:ascii="Times New Roman" w:hAnsi="Times New Roman"/>
                      <w:snapToGrid w:val="0"/>
                      <w:sz w:val="21"/>
                      <w:szCs w:val="21"/>
                    </w:rPr>
                    <w:t>112°0′2.255″</w:t>
                  </w:r>
                  <w:r w:rsidRPr="00007FB1">
                    <w:rPr>
                      <w:rFonts w:ascii="Times New Roman" w:hAnsi="Times New Roman"/>
                      <w:snapToGrid w:val="0"/>
                      <w:sz w:val="21"/>
                      <w:szCs w:val="21"/>
                    </w:rPr>
                    <w:t>，</w:t>
                  </w:r>
                  <w:r w:rsidRPr="00007FB1">
                    <w:rPr>
                      <w:rFonts w:ascii="Times New Roman" w:hAnsi="Times New Roman"/>
                      <w:snapToGrid w:val="0"/>
                      <w:sz w:val="21"/>
                      <w:szCs w:val="21"/>
                    </w:rPr>
                    <w:t>29°36′3.983″</w:t>
                  </w:r>
                </w:p>
                <w:p w:rsidR="00007FB1" w:rsidRPr="00007FB1" w:rsidRDefault="00007FB1" w:rsidP="00007FB1">
                  <w:pPr>
                    <w:pStyle w:val="a7"/>
                    <w:spacing w:before="0" w:beforeAutospacing="0" w:after="0" w:afterAutospacing="0"/>
                    <w:jc w:val="both"/>
                    <w:rPr>
                      <w:rFonts w:ascii="Times New Roman" w:hAnsi="Times New Roman"/>
                      <w:snapToGrid w:val="0"/>
                      <w:sz w:val="21"/>
                      <w:szCs w:val="21"/>
                    </w:rPr>
                  </w:pPr>
                  <w:r w:rsidRPr="00007FB1">
                    <w:rPr>
                      <w:rFonts w:ascii="Times New Roman" w:hAnsi="Times New Roman"/>
                      <w:snapToGrid w:val="0"/>
                      <w:sz w:val="21"/>
                      <w:szCs w:val="21"/>
                    </w:rPr>
                    <w:t xml:space="preserve">            </w:t>
                  </w:r>
                  <w:r w:rsidRPr="00007FB1">
                    <w:rPr>
                      <w:rFonts w:ascii="Times New Roman" w:hAnsi="Times New Roman"/>
                      <w:snapToGrid w:val="0"/>
                      <w:sz w:val="21"/>
                      <w:szCs w:val="21"/>
                    </w:rPr>
                    <w:t>终点（</w:t>
                  </w:r>
                  <w:r w:rsidRPr="00007FB1">
                    <w:rPr>
                      <w:rFonts w:ascii="Times New Roman" w:hAnsi="Times New Roman"/>
                      <w:snapToGrid w:val="0"/>
                      <w:sz w:val="21"/>
                      <w:szCs w:val="21"/>
                    </w:rPr>
                    <w:t>K58+000</w:t>
                  </w:r>
                  <w:r w:rsidRPr="00007FB1">
                    <w:rPr>
                      <w:rFonts w:ascii="Times New Roman" w:hAnsi="Times New Roman"/>
                      <w:snapToGrid w:val="0"/>
                      <w:sz w:val="21"/>
                      <w:szCs w:val="21"/>
                    </w:rPr>
                    <w:t>）：</w:t>
                  </w:r>
                  <w:r w:rsidRPr="00007FB1">
                    <w:rPr>
                      <w:rFonts w:ascii="Times New Roman" w:hAnsi="Times New Roman"/>
                      <w:snapToGrid w:val="0"/>
                      <w:sz w:val="21"/>
                      <w:szCs w:val="21"/>
                    </w:rPr>
                    <w:t>112°0′26.434″</w:t>
                  </w:r>
                  <w:r w:rsidRPr="00007FB1">
                    <w:rPr>
                      <w:rFonts w:ascii="Times New Roman" w:hAnsi="Times New Roman"/>
                      <w:snapToGrid w:val="0"/>
                      <w:sz w:val="21"/>
                      <w:szCs w:val="21"/>
                    </w:rPr>
                    <w:t>，</w:t>
                  </w:r>
                  <w:r w:rsidRPr="00007FB1">
                    <w:rPr>
                      <w:rFonts w:ascii="Times New Roman" w:hAnsi="Times New Roman"/>
                      <w:snapToGrid w:val="0"/>
                      <w:sz w:val="21"/>
                      <w:szCs w:val="21"/>
                    </w:rPr>
                    <w:t>29°36′36.659″</w:t>
                  </w:r>
                </w:p>
                <w:p w:rsidR="00007FB1" w:rsidRPr="00007FB1" w:rsidRDefault="00007FB1" w:rsidP="00007FB1">
                  <w:pPr>
                    <w:pStyle w:val="a7"/>
                    <w:spacing w:before="0" w:beforeAutospacing="0" w:after="0" w:afterAutospacing="0"/>
                    <w:jc w:val="both"/>
                    <w:rPr>
                      <w:rFonts w:ascii="Times New Roman" w:hAnsi="Times New Roman"/>
                      <w:snapToGrid w:val="0"/>
                      <w:sz w:val="21"/>
                      <w:szCs w:val="21"/>
                    </w:rPr>
                  </w:pPr>
                  <w:proofErr w:type="gramStart"/>
                  <w:r w:rsidRPr="00007FB1">
                    <w:rPr>
                      <w:rFonts w:ascii="Times New Roman" w:hAnsi="Times New Roman"/>
                      <w:snapToGrid w:val="0"/>
                      <w:sz w:val="21"/>
                      <w:szCs w:val="21"/>
                    </w:rPr>
                    <w:t>匡</w:t>
                  </w:r>
                  <w:proofErr w:type="gramEnd"/>
                  <w:r w:rsidRPr="00007FB1">
                    <w:rPr>
                      <w:rFonts w:ascii="Times New Roman" w:hAnsi="Times New Roman"/>
                      <w:snapToGrid w:val="0"/>
                      <w:sz w:val="21"/>
                      <w:szCs w:val="21"/>
                    </w:rPr>
                    <w:t>家口堤段：起点（</w:t>
                  </w:r>
                  <w:r w:rsidRPr="00007FB1">
                    <w:rPr>
                      <w:rFonts w:ascii="Times New Roman" w:hAnsi="Times New Roman"/>
                      <w:snapToGrid w:val="0"/>
                      <w:sz w:val="21"/>
                      <w:szCs w:val="21"/>
                    </w:rPr>
                    <w:t>K52+800</w:t>
                  </w:r>
                  <w:r w:rsidRPr="00007FB1">
                    <w:rPr>
                      <w:rFonts w:ascii="Times New Roman" w:hAnsi="Times New Roman"/>
                      <w:snapToGrid w:val="0"/>
                      <w:sz w:val="21"/>
                      <w:szCs w:val="21"/>
                    </w:rPr>
                    <w:t>）：</w:t>
                  </w:r>
                  <w:r w:rsidRPr="00007FB1">
                    <w:rPr>
                      <w:rFonts w:ascii="Times New Roman" w:hAnsi="Times New Roman"/>
                      <w:snapToGrid w:val="0"/>
                      <w:sz w:val="21"/>
                      <w:szCs w:val="21"/>
                    </w:rPr>
                    <w:t>112°0′12.838″</w:t>
                  </w:r>
                  <w:r w:rsidRPr="00007FB1">
                    <w:rPr>
                      <w:rFonts w:ascii="Times New Roman" w:hAnsi="Times New Roman"/>
                      <w:snapToGrid w:val="0"/>
                      <w:sz w:val="21"/>
                      <w:szCs w:val="21"/>
                    </w:rPr>
                    <w:t>，</w:t>
                  </w:r>
                  <w:r w:rsidRPr="00007FB1">
                    <w:rPr>
                      <w:rFonts w:ascii="Times New Roman" w:hAnsi="Times New Roman"/>
                      <w:snapToGrid w:val="0"/>
                      <w:sz w:val="21"/>
                      <w:szCs w:val="21"/>
                    </w:rPr>
                    <w:t>29°33′55.984″</w:t>
                  </w:r>
                </w:p>
                <w:p w:rsidR="00007FB1" w:rsidRPr="00007FB1" w:rsidRDefault="00007FB1" w:rsidP="00007FB1">
                  <w:pPr>
                    <w:pStyle w:val="a7"/>
                    <w:spacing w:before="0" w:beforeAutospacing="0" w:after="0" w:afterAutospacing="0"/>
                    <w:jc w:val="both"/>
                    <w:rPr>
                      <w:rFonts w:ascii="Times New Roman" w:hAnsi="Times New Roman"/>
                      <w:snapToGrid w:val="0"/>
                      <w:sz w:val="21"/>
                      <w:szCs w:val="21"/>
                    </w:rPr>
                  </w:pPr>
                  <w:r w:rsidRPr="00007FB1">
                    <w:rPr>
                      <w:rFonts w:ascii="Times New Roman" w:hAnsi="Times New Roman"/>
                      <w:snapToGrid w:val="0"/>
                      <w:sz w:val="21"/>
                      <w:szCs w:val="21"/>
                    </w:rPr>
                    <w:t xml:space="preserve">            </w:t>
                  </w:r>
                  <w:r w:rsidRPr="00007FB1">
                    <w:rPr>
                      <w:rFonts w:ascii="Times New Roman" w:hAnsi="Times New Roman"/>
                      <w:snapToGrid w:val="0"/>
                      <w:sz w:val="21"/>
                      <w:szCs w:val="21"/>
                    </w:rPr>
                    <w:t>终点（</w:t>
                  </w:r>
                  <w:r w:rsidRPr="00007FB1">
                    <w:rPr>
                      <w:rFonts w:ascii="Times New Roman" w:hAnsi="Times New Roman"/>
                      <w:snapToGrid w:val="0"/>
                      <w:sz w:val="21"/>
                      <w:szCs w:val="21"/>
                    </w:rPr>
                    <w:t>K53+600</w:t>
                  </w:r>
                  <w:r w:rsidRPr="00007FB1">
                    <w:rPr>
                      <w:rFonts w:ascii="Times New Roman" w:hAnsi="Times New Roman"/>
                      <w:snapToGrid w:val="0"/>
                      <w:sz w:val="21"/>
                      <w:szCs w:val="21"/>
                    </w:rPr>
                    <w:t>）：</w:t>
                  </w:r>
                  <w:r w:rsidRPr="00007FB1">
                    <w:rPr>
                      <w:rFonts w:ascii="Times New Roman" w:hAnsi="Times New Roman"/>
                      <w:snapToGrid w:val="0"/>
                      <w:sz w:val="21"/>
                      <w:szCs w:val="21"/>
                    </w:rPr>
                    <w:t>112°0′9.169″</w:t>
                  </w:r>
                  <w:r w:rsidRPr="00007FB1">
                    <w:rPr>
                      <w:rFonts w:ascii="Times New Roman" w:hAnsi="Times New Roman"/>
                      <w:snapToGrid w:val="0"/>
                      <w:sz w:val="21"/>
                      <w:szCs w:val="21"/>
                    </w:rPr>
                    <w:t>，</w:t>
                  </w:r>
                  <w:r w:rsidRPr="00007FB1">
                    <w:rPr>
                      <w:rFonts w:ascii="Times New Roman" w:hAnsi="Times New Roman"/>
                      <w:snapToGrid w:val="0"/>
                      <w:sz w:val="21"/>
                      <w:szCs w:val="21"/>
                    </w:rPr>
                    <w:t>29°34′29.394″</w:t>
                  </w:r>
                </w:p>
                <w:p w:rsidR="00007FB1" w:rsidRPr="00007FB1" w:rsidRDefault="00007FB1" w:rsidP="00007FB1">
                  <w:pPr>
                    <w:pStyle w:val="a7"/>
                    <w:spacing w:before="0" w:beforeAutospacing="0" w:after="0" w:afterAutospacing="0"/>
                    <w:jc w:val="both"/>
                    <w:rPr>
                      <w:rFonts w:ascii="Times New Roman" w:hAnsi="Times New Roman"/>
                      <w:snapToGrid w:val="0"/>
                      <w:sz w:val="21"/>
                      <w:szCs w:val="21"/>
                    </w:rPr>
                  </w:pPr>
                  <w:proofErr w:type="gramStart"/>
                  <w:r w:rsidRPr="00007FB1">
                    <w:rPr>
                      <w:rFonts w:ascii="Times New Roman" w:hAnsi="Times New Roman"/>
                      <w:snapToGrid w:val="0"/>
                      <w:sz w:val="21"/>
                      <w:szCs w:val="21"/>
                    </w:rPr>
                    <w:t>鸡母洲</w:t>
                  </w:r>
                  <w:proofErr w:type="gramEnd"/>
                  <w:r w:rsidRPr="00007FB1">
                    <w:rPr>
                      <w:rFonts w:ascii="Times New Roman" w:hAnsi="Times New Roman"/>
                      <w:snapToGrid w:val="0"/>
                      <w:sz w:val="21"/>
                      <w:szCs w:val="21"/>
                    </w:rPr>
                    <w:t>堤段：起点（</w:t>
                  </w:r>
                  <w:r w:rsidRPr="00007FB1">
                    <w:rPr>
                      <w:rFonts w:ascii="Times New Roman" w:hAnsi="Times New Roman"/>
                      <w:snapToGrid w:val="0"/>
                      <w:sz w:val="21"/>
                      <w:szCs w:val="21"/>
                    </w:rPr>
                    <w:t>K48+000</w:t>
                  </w:r>
                  <w:r w:rsidRPr="00007FB1">
                    <w:rPr>
                      <w:rFonts w:ascii="Times New Roman" w:hAnsi="Times New Roman"/>
                      <w:snapToGrid w:val="0"/>
                      <w:sz w:val="21"/>
                      <w:szCs w:val="21"/>
                    </w:rPr>
                    <w:t>）：</w:t>
                  </w:r>
                  <w:r w:rsidRPr="00007FB1">
                    <w:rPr>
                      <w:rFonts w:ascii="Times New Roman" w:hAnsi="Times New Roman"/>
                      <w:snapToGrid w:val="0"/>
                      <w:sz w:val="21"/>
                      <w:szCs w:val="21"/>
                    </w:rPr>
                    <w:t>112°0′21.729″</w:t>
                  </w:r>
                  <w:r w:rsidRPr="00007FB1">
                    <w:rPr>
                      <w:rFonts w:ascii="Times New Roman" w:hAnsi="Times New Roman"/>
                      <w:snapToGrid w:val="0"/>
                      <w:sz w:val="21"/>
                      <w:szCs w:val="21"/>
                    </w:rPr>
                    <w:t>，</w:t>
                  </w:r>
                  <w:r w:rsidRPr="00007FB1">
                    <w:rPr>
                      <w:rFonts w:ascii="Times New Roman" w:hAnsi="Times New Roman"/>
                      <w:snapToGrid w:val="0"/>
                      <w:sz w:val="21"/>
                      <w:szCs w:val="21"/>
                    </w:rPr>
                    <w:t>29°31′17.320″</w:t>
                  </w:r>
                </w:p>
                <w:p w:rsidR="00007FB1" w:rsidRPr="00007FB1" w:rsidRDefault="00007FB1" w:rsidP="00007FB1">
                  <w:pPr>
                    <w:pStyle w:val="a7"/>
                    <w:spacing w:before="0" w:beforeAutospacing="0" w:after="0" w:afterAutospacing="0"/>
                    <w:jc w:val="both"/>
                    <w:rPr>
                      <w:rFonts w:ascii="Times New Roman" w:hAnsi="Times New Roman"/>
                      <w:snapToGrid w:val="0"/>
                      <w:sz w:val="21"/>
                      <w:szCs w:val="21"/>
                    </w:rPr>
                  </w:pPr>
                  <w:r w:rsidRPr="00007FB1">
                    <w:rPr>
                      <w:rFonts w:ascii="Times New Roman" w:hAnsi="Times New Roman"/>
                      <w:snapToGrid w:val="0"/>
                      <w:sz w:val="21"/>
                      <w:szCs w:val="21"/>
                    </w:rPr>
                    <w:lastRenderedPageBreak/>
                    <w:t xml:space="preserve">            </w:t>
                  </w:r>
                  <w:r w:rsidRPr="00007FB1">
                    <w:rPr>
                      <w:rFonts w:ascii="Times New Roman" w:hAnsi="Times New Roman"/>
                      <w:snapToGrid w:val="0"/>
                      <w:sz w:val="21"/>
                      <w:szCs w:val="21"/>
                    </w:rPr>
                    <w:t>终点（</w:t>
                  </w:r>
                  <w:r w:rsidRPr="00007FB1">
                    <w:rPr>
                      <w:rFonts w:ascii="Times New Roman" w:hAnsi="Times New Roman"/>
                      <w:snapToGrid w:val="0"/>
                      <w:sz w:val="21"/>
                      <w:szCs w:val="21"/>
                    </w:rPr>
                    <w:t>K49+200</w:t>
                  </w:r>
                  <w:r w:rsidRPr="00007FB1">
                    <w:rPr>
                      <w:rFonts w:ascii="Times New Roman" w:hAnsi="Times New Roman"/>
                      <w:snapToGrid w:val="0"/>
                      <w:sz w:val="21"/>
                      <w:szCs w:val="21"/>
                    </w:rPr>
                    <w:t>）：</w:t>
                  </w:r>
                  <w:r w:rsidRPr="00007FB1">
                    <w:rPr>
                      <w:rFonts w:ascii="Times New Roman" w:hAnsi="Times New Roman"/>
                      <w:snapToGrid w:val="0"/>
                      <w:sz w:val="21"/>
                      <w:szCs w:val="21"/>
                    </w:rPr>
                    <w:t>112°0′22.926″</w:t>
                  </w:r>
                  <w:r w:rsidRPr="00007FB1">
                    <w:rPr>
                      <w:rFonts w:ascii="Times New Roman" w:hAnsi="Times New Roman"/>
                      <w:snapToGrid w:val="0"/>
                      <w:sz w:val="21"/>
                      <w:szCs w:val="21"/>
                    </w:rPr>
                    <w:t>，</w:t>
                  </w:r>
                  <w:r w:rsidRPr="00007FB1">
                    <w:rPr>
                      <w:rFonts w:ascii="Times New Roman" w:hAnsi="Times New Roman"/>
                      <w:snapToGrid w:val="0"/>
                      <w:sz w:val="21"/>
                      <w:szCs w:val="21"/>
                    </w:rPr>
                    <w:t>29°32′3.398″</w:t>
                  </w:r>
                </w:p>
                <w:p w:rsidR="00007FB1" w:rsidRPr="00007FB1" w:rsidRDefault="00007FB1" w:rsidP="00007FB1">
                  <w:pPr>
                    <w:pStyle w:val="a7"/>
                    <w:spacing w:before="0" w:beforeAutospacing="0" w:after="0" w:afterAutospacing="0"/>
                    <w:jc w:val="both"/>
                    <w:rPr>
                      <w:rFonts w:ascii="Times New Roman" w:hAnsi="Times New Roman"/>
                      <w:snapToGrid w:val="0"/>
                      <w:sz w:val="21"/>
                      <w:szCs w:val="21"/>
                    </w:rPr>
                  </w:pPr>
                  <w:r w:rsidRPr="00007FB1">
                    <w:rPr>
                      <w:rFonts w:ascii="Times New Roman" w:hAnsi="Times New Roman"/>
                      <w:snapToGrid w:val="0"/>
                      <w:sz w:val="21"/>
                      <w:szCs w:val="21"/>
                    </w:rPr>
                    <w:t>赵家小垸堤段：起点（</w:t>
                  </w:r>
                  <w:r w:rsidRPr="00007FB1">
                    <w:rPr>
                      <w:rFonts w:ascii="Times New Roman" w:hAnsi="Times New Roman"/>
                      <w:snapToGrid w:val="0"/>
                      <w:sz w:val="21"/>
                      <w:szCs w:val="21"/>
                    </w:rPr>
                    <w:t>K43+300</w:t>
                  </w:r>
                  <w:r w:rsidRPr="00007FB1">
                    <w:rPr>
                      <w:rFonts w:ascii="Times New Roman" w:hAnsi="Times New Roman"/>
                      <w:snapToGrid w:val="0"/>
                      <w:sz w:val="21"/>
                      <w:szCs w:val="21"/>
                    </w:rPr>
                    <w:t>）：</w:t>
                  </w:r>
                  <w:r w:rsidRPr="00007FB1">
                    <w:rPr>
                      <w:rFonts w:ascii="Times New Roman" w:hAnsi="Times New Roman"/>
                      <w:snapToGrid w:val="0"/>
                      <w:sz w:val="21"/>
                      <w:szCs w:val="21"/>
                    </w:rPr>
                    <w:t>112°1′31.677″</w:t>
                  </w:r>
                  <w:r w:rsidRPr="00007FB1">
                    <w:rPr>
                      <w:rFonts w:ascii="Times New Roman" w:hAnsi="Times New Roman"/>
                      <w:snapToGrid w:val="0"/>
                      <w:sz w:val="21"/>
                      <w:szCs w:val="21"/>
                    </w:rPr>
                    <w:t>，</w:t>
                  </w:r>
                  <w:r w:rsidRPr="00007FB1">
                    <w:rPr>
                      <w:rFonts w:ascii="Times New Roman" w:hAnsi="Times New Roman"/>
                      <w:snapToGrid w:val="0"/>
                      <w:sz w:val="21"/>
                      <w:szCs w:val="21"/>
                    </w:rPr>
                    <w:t>29°29′12.488″</w:t>
                  </w:r>
                </w:p>
                <w:p w:rsidR="00007FB1" w:rsidRPr="00007FB1" w:rsidRDefault="00007FB1" w:rsidP="00007FB1">
                  <w:pPr>
                    <w:pStyle w:val="a7"/>
                    <w:spacing w:before="0" w:beforeAutospacing="0" w:after="0" w:afterAutospacing="0"/>
                    <w:jc w:val="both"/>
                    <w:rPr>
                      <w:rFonts w:ascii="Times New Roman" w:hAnsi="Times New Roman"/>
                      <w:snapToGrid w:val="0"/>
                      <w:sz w:val="21"/>
                      <w:szCs w:val="21"/>
                    </w:rPr>
                  </w:pPr>
                  <w:r w:rsidRPr="00007FB1">
                    <w:rPr>
                      <w:rFonts w:ascii="Times New Roman" w:hAnsi="Times New Roman"/>
                      <w:snapToGrid w:val="0"/>
                      <w:sz w:val="21"/>
                      <w:szCs w:val="21"/>
                    </w:rPr>
                    <w:t xml:space="preserve">            </w:t>
                  </w:r>
                  <w:r w:rsidRPr="00007FB1">
                    <w:rPr>
                      <w:rFonts w:ascii="Times New Roman" w:hAnsi="Times New Roman"/>
                      <w:snapToGrid w:val="0"/>
                      <w:sz w:val="21"/>
                      <w:szCs w:val="21"/>
                    </w:rPr>
                    <w:t>终点（</w:t>
                  </w:r>
                  <w:r w:rsidRPr="00007FB1">
                    <w:rPr>
                      <w:rFonts w:ascii="Times New Roman" w:hAnsi="Times New Roman"/>
                      <w:snapToGrid w:val="0"/>
                      <w:sz w:val="21"/>
                      <w:szCs w:val="21"/>
                    </w:rPr>
                    <w:t>K44+100</w:t>
                  </w:r>
                  <w:r w:rsidRPr="00007FB1">
                    <w:rPr>
                      <w:rFonts w:ascii="Times New Roman" w:hAnsi="Times New Roman"/>
                      <w:snapToGrid w:val="0"/>
                      <w:sz w:val="21"/>
                      <w:szCs w:val="21"/>
                    </w:rPr>
                    <w:t>）：</w:t>
                  </w:r>
                  <w:r w:rsidRPr="00007FB1">
                    <w:rPr>
                      <w:rFonts w:ascii="Times New Roman" w:hAnsi="Times New Roman"/>
                      <w:snapToGrid w:val="0"/>
                      <w:sz w:val="21"/>
                      <w:szCs w:val="21"/>
                    </w:rPr>
                    <w:t>112°1′45.890″</w:t>
                  </w:r>
                  <w:r w:rsidRPr="00007FB1">
                    <w:rPr>
                      <w:rFonts w:ascii="Times New Roman" w:hAnsi="Times New Roman"/>
                      <w:snapToGrid w:val="0"/>
                      <w:sz w:val="21"/>
                      <w:szCs w:val="21"/>
                    </w:rPr>
                    <w:t>，</w:t>
                  </w:r>
                  <w:r w:rsidRPr="00007FB1">
                    <w:rPr>
                      <w:rFonts w:ascii="Times New Roman" w:hAnsi="Times New Roman"/>
                      <w:snapToGrid w:val="0"/>
                      <w:sz w:val="21"/>
                      <w:szCs w:val="21"/>
                    </w:rPr>
                    <w:t>29°29′38.018″</w:t>
                  </w:r>
                </w:p>
                <w:p w:rsidR="00007FB1" w:rsidRPr="00007FB1" w:rsidRDefault="00007FB1" w:rsidP="00007FB1">
                  <w:pPr>
                    <w:pStyle w:val="a7"/>
                    <w:spacing w:before="0" w:beforeAutospacing="0" w:after="0" w:afterAutospacing="0"/>
                    <w:jc w:val="both"/>
                    <w:rPr>
                      <w:rFonts w:ascii="Times New Roman" w:hAnsi="Times New Roman"/>
                      <w:snapToGrid w:val="0"/>
                      <w:sz w:val="21"/>
                      <w:szCs w:val="21"/>
                    </w:rPr>
                  </w:pPr>
                  <w:proofErr w:type="gramStart"/>
                  <w:r w:rsidRPr="00007FB1">
                    <w:rPr>
                      <w:rFonts w:ascii="Times New Roman" w:hAnsi="Times New Roman"/>
                      <w:snapToGrid w:val="0"/>
                      <w:sz w:val="21"/>
                      <w:szCs w:val="21"/>
                    </w:rPr>
                    <w:t>西埠窖</w:t>
                  </w:r>
                  <w:proofErr w:type="gramEnd"/>
                  <w:r w:rsidRPr="00007FB1">
                    <w:rPr>
                      <w:rFonts w:ascii="Times New Roman" w:hAnsi="Times New Roman"/>
                      <w:snapToGrid w:val="0"/>
                      <w:sz w:val="21"/>
                      <w:szCs w:val="21"/>
                    </w:rPr>
                    <w:t>堤段：起点（</w:t>
                  </w:r>
                  <w:r w:rsidRPr="00007FB1">
                    <w:rPr>
                      <w:rFonts w:ascii="Times New Roman" w:hAnsi="Times New Roman"/>
                      <w:snapToGrid w:val="0"/>
                      <w:sz w:val="21"/>
                      <w:szCs w:val="21"/>
                    </w:rPr>
                    <w:t>K31+200</w:t>
                  </w:r>
                  <w:r w:rsidRPr="00007FB1">
                    <w:rPr>
                      <w:rFonts w:ascii="Times New Roman" w:hAnsi="Times New Roman"/>
                      <w:snapToGrid w:val="0"/>
                      <w:sz w:val="21"/>
                      <w:szCs w:val="21"/>
                    </w:rPr>
                    <w:t>）：</w:t>
                  </w:r>
                  <w:r w:rsidRPr="00007FB1">
                    <w:rPr>
                      <w:rFonts w:ascii="Times New Roman" w:hAnsi="Times New Roman"/>
                      <w:snapToGrid w:val="0"/>
                      <w:sz w:val="21"/>
                      <w:szCs w:val="21"/>
                    </w:rPr>
                    <w:t>112°2′12.662″</w:t>
                  </w:r>
                  <w:r w:rsidRPr="00007FB1">
                    <w:rPr>
                      <w:rFonts w:ascii="Times New Roman" w:hAnsi="Times New Roman"/>
                      <w:snapToGrid w:val="0"/>
                      <w:sz w:val="21"/>
                      <w:szCs w:val="21"/>
                    </w:rPr>
                    <w:t>，</w:t>
                  </w:r>
                  <w:r w:rsidRPr="00007FB1">
                    <w:rPr>
                      <w:rFonts w:ascii="Times New Roman" w:hAnsi="Times New Roman"/>
                      <w:snapToGrid w:val="0"/>
                      <w:sz w:val="21"/>
                      <w:szCs w:val="21"/>
                    </w:rPr>
                    <w:t>29°31′13.096″</w:t>
                  </w:r>
                </w:p>
                <w:p w:rsidR="00007FB1" w:rsidRPr="00007FB1" w:rsidRDefault="00007FB1" w:rsidP="00007FB1">
                  <w:pPr>
                    <w:pStyle w:val="a7"/>
                    <w:spacing w:before="0" w:beforeAutospacing="0" w:after="0" w:afterAutospacing="0"/>
                    <w:jc w:val="both"/>
                    <w:rPr>
                      <w:rFonts w:ascii="Times New Roman" w:hAnsi="Times New Roman"/>
                      <w:snapToGrid w:val="0"/>
                      <w:sz w:val="21"/>
                      <w:szCs w:val="21"/>
                    </w:rPr>
                  </w:pPr>
                  <w:r w:rsidRPr="00007FB1">
                    <w:rPr>
                      <w:rFonts w:ascii="Times New Roman" w:hAnsi="Times New Roman"/>
                      <w:snapToGrid w:val="0"/>
                      <w:sz w:val="21"/>
                      <w:szCs w:val="21"/>
                    </w:rPr>
                    <w:t xml:space="preserve">            </w:t>
                  </w:r>
                  <w:r w:rsidRPr="00007FB1">
                    <w:rPr>
                      <w:rFonts w:ascii="Times New Roman" w:hAnsi="Times New Roman"/>
                      <w:snapToGrid w:val="0"/>
                      <w:sz w:val="21"/>
                      <w:szCs w:val="21"/>
                    </w:rPr>
                    <w:t>终点（</w:t>
                  </w:r>
                  <w:r w:rsidRPr="00007FB1">
                    <w:rPr>
                      <w:rFonts w:ascii="Times New Roman" w:hAnsi="Times New Roman"/>
                      <w:snapToGrid w:val="0"/>
                      <w:sz w:val="21"/>
                      <w:szCs w:val="21"/>
                    </w:rPr>
                    <w:t>K33+300</w:t>
                  </w:r>
                  <w:r w:rsidRPr="00007FB1">
                    <w:rPr>
                      <w:rFonts w:ascii="Times New Roman" w:hAnsi="Times New Roman"/>
                      <w:snapToGrid w:val="0"/>
                      <w:sz w:val="21"/>
                      <w:szCs w:val="21"/>
                    </w:rPr>
                    <w:t>）：</w:t>
                  </w:r>
                  <w:r w:rsidRPr="00007FB1">
                    <w:rPr>
                      <w:rFonts w:ascii="Times New Roman" w:hAnsi="Times New Roman"/>
                      <w:snapToGrid w:val="0"/>
                      <w:sz w:val="21"/>
                      <w:szCs w:val="21"/>
                    </w:rPr>
                    <w:t>112°3′1.328″</w:t>
                  </w:r>
                  <w:r w:rsidRPr="00007FB1">
                    <w:rPr>
                      <w:rFonts w:ascii="Times New Roman" w:hAnsi="Times New Roman"/>
                      <w:snapToGrid w:val="0"/>
                      <w:sz w:val="21"/>
                      <w:szCs w:val="21"/>
                    </w:rPr>
                    <w:t>，</w:t>
                  </w:r>
                  <w:r w:rsidRPr="00007FB1">
                    <w:rPr>
                      <w:rFonts w:ascii="Times New Roman" w:hAnsi="Times New Roman"/>
                      <w:snapToGrid w:val="0"/>
                      <w:sz w:val="21"/>
                      <w:szCs w:val="21"/>
                    </w:rPr>
                    <w:t>29°30′14.079″</w:t>
                  </w:r>
                </w:p>
                <w:p w:rsidR="00007FB1" w:rsidRPr="00007FB1" w:rsidRDefault="00007FB1" w:rsidP="00007FB1">
                  <w:pPr>
                    <w:pStyle w:val="a7"/>
                    <w:spacing w:before="0" w:beforeAutospacing="0" w:after="0" w:afterAutospacing="0"/>
                    <w:jc w:val="both"/>
                    <w:rPr>
                      <w:rFonts w:ascii="Times New Roman" w:hAnsi="Times New Roman"/>
                      <w:snapToGrid w:val="0"/>
                      <w:sz w:val="21"/>
                      <w:szCs w:val="21"/>
                    </w:rPr>
                  </w:pPr>
                  <w:r w:rsidRPr="00007FB1">
                    <w:rPr>
                      <w:rFonts w:ascii="Times New Roman" w:hAnsi="Times New Roman"/>
                      <w:snapToGrid w:val="0"/>
                      <w:sz w:val="21"/>
                      <w:szCs w:val="21"/>
                    </w:rPr>
                    <w:t>大剅口堤段：起点（</w:t>
                  </w:r>
                  <w:r w:rsidRPr="00007FB1">
                    <w:rPr>
                      <w:rFonts w:ascii="Times New Roman" w:hAnsi="Times New Roman"/>
                      <w:snapToGrid w:val="0"/>
                      <w:sz w:val="21"/>
                      <w:szCs w:val="21"/>
                    </w:rPr>
                    <w:t>K21+000</w:t>
                  </w:r>
                  <w:r w:rsidRPr="00007FB1">
                    <w:rPr>
                      <w:rFonts w:ascii="Times New Roman" w:hAnsi="Times New Roman"/>
                      <w:snapToGrid w:val="0"/>
                      <w:sz w:val="21"/>
                      <w:szCs w:val="21"/>
                    </w:rPr>
                    <w:t>）：</w:t>
                  </w:r>
                  <w:r w:rsidRPr="00007FB1">
                    <w:rPr>
                      <w:rFonts w:ascii="Times New Roman" w:hAnsi="Times New Roman"/>
                      <w:snapToGrid w:val="0"/>
                      <w:sz w:val="21"/>
                      <w:szCs w:val="21"/>
                    </w:rPr>
                    <w:t>112°2′42.479″</w:t>
                  </w:r>
                  <w:r w:rsidRPr="00007FB1">
                    <w:rPr>
                      <w:rFonts w:ascii="Times New Roman" w:hAnsi="Times New Roman"/>
                      <w:snapToGrid w:val="0"/>
                      <w:sz w:val="21"/>
                      <w:szCs w:val="21"/>
                    </w:rPr>
                    <w:t>，</w:t>
                  </w:r>
                  <w:r w:rsidRPr="00007FB1">
                    <w:rPr>
                      <w:rFonts w:ascii="Times New Roman" w:hAnsi="Times New Roman"/>
                      <w:snapToGrid w:val="0"/>
                      <w:sz w:val="21"/>
                      <w:szCs w:val="21"/>
                    </w:rPr>
                    <w:t>29°36′6.097″</w:t>
                  </w:r>
                </w:p>
                <w:p w:rsidR="00007FB1" w:rsidRPr="00007FB1" w:rsidRDefault="00007FB1" w:rsidP="00007FB1">
                  <w:pPr>
                    <w:pStyle w:val="a7"/>
                    <w:spacing w:before="0" w:beforeAutospacing="0" w:after="0" w:afterAutospacing="0"/>
                    <w:jc w:val="both"/>
                    <w:rPr>
                      <w:rFonts w:ascii="Times New Roman" w:hAnsi="Times New Roman"/>
                      <w:snapToGrid w:val="0"/>
                      <w:sz w:val="21"/>
                      <w:szCs w:val="21"/>
                    </w:rPr>
                  </w:pPr>
                  <w:r w:rsidRPr="00007FB1">
                    <w:rPr>
                      <w:rFonts w:ascii="Times New Roman" w:hAnsi="Times New Roman"/>
                      <w:snapToGrid w:val="0"/>
                      <w:sz w:val="21"/>
                      <w:szCs w:val="21"/>
                    </w:rPr>
                    <w:t xml:space="preserve">            </w:t>
                  </w:r>
                  <w:r w:rsidRPr="00007FB1">
                    <w:rPr>
                      <w:rFonts w:ascii="Times New Roman" w:hAnsi="Times New Roman"/>
                      <w:snapToGrid w:val="0"/>
                      <w:sz w:val="21"/>
                      <w:szCs w:val="21"/>
                    </w:rPr>
                    <w:t>终点（</w:t>
                  </w:r>
                  <w:r w:rsidRPr="00007FB1">
                    <w:rPr>
                      <w:rFonts w:ascii="Times New Roman" w:hAnsi="Times New Roman"/>
                      <w:snapToGrid w:val="0"/>
                      <w:sz w:val="21"/>
                      <w:szCs w:val="21"/>
                    </w:rPr>
                    <w:t>K21+800</w:t>
                  </w:r>
                  <w:r w:rsidRPr="00007FB1">
                    <w:rPr>
                      <w:rFonts w:ascii="Times New Roman" w:hAnsi="Times New Roman"/>
                      <w:snapToGrid w:val="0"/>
                      <w:sz w:val="21"/>
                      <w:szCs w:val="21"/>
                    </w:rPr>
                    <w:t>）：</w:t>
                  </w:r>
                  <w:r w:rsidRPr="00007FB1">
                    <w:rPr>
                      <w:rFonts w:ascii="Times New Roman" w:hAnsi="Times New Roman"/>
                      <w:snapToGrid w:val="0"/>
                      <w:sz w:val="21"/>
                      <w:szCs w:val="21"/>
                    </w:rPr>
                    <w:t>112°2′39.737″</w:t>
                  </w:r>
                  <w:r w:rsidRPr="00007FB1">
                    <w:rPr>
                      <w:rFonts w:ascii="Times New Roman" w:hAnsi="Times New Roman"/>
                      <w:snapToGrid w:val="0"/>
                      <w:sz w:val="21"/>
                      <w:szCs w:val="21"/>
                    </w:rPr>
                    <w:t>，</w:t>
                  </w:r>
                  <w:r w:rsidRPr="00007FB1">
                    <w:rPr>
                      <w:rFonts w:ascii="Times New Roman" w:hAnsi="Times New Roman"/>
                      <w:snapToGrid w:val="0"/>
                      <w:sz w:val="21"/>
                      <w:szCs w:val="21"/>
                    </w:rPr>
                    <w:t>29°35′40.489″</w:t>
                  </w:r>
                </w:p>
                <w:p w:rsidR="00007FB1" w:rsidRPr="00007FB1" w:rsidRDefault="00007FB1" w:rsidP="00007FB1">
                  <w:pPr>
                    <w:pStyle w:val="a7"/>
                    <w:spacing w:before="0" w:beforeAutospacing="0" w:after="0" w:afterAutospacing="0"/>
                    <w:jc w:val="both"/>
                    <w:rPr>
                      <w:rFonts w:ascii="Times New Roman" w:hAnsi="Times New Roman"/>
                      <w:snapToGrid w:val="0"/>
                      <w:sz w:val="21"/>
                      <w:szCs w:val="21"/>
                    </w:rPr>
                  </w:pPr>
                  <w:proofErr w:type="gramStart"/>
                  <w:r w:rsidRPr="00007FB1">
                    <w:rPr>
                      <w:rFonts w:ascii="Times New Roman" w:hAnsi="Times New Roman"/>
                      <w:snapToGrid w:val="0"/>
                      <w:sz w:val="21"/>
                      <w:szCs w:val="21"/>
                    </w:rPr>
                    <w:t>三岔脑堤段</w:t>
                  </w:r>
                  <w:proofErr w:type="gramEnd"/>
                  <w:r w:rsidRPr="00007FB1">
                    <w:rPr>
                      <w:rFonts w:ascii="Times New Roman" w:hAnsi="Times New Roman"/>
                      <w:snapToGrid w:val="0"/>
                      <w:sz w:val="21"/>
                      <w:szCs w:val="21"/>
                    </w:rPr>
                    <w:t>：起点（</w:t>
                  </w:r>
                  <w:r w:rsidRPr="00007FB1">
                    <w:rPr>
                      <w:rFonts w:ascii="Times New Roman" w:hAnsi="Times New Roman"/>
                      <w:snapToGrid w:val="0"/>
                      <w:sz w:val="21"/>
                      <w:szCs w:val="21"/>
                    </w:rPr>
                    <w:t>K14+200</w:t>
                  </w:r>
                  <w:r w:rsidRPr="00007FB1">
                    <w:rPr>
                      <w:rFonts w:ascii="Times New Roman" w:hAnsi="Times New Roman"/>
                      <w:snapToGrid w:val="0"/>
                      <w:sz w:val="21"/>
                      <w:szCs w:val="21"/>
                    </w:rPr>
                    <w:t>）：</w:t>
                  </w:r>
                  <w:r w:rsidRPr="00007FB1">
                    <w:rPr>
                      <w:rFonts w:ascii="Times New Roman" w:hAnsi="Times New Roman"/>
                      <w:snapToGrid w:val="0"/>
                      <w:sz w:val="21"/>
                      <w:szCs w:val="21"/>
                    </w:rPr>
                    <w:t>112°1′56.336″</w:t>
                  </w:r>
                  <w:r w:rsidRPr="00007FB1">
                    <w:rPr>
                      <w:rFonts w:ascii="Times New Roman" w:hAnsi="Times New Roman"/>
                      <w:snapToGrid w:val="0"/>
                      <w:sz w:val="21"/>
                      <w:szCs w:val="21"/>
                    </w:rPr>
                    <w:t>，</w:t>
                  </w:r>
                  <w:r w:rsidRPr="00007FB1">
                    <w:rPr>
                      <w:rFonts w:ascii="Times New Roman" w:hAnsi="Times New Roman"/>
                      <w:snapToGrid w:val="0"/>
                      <w:sz w:val="21"/>
                      <w:szCs w:val="21"/>
                    </w:rPr>
                    <w:t>29°39′44.754″</w:t>
                  </w:r>
                </w:p>
                <w:p w:rsidR="00007FB1" w:rsidRPr="00007FB1" w:rsidRDefault="00007FB1" w:rsidP="00007FB1">
                  <w:pPr>
                    <w:pStyle w:val="a7"/>
                    <w:spacing w:before="0" w:beforeAutospacing="0" w:after="0" w:afterAutospacing="0"/>
                    <w:jc w:val="both"/>
                    <w:rPr>
                      <w:rFonts w:ascii="Times New Roman" w:hAnsi="Times New Roman"/>
                      <w:snapToGrid w:val="0"/>
                      <w:sz w:val="21"/>
                      <w:szCs w:val="21"/>
                    </w:rPr>
                  </w:pPr>
                  <w:r w:rsidRPr="00007FB1">
                    <w:rPr>
                      <w:rFonts w:ascii="Times New Roman" w:hAnsi="Times New Roman"/>
                      <w:snapToGrid w:val="0"/>
                      <w:sz w:val="21"/>
                      <w:szCs w:val="21"/>
                    </w:rPr>
                    <w:t xml:space="preserve">            </w:t>
                  </w:r>
                  <w:r w:rsidRPr="00007FB1">
                    <w:rPr>
                      <w:rFonts w:ascii="Times New Roman" w:hAnsi="Times New Roman"/>
                      <w:snapToGrid w:val="0"/>
                      <w:sz w:val="21"/>
                      <w:szCs w:val="21"/>
                    </w:rPr>
                    <w:t>终点（</w:t>
                  </w:r>
                  <w:r w:rsidRPr="00007FB1">
                    <w:rPr>
                      <w:rFonts w:ascii="Times New Roman" w:hAnsi="Times New Roman"/>
                      <w:snapToGrid w:val="0"/>
                      <w:sz w:val="21"/>
                      <w:szCs w:val="21"/>
                    </w:rPr>
                    <w:t>K16+500</w:t>
                  </w:r>
                  <w:r w:rsidRPr="00007FB1">
                    <w:rPr>
                      <w:rFonts w:ascii="Times New Roman" w:hAnsi="Times New Roman"/>
                      <w:snapToGrid w:val="0"/>
                      <w:sz w:val="21"/>
                      <w:szCs w:val="21"/>
                    </w:rPr>
                    <w:t>）：</w:t>
                  </w:r>
                  <w:r w:rsidRPr="00007FB1">
                    <w:rPr>
                      <w:rFonts w:ascii="Times New Roman" w:hAnsi="Times New Roman"/>
                      <w:snapToGrid w:val="0"/>
                      <w:sz w:val="21"/>
                      <w:szCs w:val="21"/>
                    </w:rPr>
                    <w:t>112°2′25.728″</w:t>
                  </w:r>
                  <w:r w:rsidRPr="00007FB1">
                    <w:rPr>
                      <w:rFonts w:ascii="Times New Roman" w:hAnsi="Times New Roman"/>
                      <w:snapToGrid w:val="0"/>
                      <w:sz w:val="21"/>
                      <w:szCs w:val="21"/>
                    </w:rPr>
                    <w:t>，</w:t>
                  </w:r>
                  <w:r w:rsidRPr="00007FB1">
                    <w:rPr>
                      <w:rFonts w:ascii="Times New Roman" w:hAnsi="Times New Roman"/>
                      <w:snapToGrid w:val="0"/>
                      <w:sz w:val="21"/>
                      <w:szCs w:val="21"/>
                    </w:rPr>
                    <w:t>29°38′31.292″</w:t>
                  </w:r>
                </w:p>
                <w:p w:rsidR="00007FB1" w:rsidRPr="00007FB1" w:rsidRDefault="00007FB1" w:rsidP="00007FB1">
                  <w:pPr>
                    <w:pStyle w:val="a7"/>
                    <w:spacing w:before="0" w:beforeAutospacing="0" w:after="0" w:afterAutospacing="0"/>
                    <w:jc w:val="both"/>
                    <w:rPr>
                      <w:rFonts w:ascii="Times New Roman" w:hAnsi="Times New Roman"/>
                      <w:snapToGrid w:val="0"/>
                      <w:sz w:val="21"/>
                      <w:szCs w:val="21"/>
                    </w:rPr>
                  </w:pPr>
                  <w:r w:rsidRPr="00007FB1">
                    <w:rPr>
                      <w:rFonts w:ascii="Times New Roman" w:hAnsi="Times New Roman"/>
                      <w:snapToGrid w:val="0"/>
                      <w:sz w:val="21"/>
                      <w:szCs w:val="21"/>
                    </w:rPr>
                    <w:t>青龙</w:t>
                  </w:r>
                  <w:proofErr w:type="gramStart"/>
                  <w:r w:rsidRPr="00007FB1">
                    <w:rPr>
                      <w:rFonts w:ascii="Times New Roman" w:hAnsi="Times New Roman"/>
                      <w:snapToGrid w:val="0"/>
                      <w:sz w:val="21"/>
                      <w:szCs w:val="21"/>
                    </w:rPr>
                    <w:t>窖</w:t>
                  </w:r>
                  <w:proofErr w:type="gramEnd"/>
                  <w:r w:rsidRPr="00007FB1">
                    <w:rPr>
                      <w:rFonts w:ascii="Times New Roman" w:hAnsi="Times New Roman"/>
                      <w:snapToGrid w:val="0"/>
                      <w:sz w:val="21"/>
                      <w:szCs w:val="21"/>
                    </w:rPr>
                    <w:t>堤段：起点（</w:t>
                  </w:r>
                  <w:r w:rsidRPr="00007FB1">
                    <w:rPr>
                      <w:rFonts w:ascii="Times New Roman" w:hAnsi="Times New Roman"/>
                      <w:snapToGrid w:val="0"/>
                      <w:sz w:val="21"/>
                      <w:szCs w:val="21"/>
                    </w:rPr>
                    <w:t>K12+000</w:t>
                  </w:r>
                  <w:r w:rsidRPr="00007FB1">
                    <w:rPr>
                      <w:rFonts w:ascii="Times New Roman" w:hAnsi="Times New Roman"/>
                      <w:snapToGrid w:val="0"/>
                      <w:sz w:val="21"/>
                      <w:szCs w:val="21"/>
                    </w:rPr>
                    <w:t>）：</w:t>
                  </w:r>
                  <w:r w:rsidRPr="00007FB1">
                    <w:rPr>
                      <w:rFonts w:ascii="Times New Roman" w:hAnsi="Times New Roman"/>
                      <w:snapToGrid w:val="0"/>
                      <w:sz w:val="21"/>
                      <w:szCs w:val="21"/>
                    </w:rPr>
                    <w:t>112°1′35.131″</w:t>
                  </w:r>
                  <w:r w:rsidRPr="00007FB1">
                    <w:rPr>
                      <w:rFonts w:ascii="Times New Roman" w:hAnsi="Times New Roman"/>
                      <w:snapToGrid w:val="0"/>
                      <w:sz w:val="21"/>
                      <w:szCs w:val="21"/>
                    </w:rPr>
                    <w:t>，</w:t>
                  </w:r>
                  <w:r w:rsidRPr="00007FB1">
                    <w:rPr>
                      <w:rFonts w:ascii="Times New Roman" w:hAnsi="Times New Roman"/>
                      <w:snapToGrid w:val="0"/>
                      <w:sz w:val="21"/>
                      <w:szCs w:val="21"/>
                    </w:rPr>
                    <w:t>29°40′43.809″</w:t>
                  </w:r>
                </w:p>
                <w:p w:rsidR="00881AED" w:rsidRDefault="00007FB1" w:rsidP="00007FB1">
                  <w:pPr>
                    <w:snapToGrid w:val="0"/>
                    <w:rPr>
                      <w:rFonts w:ascii="宋体" w:hAnsi="宋体" w:cs="宋体"/>
                      <w:bCs/>
                      <w:szCs w:val="21"/>
                    </w:rPr>
                  </w:pPr>
                  <w:r w:rsidRPr="00007FB1">
                    <w:rPr>
                      <w:snapToGrid w:val="0"/>
                      <w:szCs w:val="21"/>
                    </w:rPr>
                    <w:t xml:space="preserve">            </w:t>
                  </w:r>
                  <w:r w:rsidRPr="00007FB1">
                    <w:rPr>
                      <w:snapToGrid w:val="0"/>
                      <w:szCs w:val="21"/>
                    </w:rPr>
                    <w:t>终点（</w:t>
                  </w:r>
                  <w:r w:rsidRPr="00007FB1">
                    <w:rPr>
                      <w:snapToGrid w:val="0"/>
                      <w:szCs w:val="21"/>
                    </w:rPr>
                    <w:t>K13+200</w:t>
                  </w:r>
                  <w:r w:rsidRPr="00007FB1">
                    <w:rPr>
                      <w:snapToGrid w:val="0"/>
                      <w:szCs w:val="21"/>
                    </w:rPr>
                    <w:t>）：</w:t>
                  </w:r>
                  <w:r w:rsidRPr="00007FB1">
                    <w:rPr>
                      <w:snapToGrid w:val="0"/>
                      <w:szCs w:val="21"/>
                    </w:rPr>
                    <w:t>112°1′56.316″</w:t>
                  </w:r>
                  <w:r w:rsidRPr="00007FB1">
                    <w:rPr>
                      <w:snapToGrid w:val="0"/>
                      <w:szCs w:val="21"/>
                    </w:rPr>
                    <w:t>，</w:t>
                  </w:r>
                  <w:r w:rsidRPr="00007FB1">
                    <w:rPr>
                      <w:snapToGrid w:val="0"/>
                      <w:szCs w:val="21"/>
                    </w:rPr>
                    <w:t>29°40′12.737″</w:t>
                  </w:r>
                </w:p>
              </w:tc>
            </w:tr>
            <w:tr w:rsidR="00881AED" w:rsidTr="00CE0C98">
              <w:tc>
                <w:tcPr>
                  <w:tcW w:w="1038" w:type="pct"/>
                  <w:vAlign w:val="center"/>
                </w:tcPr>
                <w:p w:rsidR="00881AED" w:rsidRDefault="006D7115" w:rsidP="00CE0C98">
                  <w:pPr>
                    <w:snapToGrid w:val="0"/>
                    <w:jc w:val="center"/>
                    <w:rPr>
                      <w:rFonts w:ascii="宋体" w:hAnsi="宋体" w:cs="宋体"/>
                      <w:bCs/>
                      <w:szCs w:val="21"/>
                      <w:lang w:val="zh-CN"/>
                    </w:rPr>
                  </w:pPr>
                  <w:r>
                    <w:rPr>
                      <w:rFonts w:ascii="宋体" w:hAnsi="宋体" w:cs="宋体" w:hint="eastAsia"/>
                      <w:bCs/>
                      <w:szCs w:val="21"/>
                      <w:lang w:val="zh-CN"/>
                    </w:rPr>
                    <w:lastRenderedPageBreak/>
                    <w:t>主要危险物质及分布</w:t>
                  </w:r>
                </w:p>
              </w:tc>
              <w:tc>
                <w:tcPr>
                  <w:tcW w:w="3961" w:type="pct"/>
                  <w:vAlign w:val="center"/>
                </w:tcPr>
                <w:p w:rsidR="00881AED" w:rsidRDefault="00012074" w:rsidP="00CE0C98">
                  <w:pPr>
                    <w:snapToGrid w:val="0"/>
                    <w:jc w:val="center"/>
                    <w:rPr>
                      <w:rFonts w:ascii="宋体" w:hAnsi="宋体" w:cs="宋体"/>
                      <w:bCs/>
                      <w:szCs w:val="21"/>
                      <w:lang w:val="zh-CN"/>
                    </w:rPr>
                  </w:pPr>
                  <w:r>
                    <w:rPr>
                      <w:rFonts w:ascii="宋体" w:hAnsi="宋体" w:cs="宋体" w:hint="eastAsia"/>
                      <w:bCs/>
                      <w:szCs w:val="21"/>
                      <w:lang w:val="zh-CN"/>
                    </w:rPr>
                    <w:t>油类物质分布于施工机械设备和运输车辆油箱中</w:t>
                  </w:r>
                </w:p>
              </w:tc>
            </w:tr>
            <w:tr w:rsidR="00881AED" w:rsidTr="00CE0C98">
              <w:tc>
                <w:tcPr>
                  <w:tcW w:w="1038" w:type="pct"/>
                  <w:vAlign w:val="center"/>
                </w:tcPr>
                <w:p w:rsidR="00881AED" w:rsidRDefault="006D7115" w:rsidP="00CE0C98">
                  <w:pPr>
                    <w:snapToGrid w:val="0"/>
                    <w:jc w:val="center"/>
                    <w:rPr>
                      <w:rFonts w:ascii="宋体" w:hAnsi="宋体" w:cs="宋体"/>
                      <w:bCs/>
                      <w:szCs w:val="21"/>
                      <w:lang w:val="zh-CN"/>
                    </w:rPr>
                  </w:pPr>
                  <w:r>
                    <w:rPr>
                      <w:rFonts w:ascii="宋体" w:hAnsi="宋体" w:cs="宋体" w:hint="eastAsia"/>
                      <w:bCs/>
                      <w:szCs w:val="21"/>
                      <w:lang w:val="zh-CN"/>
                    </w:rPr>
                    <w:t>环境影响途径及危害后果</w:t>
                  </w:r>
                </w:p>
              </w:tc>
              <w:tc>
                <w:tcPr>
                  <w:tcW w:w="3961" w:type="pct"/>
                  <w:vAlign w:val="center"/>
                </w:tcPr>
                <w:p w:rsidR="00881AED" w:rsidRPr="009F25E2" w:rsidRDefault="006D7115" w:rsidP="00CE0C98">
                  <w:pPr>
                    <w:snapToGrid w:val="0"/>
                    <w:rPr>
                      <w:bCs/>
                      <w:szCs w:val="21"/>
                      <w:lang w:val="zh-CN"/>
                    </w:rPr>
                  </w:pPr>
                  <w:r w:rsidRPr="009F25E2">
                    <w:rPr>
                      <w:bCs/>
                      <w:szCs w:val="21"/>
                      <w:lang w:val="zh-CN"/>
                    </w:rPr>
                    <w:t>1.</w:t>
                  </w:r>
                  <w:r w:rsidRPr="009F25E2">
                    <w:rPr>
                      <w:bCs/>
                      <w:szCs w:val="21"/>
                      <w:lang w:val="zh-CN"/>
                    </w:rPr>
                    <w:t>本项目迎水面施工过程中由于事故原因导致施工废水未经处理达标而进入水体，将对水库水质造成一定程度的影响。</w:t>
                  </w:r>
                </w:p>
                <w:p w:rsidR="00881AED" w:rsidRPr="009F25E2" w:rsidRDefault="006D7115" w:rsidP="00CE0C98">
                  <w:pPr>
                    <w:snapToGrid w:val="0"/>
                    <w:rPr>
                      <w:bCs/>
                      <w:szCs w:val="21"/>
                      <w:lang w:val="zh-CN"/>
                    </w:rPr>
                  </w:pPr>
                  <w:r w:rsidRPr="009F25E2">
                    <w:rPr>
                      <w:bCs/>
                      <w:szCs w:val="21"/>
                      <w:lang w:val="zh-CN"/>
                    </w:rPr>
                    <w:t>2.</w:t>
                  </w:r>
                  <w:r w:rsidRPr="009F25E2">
                    <w:rPr>
                      <w:bCs/>
                      <w:szCs w:val="21"/>
                      <w:lang w:val="zh-CN"/>
                    </w:rPr>
                    <w:t>工程施工期需运输砂石料等，</w:t>
                  </w:r>
                  <w:proofErr w:type="gramStart"/>
                  <w:r w:rsidRPr="009F25E2">
                    <w:rPr>
                      <w:bCs/>
                      <w:szCs w:val="21"/>
                      <w:lang w:val="zh-CN"/>
                    </w:rPr>
                    <w:t>若运输</w:t>
                  </w:r>
                  <w:proofErr w:type="gramEnd"/>
                  <w:r w:rsidRPr="009F25E2">
                    <w:rPr>
                      <w:bCs/>
                      <w:szCs w:val="21"/>
                      <w:lang w:val="zh-CN"/>
                    </w:rPr>
                    <w:t>车辆发生翻车事故，导致装载物料洒落到水体中，会造成水体悬浮物迅速增加。</w:t>
                  </w:r>
                </w:p>
                <w:p w:rsidR="00881AED" w:rsidRPr="009F25E2" w:rsidRDefault="006D7115" w:rsidP="00CE0C98">
                  <w:pPr>
                    <w:snapToGrid w:val="0"/>
                    <w:rPr>
                      <w:bCs/>
                      <w:szCs w:val="21"/>
                      <w:lang w:val="zh-CN"/>
                    </w:rPr>
                  </w:pPr>
                  <w:r w:rsidRPr="009F25E2">
                    <w:rPr>
                      <w:bCs/>
                      <w:szCs w:val="21"/>
                      <w:lang w:val="zh-CN"/>
                    </w:rPr>
                    <w:t>3.</w:t>
                  </w:r>
                  <w:r w:rsidRPr="009F25E2">
                    <w:rPr>
                      <w:bCs/>
                      <w:szCs w:val="21"/>
                      <w:lang w:val="zh-CN"/>
                    </w:rPr>
                    <w:t>工程施工过程中涉及土石方作业，</w:t>
                  </w:r>
                  <w:proofErr w:type="gramStart"/>
                  <w:r w:rsidRPr="009F25E2">
                    <w:rPr>
                      <w:bCs/>
                      <w:szCs w:val="21"/>
                      <w:lang w:val="zh-CN"/>
                    </w:rPr>
                    <w:t>若工程施工</w:t>
                  </w:r>
                  <w:proofErr w:type="gramEnd"/>
                  <w:r w:rsidRPr="009F25E2">
                    <w:rPr>
                      <w:bCs/>
                      <w:szCs w:val="21"/>
                      <w:lang w:val="zh-CN"/>
                    </w:rPr>
                    <w:t>过程中未落实水土流失防治措施，存在临时堆土区堆放不规范情况，遇强降水天气，易诱发水土流失，渣土进入水体后会造成水体悬浮物迅速增加，影响水体水质。</w:t>
                  </w:r>
                </w:p>
                <w:p w:rsidR="00881AED" w:rsidRPr="009F25E2" w:rsidRDefault="006D7115" w:rsidP="00CE0C98">
                  <w:pPr>
                    <w:snapToGrid w:val="0"/>
                    <w:rPr>
                      <w:bCs/>
                      <w:szCs w:val="21"/>
                      <w:lang w:val="zh-CN"/>
                    </w:rPr>
                  </w:pPr>
                  <w:r w:rsidRPr="009F25E2">
                    <w:rPr>
                      <w:bCs/>
                      <w:szCs w:val="21"/>
                      <w:lang w:val="zh-CN"/>
                    </w:rPr>
                    <w:t>4.</w:t>
                  </w:r>
                  <w:r w:rsidRPr="009F25E2">
                    <w:rPr>
                      <w:bCs/>
                      <w:szCs w:val="21"/>
                      <w:lang w:val="zh-CN"/>
                    </w:rPr>
                    <w:t>施工期间，施工机械及运输车辆可能发生柴油泄漏事故，柴油进入地表水体会导致水体中石油类含量增加，水体表面覆盖油层，对水质及水生生态环境造成较大的影响。</w:t>
                  </w:r>
                </w:p>
              </w:tc>
            </w:tr>
            <w:tr w:rsidR="00881AED" w:rsidTr="00CE0C98">
              <w:tc>
                <w:tcPr>
                  <w:tcW w:w="1038" w:type="pct"/>
                  <w:vAlign w:val="center"/>
                </w:tcPr>
                <w:p w:rsidR="00881AED" w:rsidRPr="00372161" w:rsidRDefault="006D7115" w:rsidP="00CE0C98">
                  <w:pPr>
                    <w:snapToGrid w:val="0"/>
                    <w:jc w:val="center"/>
                    <w:rPr>
                      <w:rFonts w:ascii="宋体" w:hAnsi="宋体" w:cs="宋体"/>
                      <w:bCs/>
                      <w:szCs w:val="21"/>
                      <w:lang w:val="zh-CN"/>
                    </w:rPr>
                  </w:pPr>
                  <w:r w:rsidRPr="00372161">
                    <w:rPr>
                      <w:rFonts w:ascii="宋体" w:hAnsi="宋体" w:cs="宋体" w:hint="eastAsia"/>
                      <w:bCs/>
                      <w:szCs w:val="21"/>
                      <w:lang w:val="zh-CN"/>
                    </w:rPr>
                    <w:t>风险防范措施要求</w:t>
                  </w:r>
                </w:p>
              </w:tc>
              <w:tc>
                <w:tcPr>
                  <w:tcW w:w="3961" w:type="pct"/>
                  <w:vAlign w:val="center"/>
                </w:tcPr>
                <w:p w:rsidR="00881AED" w:rsidRPr="009F25E2" w:rsidRDefault="006D7115" w:rsidP="00CE0C98">
                  <w:pPr>
                    <w:snapToGrid w:val="0"/>
                    <w:rPr>
                      <w:bCs/>
                      <w:szCs w:val="21"/>
                      <w:lang w:val="zh-CN"/>
                    </w:rPr>
                  </w:pPr>
                  <w:r w:rsidRPr="009F25E2">
                    <w:rPr>
                      <w:bCs/>
                      <w:szCs w:val="21"/>
                      <w:lang w:val="zh-CN"/>
                    </w:rPr>
                    <w:t>1.</w:t>
                  </w:r>
                  <w:r w:rsidRPr="009F25E2">
                    <w:rPr>
                      <w:bCs/>
                      <w:szCs w:val="21"/>
                      <w:lang w:val="zh-CN"/>
                    </w:rPr>
                    <w:t>强化安全、消防和环保管理，建立管理机构，制定了各项管理制度，加强日常监督检查。</w:t>
                  </w:r>
                </w:p>
                <w:p w:rsidR="00881AED" w:rsidRPr="009F25E2" w:rsidRDefault="006D7115" w:rsidP="00CE0C98">
                  <w:pPr>
                    <w:snapToGrid w:val="0"/>
                    <w:rPr>
                      <w:bCs/>
                      <w:szCs w:val="21"/>
                      <w:lang w:val="zh-CN"/>
                    </w:rPr>
                  </w:pPr>
                  <w:r w:rsidRPr="009F25E2">
                    <w:rPr>
                      <w:bCs/>
                      <w:szCs w:val="21"/>
                      <w:lang w:val="zh-CN"/>
                    </w:rPr>
                    <w:t>2.</w:t>
                  </w:r>
                  <w:r w:rsidRPr="009F25E2">
                    <w:rPr>
                      <w:bCs/>
                      <w:szCs w:val="21"/>
                      <w:lang w:val="zh-CN"/>
                    </w:rPr>
                    <w:t>设立了管理岗位，严格制订制度，防止施工废水泄漏。</w:t>
                  </w:r>
                </w:p>
                <w:p w:rsidR="00881AED" w:rsidRPr="009F25E2" w:rsidRDefault="006D7115" w:rsidP="00CE0C98">
                  <w:pPr>
                    <w:snapToGrid w:val="0"/>
                    <w:rPr>
                      <w:bCs/>
                      <w:szCs w:val="21"/>
                      <w:lang w:val="zh-CN"/>
                    </w:rPr>
                  </w:pPr>
                  <w:r w:rsidRPr="009F25E2">
                    <w:rPr>
                      <w:bCs/>
                      <w:szCs w:val="21"/>
                      <w:lang w:val="zh-CN"/>
                    </w:rPr>
                    <w:t>3.</w:t>
                  </w:r>
                  <w:r w:rsidRPr="009F25E2">
                    <w:rPr>
                      <w:bCs/>
                      <w:szCs w:val="21"/>
                      <w:lang w:val="zh-CN"/>
                    </w:rPr>
                    <w:t>加强工程运输车辆司机道路运输安全教育和环保教育，提高相关司机的安全和环境意识。</w:t>
                  </w:r>
                </w:p>
                <w:p w:rsidR="00881AED" w:rsidRPr="009F25E2" w:rsidRDefault="006D7115" w:rsidP="00CE0C98">
                  <w:pPr>
                    <w:snapToGrid w:val="0"/>
                    <w:rPr>
                      <w:bCs/>
                      <w:szCs w:val="21"/>
                      <w:lang w:val="zh-CN"/>
                    </w:rPr>
                  </w:pPr>
                  <w:r w:rsidRPr="009F25E2">
                    <w:rPr>
                      <w:bCs/>
                      <w:szCs w:val="21"/>
                      <w:lang w:val="zh-CN"/>
                    </w:rPr>
                    <w:t>4.</w:t>
                  </w:r>
                  <w:r w:rsidRPr="009F25E2">
                    <w:rPr>
                      <w:bCs/>
                      <w:szCs w:val="21"/>
                      <w:lang w:val="zh-CN"/>
                    </w:rPr>
                    <w:t>加强施工质量和进度管理，严格按照既定的施工要求和施工进度进行施工，尽量避免汛期施工。</w:t>
                  </w:r>
                </w:p>
                <w:p w:rsidR="00881AED" w:rsidRPr="009F25E2" w:rsidRDefault="006D7115" w:rsidP="00CE0C98">
                  <w:pPr>
                    <w:snapToGrid w:val="0"/>
                    <w:rPr>
                      <w:bCs/>
                      <w:szCs w:val="21"/>
                      <w:lang w:val="zh-CN"/>
                    </w:rPr>
                  </w:pPr>
                  <w:r w:rsidRPr="009F25E2">
                    <w:rPr>
                      <w:bCs/>
                      <w:szCs w:val="21"/>
                      <w:lang w:val="zh-CN"/>
                    </w:rPr>
                    <w:t>5.</w:t>
                  </w:r>
                  <w:r w:rsidRPr="009F25E2">
                    <w:rPr>
                      <w:bCs/>
                      <w:szCs w:val="21"/>
                      <w:lang w:val="zh-CN"/>
                    </w:rPr>
                    <w:t>对施工机械进行定期维修保养，避免发生溢油事故，配备足够的油污染净化、清理器材和防护设备</w:t>
                  </w:r>
                  <w:r w:rsidRPr="009F25E2">
                    <w:rPr>
                      <w:bCs/>
                      <w:szCs w:val="21"/>
                    </w:rPr>
                    <w:t>如和</w:t>
                  </w:r>
                  <w:proofErr w:type="gramStart"/>
                  <w:r w:rsidRPr="009F25E2">
                    <w:rPr>
                      <w:bCs/>
                      <w:szCs w:val="21"/>
                    </w:rPr>
                    <w:t>阻油</w:t>
                  </w:r>
                  <w:proofErr w:type="gramEnd"/>
                  <w:r w:rsidRPr="009F25E2">
                    <w:rPr>
                      <w:bCs/>
                      <w:szCs w:val="21"/>
                    </w:rPr>
                    <w:t>索、吸油棉等</w:t>
                  </w:r>
                  <w:r w:rsidRPr="009F25E2">
                    <w:rPr>
                      <w:bCs/>
                      <w:szCs w:val="21"/>
                      <w:lang w:val="zh-CN"/>
                    </w:rPr>
                    <w:t>。</w:t>
                  </w:r>
                </w:p>
              </w:tc>
            </w:tr>
          </w:tbl>
          <w:p w:rsidR="005645ED" w:rsidRDefault="005645ED">
            <w:pPr>
              <w:autoSpaceDE w:val="0"/>
              <w:autoSpaceDN w:val="0"/>
              <w:adjustRightInd w:val="0"/>
              <w:snapToGrid w:val="0"/>
            </w:pPr>
          </w:p>
        </w:tc>
      </w:tr>
      <w:tr w:rsidR="00881AED" w:rsidTr="0001712F">
        <w:trPr>
          <w:trHeight w:val="973"/>
          <w:jc w:val="center"/>
        </w:trPr>
        <w:tc>
          <w:tcPr>
            <w:tcW w:w="475" w:type="pct"/>
            <w:tcMar>
              <w:left w:w="28" w:type="dxa"/>
              <w:right w:w="28" w:type="dxa"/>
            </w:tcMar>
            <w:vAlign w:val="center"/>
          </w:tcPr>
          <w:p w:rsidR="00881AED" w:rsidRDefault="006D7115" w:rsidP="00372161">
            <w:pPr>
              <w:jc w:val="center"/>
              <w:rPr>
                <w:bCs/>
                <w:szCs w:val="21"/>
              </w:rPr>
            </w:pPr>
            <w:r w:rsidRPr="00372161">
              <w:rPr>
                <w:rFonts w:ascii="宋体" w:hAnsi="宋体" w:cs="宋体"/>
                <w:szCs w:val="21"/>
              </w:rPr>
              <w:lastRenderedPageBreak/>
              <w:t>运营期生态环境影响分析</w:t>
            </w:r>
          </w:p>
        </w:tc>
        <w:tc>
          <w:tcPr>
            <w:tcW w:w="4524" w:type="pct"/>
            <w:vAlign w:val="center"/>
          </w:tcPr>
          <w:p w:rsidR="00881AED" w:rsidRPr="00E2545B" w:rsidRDefault="006D7115" w:rsidP="00E2545B">
            <w:pPr>
              <w:adjustRightInd w:val="0"/>
              <w:snapToGrid w:val="0"/>
              <w:spacing w:beforeLines="50" w:before="120" w:line="360" w:lineRule="auto"/>
              <w:ind w:firstLineChars="200" w:firstLine="482"/>
              <w:jc w:val="left"/>
              <w:rPr>
                <w:rFonts w:eastAsiaTheme="minorEastAsia"/>
                <w:b/>
                <w:sz w:val="24"/>
              </w:rPr>
            </w:pPr>
            <w:r w:rsidRPr="00E2545B">
              <w:rPr>
                <w:rFonts w:eastAsiaTheme="minorEastAsia"/>
                <w:b/>
                <w:sz w:val="24"/>
              </w:rPr>
              <w:t>1</w:t>
            </w:r>
            <w:r w:rsidRPr="00E2545B">
              <w:rPr>
                <w:rFonts w:eastAsiaTheme="minorEastAsia"/>
                <w:b/>
                <w:sz w:val="24"/>
              </w:rPr>
              <w:t>、废气</w:t>
            </w:r>
            <w:r w:rsidRPr="00E2545B">
              <w:rPr>
                <w:rFonts w:eastAsiaTheme="minorEastAsia"/>
                <w:b/>
                <w:sz w:val="24"/>
              </w:rPr>
              <w:t xml:space="preserve"> </w:t>
            </w:r>
          </w:p>
          <w:p w:rsidR="00881AED" w:rsidRPr="00E2545B" w:rsidRDefault="006D7115" w:rsidP="00E2545B">
            <w:pPr>
              <w:autoSpaceDE w:val="0"/>
              <w:autoSpaceDN w:val="0"/>
              <w:adjustRightInd w:val="0"/>
              <w:snapToGrid w:val="0"/>
              <w:spacing w:line="360" w:lineRule="auto"/>
              <w:ind w:firstLineChars="200" w:firstLine="480"/>
              <w:rPr>
                <w:rFonts w:eastAsiaTheme="minorEastAsia"/>
                <w:bCs/>
                <w:sz w:val="24"/>
              </w:rPr>
            </w:pPr>
            <w:r w:rsidRPr="00E2545B">
              <w:rPr>
                <w:rFonts w:eastAsiaTheme="minorEastAsia"/>
                <w:bCs/>
                <w:sz w:val="24"/>
              </w:rPr>
              <w:t>项目建成运行后，无值班人员，无废气源，对大气环境无影响。</w:t>
            </w:r>
          </w:p>
          <w:p w:rsidR="00881AED" w:rsidRPr="00E2545B" w:rsidRDefault="006D7115" w:rsidP="00E2545B">
            <w:pPr>
              <w:autoSpaceDE w:val="0"/>
              <w:autoSpaceDN w:val="0"/>
              <w:adjustRightInd w:val="0"/>
              <w:snapToGrid w:val="0"/>
              <w:spacing w:line="360" w:lineRule="auto"/>
              <w:ind w:firstLineChars="200" w:firstLine="482"/>
              <w:rPr>
                <w:rFonts w:eastAsiaTheme="minorEastAsia"/>
                <w:b/>
                <w:sz w:val="24"/>
              </w:rPr>
            </w:pPr>
            <w:r w:rsidRPr="00E2545B">
              <w:rPr>
                <w:rFonts w:eastAsiaTheme="minorEastAsia"/>
                <w:b/>
                <w:sz w:val="24"/>
              </w:rPr>
              <w:t>2</w:t>
            </w:r>
            <w:r w:rsidRPr="00E2545B">
              <w:rPr>
                <w:rFonts w:eastAsiaTheme="minorEastAsia"/>
                <w:b/>
                <w:sz w:val="24"/>
              </w:rPr>
              <w:t>、废水</w:t>
            </w:r>
            <w:r w:rsidRPr="00E2545B">
              <w:rPr>
                <w:rFonts w:eastAsiaTheme="minorEastAsia"/>
                <w:b/>
                <w:sz w:val="24"/>
              </w:rPr>
              <w:t xml:space="preserve"> </w:t>
            </w:r>
          </w:p>
          <w:p w:rsidR="00881AED" w:rsidRPr="00E2545B" w:rsidRDefault="006D7115" w:rsidP="00E2545B">
            <w:pPr>
              <w:autoSpaceDE w:val="0"/>
              <w:autoSpaceDN w:val="0"/>
              <w:adjustRightInd w:val="0"/>
              <w:snapToGrid w:val="0"/>
              <w:spacing w:line="360" w:lineRule="auto"/>
              <w:ind w:firstLineChars="200" w:firstLine="480"/>
              <w:rPr>
                <w:rFonts w:eastAsiaTheme="minorEastAsia"/>
                <w:bCs/>
                <w:sz w:val="24"/>
              </w:rPr>
            </w:pPr>
            <w:r w:rsidRPr="00E2545B">
              <w:rPr>
                <w:rFonts w:eastAsiaTheme="minorEastAsia"/>
                <w:bCs/>
                <w:sz w:val="24"/>
              </w:rPr>
              <w:t>项目建成后，无值班人员，由当地主管部门安排人员定期巡检，工作人员可借用附近居民厕所，产生的生活污水经附近居民已建化粪池处理后回用于周边菜地灌溉，不外排，对周围水体环境影响较小，不会对水质产生影响。</w:t>
            </w:r>
          </w:p>
          <w:p w:rsidR="00881AED" w:rsidRPr="00E2545B" w:rsidRDefault="006D7115" w:rsidP="00E2545B">
            <w:pPr>
              <w:autoSpaceDE w:val="0"/>
              <w:autoSpaceDN w:val="0"/>
              <w:adjustRightInd w:val="0"/>
              <w:snapToGrid w:val="0"/>
              <w:spacing w:line="360" w:lineRule="auto"/>
              <w:ind w:firstLineChars="200" w:firstLine="482"/>
              <w:rPr>
                <w:rFonts w:eastAsiaTheme="minorEastAsia"/>
                <w:b/>
                <w:sz w:val="24"/>
              </w:rPr>
            </w:pPr>
            <w:r w:rsidRPr="00E2545B">
              <w:rPr>
                <w:rFonts w:eastAsiaTheme="minorEastAsia"/>
                <w:b/>
                <w:sz w:val="24"/>
              </w:rPr>
              <w:t>3</w:t>
            </w:r>
            <w:r w:rsidRPr="00E2545B">
              <w:rPr>
                <w:rFonts w:eastAsiaTheme="minorEastAsia"/>
                <w:b/>
                <w:sz w:val="24"/>
              </w:rPr>
              <w:t>、噪声</w:t>
            </w:r>
          </w:p>
          <w:p w:rsidR="00881AED" w:rsidRPr="00E2545B" w:rsidRDefault="006D7115" w:rsidP="00E2545B">
            <w:pPr>
              <w:autoSpaceDE w:val="0"/>
              <w:autoSpaceDN w:val="0"/>
              <w:adjustRightInd w:val="0"/>
              <w:snapToGrid w:val="0"/>
              <w:spacing w:line="360" w:lineRule="auto"/>
              <w:ind w:firstLineChars="200" w:firstLine="480"/>
              <w:rPr>
                <w:rFonts w:eastAsiaTheme="minorEastAsia"/>
                <w:bCs/>
                <w:sz w:val="24"/>
              </w:rPr>
            </w:pPr>
            <w:r w:rsidRPr="00E2545B">
              <w:rPr>
                <w:rFonts w:eastAsiaTheme="minorEastAsia"/>
                <w:bCs/>
                <w:sz w:val="24"/>
              </w:rPr>
              <w:t>本项目建成后无噪声源影响。</w:t>
            </w:r>
          </w:p>
          <w:p w:rsidR="00881AED" w:rsidRPr="00E2545B" w:rsidRDefault="006D7115" w:rsidP="00E2545B">
            <w:pPr>
              <w:autoSpaceDE w:val="0"/>
              <w:autoSpaceDN w:val="0"/>
              <w:adjustRightInd w:val="0"/>
              <w:snapToGrid w:val="0"/>
              <w:spacing w:line="360" w:lineRule="auto"/>
              <w:ind w:firstLineChars="200" w:firstLine="482"/>
              <w:rPr>
                <w:rFonts w:eastAsiaTheme="minorEastAsia"/>
                <w:b/>
                <w:sz w:val="24"/>
              </w:rPr>
            </w:pPr>
            <w:r w:rsidRPr="00E2545B">
              <w:rPr>
                <w:rFonts w:eastAsiaTheme="minorEastAsia"/>
                <w:b/>
                <w:sz w:val="24"/>
              </w:rPr>
              <w:t>4</w:t>
            </w:r>
            <w:r w:rsidRPr="00E2545B">
              <w:rPr>
                <w:rFonts w:eastAsiaTheme="minorEastAsia"/>
                <w:b/>
                <w:sz w:val="24"/>
              </w:rPr>
              <w:t>、固体废弃物</w:t>
            </w:r>
          </w:p>
          <w:p w:rsidR="00881AED" w:rsidRPr="00E2545B" w:rsidRDefault="006D7115" w:rsidP="00E2545B">
            <w:pPr>
              <w:autoSpaceDE w:val="0"/>
              <w:autoSpaceDN w:val="0"/>
              <w:adjustRightInd w:val="0"/>
              <w:snapToGrid w:val="0"/>
              <w:spacing w:line="360" w:lineRule="auto"/>
              <w:ind w:firstLineChars="200" w:firstLine="480"/>
              <w:rPr>
                <w:rFonts w:eastAsiaTheme="minorEastAsia"/>
                <w:bCs/>
                <w:sz w:val="24"/>
              </w:rPr>
            </w:pPr>
            <w:r w:rsidRPr="00E2545B">
              <w:rPr>
                <w:rFonts w:eastAsiaTheme="minorEastAsia"/>
                <w:bCs/>
                <w:sz w:val="24"/>
              </w:rPr>
              <w:t>项目建成后，无值班人员，由当地主管部门安排人员定期巡检，工作人员产生的少量的生活垃圾，丢置附近居民垃圾桶及垃圾箱，</w:t>
            </w:r>
            <w:proofErr w:type="gramStart"/>
            <w:r w:rsidRPr="00E2545B">
              <w:rPr>
                <w:rFonts w:eastAsiaTheme="minorEastAsia"/>
                <w:bCs/>
                <w:sz w:val="24"/>
              </w:rPr>
              <w:t>定期由</w:t>
            </w:r>
            <w:proofErr w:type="gramEnd"/>
            <w:r w:rsidRPr="00E2545B">
              <w:rPr>
                <w:rFonts w:eastAsiaTheme="minorEastAsia"/>
                <w:bCs/>
                <w:sz w:val="24"/>
              </w:rPr>
              <w:t>环卫部门进行清运。</w:t>
            </w:r>
          </w:p>
          <w:p w:rsidR="00881AED" w:rsidRPr="00E2545B" w:rsidRDefault="006D7115" w:rsidP="00E2545B">
            <w:pPr>
              <w:autoSpaceDE w:val="0"/>
              <w:autoSpaceDN w:val="0"/>
              <w:adjustRightInd w:val="0"/>
              <w:snapToGrid w:val="0"/>
              <w:spacing w:line="360" w:lineRule="auto"/>
              <w:ind w:firstLineChars="200" w:firstLine="482"/>
              <w:rPr>
                <w:rFonts w:eastAsiaTheme="minorEastAsia"/>
                <w:b/>
                <w:sz w:val="24"/>
              </w:rPr>
            </w:pPr>
            <w:r w:rsidRPr="00E2545B">
              <w:rPr>
                <w:rFonts w:eastAsiaTheme="minorEastAsia"/>
                <w:b/>
                <w:sz w:val="24"/>
              </w:rPr>
              <w:t>5</w:t>
            </w:r>
            <w:r w:rsidRPr="00E2545B">
              <w:rPr>
                <w:rFonts w:eastAsiaTheme="minorEastAsia"/>
                <w:b/>
                <w:sz w:val="24"/>
              </w:rPr>
              <w:t>、生态影响</w:t>
            </w:r>
          </w:p>
          <w:p w:rsidR="00881AED" w:rsidRPr="00E2545B" w:rsidRDefault="006D7115" w:rsidP="00E2545B">
            <w:pPr>
              <w:autoSpaceDE w:val="0"/>
              <w:autoSpaceDN w:val="0"/>
              <w:adjustRightInd w:val="0"/>
              <w:snapToGrid w:val="0"/>
              <w:spacing w:line="360" w:lineRule="auto"/>
              <w:ind w:firstLineChars="200" w:firstLine="480"/>
              <w:rPr>
                <w:rFonts w:eastAsiaTheme="minorEastAsia"/>
                <w:bCs/>
                <w:sz w:val="24"/>
              </w:rPr>
            </w:pPr>
            <w:r w:rsidRPr="00E2545B">
              <w:rPr>
                <w:rFonts w:eastAsiaTheme="minorEastAsia"/>
                <w:bCs/>
                <w:sz w:val="24"/>
              </w:rPr>
              <w:t>（</w:t>
            </w:r>
            <w:r w:rsidRPr="00E2545B">
              <w:rPr>
                <w:rFonts w:eastAsiaTheme="minorEastAsia"/>
                <w:bCs/>
                <w:sz w:val="24"/>
              </w:rPr>
              <w:t>1</w:t>
            </w:r>
            <w:r w:rsidRPr="00E2545B">
              <w:rPr>
                <w:rFonts w:eastAsiaTheme="minorEastAsia"/>
                <w:bCs/>
                <w:sz w:val="24"/>
              </w:rPr>
              <w:t>）陆生动植物影响分析</w:t>
            </w:r>
          </w:p>
          <w:p w:rsidR="00881AED" w:rsidRPr="00E2545B" w:rsidRDefault="006D7115" w:rsidP="00E2545B">
            <w:pPr>
              <w:autoSpaceDE w:val="0"/>
              <w:autoSpaceDN w:val="0"/>
              <w:adjustRightInd w:val="0"/>
              <w:snapToGrid w:val="0"/>
              <w:spacing w:line="360" w:lineRule="auto"/>
              <w:ind w:firstLineChars="200" w:firstLine="480"/>
              <w:rPr>
                <w:rFonts w:eastAsiaTheme="minorEastAsia"/>
                <w:bCs/>
                <w:sz w:val="24"/>
              </w:rPr>
            </w:pPr>
            <w:r w:rsidRPr="00E2545B">
              <w:rPr>
                <w:rFonts w:ascii="宋体" w:hAnsi="宋体" w:cs="宋体" w:hint="eastAsia"/>
                <w:bCs/>
                <w:sz w:val="24"/>
              </w:rPr>
              <w:t>①</w:t>
            </w:r>
            <w:r w:rsidRPr="00E2545B">
              <w:rPr>
                <w:rFonts w:eastAsiaTheme="minorEastAsia"/>
                <w:bCs/>
                <w:sz w:val="24"/>
              </w:rPr>
              <w:t>动植物影响分析</w:t>
            </w:r>
          </w:p>
          <w:p w:rsidR="00881AED" w:rsidRPr="00E2545B" w:rsidRDefault="006D7115" w:rsidP="00E2545B">
            <w:pPr>
              <w:autoSpaceDE w:val="0"/>
              <w:autoSpaceDN w:val="0"/>
              <w:adjustRightInd w:val="0"/>
              <w:snapToGrid w:val="0"/>
              <w:spacing w:line="360" w:lineRule="auto"/>
              <w:ind w:firstLineChars="200" w:firstLine="480"/>
              <w:rPr>
                <w:rFonts w:eastAsiaTheme="minorEastAsia"/>
                <w:bCs/>
                <w:sz w:val="24"/>
              </w:rPr>
            </w:pPr>
            <w:r w:rsidRPr="00E2545B">
              <w:rPr>
                <w:rFonts w:eastAsiaTheme="minorEastAsia"/>
                <w:bCs/>
                <w:sz w:val="24"/>
              </w:rPr>
              <w:t>本项目在现有工程的基础上进行除险加固，不改变项目现状，因此本项目建成后，基本不会改变周边现有的自然植被和动物的生存环境，对动植物的影响不大，不会导致某种植被类型以及其中分布的植物种类造成灭绝。</w:t>
            </w:r>
          </w:p>
          <w:p w:rsidR="00881AED" w:rsidRPr="00E2545B" w:rsidRDefault="006D7115" w:rsidP="00E2545B">
            <w:pPr>
              <w:autoSpaceDE w:val="0"/>
              <w:autoSpaceDN w:val="0"/>
              <w:adjustRightInd w:val="0"/>
              <w:snapToGrid w:val="0"/>
              <w:spacing w:line="360" w:lineRule="auto"/>
              <w:ind w:firstLineChars="200" w:firstLine="480"/>
              <w:rPr>
                <w:rFonts w:eastAsiaTheme="minorEastAsia"/>
                <w:bCs/>
                <w:sz w:val="24"/>
              </w:rPr>
            </w:pPr>
            <w:r w:rsidRPr="00E2545B">
              <w:rPr>
                <w:rFonts w:ascii="宋体" w:hAnsi="宋体" w:cs="宋体" w:hint="eastAsia"/>
                <w:bCs/>
                <w:sz w:val="24"/>
              </w:rPr>
              <w:t>②</w:t>
            </w:r>
            <w:r w:rsidRPr="00E2545B">
              <w:rPr>
                <w:rFonts w:eastAsiaTheme="minorEastAsia"/>
                <w:bCs/>
                <w:sz w:val="24"/>
              </w:rPr>
              <w:t>下游动植物影响分析</w:t>
            </w:r>
          </w:p>
          <w:p w:rsidR="00881AED" w:rsidRPr="00E2545B" w:rsidRDefault="006D7115" w:rsidP="00E2545B">
            <w:pPr>
              <w:autoSpaceDE w:val="0"/>
              <w:autoSpaceDN w:val="0"/>
              <w:adjustRightInd w:val="0"/>
              <w:snapToGrid w:val="0"/>
              <w:spacing w:line="360" w:lineRule="auto"/>
              <w:ind w:firstLineChars="200" w:firstLine="480"/>
              <w:rPr>
                <w:rFonts w:eastAsiaTheme="minorEastAsia"/>
                <w:bCs/>
                <w:sz w:val="24"/>
              </w:rPr>
            </w:pPr>
            <w:r w:rsidRPr="00E2545B">
              <w:rPr>
                <w:rFonts w:eastAsiaTheme="minorEastAsia"/>
                <w:bCs/>
                <w:sz w:val="24"/>
              </w:rPr>
              <w:t>本项目在现有工程的基础上进行除险加固，不改变项目现状，本项目对本项目下游河段的现场调查，主要是灌草丛和农田，无国家重点动植物或代表性自然植被分布，项目建成后对下游动植物影响有限，将逐渐恢复至生态环境可接受范围之内。</w:t>
            </w:r>
          </w:p>
          <w:p w:rsidR="00881AED" w:rsidRPr="00E2545B" w:rsidRDefault="006D7115" w:rsidP="00E2545B">
            <w:pPr>
              <w:autoSpaceDE w:val="0"/>
              <w:autoSpaceDN w:val="0"/>
              <w:adjustRightInd w:val="0"/>
              <w:snapToGrid w:val="0"/>
              <w:spacing w:line="360" w:lineRule="auto"/>
              <w:ind w:firstLineChars="200" w:firstLine="480"/>
              <w:rPr>
                <w:rFonts w:eastAsiaTheme="minorEastAsia"/>
                <w:bCs/>
                <w:sz w:val="24"/>
              </w:rPr>
            </w:pPr>
            <w:r w:rsidRPr="00E2545B">
              <w:rPr>
                <w:rFonts w:ascii="宋体" w:hAnsi="宋体" w:cs="宋体" w:hint="eastAsia"/>
                <w:bCs/>
                <w:sz w:val="24"/>
              </w:rPr>
              <w:t>③</w:t>
            </w:r>
            <w:r w:rsidRPr="00E2545B">
              <w:rPr>
                <w:rFonts w:eastAsiaTheme="minorEastAsia"/>
                <w:bCs/>
                <w:sz w:val="24"/>
              </w:rPr>
              <w:t>临时占地的生态恢复</w:t>
            </w:r>
            <w:r w:rsidRPr="00E2545B">
              <w:rPr>
                <w:rFonts w:eastAsiaTheme="minorEastAsia"/>
                <w:bCs/>
                <w:sz w:val="24"/>
              </w:rPr>
              <w:t xml:space="preserve"> </w:t>
            </w:r>
          </w:p>
          <w:p w:rsidR="00881AED" w:rsidRPr="00E2545B" w:rsidRDefault="006D7115" w:rsidP="00E2545B">
            <w:pPr>
              <w:autoSpaceDE w:val="0"/>
              <w:autoSpaceDN w:val="0"/>
              <w:adjustRightInd w:val="0"/>
              <w:snapToGrid w:val="0"/>
              <w:spacing w:line="360" w:lineRule="auto"/>
              <w:ind w:firstLineChars="200" w:firstLine="480"/>
              <w:rPr>
                <w:rFonts w:eastAsiaTheme="minorEastAsia"/>
                <w:bCs/>
                <w:sz w:val="24"/>
              </w:rPr>
            </w:pPr>
            <w:r w:rsidRPr="00E2545B">
              <w:rPr>
                <w:rFonts w:eastAsiaTheme="minorEastAsia"/>
                <w:bCs/>
                <w:sz w:val="24"/>
              </w:rPr>
              <w:t>本项目在施工结束后应及时对临时占地进行平整、复垦，使临时占地恢复到施工前的生态环境。</w:t>
            </w:r>
          </w:p>
          <w:p w:rsidR="00881AED" w:rsidRPr="00E2545B" w:rsidRDefault="006D7115" w:rsidP="00E2545B">
            <w:pPr>
              <w:autoSpaceDE w:val="0"/>
              <w:autoSpaceDN w:val="0"/>
              <w:adjustRightInd w:val="0"/>
              <w:snapToGrid w:val="0"/>
              <w:spacing w:line="360" w:lineRule="auto"/>
              <w:ind w:firstLineChars="200" w:firstLine="480"/>
              <w:rPr>
                <w:rFonts w:eastAsiaTheme="minorEastAsia"/>
                <w:bCs/>
                <w:sz w:val="24"/>
              </w:rPr>
            </w:pPr>
            <w:r w:rsidRPr="00E2545B">
              <w:rPr>
                <w:rFonts w:eastAsiaTheme="minorEastAsia"/>
                <w:bCs/>
                <w:sz w:val="24"/>
              </w:rPr>
              <w:t>（</w:t>
            </w:r>
            <w:r w:rsidRPr="00E2545B">
              <w:rPr>
                <w:rFonts w:eastAsiaTheme="minorEastAsia"/>
                <w:bCs/>
                <w:sz w:val="24"/>
              </w:rPr>
              <w:t>2</w:t>
            </w:r>
            <w:r w:rsidRPr="00E2545B">
              <w:rPr>
                <w:rFonts w:eastAsiaTheme="minorEastAsia"/>
                <w:bCs/>
                <w:sz w:val="24"/>
              </w:rPr>
              <w:t>）水域生态环境影响分析</w:t>
            </w:r>
            <w:r w:rsidRPr="00E2545B">
              <w:rPr>
                <w:rFonts w:eastAsiaTheme="minorEastAsia"/>
                <w:bCs/>
                <w:sz w:val="24"/>
              </w:rPr>
              <w:t xml:space="preserve"> </w:t>
            </w:r>
          </w:p>
          <w:p w:rsidR="00881AED" w:rsidRPr="00E2545B" w:rsidRDefault="006D7115" w:rsidP="00E2545B">
            <w:pPr>
              <w:autoSpaceDE w:val="0"/>
              <w:autoSpaceDN w:val="0"/>
              <w:adjustRightInd w:val="0"/>
              <w:snapToGrid w:val="0"/>
              <w:spacing w:line="360" w:lineRule="auto"/>
              <w:ind w:firstLineChars="200" w:firstLine="480"/>
              <w:rPr>
                <w:rFonts w:eastAsiaTheme="minorEastAsia"/>
                <w:bCs/>
                <w:sz w:val="24"/>
              </w:rPr>
            </w:pPr>
            <w:r w:rsidRPr="00E2545B">
              <w:rPr>
                <w:rFonts w:eastAsiaTheme="minorEastAsia"/>
                <w:bCs/>
                <w:sz w:val="24"/>
              </w:rPr>
              <w:t>本项目为除险加固项目，项目建成后，对项目下游水量不会发生明显改变，对下游河道水域生态环境影响较小。</w:t>
            </w:r>
            <w:r w:rsidRPr="00E2545B">
              <w:rPr>
                <w:rFonts w:eastAsiaTheme="minorEastAsia"/>
                <w:bCs/>
                <w:sz w:val="24"/>
              </w:rPr>
              <w:t xml:space="preserve"> </w:t>
            </w:r>
          </w:p>
          <w:p w:rsidR="00881AED" w:rsidRPr="00E2545B" w:rsidRDefault="006D7115" w:rsidP="00E2545B">
            <w:pPr>
              <w:autoSpaceDE w:val="0"/>
              <w:autoSpaceDN w:val="0"/>
              <w:adjustRightInd w:val="0"/>
              <w:snapToGrid w:val="0"/>
              <w:spacing w:line="360" w:lineRule="auto"/>
              <w:ind w:firstLineChars="200" w:firstLine="480"/>
              <w:rPr>
                <w:rFonts w:eastAsiaTheme="minorEastAsia"/>
                <w:bCs/>
                <w:sz w:val="24"/>
              </w:rPr>
            </w:pPr>
            <w:r w:rsidRPr="00E2545B">
              <w:rPr>
                <w:rFonts w:eastAsiaTheme="minorEastAsia"/>
                <w:bCs/>
                <w:sz w:val="24"/>
              </w:rPr>
              <w:lastRenderedPageBreak/>
              <w:t>（</w:t>
            </w:r>
            <w:r w:rsidRPr="00E2545B">
              <w:rPr>
                <w:rFonts w:eastAsiaTheme="minorEastAsia"/>
                <w:bCs/>
                <w:sz w:val="24"/>
              </w:rPr>
              <w:t>3</w:t>
            </w:r>
            <w:r w:rsidRPr="00E2545B">
              <w:rPr>
                <w:rFonts w:eastAsiaTheme="minorEastAsia"/>
                <w:bCs/>
                <w:sz w:val="24"/>
              </w:rPr>
              <w:t>）下游农田灌溉影响分析</w:t>
            </w:r>
            <w:r w:rsidRPr="00E2545B">
              <w:rPr>
                <w:rFonts w:eastAsiaTheme="minorEastAsia"/>
                <w:bCs/>
                <w:sz w:val="24"/>
              </w:rPr>
              <w:t xml:space="preserve"> </w:t>
            </w:r>
          </w:p>
          <w:p w:rsidR="00881AED" w:rsidRPr="00372161" w:rsidRDefault="006D7115" w:rsidP="00E2545B">
            <w:pPr>
              <w:autoSpaceDE w:val="0"/>
              <w:autoSpaceDN w:val="0"/>
              <w:adjustRightInd w:val="0"/>
              <w:snapToGrid w:val="0"/>
              <w:spacing w:line="360" w:lineRule="auto"/>
              <w:ind w:firstLineChars="200" w:firstLine="480"/>
              <w:rPr>
                <w:rFonts w:eastAsiaTheme="minorEastAsia"/>
                <w:bCs/>
                <w:szCs w:val="21"/>
              </w:rPr>
            </w:pPr>
            <w:r w:rsidRPr="00E2545B">
              <w:rPr>
                <w:rFonts w:eastAsiaTheme="minorEastAsia"/>
                <w:bCs/>
                <w:sz w:val="24"/>
              </w:rPr>
              <w:t>本项目建成后不改变</w:t>
            </w:r>
            <w:r w:rsidR="005563EF" w:rsidRPr="00E2545B">
              <w:rPr>
                <w:rFonts w:eastAsiaTheme="minorEastAsia" w:hint="eastAsia"/>
                <w:bCs/>
                <w:sz w:val="24"/>
              </w:rPr>
              <w:t>周边</w:t>
            </w:r>
            <w:r w:rsidRPr="00E2545B">
              <w:rPr>
                <w:rFonts w:eastAsiaTheme="minorEastAsia"/>
                <w:bCs/>
                <w:sz w:val="24"/>
              </w:rPr>
              <w:t>现状，因此对下游农田</w:t>
            </w:r>
            <w:r w:rsidR="00B53F38" w:rsidRPr="00E2545B">
              <w:rPr>
                <w:rFonts w:eastAsiaTheme="minorEastAsia" w:hint="eastAsia"/>
                <w:bCs/>
                <w:sz w:val="24"/>
              </w:rPr>
              <w:t>灌溉</w:t>
            </w:r>
            <w:r w:rsidR="00487721" w:rsidRPr="00E2545B">
              <w:rPr>
                <w:rFonts w:eastAsiaTheme="minorEastAsia" w:hint="eastAsia"/>
                <w:bCs/>
                <w:sz w:val="24"/>
              </w:rPr>
              <w:t>不会产生</w:t>
            </w:r>
            <w:r w:rsidR="00487721" w:rsidRPr="00E2545B">
              <w:rPr>
                <w:rFonts w:eastAsiaTheme="minorEastAsia"/>
                <w:bCs/>
                <w:sz w:val="24"/>
              </w:rPr>
              <w:t>影响</w:t>
            </w:r>
            <w:r w:rsidRPr="00E2545B">
              <w:rPr>
                <w:rFonts w:eastAsiaTheme="minorEastAsia"/>
                <w:bCs/>
                <w:sz w:val="24"/>
              </w:rPr>
              <w:t>。</w:t>
            </w:r>
          </w:p>
        </w:tc>
      </w:tr>
      <w:tr w:rsidR="00881AED" w:rsidTr="0001712F">
        <w:trPr>
          <w:trHeight w:val="12323"/>
          <w:jc w:val="center"/>
        </w:trPr>
        <w:tc>
          <w:tcPr>
            <w:tcW w:w="475" w:type="pct"/>
            <w:vAlign w:val="center"/>
          </w:tcPr>
          <w:p w:rsidR="00881AED" w:rsidRDefault="006D7115" w:rsidP="00CE0C98">
            <w:pPr>
              <w:jc w:val="center"/>
              <w:rPr>
                <w:bCs/>
                <w:szCs w:val="21"/>
              </w:rPr>
            </w:pPr>
            <w:r w:rsidRPr="00CE0C98">
              <w:rPr>
                <w:rFonts w:ascii="宋体" w:hAnsi="宋体" w:cs="宋体"/>
                <w:szCs w:val="21"/>
              </w:rPr>
              <w:lastRenderedPageBreak/>
              <w:t>选址选线环境合理性分析</w:t>
            </w:r>
          </w:p>
        </w:tc>
        <w:tc>
          <w:tcPr>
            <w:tcW w:w="4524" w:type="pct"/>
          </w:tcPr>
          <w:p w:rsidR="00881AED" w:rsidRPr="00E2545B" w:rsidRDefault="006D7115" w:rsidP="00E2545B">
            <w:pPr>
              <w:adjustRightInd w:val="0"/>
              <w:snapToGrid w:val="0"/>
              <w:spacing w:beforeLines="50" w:before="120" w:line="360" w:lineRule="auto"/>
              <w:ind w:firstLineChars="200" w:firstLine="480"/>
              <w:jc w:val="left"/>
              <w:rPr>
                <w:rFonts w:eastAsiaTheme="minorEastAsia"/>
                <w:sz w:val="24"/>
              </w:rPr>
            </w:pPr>
            <w:r w:rsidRPr="00E2545B">
              <w:rPr>
                <w:rFonts w:eastAsiaTheme="minorEastAsia"/>
                <w:sz w:val="24"/>
              </w:rPr>
              <w:t>本项目是对堤坝的除险加固，均在现有范围内建设，不改变项目</w:t>
            </w:r>
            <w:r w:rsidR="00EB317B" w:rsidRPr="00E2545B">
              <w:rPr>
                <w:rFonts w:eastAsiaTheme="minorEastAsia" w:hint="eastAsia"/>
                <w:sz w:val="24"/>
              </w:rPr>
              <w:t>周边</w:t>
            </w:r>
            <w:r w:rsidRPr="00E2545B">
              <w:rPr>
                <w:rFonts w:eastAsiaTheme="minorEastAsia"/>
                <w:sz w:val="24"/>
              </w:rPr>
              <w:t>的现状，项目建成后可以改善堤坝水利条件，保证堤坝的安全运行。项目占地区域主要为水利设施用地和其他草地，不涉及耕地、基本农田</w:t>
            </w:r>
            <w:r w:rsidR="00F7119D">
              <w:rPr>
                <w:rFonts w:eastAsiaTheme="minorEastAsia" w:hint="eastAsia"/>
                <w:sz w:val="24"/>
              </w:rPr>
              <w:t>；</w:t>
            </w:r>
            <w:r w:rsidR="00BC15A8">
              <w:rPr>
                <w:rFonts w:eastAsiaTheme="minorEastAsia" w:hint="eastAsia"/>
                <w:sz w:val="24"/>
              </w:rPr>
              <w:t>部分</w:t>
            </w:r>
            <w:r w:rsidR="000235AB">
              <w:rPr>
                <w:rFonts w:eastAsiaTheme="minorEastAsia" w:hint="eastAsia"/>
                <w:sz w:val="24"/>
              </w:rPr>
              <w:t>堤段涉及</w:t>
            </w:r>
            <w:r w:rsidRPr="00E2545B">
              <w:rPr>
                <w:rFonts w:eastAsiaTheme="minorEastAsia"/>
                <w:sz w:val="24"/>
              </w:rPr>
              <w:t>饮用水源保护区</w:t>
            </w:r>
            <w:r w:rsidR="000235AB">
              <w:rPr>
                <w:rFonts w:eastAsiaTheme="minorEastAsia" w:hint="eastAsia"/>
                <w:sz w:val="24"/>
              </w:rPr>
              <w:t>、湿地公园</w:t>
            </w:r>
            <w:r w:rsidRPr="00E2545B">
              <w:rPr>
                <w:rFonts w:eastAsiaTheme="minorEastAsia"/>
                <w:sz w:val="24"/>
              </w:rPr>
              <w:t>等敏感保护区。</w:t>
            </w:r>
          </w:p>
          <w:p w:rsidR="00881AED" w:rsidRPr="00E2545B" w:rsidRDefault="006D7115" w:rsidP="00E2545B">
            <w:pPr>
              <w:spacing w:line="360" w:lineRule="auto"/>
              <w:ind w:firstLineChars="200" w:firstLine="480"/>
              <w:rPr>
                <w:rFonts w:eastAsiaTheme="minorEastAsia"/>
                <w:sz w:val="24"/>
              </w:rPr>
            </w:pPr>
            <w:r w:rsidRPr="00E2545B">
              <w:rPr>
                <w:rFonts w:eastAsiaTheme="minorEastAsia"/>
                <w:sz w:val="24"/>
              </w:rPr>
              <w:t>项目所在地为环境空气二类功能区，所处的河段为地表水环境</w:t>
            </w:r>
            <w:r w:rsidRPr="00E2545B">
              <w:rPr>
                <w:rFonts w:ascii="宋体" w:hAnsi="宋体" w:cs="宋体" w:hint="eastAsia"/>
                <w:sz w:val="24"/>
              </w:rPr>
              <w:t>Ⅲ</w:t>
            </w:r>
            <w:r w:rsidRPr="00E2545B">
              <w:rPr>
                <w:rFonts w:eastAsiaTheme="minorEastAsia"/>
                <w:sz w:val="24"/>
              </w:rPr>
              <w:t>类功能区，声环境</w:t>
            </w:r>
            <w:r w:rsidRPr="00E2545B">
              <w:rPr>
                <w:rFonts w:eastAsiaTheme="minorEastAsia"/>
                <w:sz w:val="24"/>
              </w:rPr>
              <w:t>2</w:t>
            </w:r>
            <w:r w:rsidRPr="00E2545B">
              <w:rPr>
                <w:rFonts w:eastAsiaTheme="minorEastAsia"/>
                <w:sz w:val="24"/>
              </w:rPr>
              <w:t>类功能区。根据监测报告和相关引用数据显示</w:t>
            </w:r>
            <w:r w:rsidR="00CE0C98" w:rsidRPr="00E2545B">
              <w:rPr>
                <w:rFonts w:eastAsiaTheme="minorEastAsia" w:hint="eastAsia"/>
                <w:sz w:val="24"/>
              </w:rPr>
              <w:t>，</w:t>
            </w:r>
            <w:r w:rsidRPr="00E2545B">
              <w:rPr>
                <w:rFonts w:eastAsiaTheme="minorEastAsia"/>
                <w:sz w:val="24"/>
              </w:rPr>
              <w:t>大气环境</w:t>
            </w:r>
            <w:r w:rsidR="00CE0C98" w:rsidRPr="00E2545B">
              <w:rPr>
                <w:rFonts w:eastAsiaTheme="minorEastAsia" w:hint="eastAsia"/>
                <w:sz w:val="24"/>
              </w:rPr>
              <w:t>除</w:t>
            </w:r>
            <w:r w:rsidR="00CE0C98" w:rsidRPr="00E2545B">
              <w:rPr>
                <w:rFonts w:eastAsiaTheme="minorEastAsia" w:hint="eastAsia"/>
                <w:sz w:val="24"/>
              </w:rPr>
              <w:t>PM</w:t>
            </w:r>
            <w:r w:rsidR="00CE0C98" w:rsidRPr="00E2545B">
              <w:rPr>
                <w:rFonts w:eastAsiaTheme="minorEastAsia" w:hint="eastAsia"/>
                <w:sz w:val="24"/>
                <w:vertAlign w:val="subscript"/>
              </w:rPr>
              <w:t>2.5</w:t>
            </w:r>
            <w:r w:rsidR="00CE0C98" w:rsidRPr="00E2545B">
              <w:rPr>
                <w:rFonts w:eastAsiaTheme="minorEastAsia" w:hint="eastAsia"/>
                <w:sz w:val="24"/>
              </w:rPr>
              <w:t>外均</w:t>
            </w:r>
            <w:r w:rsidRPr="00E2545B">
              <w:rPr>
                <w:rFonts w:eastAsiaTheme="minorEastAsia"/>
                <w:sz w:val="24"/>
              </w:rPr>
              <w:t>满足《环境空气质量标准》（</w:t>
            </w:r>
            <w:r w:rsidRPr="00E2545B">
              <w:rPr>
                <w:rFonts w:eastAsiaTheme="minorEastAsia"/>
                <w:sz w:val="24"/>
              </w:rPr>
              <w:t>GB3095-20</w:t>
            </w:r>
            <w:r w:rsidR="005348C7" w:rsidRPr="00E2545B">
              <w:rPr>
                <w:rFonts w:eastAsiaTheme="minorEastAsia"/>
                <w:sz w:val="24"/>
              </w:rPr>
              <w:t>26</w:t>
            </w:r>
            <w:r w:rsidRPr="00E2545B">
              <w:rPr>
                <w:rFonts w:eastAsiaTheme="minorEastAsia"/>
                <w:sz w:val="24"/>
              </w:rPr>
              <w:t>）二级标准限值要求；地表水环境满足《地表水环境质量标准》（</w:t>
            </w:r>
            <w:r w:rsidRPr="00E2545B">
              <w:rPr>
                <w:rFonts w:eastAsiaTheme="minorEastAsia"/>
                <w:sz w:val="24"/>
              </w:rPr>
              <w:t>GB3838-2002</w:t>
            </w:r>
            <w:r w:rsidRPr="00E2545B">
              <w:rPr>
                <w:rFonts w:eastAsiaTheme="minorEastAsia"/>
                <w:sz w:val="24"/>
              </w:rPr>
              <w:t>）中</w:t>
            </w:r>
            <w:r w:rsidRPr="00E2545B">
              <w:rPr>
                <w:rFonts w:ascii="宋体" w:hAnsi="宋体" w:cs="宋体" w:hint="eastAsia"/>
                <w:sz w:val="24"/>
              </w:rPr>
              <w:t>Ⅲ</w:t>
            </w:r>
            <w:r w:rsidRPr="00E2545B">
              <w:rPr>
                <w:rFonts w:eastAsiaTheme="minorEastAsia"/>
                <w:sz w:val="24"/>
              </w:rPr>
              <w:t>类标准限值要求；项目所在地的监测点噪声值均满足《声环境质量标准》（</w:t>
            </w:r>
            <w:r w:rsidRPr="00E2545B">
              <w:rPr>
                <w:rFonts w:eastAsiaTheme="minorEastAsia"/>
                <w:sz w:val="24"/>
              </w:rPr>
              <w:t>GB3096-2008</w:t>
            </w:r>
            <w:r w:rsidRPr="00E2545B">
              <w:rPr>
                <w:rFonts w:eastAsiaTheme="minorEastAsia"/>
                <w:sz w:val="24"/>
              </w:rPr>
              <w:t>）中</w:t>
            </w:r>
            <w:r w:rsidRPr="00E2545B">
              <w:rPr>
                <w:rFonts w:eastAsiaTheme="minorEastAsia"/>
                <w:sz w:val="24"/>
              </w:rPr>
              <w:t>2</w:t>
            </w:r>
            <w:r w:rsidRPr="00E2545B">
              <w:rPr>
                <w:rFonts w:eastAsiaTheme="minorEastAsia"/>
                <w:sz w:val="24"/>
              </w:rPr>
              <w:t>类标准限值要求。项目选址基本符合环境功能区划。</w:t>
            </w:r>
          </w:p>
          <w:p w:rsidR="00881AED" w:rsidRPr="00E2545B" w:rsidRDefault="006D7115" w:rsidP="00E2545B">
            <w:pPr>
              <w:spacing w:line="360" w:lineRule="auto"/>
              <w:ind w:firstLineChars="200" w:firstLine="480"/>
              <w:rPr>
                <w:rFonts w:eastAsiaTheme="minorEastAsia"/>
                <w:sz w:val="24"/>
              </w:rPr>
            </w:pPr>
            <w:r w:rsidRPr="00E2545B">
              <w:rPr>
                <w:rFonts w:eastAsiaTheme="minorEastAsia"/>
                <w:sz w:val="24"/>
              </w:rPr>
              <w:t>本项目建成后，对周围环境的影响不大。项目建成后将对临时占地进行修整复垦，将其尽量恢复到施工前的生态环境状态，不会造成区域各环境要素功能改变，生态环境质量可得到改善。</w:t>
            </w:r>
            <w:r w:rsidRPr="00E2545B">
              <w:rPr>
                <w:rFonts w:eastAsiaTheme="minorEastAsia"/>
                <w:sz w:val="24"/>
              </w:rPr>
              <w:t xml:space="preserve"> </w:t>
            </w:r>
          </w:p>
          <w:p w:rsidR="005010AB" w:rsidRPr="00E2545B" w:rsidRDefault="005010AB" w:rsidP="00E2545B">
            <w:pPr>
              <w:spacing w:line="360" w:lineRule="auto"/>
              <w:ind w:firstLineChars="200" w:firstLine="480"/>
              <w:rPr>
                <w:rFonts w:eastAsiaTheme="minorEastAsia"/>
                <w:sz w:val="24"/>
              </w:rPr>
            </w:pPr>
            <w:r w:rsidRPr="00E2545B">
              <w:rPr>
                <w:rFonts w:eastAsiaTheme="minorEastAsia"/>
                <w:sz w:val="24"/>
              </w:rPr>
              <w:t>实施澧县松滋河堤防崩岸治理工程，是应对三峡工程水沙效应的必要举措，通过系统性护岸、固坡等工程措施，可有效稳定</w:t>
            </w:r>
            <w:proofErr w:type="gramStart"/>
            <w:r w:rsidRPr="00E2545B">
              <w:rPr>
                <w:rFonts w:eastAsiaTheme="minorEastAsia"/>
                <w:sz w:val="24"/>
              </w:rPr>
              <w:t>河道河</w:t>
            </w:r>
            <w:proofErr w:type="gramEnd"/>
            <w:r w:rsidRPr="00E2545B">
              <w:rPr>
                <w:rFonts w:eastAsiaTheme="minorEastAsia"/>
                <w:sz w:val="24"/>
              </w:rPr>
              <w:t>势、修复堤防结构、恢复河道过流能力，从根本上化解三峡工程影响带来的崩岸风险，筑牢澧县乃至荆南地区防洪安全底线，保障流域生态与经济社会的可持续发展。</w:t>
            </w:r>
          </w:p>
          <w:p w:rsidR="00881AED" w:rsidRPr="00372161" w:rsidRDefault="006D7115" w:rsidP="00E2545B">
            <w:pPr>
              <w:spacing w:line="360" w:lineRule="auto"/>
              <w:ind w:firstLineChars="200" w:firstLine="480"/>
              <w:rPr>
                <w:rFonts w:eastAsiaTheme="minorEastAsia"/>
              </w:rPr>
            </w:pPr>
            <w:r w:rsidRPr="00E2545B">
              <w:rPr>
                <w:rFonts w:eastAsiaTheme="minorEastAsia"/>
                <w:sz w:val="24"/>
              </w:rPr>
              <w:t>综上所述，本项目选址可行。</w:t>
            </w:r>
          </w:p>
        </w:tc>
      </w:tr>
    </w:tbl>
    <w:p w:rsidR="00881AED" w:rsidRDefault="00881AED">
      <w:pPr>
        <w:pStyle w:val="a7"/>
        <w:spacing w:before="0" w:beforeAutospacing="0" w:after="0" w:afterAutospacing="0" w:line="360" w:lineRule="auto"/>
        <w:ind w:firstLineChars="200" w:firstLine="720"/>
        <w:jc w:val="both"/>
        <w:rPr>
          <w:rFonts w:ascii="Times New Roman" w:hAnsi="Times New Roman"/>
          <w:snapToGrid w:val="0"/>
          <w:sz w:val="36"/>
          <w:szCs w:val="36"/>
        </w:rPr>
        <w:sectPr w:rsidR="00881AED">
          <w:pgSz w:w="11906" w:h="16838"/>
          <w:pgMar w:top="1440" w:right="1800" w:bottom="1440" w:left="1800" w:header="851" w:footer="1077" w:gutter="0"/>
          <w:cols w:space="720"/>
          <w:docGrid w:linePitch="312"/>
        </w:sectPr>
      </w:pPr>
    </w:p>
    <w:p w:rsidR="00881AED" w:rsidRDefault="006D7115">
      <w:pPr>
        <w:pStyle w:val="a7"/>
        <w:spacing w:before="0" w:beforeAutospacing="0" w:after="0" w:afterAutospacing="0" w:line="360" w:lineRule="auto"/>
        <w:jc w:val="both"/>
        <w:outlineLvl w:val="0"/>
        <w:rPr>
          <w:rFonts w:ascii="Times New Roman" w:hAnsi="Times New Roman"/>
          <w:b/>
          <w:bCs/>
          <w:snapToGrid w:val="0"/>
          <w:sz w:val="28"/>
          <w:szCs w:val="28"/>
        </w:rPr>
      </w:pPr>
      <w:bookmarkStart w:id="129" w:name="_Toc14374"/>
      <w:r>
        <w:rPr>
          <w:rFonts w:ascii="Times New Roman" w:hAnsi="Times New Roman"/>
          <w:b/>
          <w:bCs/>
          <w:snapToGrid w:val="0"/>
          <w:sz w:val="28"/>
          <w:szCs w:val="28"/>
        </w:rPr>
        <w:lastRenderedPageBreak/>
        <w:t>五、主要生态环境保护措施</w:t>
      </w:r>
      <w:bookmarkEnd w:id="129"/>
    </w:p>
    <w:tbl>
      <w:tblPr>
        <w:tblW w:w="4999"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34"/>
        <w:gridCol w:w="7813"/>
      </w:tblGrid>
      <w:tr w:rsidR="00881AED" w:rsidTr="00DA7B68">
        <w:trPr>
          <w:trHeight w:val="264"/>
          <w:jc w:val="center"/>
        </w:trPr>
        <w:tc>
          <w:tcPr>
            <w:tcW w:w="375" w:type="pct"/>
            <w:tcMar>
              <w:left w:w="28" w:type="dxa"/>
              <w:right w:w="28" w:type="dxa"/>
            </w:tcMar>
            <w:vAlign w:val="center"/>
          </w:tcPr>
          <w:p w:rsidR="00881AED" w:rsidRDefault="006D7115" w:rsidP="009B2483">
            <w:pPr>
              <w:jc w:val="center"/>
              <w:rPr>
                <w:bCs/>
                <w:szCs w:val="21"/>
              </w:rPr>
            </w:pPr>
            <w:r w:rsidRPr="009B2483">
              <w:rPr>
                <w:rFonts w:ascii="宋体" w:hAnsi="宋体" w:cs="宋体"/>
                <w:sz w:val="22"/>
                <w:szCs w:val="21"/>
              </w:rPr>
              <w:t>施工期生态环境保护措施</w:t>
            </w:r>
          </w:p>
        </w:tc>
        <w:tc>
          <w:tcPr>
            <w:tcW w:w="4625" w:type="pct"/>
          </w:tcPr>
          <w:p w:rsidR="00881AED" w:rsidRPr="0001712F" w:rsidRDefault="006D7115" w:rsidP="00DE55C4">
            <w:pPr>
              <w:adjustRightInd w:val="0"/>
              <w:snapToGrid w:val="0"/>
              <w:spacing w:beforeLines="50" w:before="120" w:line="360" w:lineRule="auto"/>
              <w:ind w:firstLineChars="200" w:firstLine="482"/>
              <w:jc w:val="left"/>
              <w:rPr>
                <w:b/>
                <w:bCs/>
                <w:sz w:val="24"/>
              </w:rPr>
            </w:pPr>
            <w:r w:rsidRPr="0001712F">
              <w:rPr>
                <w:b/>
                <w:bCs/>
                <w:sz w:val="24"/>
              </w:rPr>
              <w:t>1</w:t>
            </w:r>
            <w:r w:rsidRPr="0001712F">
              <w:rPr>
                <w:b/>
                <w:bCs/>
                <w:sz w:val="24"/>
              </w:rPr>
              <w:t>、废气污染防治措施</w:t>
            </w:r>
          </w:p>
          <w:p w:rsidR="00881AED" w:rsidRPr="0001712F" w:rsidRDefault="006D7115" w:rsidP="0001712F">
            <w:pPr>
              <w:spacing w:line="360" w:lineRule="auto"/>
              <w:ind w:firstLineChars="200" w:firstLine="480"/>
              <w:rPr>
                <w:rFonts w:eastAsiaTheme="minorEastAsia"/>
                <w:sz w:val="24"/>
              </w:rPr>
            </w:pPr>
            <w:r w:rsidRPr="0001712F">
              <w:rPr>
                <w:rFonts w:eastAsiaTheme="minorEastAsia"/>
                <w:sz w:val="24"/>
              </w:rPr>
              <w:t>本项目施工期对环境空气的影响来源主要是：道路运输扬尘、临时堆场扬尘、施工作业点扬尘、施工机械尾气、钢筋切割粉尘以及钢筋焊接废气等。如不采取有效措施，则对运输道路沿线的空气质量产生一定的污染，影响周边居民的身心健康和农作物的生长。</w:t>
            </w:r>
          </w:p>
          <w:p w:rsidR="00881AED" w:rsidRPr="0001712F" w:rsidRDefault="006D7115" w:rsidP="0001712F">
            <w:pPr>
              <w:spacing w:line="360" w:lineRule="auto"/>
              <w:ind w:firstLineChars="200" w:firstLine="480"/>
              <w:rPr>
                <w:rFonts w:eastAsiaTheme="minorEastAsia"/>
                <w:sz w:val="24"/>
              </w:rPr>
            </w:pPr>
            <w:r w:rsidRPr="0001712F">
              <w:rPr>
                <w:rFonts w:eastAsiaTheme="minorEastAsia"/>
                <w:sz w:val="24"/>
              </w:rPr>
              <w:t>（</w:t>
            </w:r>
            <w:r w:rsidRPr="0001712F">
              <w:rPr>
                <w:rFonts w:eastAsiaTheme="minorEastAsia"/>
                <w:sz w:val="24"/>
              </w:rPr>
              <w:t>1</w:t>
            </w:r>
            <w:r w:rsidRPr="0001712F">
              <w:rPr>
                <w:rFonts w:eastAsiaTheme="minorEastAsia"/>
                <w:sz w:val="24"/>
              </w:rPr>
              <w:t>）扬尘防治措施</w:t>
            </w:r>
          </w:p>
          <w:p w:rsidR="00881AED" w:rsidRPr="0001712F" w:rsidRDefault="006D7115" w:rsidP="0001712F">
            <w:pPr>
              <w:spacing w:line="360" w:lineRule="auto"/>
              <w:ind w:firstLineChars="200" w:firstLine="480"/>
              <w:rPr>
                <w:rFonts w:eastAsiaTheme="minorEastAsia"/>
                <w:sz w:val="24"/>
              </w:rPr>
            </w:pPr>
            <w:r w:rsidRPr="0001712F">
              <w:rPr>
                <w:rFonts w:eastAsiaTheme="minorEastAsia"/>
                <w:sz w:val="24"/>
              </w:rPr>
              <w:t>洒水抑尘：扬尘量与粉尘的含水率有关，粉尘含水率越高，扬尘量越小。在施工场地安排员工定期对施工场地洒水以减少扬尘量，洒水次数根据天气状况而定。一般每天洒水</w:t>
            </w:r>
            <w:r w:rsidRPr="0001712F">
              <w:rPr>
                <w:rFonts w:eastAsiaTheme="minorEastAsia"/>
                <w:sz w:val="24"/>
              </w:rPr>
              <w:t>1</w:t>
            </w:r>
            <w:r w:rsidRPr="0001712F">
              <w:rPr>
                <w:rFonts w:eastAsiaTheme="minorEastAsia"/>
                <w:sz w:val="24"/>
              </w:rPr>
              <w:t>～</w:t>
            </w:r>
            <w:r w:rsidRPr="0001712F">
              <w:rPr>
                <w:rFonts w:eastAsiaTheme="minorEastAsia"/>
                <w:sz w:val="24"/>
              </w:rPr>
              <w:t>2</w:t>
            </w:r>
            <w:r w:rsidRPr="0001712F">
              <w:rPr>
                <w:rFonts w:eastAsiaTheme="minorEastAsia"/>
                <w:sz w:val="24"/>
              </w:rPr>
              <w:t>次；若遇到大风或干燥天气可适当增加洒水次数。施工场地洒水与否对扬尘的影响较大，场地洒水后，扬尘量将减低</w:t>
            </w:r>
            <w:r w:rsidRPr="0001712F">
              <w:rPr>
                <w:rFonts w:eastAsiaTheme="minorEastAsia"/>
                <w:sz w:val="24"/>
              </w:rPr>
              <w:t>28%</w:t>
            </w:r>
            <w:r w:rsidRPr="0001712F">
              <w:rPr>
                <w:rFonts w:eastAsiaTheme="minorEastAsia"/>
                <w:sz w:val="24"/>
              </w:rPr>
              <w:t>～</w:t>
            </w:r>
            <w:r w:rsidRPr="0001712F">
              <w:rPr>
                <w:rFonts w:eastAsiaTheme="minorEastAsia"/>
                <w:sz w:val="24"/>
              </w:rPr>
              <w:t>75%</w:t>
            </w:r>
            <w:r w:rsidRPr="0001712F">
              <w:rPr>
                <w:rFonts w:eastAsiaTheme="minorEastAsia"/>
                <w:sz w:val="24"/>
              </w:rPr>
              <w:t>，大大减少了其对环境的影响。开挖土石方、建筑垃圾在综合利用或外运处置前的临时堆置也应及时采取洒水抑尘。</w:t>
            </w:r>
          </w:p>
          <w:p w:rsidR="00881AED" w:rsidRPr="0001712F" w:rsidRDefault="006D7115" w:rsidP="0001712F">
            <w:pPr>
              <w:spacing w:line="360" w:lineRule="auto"/>
              <w:ind w:firstLineChars="200" w:firstLine="480"/>
              <w:rPr>
                <w:rFonts w:eastAsiaTheme="minorEastAsia"/>
                <w:sz w:val="24"/>
              </w:rPr>
            </w:pPr>
            <w:r w:rsidRPr="0001712F">
              <w:rPr>
                <w:rFonts w:eastAsiaTheme="minorEastAsia"/>
                <w:sz w:val="24"/>
              </w:rPr>
              <w:t>控制车速：施工场地的扬尘，大部分来自施工车辆。根据本报告工程分析，在同样清洁程度的条件下，车速越慢，扬尘量越小。施工车辆在进入施工场地后，需减速行驶，以减少施工场地扬尘，建议行驶车速不大于</w:t>
            </w:r>
            <w:r w:rsidRPr="0001712F">
              <w:rPr>
                <w:rFonts w:eastAsiaTheme="minorEastAsia"/>
                <w:sz w:val="24"/>
              </w:rPr>
              <w:t>5km/hr</w:t>
            </w:r>
            <w:r w:rsidRPr="0001712F">
              <w:rPr>
                <w:rFonts w:eastAsiaTheme="minorEastAsia"/>
                <w:sz w:val="24"/>
              </w:rPr>
              <w:t>。此时的扬尘量可减少为一般行驶速度（</w:t>
            </w:r>
            <w:r w:rsidRPr="0001712F">
              <w:rPr>
                <w:rFonts w:eastAsiaTheme="minorEastAsia"/>
                <w:sz w:val="24"/>
              </w:rPr>
              <w:t>15km/hr</w:t>
            </w:r>
            <w:r w:rsidRPr="0001712F">
              <w:rPr>
                <w:rFonts w:eastAsiaTheme="minorEastAsia"/>
                <w:sz w:val="24"/>
              </w:rPr>
              <w:t>计）情况下的</w:t>
            </w:r>
            <w:r w:rsidRPr="0001712F">
              <w:rPr>
                <w:rFonts w:eastAsiaTheme="minorEastAsia"/>
                <w:sz w:val="24"/>
              </w:rPr>
              <w:t>1/3</w:t>
            </w:r>
            <w:r w:rsidRPr="0001712F">
              <w:rPr>
                <w:rFonts w:eastAsiaTheme="minorEastAsia"/>
                <w:sz w:val="24"/>
              </w:rPr>
              <w:t>。</w:t>
            </w:r>
          </w:p>
          <w:p w:rsidR="00881AED" w:rsidRPr="0001712F" w:rsidRDefault="006D7115" w:rsidP="0001712F">
            <w:pPr>
              <w:spacing w:line="360" w:lineRule="auto"/>
              <w:ind w:firstLineChars="200" w:firstLine="480"/>
              <w:rPr>
                <w:rFonts w:eastAsiaTheme="minorEastAsia"/>
                <w:sz w:val="24"/>
              </w:rPr>
            </w:pPr>
            <w:r w:rsidRPr="0001712F">
              <w:rPr>
                <w:rFonts w:eastAsiaTheme="minorEastAsia"/>
                <w:sz w:val="24"/>
              </w:rPr>
              <w:t>保持施工场地路面清洁：对运输建筑材料及建筑垃圾的车辆选用专用渣土车以减少洒落。同时，车辆进出、装卸场地时应用水将轮胎冲洗干净，为了减少施工扬尘，必须保持施工场地、进出道路以及施工车辆的清洁，派专人及时对运输道路进行清扫，对施工车辆及时清洗，禁止超载，对运输道路路面状况较差的路段铺设钢板，防止洒落等有效措施来保持场地路面的清洁，减少施工扬尘。</w:t>
            </w:r>
          </w:p>
          <w:p w:rsidR="00881AED" w:rsidRPr="0001712F" w:rsidRDefault="006D7115" w:rsidP="0001712F">
            <w:pPr>
              <w:spacing w:line="360" w:lineRule="auto"/>
              <w:ind w:firstLineChars="200" w:firstLine="480"/>
              <w:rPr>
                <w:rFonts w:eastAsiaTheme="minorEastAsia"/>
                <w:sz w:val="24"/>
              </w:rPr>
            </w:pPr>
            <w:r w:rsidRPr="0001712F">
              <w:rPr>
                <w:rFonts w:eastAsiaTheme="minorEastAsia"/>
                <w:sz w:val="24"/>
              </w:rPr>
              <w:t>避免大风天气作业，合理安排施工时间：在施工场地上设置专人负责弃土、建筑垃圾、建筑材料的处置、清运和堆放，堆放场地应避开居民区的上风向，必要时加盖篷布或洒水，防止二次扬尘。使用商品混凝土，避免在大风天气进行水泥、砂石等的装卸作业，对水泥类物资尽可能不要露天堆放，即使必须露天堆放，也要加盖防雨布，减少大风造成的施工扬尘。</w:t>
            </w:r>
          </w:p>
          <w:p w:rsidR="00881AED" w:rsidRPr="0001712F" w:rsidRDefault="006D7115" w:rsidP="0001712F">
            <w:pPr>
              <w:spacing w:line="360" w:lineRule="auto"/>
              <w:ind w:firstLineChars="200" w:firstLine="480"/>
              <w:rPr>
                <w:rFonts w:eastAsiaTheme="minorEastAsia"/>
                <w:sz w:val="24"/>
              </w:rPr>
            </w:pPr>
            <w:r w:rsidRPr="0001712F">
              <w:rPr>
                <w:rFonts w:eastAsiaTheme="minorEastAsia"/>
                <w:sz w:val="24"/>
              </w:rPr>
              <w:t>及时清运：对建筑垃圾应及时处理、清运、以减少占地，防止扬尘污</w:t>
            </w:r>
            <w:r w:rsidRPr="0001712F">
              <w:rPr>
                <w:rFonts w:eastAsiaTheme="minorEastAsia"/>
                <w:sz w:val="24"/>
              </w:rPr>
              <w:lastRenderedPageBreak/>
              <w:t>染，改善施工场地的环境。</w:t>
            </w:r>
          </w:p>
          <w:p w:rsidR="00881AED" w:rsidRPr="0001712F" w:rsidRDefault="006D7115" w:rsidP="0001712F">
            <w:pPr>
              <w:spacing w:line="360" w:lineRule="auto"/>
              <w:ind w:firstLineChars="200" w:firstLine="480"/>
              <w:rPr>
                <w:rFonts w:eastAsiaTheme="minorEastAsia"/>
                <w:sz w:val="24"/>
              </w:rPr>
            </w:pPr>
            <w:r w:rsidRPr="0001712F">
              <w:rPr>
                <w:rFonts w:eastAsiaTheme="minorEastAsia"/>
                <w:sz w:val="24"/>
              </w:rPr>
              <w:t>结合当地环境空气质量现状较好、空气流通性较好，有利于污染物质的扩散等因素综合分析，采取以上措施能够尽量减少施工机械尾气排放，措施可行。</w:t>
            </w:r>
          </w:p>
          <w:p w:rsidR="00881AED" w:rsidRPr="0001712F" w:rsidRDefault="006D7115" w:rsidP="0001712F">
            <w:pPr>
              <w:spacing w:line="360" w:lineRule="auto"/>
              <w:ind w:firstLineChars="200" w:firstLine="480"/>
              <w:rPr>
                <w:rFonts w:eastAsiaTheme="minorEastAsia"/>
                <w:sz w:val="24"/>
              </w:rPr>
            </w:pPr>
            <w:r w:rsidRPr="0001712F">
              <w:rPr>
                <w:rFonts w:eastAsiaTheme="minorEastAsia"/>
                <w:sz w:val="24"/>
              </w:rPr>
              <w:t>通过上述大气污染防治措施，坚持文明施工、科学施工，能将施工期的大气污染降至最低，对周边环境影响较小。</w:t>
            </w:r>
          </w:p>
          <w:p w:rsidR="00881AED" w:rsidRPr="0001712F" w:rsidRDefault="006D7115" w:rsidP="0001712F">
            <w:pPr>
              <w:spacing w:line="360" w:lineRule="auto"/>
              <w:ind w:firstLineChars="200" w:firstLine="482"/>
              <w:rPr>
                <w:b/>
                <w:bCs/>
                <w:sz w:val="24"/>
              </w:rPr>
            </w:pPr>
            <w:r w:rsidRPr="0001712F">
              <w:rPr>
                <w:b/>
                <w:bCs/>
                <w:sz w:val="24"/>
              </w:rPr>
              <w:t>2</w:t>
            </w:r>
            <w:r w:rsidRPr="0001712F">
              <w:rPr>
                <w:b/>
                <w:bCs/>
                <w:sz w:val="24"/>
              </w:rPr>
              <w:t>、废水污染防治措施</w:t>
            </w:r>
          </w:p>
          <w:p w:rsidR="00881AED" w:rsidRPr="0001712F" w:rsidRDefault="006D7115" w:rsidP="0001712F">
            <w:pPr>
              <w:spacing w:line="360" w:lineRule="auto"/>
              <w:ind w:firstLineChars="200" w:firstLine="480"/>
              <w:rPr>
                <w:sz w:val="24"/>
              </w:rPr>
            </w:pPr>
            <w:r w:rsidRPr="0001712F">
              <w:rPr>
                <w:sz w:val="24"/>
              </w:rPr>
              <w:t>（</w:t>
            </w:r>
            <w:r w:rsidRPr="0001712F">
              <w:rPr>
                <w:sz w:val="24"/>
              </w:rPr>
              <w:t>1</w:t>
            </w:r>
            <w:r w:rsidRPr="0001712F">
              <w:rPr>
                <w:sz w:val="24"/>
              </w:rPr>
              <w:t>）施工废水</w:t>
            </w:r>
          </w:p>
          <w:p w:rsidR="00881AED" w:rsidRPr="0001712F" w:rsidRDefault="006D7115" w:rsidP="0001712F">
            <w:pPr>
              <w:spacing w:line="360" w:lineRule="auto"/>
              <w:ind w:firstLineChars="200" w:firstLine="480"/>
              <w:rPr>
                <w:kern w:val="0"/>
                <w:sz w:val="24"/>
                <w:lang w:bidi="ar"/>
              </w:rPr>
            </w:pPr>
            <w:r w:rsidRPr="0001712F">
              <w:rPr>
                <w:rFonts w:ascii="宋体" w:hAnsi="宋体" w:cs="宋体" w:hint="eastAsia"/>
                <w:kern w:val="0"/>
                <w:sz w:val="24"/>
                <w:lang w:val="en-GB" w:bidi="ar"/>
              </w:rPr>
              <w:t>①</w:t>
            </w:r>
            <w:r w:rsidRPr="0001712F">
              <w:rPr>
                <w:kern w:val="0"/>
                <w:sz w:val="24"/>
                <w:lang w:bidi="ar"/>
              </w:rPr>
              <w:t>设备冲洗废水</w:t>
            </w:r>
          </w:p>
          <w:p w:rsidR="00881AED" w:rsidRPr="0001712F" w:rsidRDefault="006D7115" w:rsidP="0001712F">
            <w:pPr>
              <w:spacing w:line="360" w:lineRule="auto"/>
              <w:ind w:firstLineChars="200" w:firstLine="480"/>
              <w:rPr>
                <w:kern w:val="0"/>
                <w:sz w:val="24"/>
                <w:lang w:bidi="ar"/>
              </w:rPr>
            </w:pPr>
            <w:r w:rsidRPr="0001712F">
              <w:rPr>
                <w:kern w:val="0"/>
                <w:sz w:val="24"/>
                <w:lang w:bidi="ar"/>
              </w:rPr>
              <w:t>洗废水仅在交接班对设备和车辆清洗时产生，是间断瞬时性的本项目设备和车辆冲洗废水约</w:t>
            </w:r>
            <w:r w:rsidRPr="0001712F">
              <w:rPr>
                <w:kern w:val="0"/>
                <w:sz w:val="24"/>
                <w:lang w:bidi="ar"/>
              </w:rPr>
              <w:t>5m</w:t>
            </w:r>
            <w:r w:rsidR="00DE55C4" w:rsidRPr="0001712F">
              <w:rPr>
                <w:kern w:val="0"/>
                <w:sz w:val="24"/>
                <w:vertAlign w:val="superscript"/>
                <w:lang w:bidi="ar"/>
              </w:rPr>
              <w:t>3</w:t>
            </w:r>
            <w:r w:rsidRPr="0001712F">
              <w:rPr>
                <w:kern w:val="0"/>
                <w:sz w:val="24"/>
                <w:lang w:bidi="ar"/>
              </w:rPr>
              <w:t>/</w:t>
            </w:r>
            <w:r w:rsidRPr="0001712F">
              <w:rPr>
                <w:kern w:val="0"/>
                <w:sz w:val="24"/>
                <w:lang w:bidi="ar"/>
              </w:rPr>
              <w:t>次，则冲洗废水产生量为</w:t>
            </w:r>
            <w:r w:rsidRPr="0001712F">
              <w:rPr>
                <w:kern w:val="0"/>
                <w:sz w:val="24"/>
                <w:lang w:bidi="ar"/>
              </w:rPr>
              <w:t>5m</w:t>
            </w:r>
            <w:r w:rsidR="00DE55C4" w:rsidRPr="0001712F">
              <w:rPr>
                <w:kern w:val="0"/>
                <w:sz w:val="24"/>
                <w:vertAlign w:val="superscript"/>
                <w:lang w:bidi="ar"/>
              </w:rPr>
              <w:t>3</w:t>
            </w:r>
            <w:r w:rsidR="00DE55C4" w:rsidRPr="0001712F">
              <w:rPr>
                <w:kern w:val="0"/>
                <w:sz w:val="24"/>
                <w:lang w:bidi="ar"/>
              </w:rPr>
              <w:t>/</w:t>
            </w:r>
            <w:r w:rsidR="00DE55C4" w:rsidRPr="0001712F">
              <w:rPr>
                <w:kern w:val="0"/>
                <w:sz w:val="24"/>
                <w:lang w:bidi="ar"/>
              </w:rPr>
              <w:t>次</w:t>
            </w:r>
            <w:r w:rsidRPr="0001712F">
              <w:rPr>
                <w:kern w:val="0"/>
                <w:sz w:val="24"/>
                <w:lang w:bidi="ar"/>
              </w:rPr>
              <w:t>。本项目于</w:t>
            </w:r>
            <w:r w:rsidR="00DE55C4" w:rsidRPr="0001712F">
              <w:rPr>
                <w:kern w:val="0"/>
                <w:sz w:val="24"/>
                <w:lang w:bidi="ar"/>
              </w:rPr>
              <w:t>各</w:t>
            </w:r>
            <w:r w:rsidRPr="0001712F">
              <w:rPr>
                <w:kern w:val="0"/>
                <w:sz w:val="24"/>
                <w:lang w:bidi="ar"/>
              </w:rPr>
              <w:t>施工区域进出口设置有洗车池对设备和车辆冲洗废水进行收集处理，冲洗废水经收集后回用于设备清洗和车辆冲洗，</w:t>
            </w:r>
            <w:proofErr w:type="gramStart"/>
            <w:r w:rsidRPr="0001712F">
              <w:rPr>
                <w:kern w:val="0"/>
                <w:sz w:val="24"/>
                <w:lang w:bidi="ar"/>
              </w:rPr>
              <w:t>不外排仅定期</w:t>
            </w:r>
            <w:proofErr w:type="gramEnd"/>
            <w:r w:rsidRPr="0001712F">
              <w:rPr>
                <w:kern w:val="0"/>
                <w:sz w:val="24"/>
                <w:lang w:bidi="ar"/>
              </w:rPr>
              <w:t>补充。</w:t>
            </w:r>
          </w:p>
          <w:p w:rsidR="00881AED" w:rsidRPr="0001712F" w:rsidRDefault="006D7115" w:rsidP="0001712F">
            <w:pPr>
              <w:spacing w:line="360" w:lineRule="auto"/>
              <w:ind w:firstLineChars="200" w:firstLine="480"/>
              <w:rPr>
                <w:kern w:val="0"/>
                <w:sz w:val="24"/>
                <w:lang w:val="en-GB" w:bidi="ar"/>
              </w:rPr>
            </w:pPr>
            <w:r w:rsidRPr="0001712F">
              <w:rPr>
                <w:rFonts w:ascii="宋体" w:hAnsi="宋体" w:cs="宋体" w:hint="eastAsia"/>
                <w:kern w:val="0"/>
                <w:sz w:val="24"/>
                <w:lang w:val="en-GB" w:bidi="ar"/>
              </w:rPr>
              <w:t>②</w:t>
            </w:r>
            <w:r w:rsidRPr="0001712F">
              <w:rPr>
                <w:kern w:val="0"/>
                <w:sz w:val="24"/>
                <w:lang w:bidi="ar"/>
              </w:rPr>
              <w:t>混凝土浇筑和养护废水</w:t>
            </w:r>
          </w:p>
          <w:p w:rsidR="00881AED" w:rsidRPr="0001712F" w:rsidRDefault="006D7115" w:rsidP="0001712F">
            <w:pPr>
              <w:spacing w:line="360" w:lineRule="auto"/>
              <w:ind w:firstLineChars="200" w:firstLine="480"/>
              <w:rPr>
                <w:kern w:val="0"/>
                <w:sz w:val="24"/>
                <w:lang w:val="en-GB" w:bidi="ar"/>
              </w:rPr>
            </w:pPr>
            <w:r w:rsidRPr="0001712F">
              <w:rPr>
                <w:kern w:val="0"/>
                <w:sz w:val="24"/>
                <w:lang w:bidi="ar"/>
              </w:rPr>
              <w:t>混凝土养护产生的废水较少，养护只需要把混凝土润湿即可，水分自然蒸发，不产生养护废水。</w:t>
            </w:r>
          </w:p>
          <w:p w:rsidR="00881AED" w:rsidRPr="0001712F" w:rsidRDefault="006D7115" w:rsidP="0001712F">
            <w:pPr>
              <w:spacing w:line="360" w:lineRule="auto"/>
              <w:ind w:firstLineChars="200" w:firstLine="480"/>
              <w:rPr>
                <w:sz w:val="24"/>
              </w:rPr>
            </w:pPr>
            <w:r w:rsidRPr="0001712F">
              <w:rPr>
                <w:sz w:val="24"/>
              </w:rPr>
              <w:t>（</w:t>
            </w:r>
            <w:r w:rsidRPr="0001712F">
              <w:rPr>
                <w:sz w:val="24"/>
              </w:rPr>
              <w:t>2</w:t>
            </w:r>
            <w:r w:rsidRPr="0001712F">
              <w:rPr>
                <w:sz w:val="24"/>
              </w:rPr>
              <w:t>）生活污水</w:t>
            </w:r>
          </w:p>
          <w:p w:rsidR="00881AED" w:rsidRPr="0001712F" w:rsidRDefault="006D7115" w:rsidP="0001712F">
            <w:pPr>
              <w:spacing w:line="360" w:lineRule="auto"/>
              <w:ind w:firstLineChars="200" w:firstLine="480"/>
              <w:rPr>
                <w:sz w:val="24"/>
                <w:highlight w:val="yellow"/>
              </w:rPr>
            </w:pPr>
            <w:r w:rsidRPr="0001712F">
              <w:rPr>
                <w:sz w:val="24"/>
              </w:rPr>
              <w:t>本项目施工期</w:t>
            </w:r>
            <w:proofErr w:type="gramStart"/>
            <w:r w:rsidRPr="0001712F">
              <w:rPr>
                <w:sz w:val="24"/>
              </w:rPr>
              <w:t>间施工</w:t>
            </w:r>
            <w:proofErr w:type="gramEnd"/>
            <w:r w:rsidRPr="0001712F">
              <w:rPr>
                <w:sz w:val="24"/>
              </w:rPr>
              <w:t>人员产生生活污水，主要是施工人员粪便污水，生活污水中主要含有</w:t>
            </w:r>
            <w:r w:rsidRPr="0001712F">
              <w:rPr>
                <w:sz w:val="24"/>
              </w:rPr>
              <w:t>COD</w:t>
            </w:r>
            <w:r w:rsidRPr="0001712F">
              <w:rPr>
                <w:sz w:val="24"/>
              </w:rPr>
              <w:t>、</w:t>
            </w:r>
            <w:r w:rsidRPr="0001712F">
              <w:rPr>
                <w:sz w:val="24"/>
              </w:rPr>
              <w:t>BOD</w:t>
            </w:r>
            <w:r w:rsidRPr="0001712F">
              <w:rPr>
                <w:sz w:val="24"/>
                <w:vertAlign w:val="subscript"/>
              </w:rPr>
              <w:t>5</w:t>
            </w:r>
            <w:r w:rsidRPr="0001712F">
              <w:rPr>
                <w:sz w:val="24"/>
              </w:rPr>
              <w:t>、</w:t>
            </w:r>
            <w:r w:rsidRPr="0001712F">
              <w:rPr>
                <w:sz w:val="24"/>
              </w:rPr>
              <w:t>SS</w:t>
            </w:r>
            <w:r w:rsidRPr="0001712F">
              <w:rPr>
                <w:sz w:val="24"/>
              </w:rPr>
              <w:t>、氨氮、动植物油等污染物。由于本项目施工营地租用临近的居民房内，生活污水经租用民房化粪池处理后回用于周边菜地灌溉，对周边环境的影响较小。</w:t>
            </w:r>
          </w:p>
          <w:p w:rsidR="00881AED" w:rsidRPr="0001712F" w:rsidRDefault="006D7115" w:rsidP="0001712F">
            <w:pPr>
              <w:spacing w:line="360" w:lineRule="auto"/>
              <w:ind w:firstLineChars="200" w:firstLine="482"/>
              <w:rPr>
                <w:b/>
                <w:bCs/>
                <w:sz w:val="24"/>
              </w:rPr>
            </w:pPr>
            <w:r w:rsidRPr="0001712F">
              <w:rPr>
                <w:b/>
                <w:bCs/>
                <w:sz w:val="24"/>
              </w:rPr>
              <w:t>3</w:t>
            </w:r>
            <w:r w:rsidRPr="0001712F">
              <w:rPr>
                <w:b/>
                <w:bCs/>
                <w:sz w:val="24"/>
              </w:rPr>
              <w:t>、噪声污染防治措施</w:t>
            </w:r>
          </w:p>
          <w:p w:rsidR="00881AED" w:rsidRPr="0001712F" w:rsidRDefault="006D7115" w:rsidP="0001712F">
            <w:pPr>
              <w:widowControl/>
              <w:spacing w:line="360" w:lineRule="auto"/>
              <w:ind w:firstLineChars="200" w:firstLine="480"/>
              <w:rPr>
                <w:sz w:val="24"/>
              </w:rPr>
            </w:pPr>
            <w:r w:rsidRPr="0001712F">
              <w:rPr>
                <w:sz w:val="24"/>
              </w:rPr>
              <w:t>施工阶段的噪声主要来自施工机械噪声、施工作业噪声和运输车辆噪声、建筑物拆迁产生的噪声，其特点是间歇或阵发性的，并具备流动性、噪声较高的特征，必须采取相应的措施以减小施工噪声及振动对周围环境的影响。</w:t>
            </w:r>
          </w:p>
          <w:p w:rsidR="00881AED" w:rsidRPr="0001712F" w:rsidRDefault="006D7115" w:rsidP="0001712F">
            <w:pPr>
              <w:widowControl/>
              <w:spacing w:line="360" w:lineRule="auto"/>
              <w:ind w:firstLineChars="200" w:firstLine="480"/>
              <w:rPr>
                <w:sz w:val="24"/>
              </w:rPr>
            </w:pPr>
            <w:r w:rsidRPr="0001712F">
              <w:rPr>
                <w:sz w:val="24"/>
              </w:rPr>
              <w:t>（</w:t>
            </w:r>
            <w:r w:rsidRPr="0001712F">
              <w:rPr>
                <w:sz w:val="24"/>
              </w:rPr>
              <w:t>1</w:t>
            </w:r>
            <w:r w:rsidRPr="0001712F">
              <w:rPr>
                <w:sz w:val="24"/>
              </w:rPr>
              <w:t>）降低设备声级</w:t>
            </w:r>
          </w:p>
          <w:p w:rsidR="00881AED" w:rsidRPr="0001712F" w:rsidRDefault="006D7115" w:rsidP="0001712F">
            <w:pPr>
              <w:widowControl/>
              <w:spacing w:line="360" w:lineRule="auto"/>
              <w:ind w:firstLineChars="200" w:firstLine="464"/>
              <w:rPr>
                <w:spacing w:val="-4"/>
                <w:sz w:val="24"/>
              </w:rPr>
            </w:pPr>
            <w:r w:rsidRPr="0001712F">
              <w:rPr>
                <w:rFonts w:ascii="宋体" w:hAnsi="宋体" w:cs="宋体" w:hint="eastAsia"/>
                <w:spacing w:val="-4"/>
                <w:sz w:val="24"/>
              </w:rPr>
              <w:t>①</w:t>
            </w:r>
            <w:r w:rsidRPr="0001712F">
              <w:rPr>
                <w:spacing w:val="-4"/>
                <w:sz w:val="24"/>
              </w:rPr>
              <w:t>选用低噪声设备和工艺，以液压机械代替燃油机械，有效降低昼间噪声影响；</w:t>
            </w:r>
          </w:p>
          <w:p w:rsidR="00881AED" w:rsidRPr="0001712F" w:rsidRDefault="006D7115" w:rsidP="0001712F">
            <w:pPr>
              <w:widowControl/>
              <w:spacing w:line="360" w:lineRule="auto"/>
              <w:ind w:firstLineChars="200" w:firstLine="480"/>
              <w:rPr>
                <w:sz w:val="24"/>
              </w:rPr>
            </w:pPr>
            <w:r w:rsidRPr="0001712F">
              <w:rPr>
                <w:rFonts w:ascii="宋体" w:hAnsi="宋体" w:cs="宋体" w:hint="eastAsia"/>
                <w:sz w:val="24"/>
              </w:rPr>
              <w:lastRenderedPageBreak/>
              <w:t>②</w:t>
            </w:r>
            <w:r w:rsidRPr="0001712F">
              <w:rPr>
                <w:sz w:val="24"/>
              </w:rPr>
              <w:t>要加强设备安装过程中的减振措施，整体设备应安放稳固，并与地面保持良好接触，有条件的应使用减振机座，降低噪声。施工过程中加强检查、维护和保养机械设备，保持润滑，紧固各部件，减少运行振动噪声。</w:t>
            </w:r>
          </w:p>
          <w:p w:rsidR="00881AED" w:rsidRPr="0001712F" w:rsidRDefault="006D7115" w:rsidP="0001712F">
            <w:pPr>
              <w:widowControl/>
              <w:spacing w:line="360" w:lineRule="auto"/>
              <w:ind w:firstLineChars="200" w:firstLine="480"/>
              <w:rPr>
                <w:sz w:val="24"/>
              </w:rPr>
            </w:pPr>
            <w:r w:rsidRPr="0001712F">
              <w:rPr>
                <w:rFonts w:ascii="宋体" w:hAnsi="宋体" w:cs="宋体" w:hint="eastAsia"/>
                <w:sz w:val="24"/>
              </w:rPr>
              <w:t>③</w:t>
            </w:r>
            <w:r w:rsidRPr="0001712F">
              <w:rPr>
                <w:sz w:val="24"/>
              </w:rPr>
              <w:t>及时修理和改进施工机械，加强文明施工，杜绝施工机械在运行过程中因维护不当而产生的其他噪声。</w:t>
            </w:r>
          </w:p>
          <w:p w:rsidR="00881AED" w:rsidRPr="0001712F" w:rsidRDefault="006D7115" w:rsidP="0001712F">
            <w:pPr>
              <w:widowControl/>
              <w:spacing w:line="360" w:lineRule="auto"/>
              <w:ind w:firstLineChars="200" w:firstLine="480"/>
              <w:rPr>
                <w:sz w:val="24"/>
              </w:rPr>
            </w:pPr>
            <w:r w:rsidRPr="0001712F">
              <w:rPr>
                <w:sz w:val="24"/>
              </w:rPr>
              <w:t>（</w:t>
            </w:r>
            <w:r w:rsidRPr="0001712F">
              <w:rPr>
                <w:sz w:val="24"/>
              </w:rPr>
              <w:t>2</w:t>
            </w:r>
            <w:r w:rsidRPr="0001712F">
              <w:rPr>
                <w:sz w:val="24"/>
              </w:rPr>
              <w:t>）合理安排施工时间和布局施工现场</w:t>
            </w:r>
          </w:p>
          <w:p w:rsidR="00881AED" w:rsidRPr="0001712F" w:rsidRDefault="006D7115" w:rsidP="0001712F">
            <w:pPr>
              <w:widowControl/>
              <w:spacing w:line="360" w:lineRule="auto"/>
              <w:ind w:firstLineChars="200" w:firstLine="480"/>
              <w:rPr>
                <w:sz w:val="24"/>
              </w:rPr>
            </w:pPr>
            <w:r w:rsidRPr="0001712F">
              <w:rPr>
                <w:sz w:val="24"/>
              </w:rPr>
              <w:t>严禁</w:t>
            </w:r>
            <w:r w:rsidRPr="0001712F">
              <w:rPr>
                <w:sz w:val="24"/>
              </w:rPr>
              <w:t>22:00~</w:t>
            </w:r>
            <w:r w:rsidRPr="0001712F">
              <w:rPr>
                <w:sz w:val="24"/>
              </w:rPr>
              <w:t>凌晨</w:t>
            </w:r>
            <w:r w:rsidRPr="0001712F">
              <w:rPr>
                <w:sz w:val="24"/>
              </w:rPr>
              <w:t>6:00</w:t>
            </w:r>
            <w:r w:rsidRPr="0001712F">
              <w:rPr>
                <w:sz w:val="24"/>
              </w:rPr>
              <w:t>以及中午</w:t>
            </w:r>
            <w:r w:rsidRPr="0001712F">
              <w:rPr>
                <w:sz w:val="24"/>
              </w:rPr>
              <w:t>12:00~14:30</w:t>
            </w:r>
            <w:r w:rsidRPr="0001712F">
              <w:rPr>
                <w:sz w:val="24"/>
              </w:rPr>
              <w:t>进行可能产生噪声扰民问题的施工活动，尽可能避免大量高噪声设备同时施工，以避免局部声级过高。高噪声设备施工时间尽量安排在日间，禁止夜间施工。同时应尽量缩短居民聚居区附近的高强度噪声设备的施工时间，减少对居民的影响。针对施工过程中具有噪声突发、不规则、不连续、高强度等特点的施工活动，应合理安排施工工序加以缓解。同时，施工场地布置时应尽量</w:t>
            </w:r>
            <w:proofErr w:type="gramStart"/>
            <w:r w:rsidRPr="0001712F">
              <w:rPr>
                <w:sz w:val="24"/>
              </w:rPr>
              <w:t>远离声</w:t>
            </w:r>
            <w:proofErr w:type="gramEnd"/>
            <w:r w:rsidRPr="0001712F">
              <w:rPr>
                <w:sz w:val="24"/>
              </w:rPr>
              <w:t>环境敏感点，并应在高噪声设备周围和施工场界设隔声屏障，以缓解噪声影响。</w:t>
            </w:r>
          </w:p>
          <w:p w:rsidR="00881AED" w:rsidRPr="0001712F" w:rsidRDefault="006D7115" w:rsidP="0001712F">
            <w:pPr>
              <w:widowControl/>
              <w:spacing w:line="360" w:lineRule="auto"/>
              <w:ind w:firstLineChars="200" w:firstLine="480"/>
              <w:rPr>
                <w:sz w:val="24"/>
              </w:rPr>
            </w:pPr>
            <w:r w:rsidRPr="0001712F">
              <w:rPr>
                <w:sz w:val="24"/>
              </w:rPr>
              <w:t>（</w:t>
            </w:r>
            <w:r w:rsidRPr="0001712F">
              <w:rPr>
                <w:sz w:val="24"/>
              </w:rPr>
              <w:t>3</w:t>
            </w:r>
            <w:r w:rsidRPr="0001712F">
              <w:rPr>
                <w:sz w:val="24"/>
              </w:rPr>
              <w:t>）减少运输过程的交通噪声</w:t>
            </w:r>
          </w:p>
          <w:p w:rsidR="00881AED" w:rsidRPr="0001712F" w:rsidRDefault="006D7115" w:rsidP="0001712F">
            <w:pPr>
              <w:widowControl/>
              <w:spacing w:line="360" w:lineRule="auto"/>
              <w:ind w:firstLineChars="200" w:firstLine="480"/>
              <w:rPr>
                <w:sz w:val="24"/>
              </w:rPr>
            </w:pPr>
            <w:r w:rsidRPr="0001712F">
              <w:rPr>
                <w:sz w:val="24"/>
              </w:rPr>
              <w:t>选用符合《机动车辆允许噪声》（</w:t>
            </w:r>
            <w:r w:rsidRPr="0001712F">
              <w:rPr>
                <w:sz w:val="24"/>
              </w:rPr>
              <w:t>GB1495-79</w:t>
            </w:r>
            <w:r w:rsidRPr="0001712F">
              <w:rPr>
                <w:sz w:val="24"/>
              </w:rPr>
              <w:t>）标准的施工车辆，禁止不符合国家噪声排放标准的运输车辆进入工区，尽量减少夜间运输量，限制车速，进入居民区时应限速，对运输、施工车辆定期维修、养护，减少或杜绝鸣笛。加强施工期间道路交通的管理，保持道路畅通也是减缓施工期间交通噪声影响的重要手段。</w:t>
            </w:r>
          </w:p>
          <w:p w:rsidR="00881AED" w:rsidRPr="0001712F" w:rsidRDefault="006D7115" w:rsidP="0001712F">
            <w:pPr>
              <w:widowControl/>
              <w:spacing w:line="360" w:lineRule="auto"/>
              <w:ind w:firstLineChars="200" w:firstLine="480"/>
              <w:rPr>
                <w:sz w:val="24"/>
              </w:rPr>
            </w:pPr>
            <w:r w:rsidRPr="0001712F">
              <w:rPr>
                <w:sz w:val="24"/>
              </w:rPr>
              <w:t>对施工场地噪声除采取以上减噪措施以外，还应与沿线周围单位、居民建立良好的社区关系，对受施工干扰的单位和居民应在作业前予以通知，并随时向他们汇报施工进度及施工中对降低噪声采取的措施，求得大家的共同理解。对受施工影响较大的居民或单位，应给予适当的补偿。</w:t>
            </w:r>
          </w:p>
          <w:p w:rsidR="00881AED" w:rsidRPr="0001712F" w:rsidRDefault="006D7115" w:rsidP="0001712F">
            <w:pPr>
              <w:widowControl/>
              <w:spacing w:line="360" w:lineRule="auto"/>
              <w:ind w:firstLineChars="200" w:firstLine="480"/>
              <w:rPr>
                <w:sz w:val="24"/>
              </w:rPr>
            </w:pPr>
            <w:r w:rsidRPr="0001712F">
              <w:rPr>
                <w:sz w:val="24"/>
              </w:rPr>
              <w:t>施工期环境影响为短期影响，施工结束后即可消除。但考虑施工期对周围环境的影响，要求建设单位在建设过程中必须认真遵守各项管理制度，落实本报告提出的防治措施及建议，做到文明施工、严格管理、缩短工期，力争将项目建设过程中对周围环境产生的影响降到最低限度。</w:t>
            </w:r>
          </w:p>
          <w:p w:rsidR="00881AED" w:rsidRPr="0001712F" w:rsidRDefault="006D7115" w:rsidP="0001712F">
            <w:pPr>
              <w:spacing w:line="360" w:lineRule="auto"/>
              <w:ind w:firstLineChars="200" w:firstLine="482"/>
              <w:rPr>
                <w:b/>
                <w:bCs/>
                <w:sz w:val="24"/>
              </w:rPr>
            </w:pPr>
            <w:r w:rsidRPr="0001712F">
              <w:rPr>
                <w:b/>
                <w:bCs/>
                <w:sz w:val="24"/>
              </w:rPr>
              <w:t>4</w:t>
            </w:r>
            <w:r w:rsidRPr="0001712F">
              <w:rPr>
                <w:b/>
                <w:bCs/>
                <w:sz w:val="24"/>
              </w:rPr>
              <w:t>、固体废物污染防治措施</w:t>
            </w:r>
          </w:p>
          <w:p w:rsidR="00881AED" w:rsidRPr="0001712F" w:rsidRDefault="006D7115" w:rsidP="0001712F">
            <w:pPr>
              <w:widowControl/>
              <w:spacing w:line="360" w:lineRule="auto"/>
              <w:ind w:firstLineChars="200" w:firstLine="480"/>
              <w:rPr>
                <w:sz w:val="24"/>
              </w:rPr>
            </w:pPr>
            <w:r w:rsidRPr="0001712F">
              <w:rPr>
                <w:sz w:val="24"/>
              </w:rPr>
              <w:t>（</w:t>
            </w:r>
            <w:r w:rsidRPr="0001712F">
              <w:rPr>
                <w:sz w:val="24"/>
              </w:rPr>
              <w:t>1</w:t>
            </w:r>
            <w:r w:rsidRPr="0001712F">
              <w:rPr>
                <w:sz w:val="24"/>
              </w:rPr>
              <w:t>）弃土弃渣</w:t>
            </w:r>
          </w:p>
          <w:p w:rsidR="00881AED" w:rsidRPr="0001712F" w:rsidRDefault="003C62A6" w:rsidP="0001712F">
            <w:pPr>
              <w:widowControl/>
              <w:spacing w:line="360" w:lineRule="auto"/>
              <w:ind w:firstLineChars="200" w:firstLine="480"/>
              <w:rPr>
                <w:sz w:val="24"/>
              </w:rPr>
            </w:pPr>
            <w:r w:rsidRPr="0001712F">
              <w:rPr>
                <w:sz w:val="24"/>
              </w:rPr>
              <w:lastRenderedPageBreak/>
              <w:t>本项目开挖的土方全部回填；弃渣</w:t>
            </w:r>
            <w:r w:rsidR="006D7115" w:rsidRPr="0001712F">
              <w:rPr>
                <w:sz w:val="24"/>
              </w:rPr>
              <w:t>由施工单位委托第三方渣土公司清运处理。</w:t>
            </w:r>
          </w:p>
          <w:p w:rsidR="00881AED" w:rsidRPr="0001712F" w:rsidRDefault="006D7115" w:rsidP="0001712F">
            <w:pPr>
              <w:widowControl/>
              <w:spacing w:line="360" w:lineRule="auto"/>
              <w:ind w:firstLineChars="200" w:firstLine="480"/>
              <w:rPr>
                <w:sz w:val="24"/>
              </w:rPr>
            </w:pPr>
            <w:r w:rsidRPr="0001712F">
              <w:rPr>
                <w:sz w:val="24"/>
              </w:rPr>
              <w:t>（</w:t>
            </w:r>
            <w:r w:rsidRPr="0001712F">
              <w:rPr>
                <w:sz w:val="24"/>
              </w:rPr>
              <w:t>2</w:t>
            </w:r>
            <w:r w:rsidRPr="0001712F">
              <w:rPr>
                <w:sz w:val="24"/>
              </w:rPr>
              <w:t>）生活垃圾</w:t>
            </w:r>
          </w:p>
          <w:p w:rsidR="00881AED" w:rsidRPr="0001712F" w:rsidRDefault="006D7115" w:rsidP="0001712F">
            <w:pPr>
              <w:widowControl/>
              <w:spacing w:line="360" w:lineRule="auto"/>
              <w:ind w:firstLineChars="200" w:firstLine="480"/>
              <w:rPr>
                <w:sz w:val="24"/>
              </w:rPr>
            </w:pPr>
            <w:r w:rsidRPr="0001712F">
              <w:rPr>
                <w:sz w:val="24"/>
              </w:rPr>
              <w:t>项目施工期生活垃圾交由当地环卫部门处理。</w:t>
            </w:r>
          </w:p>
          <w:p w:rsidR="00881AED" w:rsidRPr="0001712F" w:rsidRDefault="006D7115" w:rsidP="0001712F">
            <w:pPr>
              <w:spacing w:line="360" w:lineRule="auto"/>
              <w:ind w:firstLineChars="200" w:firstLine="482"/>
              <w:rPr>
                <w:b/>
                <w:bCs/>
                <w:sz w:val="24"/>
              </w:rPr>
            </w:pPr>
            <w:r w:rsidRPr="0001712F">
              <w:rPr>
                <w:b/>
                <w:bCs/>
                <w:sz w:val="24"/>
              </w:rPr>
              <w:t>5</w:t>
            </w:r>
            <w:r w:rsidRPr="0001712F">
              <w:rPr>
                <w:b/>
                <w:bCs/>
                <w:sz w:val="24"/>
              </w:rPr>
              <w:t>、生态环境保护措施</w:t>
            </w:r>
          </w:p>
          <w:p w:rsidR="00881AED" w:rsidRPr="0001712F" w:rsidRDefault="006D7115" w:rsidP="0001712F">
            <w:pPr>
              <w:spacing w:line="360" w:lineRule="auto"/>
              <w:ind w:firstLineChars="200" w:firstLine="480"/>
              <w:rPr>
                <w:sz w:val="24"/>
              </w:rPr>
            </w:pPr>
            <w:r w:rsidRPr="0001712F">
              <w:rPr>
                <w:sz w:val="24"/>
              </w:rPr>
              <w:t>（</w:t>
            </w:r>
            <w:r w:rsidRPr="0001712F">
              <w:rPr>
                <w:sz w:val="24"/>
              </w:rPr>
              <w:t>1</w:t>
            </w:r>
            <w:r w:rsidRPr="0001712F">
              <w:rPr>
                <w:sz w:val="24"/>
              </w:rPr>
              <w:t>）对陆生生态保护措施</w:t>
            </w:r>
          </w:p>
          <w:p w:rsidR="00881AED" w:rsidRPr="0001712F" w:rsidRDefault="006D7115" w:rsidP="0001712F">
            <w:pPr>
              <w:spacing w:line="360" w:lineRule="auto"/>
              <w:ind w:firstLineChars="200" w:firstLine="480"/>
              <w:rPr>
                <w:sz w:val="24"/>
              </w:rPr>
            </w:pPr>
            <w:r w:rsidRPr="0001712F">
              <w:rPr>
                <w:sz w:val="24"/>
              </w:rPr>
              <w:t>依据建设单位提供资料，施工期间采取的陆生生态保护措施主要为：</w:t>
            </w:r>
          </w:p>
          <w:p w:rsidR="00881AED" w:rsidRPr="0001712F" w:rsidRDefault="006D7115" w:rsidP="0001712F">
            <w:pPr>
              <w:spacing w:line="360" w:lineRule="auto"/>
              <w:ind w:firstLineChars="200" w:firstLine="480"/>
              <w:rPr>
                <w:sz w:val="24"/>
              </w:rPr>
            </w:pPr>
            <w:r w:rsidRPr="0001712F">
              <w:rPr>
                <w:rFonts w:ascii="宋体" w:hAnsi="宋体" w:cs="宋体" w:hint="eastAsia"/>
                <w:sz w:val="24"/>
              </w:rPr>
              <w:t>①</w:t>
            </w:r>
            <w:r w:rsidRPr="0001712F">
              <w:rPr>
                <w:sz w:val="24"/>
              </w:rPr>
              <w:t>加强施工组织与管理，合理施工布置，减少不必要的施工占地；各种施工活动严格控制在施工区域内；临时堆放的表土，及时利用。</w:t>
            </w:r>
          </w:p>
          <w:p w:rsidR="00881AED" w:rsidRPr="0001712F" w:rsidRDefault="006D7115" w:rsidP="0001712F">
            <w:pPr>
              <w:spacing w:line="360" w:lineRule="auto"/>
              <w:ind w:firstLineChars="200" w:firstLine="480"/>
              <w:rPr>
                <w:sz w:val="24"/>
              </w:rPr>
            </w:pPr>
            <w:r w:rsidRPr="0001712F">
              <w:rPr>
                <w:rFonts w:ascii="宋体" w:hAnsi="宋体" w:cs="宋体" w:hint="eastAsia"/>
                <w:sz w:val="24"/>
              </w:rPr>
              <w:t>②</w:t>
            </w:r>
            <w:r w:rsidRPr="0001712F">
              <w:rPr>
                <w:sz w:val="24"/>
              </w:rPr>
              <w:t>工程施工期间剥离的表土临时堆放在临时堆土区，施工结束后进行绿化覆土。</w:t>
            </w:r>
          </w:p>
          <w:p w:rsidR="00881AED" w:rsidRPr="0001712F" w:rsidRDefault="006D7115" w:rsidP="0001712F">
            <w:pPr>
              <w:spacing w:line="360" w:lineRule="auto"/>
              <w:ind w:firstLineChars="200" w:firstLine="480"/>
              <w:rPr>
                <w:sz w:val="24"/>
              </w:rPr>
            </w:pPr>
            <w:r w:rsidRPr="0001712F">
              <w:rPr>
                <w:rFonts w:ascii="宋体" w:hAnsi="宋体" w:cs="宋体" w:hint="eastAsia"/>
                <w:sz w:val="24"/>
              </w:rPr>
              <w:t>③</w:t>
            </w:r>
            <w:r w:rsidRPr="0001712F">
              <w:rPr>
                <w:sz w:val="24"/>
              </w:rPr>
              <w:t>施工过程中设立防护网，对施工道路两侧定期洒水。</w:t>
            </w:r>
          </w:p>
          <w:p w:rsidR="00881AED" w:rsidRPr="0001712F" w:rsidRDefault="006D7115" w:rsidP="0001712F">
            <w:pPr>
              <w:spacing w:line="360" w:lineRule="auto"/>
              <w:ind w:firstLineChars="200" w:firstLine="480"/>
              <w:rPr>
                <w:sz w:val="24"/>
              </w:rPr>
            </w:pPr>
            <w:r w:rsidRPr="0001712F">
              <w:rPr>
                <w:rFonts w:ascii="宋体" w:hAnsi="宋体" w:cs="宋体" w:hint="eastAsia"/>
                <w:sz w:val="24"/>
              </w:rPr>
              <w:t>④</w:t>
            </w:r>
            <w:r w:rsidRPr="0001712F">
              <w:rPr>
                <w:sz w:val="24"/>
              </w:rPr>
              <w:t>对施工人员进行生态环境保护宣传教育，禁止施工人员捕食野生动物，提高施工人员生态环境保护意识，规范施工活动。</w:t>
            </w:r>
          </w:p>
          <w:p w:rsidR="00881AED" w:rsidRPr="0001712F" w:rsidRDefault="006D7115" w:rsidP="0001712F">
            <w:pPr>
              <w:spacing w:line="360" w:lineRule="auto"/>
              <w:ind w:firstLineChars="200" w:firstLine="480"/>
              <w:rPr>
                <w:sz w:val="24"/>
              </w:rPr>
            </w:pPr>
            <w:r w:rsidRPr="0001712F">
              <w:rPr>
                <w:sz w:val="24"/>
              </w:rPr>
              <w:t>（</w:t>
            </w:r>
            <w:r w:rsidRPr="0001712F">
              <w:rPr>
                <w:sz w:val="24"/>
              </w:rPr>
              <w:t>2</w:t>
            </w:r>
            <w:r w:rsidRPr="0001712F">
              <w:rPr>
                <w:sz w:val="24"/>
              </w:rPr>
              <w:t>）对水生生态保护措施</w:t>
            </w:r>
          </w:p>
          <w:p w:rsidR="00881AED" w:rsidRPr="0001712F" w:rsidRDefault="006D7115" w:rsidP="0001712F">
            <w:pPr>
              <w:spacing w:line="360" w:lineRule="auto"/>
              <w:ind w:firstLineChars="200" w:firstLine="480"/>
              <w:rPr>
                <w:sz w:val="24"/>
              </w:rPr>
            </w:pPr>
            <w:r w:rsidRPr="0001712F">
              <w:rPr>
                <w:rFonts w:ascii="宋体" w:hAnsi="宋体" w:cs="宋体" w:hint="eastAsia"/>
                <w:sz w:val="24"/>
              </w:rPr>
              <w:t>①</w:t>
            </w:r>
            <w:r w:rsidRPr="0001712F">
              <w:rPr>
                <w:sz w:val="24"/>
              </w:rPr>
              <w:t>施工期</w:t>
            </w:r>
            <w:proofErr w:type="gramStart"/>
            <w:r w:rsidRPr="0001712F">
              <w:rPr>
                <w:sz w:val="24"/>
              </w:rPr>
              <w:t>间做到</w:t>
            </w:r>
            <w:proofErr w:type="gramEnd"/>
            <w:r w:rsidRPr="0001712F">
              <w:rPr>
                <w:sz w:val="24"/>
              </w:rPr>
              <w:t>文明施工，避免泥沙散落进入周边水域而对水生生物和鱼类资源造成影响。</w:t>
            </w:r>
          </w:p>
          <w:p w:rsidR="00881AED" w:rsidRPr="0001712F" w:rsidRDefault="006D7115" w:rsidP="0001712F">
            <w:pPr>
              <w:spacing w:line="360" w:lineRule="auto"/>
              <w:ind w:firstLineChars="200" w:firstLine="480"/>
              <w:rPr>
                <w:sz w:val="24"/>
              </w:rPr>
            </w:pPr>
            <w:r w:rsidRPr="0001712F">
              <w:rPr>
                <w:rFonts w:ascii="宋体" w:hAnsi="宋体" w:cs="宋体" w:hint="eastAsia"/>
                <w:sz w:val="24"/>
              </w:rPr>
              <w:t>②</w:t>
            </w:r>
            <w:r w:rsidRPr="0001712F">
              <w:rPr>
                <w:sz w:val="24"/>
              </w:rPr>
              <w:t>对原料堆场以及临时堆土区进行围挡，并对施工过程剥离的地面及时进行恢复，防止降雨过程冲刷出来的泥沙以及水土流失泥沙进入周边水域。</w:t>
            </w:r>
          </w:p>
          <w:p w:rsidR="00881AED" w:rsidRPr="0001712F" w:rsidRDefault="006D7115" w:rsidP="0001712F">
            <w:pPr>
              <w:spacing w:line="360" w:lineRule="auto"/>
              <w:ind w:firstLineChars="200" w:firstLine="480"/>
              <w:rPr>
                <w:sz w:val="24"/>
              </w:rPr>
            </w:pPr>
            <w:r w:rsidRPr="0001712F">
              <w:rPr>
                <w:sz w:val="24"/>
              </w:rPr>
              <w:t>（</w:t>
            </w:r>
            <w:r w:rsidRPr="0001712F">
              <w:rPr>
                <w:sz w:val="24"/>
              </w:rPr>
              <w:t>3</w:t>
            </w:r>
            <w:r w:rsidRPr="0001712F">
              <w:rPr>
                <w:sz w:val="24"/>
              </w:rPr>
              <w:t>）施工后期生态恢复措施</w:t>
            </w:r>
          </w:p>
          <w:p w:rsidR="00881AED" w:rsidRPr="0001712F" w:rsidRDefault="006D7115" w:rsidP="0001712F">
            <w:pPr>
              <w:spacing w:line="360" w:lineRule="auto"/>
              <w:ind w:firstLineChars="200" w:firstLine="480"/>
              <w:rPr>
                <w:sz w:val="24"/>
              </w:rPr>
            </w:pPr>
            <w:r w:rsidRPr="0001712F">
              <w:rPr>
                <w:sz w:val="24"/>
              </w:rPr>
              <w:t>工程施工后期，对临时施工场地等植被受影响区域进行杂物清除、机械整平、表土回填，表土回填后进行种草、绿化等生态修复工作。</w:t>
            </w:r>
          </w:p>
          <w:p w:rsidR="00881AED" w:rsidRPr="0001712F" w:rsidRDefault="006D7115" w:rsidP="0001712F">
            <w:pPr>
              <w:spacing w:line="360" w:lineRule="auto"/>
              <w:ind w:firstLineChars="200" w:firstLine="480"/>
              <w:rPr>
                <w:sz w:val="24"/>
              </w:rPr>
            </w:pPr>
            <w:r w:rsidRPr="0001712F">
              <w:rPr>
                <w:sz w:val="24"/>
              </w:rPr>
              <w:t>施工期设置的临时围堰、临时废水处理设施等在主体工程完工后进行拆除；拆除物运往建筑垃圾填埋场或建设部门指定位置堆放，统一处理。临时占地区域清理后进行植被恢复。</w:t>
            </w:r>
          </w:p>
          <w:p w:rsidR="00881AED" w:rsidRPr="0001712F" w:rsidRDefault="006D7115" w:rsidP="0001712F">
            <w:pPr>
              <w:spacing w:line="360" w:lineRule="auto"/>
              <w:ind w:firstLineChars="200" w:firstLine="480"/>
              <w:rPr>
                <w:sz w:val="24"/>
              </w:rPr>
            </w:pPr>
            <w:r w:rsidRPr="0001712F">
              <w:rPr>
                <w:sz w:val="24"/>
              </w:rPr>
              <w:t>（</w:t>
            </w:r>
            <w:r w:rsidRPr="0001712F">
              <w:rPr>
                <w:sz w:val="24"/>
              </w:rPr>
              <w:t>4</w:t>
            </w:r>
            <w:r w:rsidRPr="0001712F">
              <w:rPr>
                <w:sz w:val="24"/>
              </w:rPr>
              <w:t>）小结</w:t>
            </w:r>
          </w:p>
          <w:p w:rsidR="00881AED" w:rsidRPr="0001712F" w:rsidRDefault="006D7115" w:rsidP="0001712F">
            <w:pPr>
              <w:spacing w:line="360" w:lineRule="auto"/>
              <w:ind w:firstLineChars="200" w:firstLine="480"/>
              <w:rPr>
                <w:sz w:val="24"/>
              </w:rPr>
            </w:pPr>
            <w:r w:rsidRPr="0001712F">
              <w:rPr>
                <w:sz w:val="24"/>
              </w:rPr>
              <w:t>依据建设单位提供资料，项目建设采取上述生态保护措施后，可有效控制及缓解施工期对生态环境造成的影响，不会对周边环境造成明显不良</w:t>
            </w:r>
            <w:r w:rsidRPr="0001712F">
              <w:rPr>
                <w:sz w:val="24"/>
              </w:rPr>
              <w:lastRenderedPageBreak/>
              <w:t>影响。为防止山洪等较大水土流失事件发生，建议采用生态护坡进行水土流失防治。</w:t>
            </w:r>
          </w:p>
          <w:p w:rsidR="00881AED" w:rsidRPr="00ED626B" w:rsidRDefault="006D7115" w:rsidP="0001712F">
            <w:pPr>
              <w:spacing w:line="360" w:lineRule="auto"/>
              <w:ind w:firstLineChars="200" w:firstLine="482"/>
              <w:rPr>
                <w:sz w:val="24"/>
                <w:u w:val="single"/>
              </w:rPr>
            </w:pPr>
            <w:r w:rsidRPr="00ED626B">
              <w:rPr>
                <w:b/>
                <w:bCs/>
                <w:sz w:val="24"/>
                <w:u w:val="single"/>
              </w:rPr>
              <w:t>6</w:t>
            </w:r>
            <w:r w:rsidRPr="00ED626B">
              <w:rPr>
                <w:b/>
                <w:bCs/>
                <w:sz w:val="24"/>
                <w:u w:val="single"/>
              </w:rPr>
              <w:t>、风险防范措施</w:t>
            </w:r>
            <w:r w:rsidRPr="00ED626B">
              <w:rPr>
                <w:sz w:val="24"/>
                <w:u w:val="single"/>
              </w:rPr>
              <w:t xml:space="preserve"> </w:t>
            </w:r>
          </w:p>
          <w:p w:rsidR="00881AED" w:rsidRPr="00ED626B" w:rsidRDefault="006D7115" w:rsidP="0001712F">
            <w:pPr>
              <w:spacing w:line="360" w:lineRule="auto"/>
              <w:ind w:firstLineChars="200" w:firstLine="480"/>
              <w:rPr>
                <w:sz w:val="24"/>
                <w:u w:val="single"/>
              </w:rPr>
            </w:pPr>
            <w:r w:rsidRPr="00ED626B">
              <w:rPr>
                <w:sz w:val="24"/>
                <w:u w:val="single"/>
              </w:rPr>
              <w:t>为了防止跑、冒、滴、漏和机械故障的突发性</w:t>
            </w:r>
            <w:r w:rsidR="00ED626B">
              <w:rPr>
                <w:rFonts w:hint="eastAsia"/>
                <w:sz w:val="24"/>
                <w:u w:val="single"/>
              </w:rPr>
              <w:t>漏</w:t>
            </w:r>
            <w:r w:rsidRPr="00ED626B">
              <w:rPr>
                <w:sz w:val="24"/>
                <w:u w:val="single"/>
              </w:rPr>
              <w:t>油事故，应采取以下措施：</w:t>
            </w:r>
          </w:p>
          <w:p w:rsidR="00881AED" w:rsidRPr="00ED626B" w:rsidRDefault="006D7115" w:rsidP="0001712F">
            <w:pPr>
              <w:spacing w:line="360" w:lineRule="auto"/>
              <w:ind w:firstLineChars="200" w:firstLine="480"/>
              <w:rPr>
                <w:sz w:val="24"/>
                <w:u w:val="single"/>
              </w:rPr>
            </w:pPr>
            <w:r w:rsidRPr="00ED626B">
              <w:rPr>
                <w:sz w:val="24"/>
                <w:u w:val="single"/>
              </w:rPr>
              <w:t>（</w:t>
            </w:r>
            <w:r w:rsidRPr="00ED626B">
              <w:rPr>
                <w:sz w:val="24"/>
                <w:u w:val="single"/>
              </w:rPr>
              <w:t>1</w:t>
            </w:r>
            <w:r w:rsidRPr="00ED626B">
              <w:rPr>
                <w:sz w:val="24"/>
                <w:u w:val="single"/>
              </w:rPr>
              <w:t>）加强环保宣传教育，提高施工人员的环保意识，尤其是提高挖掘机操作人员安全生产的高度责任感和责任心，增加对溢油事故危害和污染损害严重性的认识，提高实际操作应变能力、避免人为因素。</w:t>
            </w:r>
          </w:p>
          <w:p w:rsidR="00881AED" w:rsidRPr="00ED626B" w:rsidRDefault="006D7115" w:rsidP="0001712F">
            <w:pPr>
              <w:spacing w:line="360" w:lineRule="auto"/>
              <w:ind w:firstLineChars="200" w:firstLine="480"/>
              <w:rPr>
                <w:sz w:val="24"/>
                <w:u w:val="single"/>
              </w:rPr>
            </w:pPr>
            <w:r w:rsidRPr="00ED626B">
              <w:rPr>
                <w:sz w:val="24"/>
                <w:u w:val="single"/>
              </w:rPr>
              <w:t>（</w:t>
            </w:r>
            <w:r w:rsidRPr="00ED626B">
              <w:rPr>
                <w:sz w:val="24"/>
                <w:u w:val="single"/>
              </w:rPr>
              <w:t>2</w:t>
            </w:r>
            <w:r w:rsidRPr="00ED626B">
              <w:rPr>
                <w:sz w:val="24"/>
                <w:u w:val="single"/>
              </w:rPr>
              <w:t>）工程施工过程中，应监督施工单位，使用专用的施工机械，禁止使用改造机械，按规章制度和施工程序进行施工，严禁超载或超速，在一定程度上可以降低机械事故发生几率。</w:t>
            </w:r>
          </w:p>
          <w:p w:rsidR="00881AED" w:rsidRPr="00ED626B" w:rsidRDefault="006D7115" w:rsidP="0001712F">
            <w:pPr>
              <w:spacing w:line="360" w:lineRule="auto"/>
              <w:ind w:firstLineChars="200" w:firstLine="480"/>
              <w:rPr>
                <w:sz w:val="24"/>
                <w:u w:val="single"/>
              </w:rPr>
            </w:pPr>
            <w:r w:rsidRPr="00ED626B">
              <w:rPr>
                <w:sz w:val="24"/>
                <w:u w:val="single"/>
              </w:rPr>
              <w:t>（</w:t>
            </w:r>
            <w:r w:rsidRPr="00ED626B">
              <w:rPr>
                <w:sz w:val="24"/>
                <w:u w:val="single"/>
              </w:rPr>
              <w:t>3</w:t>
            </w:r>
            <w:r w:rsidRPr="00ED626B">
              <w:rPr>
                <w:sz w:val="24"/>
                <w:u w:val="single"/>
              </w:rPr>
              <w:t>）一旦发生油品泄漏，应立即划出事故影响区，配备足够的油污染净化、清理器材和防护设备对其进行处理。</w:t>
            </w:r>
          </w:p>
          <w:p w:rsidR="00473008" w:rsidRPr="00473008" w:rsidRDefault="00473008" w:rsidP="00473008">
            <w:pPr>
              <w:spacing w:line="360" w:lineRule="auto"/>
              <w:ind w:firstLineChars="200" w:firstLine="482"/>
              <w:rPr>
                <w:b/>
                <w:bCs/>
                <w:sz w:val="24"/>
              </w:rPr>
            </w:pPr>
            <w:r>
              <w:rPr>
                <w:rFonts w:hint="eastAsia"/>
                <w:b/>
                <w:bCs/>
                <w:sz w:val="24"/>
              </w:rPr>
              <w:t>7</w:t>
            </w:r>
            <w:r>
              <w:rPr>
                <w:rFonts w:hint="eastAsia"/>
                <w:b/>
                <w:bCs/>
                <w:sz w:val="24"/>
              </w:rPr>
              <w:t>、</w:t>
            </w:r>
            <w:r w:rsidRPr="00473008">
              <w:rPr>
                <w:b/>
                <w:bCs/>
                <w:sz w:val="24"/>
              </w:rPr>
              <w:t>对饮用水水源保护区保护措施</w:t>
            </w:r>
          </w:p>
          <w:p w:rsidR="00473008" w:rsidRPr="007A2320" w:rsidRDefault="00473008" w:rsidP="00473008">
            <w:pPr>
              <w:spacing w:line="360" w:lineRule="auto"/>
              <w:ind w:firstLineChars="200" w:firstLine="480"/>
              <w:rPr>
                <w:sz w:val="24"/>
              </w:rPr>
            </w:pPr>
            <w:r w:rsidRPr="007A2320">
              <w:rPr>
                <w:sz w:val="24"/>
              </w:rPr>
              <w:t>针对饮用水水源保护区提出的施工期环境保护管理要求如下：</w:t>
            </w:r>
          </w:p>
          <w:p w:rsidR="00473008" w:rsidRPr="007A2320" w:rsidRDefault="00473008" w:rsidP="00473008">
            <w:pPr>
              <w:spacing w:line="360" w:lineRule="auto"/>
              <w:ind w:firstLineChars="200" w:firstLine="480"/>
              <w:rPr>
                <w:sz w:val="24"/>
              </w:rPr>
            </w:pPr>
            <w:r w:rsidRPr="007A2320">
              <w:rPr>
                <w:sz w:val="24"/>
              </w:rPr>
              <w:t>（</w:t>
            </w:r>
            <w:r w:rsidRPr="007A2320">
              <w:rPr>
                <w:sz w:val="24"/>
              </w:rPr>
              <w:t>1</w:t>
            </w:r>
            <w:r w:rsidRPr="007A2320">
              <w:rPr>
                <w:sz w:val="24"/>
              </w:rPr>
              <w:t>）优化施工工艺，采用低扰动、低浊度施工方式，减少河床底泥扰动；</w:t>
            </w:r>
          </w:p>
          <w:p w:rsidR="00473008" w:rsidRPr="007A2320" w:rsidRDefault="00473008" w:rsidP="00473008">
            <w:pPr>
              <w:spacing w:line="360" w:lineRule="auto"/>
              <w:ind w:firstLineChars="200" w:firstLine="480"/>
              <w:rPr>
                <w:sz w:val="24"/>
              </w:rPr>
            </w:pPr>
            <w:r w:rsidRPr="007A2320">
              <w:rPr>
                <w:sz w:val="24"/>
              </w:rPr>
              <w:t>（</w:t>
            </w:r>
            <w:r w:rsidRPr="007A2320">
              <w:rPr>
                <w:sz w:val="24"/>
              </w:rPr>
              <w:t>2</w:t>
            </w:r>
            <w:r w:rsidRPr="007A2320">
              <w:rPr>
                <w:sz w:val="24"/>
              </w:rPr>
              <w:t>）合理安排涉水施工时间，避开汛期、取水高峰及水质敏感时段；</w:t>
            </w:r>
          </w:p>
          <w:p w:rsidR="00473008" w:rsidRPr="007A2320" w:rsidRDefault="00473008" w:rsidP="00473008">
            <w:pPr>
              <w:spacing w:line="360" w:lineRule="auto"/>
              <w:ind w:firstLineChars="200" w:firstLine="480"/>
              <w:rPr>
                <w:sz w:val="24"/>
              </w:rPr>
            </w:pPr>
            <w:r w:rsidRPr="007A2320">
              <w:rPr>
                <w:sz w:val="24"/>
              </w:rPr>
              <w:t>（</w:t>
            </w:r>
            <w:r w:rsidRPr="007A2320">
              <w:rPr>
                <w:sz w:val="24"/>
              </w:rPr>
              <w:t>3</w:t>
            </w:r>
            <w:r w:rsidRPr="007A2320">
              <w:rPr>
                <w:sz w:val="24"/>
              </w:rPr>
              <w:t>）在施工区下游设置拦</w:t>
            </w:r>
            <w:proofErr w:type="gramStart"/>
            <w:r w:rsidRPr="007A2320">
              <w:rPr>
                <w:sz w:val="24"/>
              </w:rPr>
              <w:t>污帘等</w:t>
            </w:r>
            <w:proofErr w:type="gramEnd"/>
            <w:r w:rsidRPr="007A2320">
              <w:rPr>
                <w:sz w:val="24"/>
              </w:rPr>
              <w:t>临时阻截设施，减少悬浮物下泄</w:t>
            </w:r>
            <w:r w:rsidR="00D01111">
              <w:rPr>
                <w:rFonts w:hint="eastAsia"/>
                <w:sz w:val="24"/>
              </w:rPr>
              <w:t>；</w:t>
            </w:r>
          </w:p>
          <w:p w:rsidR="00473008" w:rsidRPr="007A2320" w:rsidRDefault="00473008" w:rsidP="00473008">
            <w:pPr>
              <w:spacing w:line="360" w:lineRule="auto"/>
              <w:ind w:firstLineChars="200" w:firstLine="480"/>
              <w:rPr>
                <w:sz w:val="24"/>
              </w:rPr>
            </w:pPr>
            <w:r w:rsidRPr="007A2320">
              <w:rPr>
                <w:sz w:val="24"/>
              </w:rPr>
              <w:t>（</w:t>
            </w:r>
            <w:r w:rsidRPr="007A2320">
              <w:rPr>
                <w:sz w:val="24"/>
              </w:rPr>
              <w:t>4</w:t>
            </w:r>
            <w:r w:rsidRPr="007A2320">
              <w:rPr>
                <w:sz w:val="24"/>
              </w:rPr>
              <w:t>）在施工断面下游</w:t>
            </w:r>
            <w:r w:rsidRPr="007A2320">
              <w:rPr>
                <w:sz w:val="24"/>
              </w:rPr>
              <w:t>300m</w:t>
            </w:r>
            <w:r w:rsidRPr="007A2320">
              <w:rPr>
                <w:sz w:val="24"/>
              </w:rPr>
              <w:t>处及取水口上游设置临时监测点，重点监测悬浮物浓度；</w:t>
            </w:r>
          </w:p>
          <w:p w:rsidR="00473008" w:rsidRPr="007A2320" w:rsidRDefault="00473008" w:rsidP="00473008">
            <w:pPr>
              <w:spacing w:line="360" w:lineRule="auto"/>
              <w:ind w:firstLineChars="200" w:firstLine="480"/>
              <w:rPr>
                <w:sz w:val="24"/>
              </w:rPr>
            </w:pPr>
            <w:r w:rsidRPr="007A2320">
              <w:rPr>
                <w:sz w:val="24"/>
              </w:rPr>
              <w:t>（</w:t>
            </w:r>
            <w:r w:rsidRPr="007A2320">
              <w:rPr>
                <w:sz w:val="24"/>
              </w:rPr>
              <w:t>5</w:t>
            </w:r>
            <w:r w:rsidRPr="007A2320">
              <w:rPr>
                <w:sz w:val="24"/>
              </w:rPr>
              <w:t>）建立应急预警机制，发现水质异常立即停止施工并启动应急处置</w:t>
            </w:r>
            <w:r w:rsidR="00D01111">
              <w:rPr>
                <w:rFonts w:hint="eastAsia"/>
                <w:sz w:val="24"/>
              </w:rPr>
              <w:t>；</w:t>
            </w:r>
          </w:p>
          <w:p w:rsidR="00473008" w:rsidRPr="007A2320" w:rsidRDefault="00473008" w:rsidP="00473008">
            <w:pPr>
              <w:spacing w:line="360" w:lineRule="auto"/>
              <w:ind w:firstLineChars="200" w:firstLine="480"/>
              <w:rPr>
                <w:sz w:val="24"/>
              </w:rPr>
            </w:pPr>
            <w:r w:rsidRPr="007A2320">
              <w:rPr>
                <w:sz w:val="24"/>
              </w:rPr>
              <w:t>（</w:t>
            </w:r>
            <w:r w:rsidRPr="007A2320">
              <w:rPr>
                <w:sz w:val="24"/>
              </w:rPr>
              <w:t>6</w:t>
            </w:r>
            <w:r w:rsidRPr="007A2320">
              <w:rPr>
                <w:sz w:val="24"/>
              </w:rPr>
              <w:t>）严格遵守饮用水源保护区管理规定，禁止在保护区内堆放物料、排放污水；</w:t>
            </w:r>
          </w:p>
          <w:p w:rsidR="00473008" w:rsidRPr="007A2320" w:rsidRDefault="00473008" w:rsidP="00473008">
            <w:pPr>
              <w:spacing w:line="360" w:lineRule="auto"/>
              <w:ind w:firstLineChars="200" w:firstLine="480"/>
              <w:rPr>
                <w:sz w:val="24"/>
              </w:rPr>
            </w:pPr>
            <w:r w:rsidRPr="007A2320">
              <w:rPr>
                <w:sz w:val="24"/>
              </w:rPr>
              <w:t>（</w:t>
            </w:r>
            <w:r w:rsidRPr="007A2320">
              <w:rPr>
                <w:sz w:val="24"/>
              </w:rPr>
              <w:t>7</w:t>
            </w:r>
            <w:r w:rsidRPr="007A2320">
              <w:rPr>
                <w:sz w:val="24"/>
              </w:rPr>
              <w:t>）施工废水经处理达标后回用或用于场地降尘，严禁直排河道；</w:t>
            </w:r>
          </w:p>
          <w:p w:rsidR="00473008" w:rsidRPr="00473008" w:rsidRDefault="00473008" w:rsidP="00473008">
            <w:pPr>
              <w:spacing w:line="360" w:lineRule="auto"/>
              <w:ind w:firstLineChars="200" w:firstLine="480"/>
              <w:rPr>
                <w:sz w:val="24"/>
              </w:rPr>
            </w:pPr>
            <w:r w:rsidRPr="007A2320">
              <w:rPr>
                <w:sz w:val="24"/>
              </w:rPr>
              <w:t>（</w:t>
            </w:r>
            <w:r w:rsidRPr="007A2320">
              <w:rPr>
                <w:sz w:val="24"/>
              </w:rPr>
              <w:t>8</w:t>
            </w:r>
            <w:r w:rsidRPr="007A2320">
              <w:rPr>
                <w:sz w:val="24"/>
              </w:rPr>
              <w:t>）制定水源地水质污染应急预案，配备应急物资，防范突发污染事件。</w:t>
            </w:r>
          </w:p>
          <w:p w:rsidR="00881AED" w:rsidRPr="0001712F" w:rsidRDefault="00473008" w:rsidP="0001712F">
            <w:pPr>
              <w:spacing w:line="360" w:lineRule="auto"/>
              <w:ind w:firstLineChars="200" w:firstLine="482"/>
              <w:rPr>
                <w:b/>
                <w:bCs/>
                <w:sz w:val="24"/>
              </w:rPr>
            </w:pPr>
            <w:r>
              <w:rPr>
                <w:rFonts w:hint="eastAsia"/>
                <w:b/>
                <w:bCs/>
                <w:sz w:val="24"/>
              </w:rPr>
              <w:t>8</w:t>
            </w:r>
            <w:r w:rsidR="006D7115" w:rsidRPr="0001712F">
              <w:rPr>
                <w:b/>
                <w:bCs/>
                <w:sz w:val="24"/>
              </w:rPr>
              <w:t>、环境管理措施及环境监测计划</w:t>
            </w:r>
          </w:p>
          <w:p w:rsidR="00881AED" w:rsidRPr="00502699" w:rsidRDefault="006D7115" w:rsidP="0001712F">
            <w:pPr>
              <w:spacing w:line="360" w:lineRule="auto"/>
              <w:ind w:firstLineChars="200" w:firstLine="482"/>
              <w:rPr>
                <w:b/>
                <w:bCs/>
                <w:sz w:val="24"/>
                <w:u w:val="single"/>
              </w:rPr>
            </w:pPr>
            <w:r w:rsidRPr="00502699">
              <w:rPr>
                <w:b/>
                <w:bCs/>
                <w:sz w:val="24"/>
                <w:u w:val="single"/>
              </w:rPr>
              <w:lastRenderedPageBreak/>
              <w:t>（</w:t>
            </w:r>
            <w:r w:rsidRPr="00502699">
              <w:rPr>
                <w:b/>
                <w:bCs/>
                <w:sz w:val="24"/>
                <w:u w:val="single"/>
              </w:rPr>
              <w:t>1</w:t>
            </w:r>
            <w:r w:rsidRPr="00502699">
              <w:rPr>
                <w:b/>
                <w:bCs/>
                <w:sz w:val="24"/>
                <w:u w:val="single"/>
              </w:rPr>
              <w:t>）施工期</w:t>
            </w:r>
            <w:r w:rsidR="00502699">
              <w:rPr>
                <w:b/>
                <w:bCs/>
                <w:sz w:val="24"/>
                <w:u w:val="single"/>
              </w:rPr>
              <w:t>生态</w:t>
            </w:r>
            <w:r w:rsidRPr="00502699">
              <w:rPr>
                <w:b/>
                <w:bCs/>
                <w:sz w:val="24"/>
                <w:u w:val="single"/>
              </w:rPr>
              <w:t>环境管理</w:t>
            </w:r>
          </w:p>
          <w:p w:rsidR="00881AED" w:rsidRPr="00502699" w:rsidRDefault="006D7115" w:rsidP="0001712F">
            <w:pPr>
              <w:spacing w:line="360" w:lineRule="auto"/>
              <w:ind w:firstLineChars="200" w:firstLine="480"/>
              <w:rPr>
                <w:sz w:val="24"/>
                <w:u w:val="single"/>
              </w:rPr>
            </w:pPr>
            <w:r w:rsidRPr="00502699">
              <w:rPr>
                <w:sz w:val="24"/>
                <w:u w:val="single"/>
              </w:rPr>
              <w:t>1</w:t>
            </w:r>
            <w:r w:rsidRPr="00502699">
              <w:rPr>
                <w:sz w:val="24"/>
                <w:u w:val="single"/>
              </w:rPr>
              <w:t>、施工现场进行围护，在临近敏感点区施工采用围挡进行施工。</w:t>
            </w:r>
          </w:p>
          <w:p w:rsidR="00881AED" w:rsidRPr="00502699" w:rsidRDefault="006D7115" w:rsidP="0001712F">
            <w:pPr>
              <w:spacing w:line="360" w:lineRule="auto"/>
              <w:ind w:firstLineChars="200" w:firstLine="480"/>
              <w:rPr>
                <w:sz w:val="24"/>
                <w:u w:val="single"/>
              </w:rPr>
            </w:pPr>
            <w:r w:rsidRPr="00502699">
              <w:rPr>
                <w:sz w:val="24"/>
                <w:u w:val="single"/>
              </w:rPr>
              <w:t>2</w:t>
            </w:r>
            <w:r w:rsidRPr="00502699">
              <w:rPr>
                <w:sz w:val="24"/>
                <w:u w:val="single"/>
              </w:rPr>
              <w:t>、车辆驶出前将轮子上的泥土用扫把清扫干净并对车轮进行冲洗，同时施工道路实行保洁制度，一旦有弃土应及时清扫。</w:t>
            </w:r>
          </w:p>
          <w:p w:rsidR="00881AED" w:rsidRPr="00502699" w:rsidRDefault="006D7115" w:rsidP="0001712F">
            <w:pPr>
              <w:spacing w:line="360" w:lineRule="auto"/>
              <w:ind w:firstLineChars="200" w:firstLine="480"/>
              <w:rPr>
                <w:sz w:val="24"/>
                <w:u w:val="single"/>
              </w:rPr>
            </w:pPr>
            <w:r w:rsidRPr="00502699">
              <w:rPr>
                <w:sz w:val="24"/>
                <w:u w:val="single"/>
              </w:rPr>
              <w:t>3</w:t>
            </w:r>
            <w:r w:rsidRPr="00502699">
              <w:rPr>
                <w:sz w:val="24"/>
                <w:u w:val="single"/>
              </w:rPr>
              <w:t>、施工机动车运输指定线路和时段，避开敏感区和交通高峰期。</w:t>
            </w:r>
          </w:p>
          <w:p w:rsidR="00881AED" w:rsidRPr="00502699" w:rsidRDefault="006D7115" w:rsidP="0001712F">
            <w:pPr>
              <w:spacing w:line="360" w:lineRule="auto"/>
              <w:ind w:firstLineChars="200" w:firstLine="480"/>
              <w:rPr>
                <w:sz w:val="24"/>
                <w:u w:val="single"/>
              </w:rPr>
            </w:pPr>
            <w:r w:rsidRPr="00502699">
              <w:rPr>
                <w:sz w:val="24"/>
                <w:u w:val="single"/>
              </w:rPr>
              <w:t>4</w:t>
            </w:r>
            <w:r w:rsidRPr="00502699">
              <w:rPr>
                <w:sz w:val="24"/>
                <w:u w:val="single"/>
              </w:rPr>
              <w:t>、雨天施工要注意防止水土流失，汛期及暴雨天要停止施工；生活污水禁止随意外排。</w:t>
            </w:r>
          </w:p>
          <w:p w:rsidR="00881AED" w:rsidRPr="00502699" w:rsidRDefault="006D7115" w:rsidP="0001712F">
            <w:pPr>
              <w:spacing w:line="360" w:lineRule="auto"/>
              <w:ind w:firstLineChars="200" w:firstLine="480"/>
              <w:rPr>
                <w:sz w:val="24"/>
                <w:u w:val="single"/>
              </w:rPr>
            </w:pPr>
            <w:r w:rsidRPr="00502699">
              <w:rPr>
                <w:sz w:val="24"/>
                <w:u w:val="single"/>
              </w:rPr>
              <w:t>5</w:t>
            </w:r>
            <w:r w:rsidRPr="00502699">
              <w:rPr>
                <w:sz w:val="24"/>
                <w:u w:val="single"/>
              </w:rPr>
              <w:t>、合理安排施工计划和作业面积，靠近居民点等敏感区应尽量避免夜间施工；</w:t>
            </w:r>
          </w:p>
          <w:p w:rsidR="00881AED" w:rsidRPr="00502699" w:rsidRDefault="006D7115" w:rsidP="0001712F">
            <w:pPr>
              <w:spacing w:line="360" w:lineRule="auto"/>
              <w:ind w:firstLineChars="200" w:firstLine="480"/>
              <w:rPr>
                <w:sz w:val="24"/>
                <w:u w:val="single"/>
              </w:rPr>
            </w:pPr>
            <w:r w:rsidRPr="00502699">
              <w:rPr>
                <w:sz w:val="24"/>
                <w:u w:val="single"/>
              </w:rPr>
              <w:t>6</w:t>
            </w:r>
            <w:r w:rsidRPr="00502699">
              <w:rPr>
                <w:sz w:val="24"/>
                <w:u w:val="single"/>
              </w:rPr>
              <w:t>、施工噪声较大的机械应尽量在白天施工，禁止夜晚施工；</w:t>
            </w:r>
          </w:p>
          <w:p w:rsidR="00881AED" w:rsidRPr="00502699" w:rsidRDefault="006D7115" w:rsidP="0001712F">
            <w:pPr>
              <w:spacing w:line="360" w:lineRule="auto"/>
              <w:ind w:firstLineChars="200" w:firstLine="480"/>
              <w:rPr>
                <w:sz w:val="24"/>
                <w:u w:val="single"/>
              </w:rPr>
            </w:pPr>
            <w:r w:rsidRPr="00502699">
              <w:rPr>
                <w:sz w:val="24"/>
                <w:u w:val="single"/>
              </w:rPr>
              <w:t>7</w:t>
            </w:r>
            <w:r w:rsidRPr="00502699">
              <w:rPr>
                <w:sz w:val="24"/>
                <w:u w:val="single"/>
              </w:rPr>
              <w:t>、生活垃圾分类收集，由环卫部门收集后统一处理。</w:t>
            </w:r>
          </w:p>
          <w:p w:rsidR="00881AED" w:rsidRPr="00502699" w:rsidRDefault="006D7115" w:rsidP="0001712F">
            <w:pPr>
              <w:spacing w:line="360" w:lineRule="auto"/>
              <w:ind w:firstLineChars="200" w:firstLine="480"/>
              <w:rPr>
                <w:sz w:val="24"/>
                <w:u w:val="single"/>
              </w:rPr>
            </w:pPr>
            <w:r w:rsidRPr="00502699">
              <w:rPr>
                <w:sz w:val="24"/>
                <w:u w:val="single"/>
              </w:rPr>
              <w:t>8</w:t>
            </w:r>
            <w:r w:rsidRPr="00502699">
              <w:rPr>
                <w:sz w:val="24"/>
                <w:u w:val="single"/>
              </w:rPr>
              <w:t>、载重汽车在区内行驶，车速不得高于</w:t>
            </w:r>
            <w:r w:rsidRPr="00502699">
              <w:rPr>
                <w:sz w:val="24"/>
                <w:u w:val="single"/>
              </w:rPr>
              <w:t>20km/h</w:t>
            </w:r>
            <w:r w:rsidRPr="00502699">
              <w:rPr>
                <w:sz w:val="24"/>
                <w:u w:val="single"/>
              </w:rPr>
              <w:t>，进出施工现场车速不得高于</w:t>
            </w:r>
            <w:r w:rsidRPr="00502699">
              <w:rPr>
                <w:sz w:val="24"/>
                <w:u w:val="single"/>
              </w:rPr>
              <w:t>10km/h</w:t>
            </w:r>
            <w:r w:rsidRPr="00502699">
              <w:rPr>
                <w:sz w:val="24"/>
                <w:u w:val="single"/>
              </w:rPr>
              <w:t>。</w:t>
            </w:r>
          </w:p>
          <w:p w:rsidR="00881AED" w:rsidRPr="00502699" w:rsidRDefault="006D7115" w:rsidP="0001712F">
            <w:pPr>
              <w:spacing w:line="360" w:lineRule="auto"/>
              <w:ind w:firstLineChars="200" w:firstLine="482"/>
              <w:rPr>
                <w:b/>
                <w:bCs/>
                <w:sz w:val="24"/>
                <w:u w:val="single"/>
              </w:rPr>
            </w:pPr>
            <w:r w:rsidRPr="00502699">
              <w:rPr>
                <w:b/>
                <w:bCs/>
                <w:sz w:val="24"/>
                <w:u w:val="single"/>
              </w:rPr>
              <w:t>（</w:t>
            </w:r>
            <w:r w:rsidRPr="00502699">
              <w:rPr>
                <w:b/>
                <w:bCs/>
                <w:sz w:val="24"/>
                <w:u w:val="single"/>
              </w:rPr>
              <w:t>2</w:t>
            </w:r>
            <w:r w:rsidRPr="00502699">
              <w:rPr>
                <w:b/>
                <w:bCs/>
                <w:sz w:val="24"/>
                <w:u w:val="single"/>
              </w:rPr>
              <w:t>）施工期环境监测计划</w:t>
            </w:r>
          </w:p>
          <w:p w:rsidR="00881AED" w:rsidRPr="00502699" w:rsidRDefault="006D7115" w:rsidP="0001712F">
            <w:pPr>
              <w:widowControl/>
              <w:spacing w:line="360" w:lineRule="auto"/>
              <w:ind w:firstLineChars="200" w:firstLine="480"/>
              <w:jc w:val="left"/>
              <w:rPr>
                <w:sz w:val="24"/>
                <w:u w:val="single"/>
              </w:rPr>
            </w:pPr>
            <w:r w:rsidRPr="00502699">
              <w:rPr>
                <w:color w:val="000000"/>
                <w:kern w:val="0"/>
                <w:sz w:val="24"/>
                <w:u w:val="single"/>
                <w:lang w:bidi="ar"/>
              </w:rPr>
              <w:t>（</w:t>
            </w:r>
            <w:r w:rsidRPr="00502699">
              <w:rPr>
                <w:color w:val="000000"/>
                <w:kern w:val="0"/>
                <w:sz w:val="24"/>
                <w:u w:val="single"/>
                <w:lang w:bidi="ar"/>
              </w:rPr>
              <w:t>1</w:t>
            </w:r>
            <w:r w:rsidRPr="00502699">
              <w:rPr>
                <w:color w:val="000000"/>
                <w:kern w:val="0"/>
                <w:sz w:val="24"/>
                <w:u w:val="single"/>
                <w:lang w:bidi="ar"/>
              </w:rPr>
              <w:t>）水质监测</w:t>
            </w:r>
            <w:r w:rsidRPr="00502699">
              <w:rPr>
                <w:color w:val="000000"/>
                <w:kern w:val="0"/>
                <w:sz w:val="24"/>
                <w:u w:val="single"/>
                <w:lang w:bidi="ar"/>
              </w:rPr>
              <w:t xml:space="preserve"> </w:t>
            </w:r>
          </w:p>
          <w:p w:rsidR="00881AED" w:rsidRPr="00502699" w:rsidRDefault="006D7115" w:rsidP="0001712F">
            <w:pPr>
              <w:widowControl/>
              <w:spacing w:line="360" w:lineRule="auto"/>
              <w:ind w:firstLineChars="200" w:firstLine="480"/>
              <w:jc w:val="left"/>
              <w:rPr>
                <w:sz w:val="24"/>
                <w:u w:val="single"/>
              </w:rPr>
            </w:pPr>
            <w:r w:rsidRPr="00502699">
              <w:rPr>
                <w:rFonts w:ascii="宋体" w:hAnsi="宋体" w:cs="宋体" w:hint="eastAsia"/>
                <w:color w:val="000000"/>
                <w:kern w:val="0"/>
                <w:sz w:val="24"/>
                <w:u w:val="single"/>
                <w:lang w:bidi="ar"/>
              </w:rPr>
              <w:t>①</w:t>
            </w:r>
            <w:r w:rsidR="008938A5" w:rsidRPr="00502699">
              <w:rPr>
                <w:color w:val="000000"/>
                <w:kern w:val="0"/>
                <w:sz w:val="24"/>
                <w:u w:val="single"/>
                <w:lang w:bidi="ar"/>
              </w:rPr>
              <w:t>任务：监测工程施工对项目区水质的影响</w:t>
            </w:r>
          </w:p>
          <w:p w:rsidR="008154A3" w:rsidRPr="00502699" w:rsidRDefault="006D7115" w:rsidP="0001712F">
            <w:pPr>
              <w:widowControl/>
              <w:spacing w:line="360" w:lineRule="auto"/>
              <w:ind w:firstLineChars="200" w:firstLine="480"/>
              <w:jc w:val="left"/>
              <w:rPr>
                <w:color w:val="000000"/>
                <w:kern w:val="0"/>
                <w:sz w:val="24"/>
                <w:u w:val="single"/>
                <w:lang w:bidi="ar"/>
              </w:rPr>
            </w:pPr>
            <w:r w:rsidRPr="00502699">
              <w:rPr>
                <w:rFonts w:ascii="宋体" w:hAnsi="宋体" w:cs="宋体" w:hint="eastAsia"/>
                <w:color w:val="000000"/>
                <w:kern w:val="0"/>
                <w:sz w:val="24"/>
                <w:u w:val="single"/>
                <w:lang w:bidi="ar"/>
              </w:rPr>
              <w:t>②</w:t>
            </w:r>
            <w:r w:rsidR="008154A3" w:rsidRPr="00502699">
              <w:rPr>
                <w:color w:val="000000"/>
                <w:kern w:val="0"/>
                <w:sz w:val="24"/>
                <w:u w:val="single"/>
                <w:lang w:bidi="ar"/>
              </w:rPr>
              <w:t>样点布设：项目所在河流各工段的上游</w:t>
            </w:r>
            <w:r w:rsidR="008154A3" w:rsidRPr="00502699">
              <w:rPr>
                <w:color w:val="000000"/>
                <w:kern w:val="0"/>
                <w:sz w:val="24"/>
                <w:u w:val="single"/>
                <w:lang w:bidi="ar"/>
              </w:rPr>
              <w:t>500m</w:t>
            </w:r>
            <w:r w:rsidR="008154A3" w:rsidRPr="00502699">
              <w:rPr>
                <w:color w:val="000000"/>
                <w:kern w:val="0"/>
                <w:sz w:val="24"/>
                <w:u w:val="single"/>
                <w:lang w:bidi="ar"/>
              </w:rPr>
              <w:t>和下游</w:t>
            </w:r>
            <w:r w:rsidR="008154A3" w:rsidRPr="00502699">
              <w:rPr>
                <w:color w:val="000000"/>
                <w:kern w:val="0"/>
                <w:sz w:val="24"/>
                <w:u w:val="single"/>
                <w:lang w:bidi="ar"/>
              </w:rPr>
              <w:t>500m</w:t>
            </w:r>
            <w:r w:rsidR="008154A3" w:rsidRPr="00502699">
              <w:rPr>
                <w:color w:val="000000"/>
                <w:kern w:val="0"/>
                <w:sz w:val="24"/>
                <w:u w:val="single"/>
                <w:lang w:bidi="ar"/>
              </w:rPr>
              <w:t>处各设一个监测断面。在取样断面主流线</w:t>
            </w:r>
            <w:proofErr w:type="gramStart"/>
            <w:r w:rsidR="008154A3" w:rsidRPr="00502699">
              <w:rPr>
                <w:color w:val="000000"/>
                <w:kern w:val="0"/>
                <w:sz w:val="24"/>
                <w:u w:val="single"/>
                <w:lang w:bidi="ar"/>
              </w:rPr>
              <w:t>上距岸不少于</w:t>
            </w:r>
            <w:proofErr w:type="gramEnd"/>
            <w:r w:rsidR="008154A3" w:rsidRPr="00502699">
              <w:rPr>
                <w:color w:val="000000"/>
                <w:kern w:val="0"/>
                <w:sz w:val="24"/>
                <w:u w:val="single"/>
                <w:lang w:bidi="ar"/>
              </w:rPr>
              <w:t>0.5m</w:t>
            </w:r>
            <w:r w:rsidR="008154A3" w:rsidRPr="00502699">
              <w:rPr>
                <w:color w:val="000000"/>
                <w:kern w:val="0"/>
                <w:sz w:val="24"/>
                <w:u w:val="single"/>
                <w:lang w:bidi="ar"/>
              </w:rPr>
              <w:t>，且有明显水流的地方，各设二条垂线；取样点为每条垂线水面以下</w:t>
            </w:r>
            <w:r w:rsidR="008154A3" w:rsidRPr="00502699">
              <w:rPr>
                <w:color w:val="000000"/>
                <w:kern w:val="0"/>
                <w:sz w:val="24"/>
                <w:u w:val="single"/>
                <w:lang w:bidi="ar"/>
              </w:rPr>
              <w:t>0.5m</w:t>
            </w:r>
            <w:r w:rsidR="008938A5" w:rsidRPr="00502699">
              <w:rPr>
                <w:color w:val="000000"/>
                <w:kern w:val="0"/>
                <w:sz w:val="24"/>
                <w:u w:val="single"/>
                <w:lang w:bidi="ar"/>
              </w:rPr>
              <w:t>处</w:t>
            </w:r>
          </w:p>
          <w:p w:rsidR="00881AED" w:rsidRPr="00502699" w:rsidRDefault="008154A3" w:rsidP="0001712F">
            <w:pPr>
              <w:widowControl/>
              <w:spacing w:line="360" w:lineRule="auto"/>
              <w:ind w:firstLineChars="200" w:firstLine="480"/>
              <w:jc w:val="left"/>
              <w:rPr>
                <w:sz w:val="24"/>
                <w:u w:val="single"/>
              </w:rPr>
            </w:pPr>
            <w:r w:rsidRPr="00502699">
              <w:rPr>
                <w:rFonts w:ascii="宋体" w:hAnsi="宋体" w:cs="宋体" w:hint="eastAsia"/>
                <w:color w:val="000000"/>
                <w:kern w:val="0"/>
                <w:sz w:val="24"/>
                <w:u w:val="single"/>
                <w:lang w:bidi="ar"/>
              </w:rPr>
              <w:t>③</w:t>
            </w:r>
            <w:r w:rsidR="006D7115" w:rsidRPr="00502699">
              <w:rPr>
                <w:color w:val="000000"/>
                <w:kern w:val="0"/>
                <w:sz w:val="24"/>
                <w:u w:val="single"/>
                <w:lang w:bidi="ar"/>
              </w:rPr>
              <w:t>监测项目：主要为</w:t>
            </w:r>
            <w:r w:rsidR="006D7115" w:rsidRPr="00502699">
              <w:rPr>
                <w:color w:val="000000"/>
                <w:kern w:val="0"/>
                <w:sz w:val="24"/>
                <w:u w:val="single"/>
                <w:lang w:bidi="ar"/>
              </w:rPr>
              <w:t>SS</w:t>
            </w:r>
            <w:r w:rsidR="006D7115" w:rsidRPr="00502699">
              <w:rPr>
                <w:color w:val="000000"/>
                <w:kern w:val="0"/>
                <w:sz w:val="24"/>
                <w:u w:val="single"/>
                <w:lang w:bidi="ar"/>
              </w:rPr>
              <w:t>、</w:t>
            </w:r>
            <w:r w:rsidR="006D7115" w:rsidRPr="00502699">
              <w:rPr>
                <w:color w:val="000000"/>
                <w:kern w:val="0"/>
                <w:sz w:val="24"/>
                <w:u w:val="single"/>
                <w:lang w:bidi="ar"/>
              </w:rPr>
              <w:t>PH</w:t>
            </w:r>
            <w:r w:rsidR="008938A5" w:rsidRPr="00502699">
              <w:rPr>
                <w:color w:val="000000"/>
                <w:kern w:val="0"/>
                <w:sz w:val="24"/>
                <w:u w:val="single"/>
                <w:lang w:bidi="ar"/>
              </w:rPr>
              <w:t>、石油类</w:t>
            </w:r>
          </w:p>
          <w:p w:rsidR="00ED20D1" w:rsidRPr="00502699" w:rsidRDefault="008154A3" w:rsidP="0001712F">
            <w:pPr>
              <w:widowControl/>
              <w:spacing w:line="360" w:lineRule="auto"/>
              <w:ind w:firstLineChars="200" w:firstLine="480"/>
              <w:jc w:val="left"/>
              <w:rPr>
                <w:color w:val="000000"/>
                <w:kern w:val="0"/>
                <w:sz w:val="24"/>
                <w:u w:val="single"/>
                <w:lang w:bidi="ar"/>
              </w:rPr>
            </w:pPr>
            <w:r w:rsidRPr="00502699">
              <w:rPr>
                <w:rFonts w:ascii="宋体" w:hAnsi="宋体" w:cs="宋体" w:hint="eastAsia"/>
                <w:color w:val="000000"/>
                <w:kern w:val="0"/>
                <w:sz w:val="24"/>
                <w:u w:val="single"/>
                <w:lang w:bidi="ar"/>
              </w:rPr>
              <w:t>④</w:t>
            </w:r>
            <w:r w:rsidR="006D7115" w:rsidRPr="00502699">
              <w:rPr>
                <w:color w:val="000000"/>
                <w:kern w:val="0"/>
                <w:sz w:val="24"/>
                <w:u w:val="single"/>
                <w:lang w:bidi="ar"/>
              </w:rPr>
              <w:t>监测频次：</w:t>
            </w:r>
            <w:r w:rsidR="00371D4E" w:rsidRPr="00502699">
              <w:rPr>
                <w:color w:val="000000"/>
                <w:kern w:val="0"/>
                <w:sz w:val="24"/>
                <w:u w:val="single"/>
                <w:lang w:bidi="ar"/>
              </w:rPr>
              <w:t>施工高峰期监测</w:t>
            </w:r>
            <w:r w:rsidR="00371D4E" w:rsidRPr="00502699">
              <w:rPr>
                <w:rFonts w:hint="eastAsia"/>
                <w:color w:val="000000"/>
                <w:kern w:val="0"/>
                <w:sz w:val="24"/>
                <w:u w:val="single"/>
                <w:lang w:bidi="ar"/>
              </w:rPr>
              <w:t>1</w:t>
            </w:r>
            <w:r w:rsidR="00371D4E" w:rsidRPr="00502699">
              <w:rPr>
                <w:color w:val="000000"/>
                <w:kern w:val="0"/>
                <w:sz w:val="24"/>
                <w:u w:val="single"/>
                <w:lang w:bidi="ar"/>
              </w:rPr>
              <w:t>次</w:t>
            </w:r>
            <w:r w:rsidR="00881E92" w:rsidRPr="00502699">
              <w:rPr>
                <w:rFonts w:hint="eastAsia"/>
                <w:kern w:val="0"/>
                <w:sz w:val="24"/>
                <w:u w:val="single"/>
              </w:rPr>
              <w:t>，每次连续监测</w:t>
            </w:r>
            <w:r w:rsidR="00881E92" w:rsidRPr="00502699">
              <w:rPr>
                <w:rFonts w:hint="eastAsia"/>
                <w:kern w:val="0"/>
                <w:sz w:val="24"/>
                <w:u w:val="single"/>
              </w:rPr>
              <w:t>3</w:t>
            </w:r>
            <w:r w:rsidR="00881E92" w:rsidRPr="00502699">
              <w:rPr>
                <w:rFonts w:hint="eastAsia"/>
                <w:kern w:val="0"/>
                <w:sz w:val="24"/>
                <w:u w:val="single"/>
              </w:rPr>
              <w:t>天</w:t>
            </w:r>
          </w:p>
          <w:p w:rsidR="00881AED" w:rsidRPr="00502699" w:rsidRDefault="006D7115" w:rsidP="0001712F">
            <w:pPr>
              <w:widowControl/>
              <w:spacing w:line="360" w:lineRule="auto"/>
              <w:ind w:firstLineChars="200" w:firstLine="480"/>
              <w:jc w:val="left"/>
              <w:rPr>
                <w:sz w:val="24"/>
                <w:u w:val="single"/>
              </w:rPr>
            </w:pPr>
            <w:r w:rsidRPr="00502699">
              <w:rPr>
                <w:color w:val="000000"/>
                <w:kern w:val="0"/>
                <w:sz w:val="24"/>
                <w:u w:val="single"/>
                <w:lang w:bidi="ar"/>
              </w:rPr>
              <w:t>（</w:t>
            </w:r>
            <w:r w:rsidRPr="00502699">
              <w:rPr>
                <w:color w:val="000000"/>
                <w:kern w:val="0"/>
                <w:sz w:val="24"/>
                <w:u w:val="single"/>
                <w:lang w:bidi="ar"/>
              </w:rPr>
              <w:t>2</w:t>
            </w:r>
            <w:r w:rsidRPr="00502699">
              <w:rPr>
                <w:color w:val="000000"/>
                <w:kern w:val="0"/>
                <w:sz w:val="24"/>
                <w:u w:val="single"/>
                <w:lang w:bidi="ar"/>
              </w:rPr>
              <w:t>）大气监测</w:t>
            </w:r>
            <w:r w:rsidRPr="00502699">
              <w:rPr>
                <w:color w:val="000000"/>
                <w:kern w:val="0"/>
                <w:sz w:val="24"/>
                <w:u w:val="single"/>
                <w:lang w:bidi="ar"/>
              </w:rPr>
              <w:t xml:space="preserve"> </w:t>
            </w:r>
          </w:p>
          <w:p w:rsidR="00881AED" w:rsidRPr="00502699" w:rsidRDefault="006D7115" w:rsidP="0001712F">
            <w:pPr>
              <w:widowControl/>
              <w:spacing w:line="360" w:lineRule="auto"/>
              <w:ind w:firstLineChars="200" w:firstLine="480"/>
              <w:jc w:val="left"/>
              <w:rPr>
                <w:sz w:val="24"/>
                <w:u w:val="single"/>
              </w:rPr>
            </w:pPr>
            <w:r w:rsidRPr="00502699">
              <w:rPr>
                <w:rFonts w:ascii="宋体" w:hAnsi="宋体" w:cs="宋体" w:hint="eastAsia"/>
                <w:color w:val="000000"/>
                <w:kern w:val="0"/>
                <w:sz w:val="24"/>
                <w:u w:val="single"/>
                <w:lang w:bidi="ar"/>
              </w:rPr>
              <w:t>①</w:t>
            </w:r>
            <w:r w:rsidRPr="00502699">
              <w:rPr>
                <w:color w:val="000000"/>
                <w:kern w:val="0"/>
                <w:sz w:val="24"/>
                <w:u w:val="single"/>
                <w:lang w:bidi="ar"/>
              </w:rPr>
              <w:t>任务：</w:t>
            </w:r>
            <w:r w:rsidR="002D5CF9" w:rsidRPr="00502699">
              <w:rPr>
                <w:color w:val="000000"/>
                <w:kern w:val="0"/>
                <w:sz w:val="24"/>
                <w:u w:val="single"/>
                <w:lang w:bidi="ar"/>
              </w:rPr>
              <w:t>各</w:t>
            </w:r>
            <w:r w:rsidR="008938A5" w:rsidRPr="00502699">
              <w:rPr>
                <w:color w:val="000000"/>
                <w:kern w:val="0"/>
                <w:sz w:val="24"/>
                <w:u w:val="single"/>
                <w:lang w:bidi="ar"/>
              </w:rPr>
              <w:t>施工区附近敏感点大气污染状况</w:t>
            </w:r>
            <w:r w:rsidRPr="00502699">
              <w:rPr>
                <w:color w:val="000000"/>
                <w:kern w:val="0"/>
                <w:sz w:val="24"/>
                <w:u w:val="single"/>
                <w:lang w:bidi="ar"/>
              </w:rPr>
              <w:t xml:space="preserve"> </w:t>
            </w:r>
          </w:p>
          <w:p w:rsidR="00881AED" w:rsidRPr="00502699" w:rsidRDefault="006D7115" w:rsidP="0001712F">
            <w:pPr>
              <w:widowControl/>
              <w:spacing w:line="360" w:lineRule="auto"/>
              <w:ind w:firstLineChars="200" w:firstLine="480"/>
              <w:jc w:val="left"/>
              <w:rPr>
                <w:sz w:val="24"/>
                <w:u w:val="single"/>
              </w:rPr>
            </w:pPr>
            <w:r w:rsidRPr="00502699">
              <w:rPr>
                <w:rFonts w:ascii="宋体" w:hAnsi="宋体" w:cs="宋体" w:hint="eastAsia"/>
                <w:color w:val="000000"/>
                <w:kern w:val="0"/>
                <w:sz w:val="24"/>
                <w:u w:val="single"/>
                <w:lang w:bidi="ar"/>
              </w:rPr>
              <w:t>②</w:t>
            </w:r>
            <w:r w:rsidRPr="00502699">
              <w:rPr>
                <w:color w:val="000000"/>
                <w:kern w:val="0"/>
                <w:sz w:val="24"/>
                <w:u w:val="single"/>
                <w:lang w:bidi="ar"/>
              </w:rPr>
              <w:t>样点布设：根据</w:t>
            </w:r>
            <w:r w:rsidR="002D5CF9" w:rsidRPr="00502699">
              <w:rPr>
                <w:color w:val="000000"/>
                <w:kern w:val="0"/>
                <w:sz w:val="24"/>
                <w:u w:val="single"/>
                <w:lang w:bidi="ar"/>
              </w:rPr>
              <w:t>各</w:t>
            </w:r>
            <w:r w:rsidRPr="00502699">
              <w:rPr>
                <w:color w:val="000000"/>
                <w:kern w:val="0"/>
                <w:sz w:val="24"/>
                <w:u w:val="single"/>
                <w:lang w:bidi="ar"/>
              </w:rPr>
              <w:t>施工区</w:t>
            </w:r>
            <w:r w:rsidR="007F3A6A" w:rsidRPr="00502699">
              <w:rPr>
                <w:color w:val="000000"/>
                <w:kern w:val="0"/>
                <w:sz w:val="24"/>
                <w:u w:val="single"/>
                <w:lang w:bidi="ar"/>
              </w:rPr>
              <w:t>敏感点</w:t>
            </w:r>
            <w:r w:rsidRPr="00502699">
              <w:rPr>
                <w:color w:val="000000"/>
                <w:kern w:val="0"/>
                <w:sz w:val="24"/>
                <w:u w:val="single"/>
                <w:lang w:bidi="ar"/>
              </w:rPr>
              <w:t>分布情况，</w:t>
            </w:r>
            <w:r w:rsidR="007F3A6A" w:rsidRPr="00502699">
              <w:rPr>
                <w:color w:val="000000"/>
                <w:kern w:val="0"/>
                <w:sz w:val="24"/>
                <w:u w:val="single"/>
                <w:lang w:bidi="ar"/>
              </w:rPr>
              <w:t>共</w:t>
            </w:r>
            <w:r w:rsidRPr="00502699">
              <w:rPr>
                <w:color w:val="000000"/>
                <w:kern w:val="0"/>
                <w:sz w:val="24"/>
                <w:u w:val="single"/>
                <w:lang w:bidi="ar"/>
              </w:rPr>
              <w:t>设置样点</w:t>
            </w:r>
            <w:r w:rsidR="002D5CF9" w:rsidRPr="00502699">
              <w:rPr>
                <w:color w:val="000000"/>
                <w:kern w:val="0"/>
                <w:sz w:val="24"/>
                <w:u w:val="single"/>
                <w:lang w:bidi="ar"/>
              </w:rPr>
              <w:t>14</w:t>
            </w:r>
            <w:r w:rsidR="008938A5" w:rsidRPr="00502699">
              <w:rPr>
                <w:color w:val="000000"/>
                <w:kern w:val="0"/>
                <w:sz w:val="24"/>
                <w:u w:val="single"/>
                <w:lang w:bidi="ar"/>
              </w:rPr>
              <w:t>个</w:t>
            </w:r>
            <w:r w:rsidRPr="00502699">
              <w:rPr>
                <w:color w:val="000000"/>
                <w:kern w:val="0"/>
                <w:sz w:val="24"/>
                <w:u w:val="single"/>
                <w:lang w:bidi="ar"/>
              </w:rPr>
              <w:t xml:space="preserve"> </w:t>
            </w:r>
          </w:p>
          <w:p w:rsidR="00881AED" w:rsidRPr="00502699" w:rsidRDefault="006D7115" w:rsidP="0001712F">
            <w:pPr>
              <w:widowControl/>
              <w:spacing w:line="360" w:lineRule="auto"/>
              <w:ind w:firstLineChars="200" w:firstLine="480"/>
              <w:jc w:val="left"/>
              <w:rPr>
                <w:sz w:val="24"/>
                <w:u w:val="single"/>
              </w:rPr>
            </w:pPr>
            <w:r w:rsidRPr="00502699">
              <w:rPr>
                <w:rFonts w:ascii="宋体" w:hAnsi="宋体" w:cs="宋体" w:hint="eastAsia"/>
                <w:color w:val="000000"/>
                <w:kern w:val="0"/>
                <w:sz w:val="24"/>
                <w:u w:val="single"/>
                <w:lang w:bidi="ar"/>
              </w:rPr>
              <w:t>③</w:t>
            </w:r>
            <w:r w:rsidRPr="00502699">
              <w:rPr>
                <w:color w:val="000000"/>
                <w:kern w:val="0"/>
                <w:sz w:val="24"/>
                <w:u w:val="single"/>
                <w:lang w:bidi="ar"/>
              </w:rPr>
              <w:t>监测项目：</w:t>
            </w:r>
            <w:r w:rsidR="00881E92" w:rsidRPr="00502699">
              <w:rPr>
                <w:rFonts w:hint="eastAsia"/>
                <w:color w:val="000000"/>
                <w:kern w:val="0"/>
                <w:sz w:val="24"/>
                <w:u w:val="single"/>
                <w:lang w:bidi="ar"/>
              </w:rPr>
              <w:t>TSP</w:t>
            </w:r>
            <w:r w:rsidR="00631F8B" w:rsidRPr="00502699">
              <w:rPr>
                <w:rFonts w:hint="eastAsia"/>
                <w:color w:val="000000"/>
                <w:kern w:val="0"/>
                <w:sz w:val="24"/>
                <w:u w:val="single"/>
                <w:lang w:bidi="ar"/>
              </w:rPr>
              <w:t>（日均值）</w:t>
            </w:r>
          </w:p>
          <w:p w:rsidR="00881AED" w:rsidRPr="00502699" w:rsidRDefault="006D7115" w:rsidP="0001712F">
            <w:pPr>
              <w:widowControl/>
              <w:spacing w:line="360" w:lineRule="auto"/>
              <w:ind w:firstLineChars="200" w:firstLine="480"/>
              <w:jc w:val="left"/>
              <w:rPr>
                <w:sz w:val="24"/>
                <w:u w:val="single"/>
              </w:rPr>
            </w:pPr>
            <w:r w:rsidRPr="00502699">
              <w:rPr>
                <w:rFonts w:ascii="宋体" w:hAnsi="宋体" w:cs="宋体" w:hint="eastAsia"/>
                <w:color w:val="000000"/>
                <w:kern w:val="0"/>
                <w:sz w:val="24"/>
                <w:u w:val="single"/>
                <w:lang w:bidi="ar"/>
              </w:rPr>
              <w:t>④</w:t>
            </w:r>
            <w:r w:rsidRPr="00502699">
              <w:rPr>
                <w:color w:val="000000"/>
                <w:kern w:val="0"/>
                <w:sz w:val="24"/>
                <w:u w:val="single"/>
                <w:lang w:bidi="ar"/>
              </w:rPr>
              <w:t>监测频次：施工高峰期监测</w:t>
            </w:r>
            <w:r w:rsidR="00191B28" w:rsidRPr="00502699">
              <w:rPr>
                <w:rFonts w:hint="eastAsia"/>
                <w:color w:val="000000"/>
                <w:kern w:val="0"/>
                <w:sz w:val="24"/>
                <w:u w:val="single"/>
                <w:lang w:bidi="ar"/>
              </w:rPr>
              <w:t>1</w:t>
            </w:r>
            <w:r w:rsidRPr="00502699">
              <w:rPr>
                <w:color w:val="000000"/>
                <w:kern w:val="0"/>
                <w:sz w:val="24"/>
                <w:u w:val="single"/>
                <w:lang w:bidi="ar"/>
              </w:rPr>
              <w:t>次</w:t>
            </w:r>
            <w:r w:rsidR="00881E92" w:rsidRPr="00502699">
              <w:rPr>
                <w:rFonts w:hint="eastAsia"/>
                <w:kern w:val="0"/>
                <w:sz w:val="24"/>
                <w:u w:val="single"/>
              </w:rPr>
              <w:t>，每次连续监测</w:t>
            </w:r>
            <w:r w:rsidR="00881E92" w:rsidRPr="00502699">
              <w:rPr>
                <w:rFonts w:hint="eastAsia"/>
                <w:kern w:val="0"/>
                <w:sz w:val="24"/>
                <w:u w:val="single"/>
              </w:rPr>
              <w:t>3</w:t>
            </w:r>
            <w:r w:rsidR="00881E92" w:rsidRPr="00502699">
              <w:rPr>
                <w:rFonts w:hint="eastAsia"/>
                <w:kern w:val="0"/>
                <w:sz w:val="24"/>
                <w:u w:val="single"/>
              </w:rPr>
              <w:t>天</w:t>
            </w:r>
          </w:p>
          <w:p w:rsidR="00881AED" w:rsidRPr="00502699" w:rsidRDefault="006D7115" w:rsidP="0001712F">
            <w:pPr>
              <w:widowControl/>
              <w:spacing w:line="360" w:lineRule="auto"/>
              <w:ind w:firstLineChars="200" w:firstLine="480"/>
              <w:jc w:val="left"/>
              <w:rPr>
                <w:sz w:val="24"/>
                <w:u w:val="single"/>
              </w:rPr>
            </w:pPr>
            <w:r w:rsidRPr="00502699">
              <w:rPr>
                <w:color w:val="000000"/>
                <w:kern w:val="0"/>
                <w:sz w:val="24"/>
                <w:u w:val="single"/>
                <w:lang w:bidi="ar"/>
              </w:rPr>
              <w:t>（</w:t>
            </w:r>
            <w:r w:rsidRPr="00502699">
              <w:rPr>
                <w:color w:val="000000"/>
                <w:kern w:val="0"/>
                <w:sz w:val="24"/>
                <w:u w:val="single"/>
                <w:lang w:bidi="ar"/>
              </w:rPr>
              <w:t>3</w:t>
            </w:r>
            <w:r w:rsidRPr="00502699">
              <w:rPr>
                <w:color w:val="000000"/>
                <w:kern w:val="0"/>
                <w:sz w:val="24"/>
                <w:u w:val="single"/>
                <w:lang w:bidi="ar"/>
              </w:rPr>
              <w:t>）噪声监测</w:t>
            </w:r>
            <w:r w:rsidRPr="00502699">
              <w:rPr>
                <w:color w:val="000000"/>
                <w:kern w:val="0"/>
                <w:sz w:val="24"/>
                <w:u w:val="single"/>
                <w:lang w:bidi="ar"/>
              </w:rPr>
              <w:t xml:space="preserve"> </w:t>
            </w:r>
          </w:p>
          <w:p w:rsidR="00881AED" w:rsidRPr="00502699" w:rsidRDefault="006D7115" w:rsidP="0001712F">
            <w:pPr>
              <w:widowControl/>
              <w:spacing w:line="360" w:lineRule="auto"/>
              <w:ind w:firstLineChars="200" w:firstLine="480"/>
              <w:jc w:val="left"/>
              <w:rPr>
                <w:sz w:val="24"/>
                <w:u w:val="single"/>
              </w:rPr>
            </w:pPr>
            <w:r w:rsidRPr="00502699">
              <w:rPr>
                <w:rFonts w:ascii="宋体" w:hAnsi="宋体" w:cs="宋体" w:hint="eastAsia"/>
                <w:color w:val="000000"/>
                <w:kern w:val="0"/>
                <w:sz w:val="24"/>
                <w:u w:val="single"/>
                <w:lang w:bidi="ar"/>
              </w:rPr>
              <w:t>①</w:t>
            </w:r>
            <w:r w:rsidR="008938A5" w:rsidRPr="00502699">
              <w:rPr>
                <w:color w:val="000000"/>
                <w:kern w:val="0"/>
                <w:sz w:val="24"/>
                <w:u w:val="single"/>
                <w:lang w:bidi="ar"/>
              </w:rPr>
              <w:t>任务：监测施工噪声对周围环境的影响</w:t>
            </w:r>
          </w:p>
          <w:p w:rsidR="00881AED" w:rsidRPr="00502699" w:rsidRDefault="006D7115" w:rsidP="0001712F">
            <w:pPr>
              <w:widowControl/>
              <w:spacing w:line="360" w:lineRule="auto"/>
              <w:ind w:firstLineChars="200" w:firstLine="480"/>
              <w:jc w:val="left"/>
              <w:rPr>
                <w:sz w:val="24"/>
                <w:u w:val="single"/>
              </w:rPr>
            </w:pPr>
            <w:r w:rsidRPr="00502699">
              <w:rPr>
                <w:rFonts w:ascii="宋体" w:hAnsi="宋体" w:cs="宋体" w:hint="eastAsia"/>
                <w:color w:val="000000"/>
                <w:kern w:val="0"/>
                <w:sz w:val="24"/>
                <w:u w:val="single"/>
                <w:lang w:bidi="ar"/>
              </w:rPr>
              <w:t>②</w:t>
            </w:r>
            <w:r w:rsidRPr="00502699">
              <w:rPr>
                <w:color w:val="000000"/>
                <w:kern w:val="0"/>
                <w:sz w:val="24"/>
                <w:u w:val="single"/>
                <w:lang w:bidi="ar"/>
              </w:rPr>
              <w:t>样点布设：</w:t>
            </w:r>
            <w:r w:rsidR="002041BD" w:rsidRPr="00502699">
              <w:rPr>
                <w:color w:val="000000"/>
                <w:kern w:val="0"/>
                <w:sz w:val="24"/>
                <w:u w:val="single"/>
                <w:lang w:bidi="ar"/>
              </w:rPr>
              <w:t>根据各施工区敏感点分布情况，共设置样点</w:t>
            </w:r>
            <w:r w:rsidR="002041BD" w:rsidRPr="00502699">
              <w:rPr>
                <w:color w:val="000000"/>
                <w:kern w:val="0"/>
                <w:sz w:val="24"/>
                <w:u w:val="single"/>
                <w:lang w:bidi="ar"/>
              </w:rPr>
              <w:t>14</w:t>
            </w:r>
            <w:r w:rsidR="002041BD" w:rsidRPr="00502699">
              <w:rPr>
                <w:color w:val="000000"/>
                <w:kern w:val="0"/>
                <w:sz w:val="24"/>
                <w:u w:val="single"/>
                <w:lang w:bidi="ar"/>
              </w:rPr>
              <w:t>个</w:t>
            </w:r>
            <w:r w:rsidRPr="00502699">
              <w:rPr>
                <w:color w:val="000000"/>
                <w:kern w:val="0"/>
                <w:sz w:val="24"/>
                <w:u w:val="single"/>
                <w:lang w:bidi="ar"/>
              </w:rPr>
              <w:t xml:space="preserve"> </w:t>
            </w:r>
          </w:p>
          <w:p w:rsidR="0086453C" w:rsidRPr="00502699" w:rsidRDefault="0086453C" w:rsidP="0001712F">
            <w:pPr>
              <w:widowControl/>
              <w:spacing w:line="360" w:lineRule="auto"/>
              <w:ind w:firstLineChars="200" w:firstLine="480"/>
              <w:jc w:val="left"/>
              <w:rPr>
                <w:color w:val="000000"/>
                <w:kern w:val="0"/>
                <w:sz w:val="24"/>
                <w:u w:val="single"/>
                <w:lang w:bidi="ar"/>
              </w:rPr>
            </w:pPr>
            <w:r w:rsidRPr="00502699">
              <w:rPr>
                <w:rFonts w:ascii="宋体" w:hAnsi="宋体" w:cs="宋体" w:hint="eastAsia"/>
                <w:color w:val="000000"/>
                <w:kern w:val="0"/>
                <w:sz w:val="24"/>
                <w:u w:val="single"/>
                <w:lang w:bidi="ar"/>
              </w:rPr>
              <w:lastRenderedPageBreak/>
              <w:t>③</w:t>
            </w:r>
            <w:r w:rsidRPr="00502699">
              <w:rPr>
                <w:color w:val="000000"/>
                <w:kern w:val="0"/>
                <w:sz w:val="24"/>
                <w:u w:val="single"/>
                <w:lang w:bidi="ar"/>
              </w:rPr>
              <w:t>监测项目：</w:t>
            </w:r>
            <w:r w:rsidR="000F2E7F" w:rsidRPr="00502699">
              <w:rPr>
                <w:kern w:val="0"/>
                <w:sz w:val="24"/>
                <w:u w:val="single"/>
              </w:rPr>
              <w:t>昼间和夜间</w:t>
            </w:r>
            <w:r w:rsidR="005423CB" w:rsidRPr="00502699">
              <w:rPr>
                <w:rFonts w:hint="eastAsia"/>
                <w:color w:val="000000"/>
                <w:kern w:val="0"/>
                <w:sz w:val="24"/>
                <w:u w:val="single"/>
                <w:lang w:bidi="ar"/>
              </w:rPr>
              <w:t>等效声级</w:t>
            </w:r>
          </w:p>
          <w:p w:rsidR="00881AED" w:rsidRPr="002041BD" w:rsidRDefault="0086453C" w:rsidP="008938A5">
            <w:pPr>
              <w:widowControl/>
              <w:spacing w:line="360" w:lineRule="auto"/>
              <w:ind w:firstLineChars="200" w:firstLine="480"/>
              <w:jc w:val="left"/>
            </w:pPr>
            <w:r w:rsidRPr="00502699">
              <w:rPr>
                <w:rFonts w:ascii="宋体" w:hAnsi="宋体" w:cs="宋体" w:hint="eastAsia"/>
                <w:color w:val="000000"/>
                <w:kern w:val="0"/>
                <w:sz w:val="24"/>
                <w:u w:val="single"/>
                <w:lang w:bidi="ar"/>
              </w:rPr>
              <w:t>④</w:t>
            </w:r>
            <w:r w:rsidR="006D7115" w:rsidRPr="00502699">
              <w:rPr>
                <w:color w:val="000000"/>
                <w:kern w:val="0"/>
                <w:sz w:val="24"/>
                <w:u w:val="single"/>
                <w:lang w:bidi="ar"/>
              </w:rPr>
              <w:t>监测频次：</w:t>
            </w:r>
            <w:r w:rsidR="00371D4E" w:rsidRPr="00502699">
              <w:rPr>
                <w:color w:val="000000"/>
                <w:kern w:val="0"/>
                <w:sz w:val="24"/>
                <w:u w:val="single"/>
                <w:lang w:bidi="ar"/>
              </w:rPr>
              <w:t>施工高峰期监测</w:t>
            </w:r>
            <w:r w:rsidR="00371D4E" w:rsidRPr="00502699">
              <w:rPr>
                <w:rFonts w:hint="eastAsia"/>
                <w:color w:val="000000"/>
                <w:kern w:val="0"/>
                <w:sz w:val="24"/>
                <w:u w:val="single"/>
                <w:lang w:bidi="ar"/>
              </w:rPr>
              <w:t>1</w:t>
            </w:r>
            <w:r w:rsidR="00371D4E" w:rsidRPr="00502699">
              <w:rPr>
                <w:color w:val="000000"/>
                <w:kern w:val="0"/>
                <w:sz w:val="24"/>
                <w:u w:val="single"/>
                <w:lang w:bidi="ar"/>
              </w:rPr>
              <w:t>次</w:t>
            </w:r>
            <w:r w:rsidR="00881E92" w:rsidRPr="00502699">
              <w:rPr>
                <w:rFonts w:hint="eastAsia"/>
                <w:kern w:val="0"/>
                <w:sz w:val="24"/>
                <w:u w:val="single"/>
              </w:rPr>
              <w:t>，每次连续监测</w:t>
            </w:r>
            <w:r w:rsidR="00881E92" w:rsidRPr="00502699">
              <w:rPr>
                <w:rFonts w:hint="eastAsia"/>
                <w:kern w:val="0"/>
                <w:sz w:val="24"/>
                <w:u w:val="single"/>
              </w:rPr>
              <w:t>3</w:t>
            </w:r>
            <w:r w:rsidR="00881E92" w:rsidRPr="00502699">
              <w:rPr>
                <w:rFonts w:hint="eastAsia"/>
                <w:kern w:val="0"/>
                <w:sz w:val="24"/>
                <w:u w:val="single"/>
              </w:rPr>
              <w:t>天</w:t>
            </w:r>
          </w:p>
        </w:tc>
      </w:tr>
      <w:tr w:rsidR="00881AED" w:rsidTr="00DA7B68">
        <w:trPr>
          <w:trHeight w:val="1627"/>
          <w:jc w:val="center"/>
        </w:trPr>
        <w:tc>
          <w:tcPr>
            <w:tcW w:w="375" w:type="pct"/>
            <w:tcMar>
              <w:left w:w="28" w:type="dxa"/>
              <w:right w:w="28" w:type="dxa"/>
            </w:tcMar>
            <w:vAlign w:val="center"/>
          </w:tcPr>
          <w:p w:rsidR="00881AED" w:rsidRPr="009B2483" w:rsidRDefault="006D7115" w:rsidP="00A021A0">
            <w:pPr>
              <w:jc w:val="center"/>
              <w:rPr>
                <w:rFonts w:ascii="宋体" w:hAnsi="宋体" w:cs="宋体"/>
                <w:sz w:val="22"/>
                <w:szCs w:val="21"/>
              </w:rPr>
            </w:pPr>
            <w:r w:rsidRPr="009B2483">
              <w:rPr>
                <w:rFonts w:ascii="宋体" w:hAnsi="宋体" w:cs="宋体"/>
                <w:sz w:val="22"/>
                <w:szCs w:val="21"/>
              </w:rPr>
              <w:lastRenderedPageBreak/>
              <w:t>运营期生态环境保护措施</w:t>
            </w:r>
          </w:p>
        </w:tc>
        <w:tc>
          <w:tcPr>
            <w:tcW w:w="4625" w:type="pct"/>
            <w:vAlign w:val="center"/>
          </w:tcPr>
          <w:p w:rsidR="00881AED" w:rsidRPr="009B2483" w:rsidRDefault="006D7115" w:rsidP="0001712F">
            <w:pPr>
              <w:adjustRightInd w:val="0"/>
              <w:snapToGrid w:val="0"/>
              <w:spacing w:beforeLines="50" w:before="120" w:line="360" w:lineRule="auto"/>
              <w:ind w:firstLineChars="200" w:firstLine="480"/>
              <w:jc w:val="left"/>
              <w:rPr>
                <w:color w:val="000000"/>
                <w:kern w:val="0"/>
                <w:szCs w:val="21"/>
                <w:lang w:bidi="ar"/>
              </w:rPr>
            </w:pPr>
            <w:r w:rsidRPr="0001712F">
              <w:rPr>
                <w:color w:val="000000"/>
                <w:kern w:val="0"/>
                <w:sz w:val="24"/>
                <w:szCs w:val="21"/>
                <w:lang w:bidi="ar"/>
              </w:rPr>
              <w:t>本项目为</w:t>
            </w:r>
            <w:r w:rsidRPr="0001712F">
              <w:rPr>
                <w:rFonts w:hint="eastAsia"/>
                <w:color w:val="000000"/>
                <w:kern w:val="0"/>
                <w:sz w:val="24"/>
                <w:szCs w:val="21"/>
                <w:lang w:bidi="ar"/>
              </w:rPr>
              <w:t>崩岸治理工程</w:t>
            </w:r>
            <w:r w:rsidRPr="0001712F">
              <w:rPr>
                <w:color w:val="000000"/>
                <w:kern w:val="0"/>
                <w:sz w:val="24"/>
                <w:szCs w:val="21"/>
                <w:lang w:bidi="ar"/>
              </w:rPr>
              <w:t>，项目建成后，不再对生态环境造成影响。为保障施工期生态修复成果，制定绿化</w:t>
            </w:r>
            <w:proofErr w:type="gramStart"/>
            <w:r w:rsidRPr="0001712F">
              <w:rPr>
                <w:color w:val="000000"/>
                <w:kern w:val="0"/>
                <w:sz w:val="24"/>
                <w:szCs w:val="21"/>
                <w:lang w:bidi="ar"/>
              </w:rPr>
              <w:t>长效保障</w:t>
            </w:r>
            <w:proofErr w:type="gramEnd"/>
            <w:r w:rsidRPr="0001712F">
              <w:rPr>
                <w:color w:val="000000"/>
                <w:kern w:val="0"/>
                <w:sz w:val="24"/>
                <w:szCs w:val="21"/>
                <w:lang w:bidi="ar"/>
              </w:rPr>
              <w:t>机制及绿化养护计划，</w:t>
            </w:r>
            <w:proofErr w:type="gramStart"/>
            <w:r w:rsidRPr="0001712F">
              <w:rPr>
                <w:color w:val="000000"/>
                <w:kern w:val="0"/>
                <w:sz w:val="24"/>
                <w:szCs w:val="21"/>
                <w:lang w:bidi="ar"/>
              </w:rPr>
              <w:t>对复绿植被</w:t>
            </w:r>
            <w:proofErr w:type="gramEnd"/>
            <w:r w:rsidRPr="0001712F">
              <w:rPr>
                <w:color w:val="000000"/>
                <w:kern w:val="0"/>
                <w:sz w:val="24"/>
                <w:szCs w:val="21"/>
                <w:lang w:bidi="ar"/>
              </w:rPr>
              <w:t>进行生态护理。</w:t>
            </w:r>
          </w:p>
        </w:tc>
      </w:tr>
      <w:tr w:rsidR="00881AED" w:rsidTr="00DA7B68">
        <w:trPr>
          <w:trHeight w:val="274"/>
          <w:jc w:val="center"/>
        </w:trPr>
        <w:tc>
          <w:tcPr>
            <w:tcW w:w="375" w:type="pct"/>
            <w:vAlign w:val="center"/>
          </w:tcPr>
          <w:p w:rsidR="00881AED" w:rsidRPr="009B2483" w:rsidRDefault="006D7115" w:rsidP="00007129">
            <w:pPr>
              <w:jc w:val="center"/>
              <w:rPr>
                <w:rFonts w:ascii="宋体" w:hAnsi="宋体" w:cs="宋体"/>
                <w:sz w:val="22"/>
                <w:szCs w:val="21"/>
              </w:rPr>
            </w:pPr>
            <w:r w:rsidRPr="009B2483">
              <w:rPr>
                <w:rFonts w:ascii="宋体" w:hAnsi="宋体" w:cs="宋体"/>
                <w:sz w:val="22"/>
                <w:szCs w:val="21"/>
              </w:rPr>
              <w:t>其他</w:t>
            </w:r>
          </w:p>
        </w:tc>
        <w:tc>
          <w:tcPr>
            <w:tcW w:w="4625" w:type="pct"/>
            <w:vAlign w:val="center"/>
          </w:tcPr>
          <w:p w:rsidR="00881AED" w:rsidRPr="0001712F" w:rsidRDefault="006D7115" w:rsidP="0001712F">
            <w:pPr>
              <w:adjustRightInd w:val="0"/>
              <w:snapToGrid w:val="0"/>
              <w:spacing w:beforeLines="50" w:before="120" w:line="360" w:lineRule="auto"/>
              <w:jc w:val="center"/>
              <w:rPr>
                <w:color w:val="000000"/>
                <w:kern w:val="0"/>
                <w:sz w:val="24"/>
                <w:szCs w:val="21"/>
                <w:lang w:bidi="ar"/>
              </w:rPr>
            </w:pPr>
            <w:r w:rsidRPr="0001712F">
              <w:rPr>
                <w:color w:val="000000"/>
                <w:kern w:val="0"/>
                <w:sz w:val="24"/>
                <w:szCs w:val="21"/>
                <w:lang w:bidi="ar"/>
              </w:rPr>
              <w:t>无</w:t>
            </w:r>
          </w:p>
        </w:tc>
      </w:tr>
      <w:tr w:rsidR="00881AED" w:rsidTr="00A77801">
        <w:trPr>
          <w:trHeight w:val="6358"/>
          <w:jc w:val="center"/>
        </w:trPr>
        <w:tc>
          <w:tcPr>
            <w:tcW w:w="375" w:type="pct"/>
            <w:vAlign w:val="center"/>
          </w:tcPr>
          <w:p w:rsidR="00881AED" w:rsidRPr="009B2483" w:rsidRDefault="006D7115" w:rsidP="00007129">
            <w:pPr>
              <w:jc w:val="center"/>
              <w:rPr>
                <w:rFonts w:ascii="宋体" w:hAnsi="宋体" w:cs="宋体"/>
                <w:sz w:val="22"/>
                <w:szCs w:val="21"/>
              </w:rPr>
            </w:pPr>
            <w:r w:rsidRPr="009B2483">
              <w:rPr>
                <w:rFonts w:ascii="宋体" w:hAnsi="宋体" w:cs="宋体"/>
                <w:sz w:val="22"/>
                <w:szCs w:val="21"/>
              </w:rPr>
              <w:t>环保投资</w:t>
            </w:r>
          </w:p>
        </w:tc>
        <w:tc>
          <w:tcPr>
            <w:tcW w:w="4625" w:type="pct"/>
          </w:tcPr>
          <w:p w:rsidR="00881AED" w:rsidRDefault="009B2483" w:rsidP="0001712F">
            <w:pPr>
              <w:adjustRightInd w:val="0"/>
              <w:snapToGrid w:val="0"/>
              <w:spacing w:beforeLines="50" w:before="120" w:line="360" w:lineRule="auto"/>
              <w:ind w:firstLineChars="200" w:firstLine="480"/>
              <w:jc w:val="left"/>
              <w:rPr>
                <w:color w:val="000000"/>
                <w:kern w:val="0"/>
                <w:sz w:val="24"/>
                <w:szCs w:val="21"/>
                <w:lang w:bidi="ar"/>
              </w:rPr>
            </w:pPr>
            <w:bookmarkStart w:id="130" w:name="OLE_LINK3"/>
            <w:r w:rsidRPr="0001712F">
              <w:rPr>
                <w:rFonts w:hint="eastAsia"/>
                <w:color w:val="000000"/>
                <w:kern w:val="0"/>
                <w:sz w:val="24"/>
                <w:szCs w:val="21"/>
                <w:lang w:bidi="ar"/>
              </w:rPr>
              <w:t>本工程</w:t>
            </w:r>
            <w:bookmarkStart w:id="131" w:name="OLE_LINK69"/>
            <w:r w:rsidRPr="0001712F">
              <w:rPr>
                <w:rFonts w:hint="eastAsia"/>
                <w:color w:val="000000"/>
                <w:kern w:val="0"/>
                <w:sz w:val="24"/>
                <w:szCs w:val="21"/>
                <w:lang w:bidi="ar"/>
              </w:rPr>
              <w:t>总投资</w:t>
            </w:r>
            <w:r w:rsidRPr="0001712F">
              <w:rPr>
                <w:rFonts w:hint="eastAsia"/>
                <w:color w:val="000000"/>
                <w:kern w:val="0"/>
                <w:sz w:val="24"/>
                <w:szCs w:val="21"/>
                <w:lang w:bidi="ar"/>
              </w:rPr>
              <w:t>8228.00</w:t>
            </w:r>
            <w:r w:rsidRPr="0001712F">
              <w:rPr>
                <w:rFonts w:hint="eastAsia"/>
                <w:color w:val="000000"/>
                <w:kern w:val="0"/>
                <w:sz w:val="24"/>
                <w:szCs w:val="21"/>
                <w:lang w:bidi="ar"/>
              </w:rPr>
              <w:t>万元</w:t>
            </w:r>
            <w:r w:rsidR="00A65DC9" w:rsidRPr="0001712F">
              <w:rPr>
                <w:rFonts w:hint="eastAsia"/>
                <w:color w:val="000000"/>
                <w:kern w:val="0"/>
                <w:sz w:val="24"/>
                <w:szCs w:val="21"/>
                <w:lang w:bidi="ar"/>
              </w:rPr>
              <w:t>，</w:t>
            </w:r>
            <w:r w:rsidRPr="0001712F">
              <w:rPr>
                <w:rFonts w:hint="eastAsia"/>
                <w:color w:val="000000"/>
                <w:kern w:val="0"/>
                <w:sz w:val="24"/>
                <w:szCs w:val="21"/>
                <w:lang w:bidi="ar"/>
              </w:rPr>
              <w:t>其中工环境保护工程投资</w:t>
            </w:r>
            <w:bookmarkStart w:id="132" w:name="OLE_LINK72"/>
            <w:r w:rsidRPr="0001712F">
              <w:rPr>
                <w:rFonts w:hint="eastAsia"/>
                <w:color w:val="000000"/>
                <w:kern w:val="0"/>
                <w:sz w:val="24"/>
                <w:szCs w:val="21"/>
                <w:lang w:bidi="ar"/>
              </w:rPr>
              <w:t>26.96</w:t>
            </w:r>
            <w:bookmarkEnd w:id="132"/>
            <w:r w:rsidRPr="0001712F">
              <w:rPr>
                <w:rFonts w:hint="eastAsia"/>
                <w:color w:val="000000"/>
                <w:kern w:val="0"/>
                <w:sz w:val="24"/>
                <w:szCs w:val="21"/>
                <w:lang w:bidi="ar"/>
              </w:rPr>
              <w:t>万元，</w:t>
            </w:r>
            <w:bookmarkEnd w:id="131"/>
            <w:r w:rsidRPr="0001712F">
              <w:rPr>
                <w:rFonts w:hint="eastAsia"/>
                <w:color w:val="000000"/>
                <w:kern w:val="0"/>
                <w:sz w:val="24"/>
                <w:szCs w:val="21"/>
                <w:lang w:bidi="ar"/>
              </w:rPr>
              <w:t>水土保持工程投资</w:t>
            </w:r>
            <w:r w:rsidRPr="0001712F">
              <w:rPr>
                <w:rFonts w:hint="eastAsia"/>
                <w:color w:val="000000"/>
                <w:kern w:val="0"/>
                <w:sz w:val="24"/>
                <w:szCs w:val="21"/>
                <w:lang w:bidi="ar"/>
              </w:rPr>
              <w:t>55.64</w:t>
            </w:r>
            <w:r w:rsidRPr="0001712F">
              <w:rPr>
                <w:rFonts w:hint="eastAsia"/>
                <w:color w:val="000000"/>
                <w:kern w:val="0"/>
                <w:sz w:val="24"/>
                <w:szCs w:val="21"/>
                <w:lang w:bidi="ar"/>
              </w:rPr>
              <w:t>万元。</w:t>
            </w:r>
            <w:bookmarkEnd w:id="130"/>
          </w:p>
          <w:p w:rsidR="00F72BC1" w:rsidRPr="00F72BC1" w:rsidRDefault="00F72BC1" w:rsidP="00F72BC1">
            <w:pPr>
              <w:spacing w:line="360" w:lineRule="auto"/>
              <w:jc w:val="center"/>
              <w:rPr>
                <w:b/>
                <w:bCs/>
                <w:szCs w:val="21"/>
              </w:rPr>
            </w:pPr>
            <w:r w:rsidRPr="00F72BC1">
              <w:rPr>
                <w:rFonts w:hint="eastAsia"/>
                <w:b/>
                <w:bCs/>
                <w:szCs w:val="21"/>
              </w:rPr>
              <w:t>表</w:t>
            </w:r>
            <w:r w:rsidRPr="00F72BC1">
              <w:rPr>
                <w:rFonts w:hint="eastAsia"/>
                <w:b/>
                <w:bCs/>
                <w:szCs w:val="21"/>
              </w:rPr>
              <w:t xml:space="preserve">5-1  </w:t>
            </w:r>
            <w:r w:rsidRPr="007A2320">
              <w:rPr>
                <w:b/>
                <w:bCs/>
                <w:szCs w:val="21"/>
              </w:rPr>
              <w:t>环保设施投资估算一览表</w:t>
            </w:r>
          </w:p>
          <w:tbl>
            <w:tblPr>
              <w:tblStyle w:val="a9"/>
              <w:tblW w:w="5000" w:type="pct"/>
              <w:jc w:val="center"/>
              <w:tblLook w:val="04A0" w:firstRow="1" w:lastRow="0" w:firstColumn="1" w:lastColumn="0" w:noHBand="0" w:noVBand="1"/>
            </w:tblPr>
            <w:tblGrid>
              <w:gridCol w:w="1163"/>
              <w:gridCol w:w="1559"/>
              <w:gridCol w:w="3544"/>
              <w:gridCol w:w="1321"/>
            </w:tblGrid>
            <w:tr w:rsidR="002B50A3" w:rsidRPr="007A2320" w:rsidTr="004E3D6F">
              <w:trPr>
                <w:cantSplit/>
                <w:jc w:val="center"/>
              </w:trPr>
              <w:tc>
                <w:tcPr>
                  <w:tcW w:w="1163" w:type="dxa"/>
                  <w:vAlign w:val="center"/>
                </w:tcPr>
                <w:p w:rsidR="002B50A3" w:rsidRPr="007A2320" w:rsidRDefault="002B50A3" w:rsidP="00534159">
                  <w:pPr>
                    <w:jc w:val="center"/>
                    <w:rPr>
                      <w:kern w:val="0"/>
                      <w:szCs w:val="21"/>
                    </w:rPr>
                  </w:pPr>
                  <w:r w:rsidRPr="007A2320">
                    <w:rPr>
                      <w:kern w:val="0"/>
                      <w:szCs w:val="21"/>
                    </w:rPr>
                    <w:t>项目</w:t>
                  </w:r>
                </w:p>
              </w:tc>
              <w:tc>
                <w:tcPr>
                  <w:tcW w:w="1559" w:type="dxa"/>
                  <w:vAlign w:val="center"/>
                </w:tcPr>
                <w:p w:rsidR="002B50A3" w:rsidRPr="007A2320" w:rsidRDefault="002B50A3" w:rsidP="00534159">
                  <w:pPr>
                    <w:jc w:val="center"/>
                    <w:rPr>
                      <w:kern w:val="0"/>
                      <w:szCs w:val="21"/>
                    </w:rPr>
                  </w:pPr>
                  <w:r w:rsidRPr="007A2320">
                    <w:rPr>
                      <w:kern w:val="0"/>
                      <w:szCs w:val="21"/>
                    </w:rPr>
                    <w:t>污染物类别</w:t>
                  </w:r>
                </w:p>
              </w:tc>
              <w:tc>
                <w:tcPr>
                  <w:tcW w:w="3544" w:type="dxa"/>
                  <w:vAlign w:val="center"/>
                </w:tcPr>
                <w:p w:rsidR="002B50A3" w:rsidRPr="007A2320" w:rsidRDefault="002B50A3" w:rsidP="00534159">
                  <w:pPr>
                    <w:jc w:val="center"/>
                    <w:rPr>
                      <w:kern w:val="0"/>
                      <w:szCs w:val="21"/>
                    </w:rPr>
                  </w:pPr>
                  <w:r w:rsidRPr="007A2320">
                    <w:rPr>
                      <w:kern w:val="0"/>
                      <w:szCs w:val="21"/>
                    </w:rPr>
                    <w:t>环保措施</w:t>
                  </w:r>
                </w:p>
              </w:tc>
              <w:tc>
                <w:tcPr>
                  <w:tcW w:w="1321" w:type="dxa"/>
                  <w:vAlign w:val="center"/>
                </w:tcPr>
                <w:p w:rsidR="002B50A3" w:rsidRPr="007A2320" w:rsidRDefault="002B50A3" w:rsidP="00534159">
                  <w:pPr>
                    <w:jc w:val="center"/>
                    <w:rPr>
                      <w:kern w:val="0"/>
                      <w:szCs w:val="21"/>
                    </w:rPr>
                  </w:pPr>
                  <w:r w:rsidRPr="007A2320">
                    <w:rPr>
                      <w:kern w:val="0"/>
                      <w:szCs w:val="21"/>
                    </w:rPr>
                    <w:t>投资金额（万元）</w:t>
                  </w:r>
                </w:p>
              </w:tc>
            </w:tr>
            <w:tr w:rsidR="002B50A3" w:rsidRPr="007A2320" w:rsidTr="004E3D6F">
              <w:trPr>
                <w:cantSplit/>
                <w:jc w:val="center"/>
              </w:trPr>
              <w:tc>
                <w:tcPr>
                  <w:tcW w:w="1163" w:type="dxa"/>
                  <w:vAlign w:val="center"/>
                </w:tcPr>
                <w:p w:rsidR="002B50A3" w:rsidRPr="007A2320" w:rsidRDefault="002B50A3" w:rsidP="00534159">
                  <w:pPr>
                    <w:jc w:val="center"/>
                    <w:rPr>
                      <w:kern w:val="0"/>
                      <w:szCs w:val="21"/>
                    </w:rPr>
                  </w:pPr>
                  <w:bookmarkStart w:id="133" w:name="_Hlk229389133"/>
                  <w:r w:rsidRPr="007A2320">
                    <w:rPr>
                      <w:kern w:val="0"/>
                      <w:szCs w:val="21"/>
                    </w:rPr>
                    <w:t>废水处理工程</w:t>
                  </w:r>
                </w:p>
              </w:tc>
              <w:tc>
                <w:tcPr>
                  <w:tcW w:w="1559" w:type="dxa"/>
                  <w:vAlign w:val="center"/>
                </w:tcPr>
                <w:p w:rsidR="002B50A3" w:rsidRPr="007A2320" w:rsidRDefault="002B50A3" w:rsidP="00534159">
                  <w:pPr>
                    <w:jc w:val="center"/>
                    <w:rPr>
                      <w:kern w:val="0"/>
                      <w:szCs w:val="21"/>
                    </w:rPr>
                  </w:pPr>
                  <w:r w:rsidRPr="007A2320">
                    <w:rPr>
                      <w:kern w:val="0"/>
                      <w:szCs w:val="21"/>
                    </w:rPr>
                    <w:t>施工废水</w:t>
                  </w:r>
                </w:p>
              </w:tc>
              <w:tc>
                <w:tcPr>
                  <w:tcW w:w="3544" w:type="dxa"/>
                  <w:vAlign w:val="center"/>
                </w:tcPr>
                <w:p w:rsidR="002B50A3" w:rsidRPr="007A2320" w:rsidRDefault="002B50A3" w:rsidP="00534159">
                  <w:pPr>
                    <w:jc w:val="center"/>
                    <w:rPr>
                      <w:kern w:val="0"/>
                      <w:szCs w:val="21"/>
                    </w:rPr>
                  </w:pPr>
                  <w:r w:rsidRPr="007A2320">
                    <w:rPr>
                      <w:kern w:val="0"/>
                      <w:szCs w:val="21"/>
                    </w:rPr>
                    <w:t>施工期场地设置沉淀池、隔油池等</w:t>
                  </w:r>
                </w:p>
              </w:tc>
              <w:tc>
                <w:tcPr>
                  <w:tcW w:w="1321" w:type="dxa"/>
                  <w:vAlign w:val="center"/>
                </w:tcPr>
                <w:p w:rsidR="002B50A3" w:rsidRPr="007A2320" w:rsidRDefault="00170FAD" w:rsidP="00534159">
                  <w:pPr>
                    <w:jc w:val="center"/>
                    <w:rPr>
                      <w:color w:val="000000"/>
                      <w:szCs w:val="21"/>
                    </w:rPr>
                  </w:pPr>
                  <w:r>
                    <w:rPr>
                      <w:rFonts w:hint="eastAsia"/>
                      <w:color w:val="000000"/>
                      <w:szCs w:val="21"/>
                    </w:rPr>
                    <w:t>8</w:t>
                  </w:r>
                </w:p>
              </w:tc>
            </w:tr>
            <w:tr w:rsidR="002B50A3" w:rsidRPr="007A2320" w:rsidTr="004E3D6F">
              <w:trPr>
                <w:cantSplit/>
                <w:jc w:val="center"/>
              </w:trPr>
              <w:tc>
                <w:tcPr>
                  <w:tcW w:w="1163" w:type="dxa"/>
                  <w:vMerge w:val="restart"/>
                  <w:vAlign w:val="center"/>
                </w:tcPr>
                <w:p w:rsidR="002B50A3" w:rsidRPr="007A2320" w:rsidRDefault="002B50A3" w:rsidP="00534159">
                  <w:pPr>
                    <w:jc w:val="center"/>
                    <w:rPr>
                      <w:kern w:val="0"/>
                      <w:szCs w:val="21"/>
                    </w:rPr>
                  </w:pPr>
                  <w:r w:rsidRPr="007A2320">
                    <w:rPr>
                      <w:kern w:val="0"/>
                      <w:szCs w:val="21"/>
                    </w:rPr>
                    <w:t>废气治理工程</w:t>
                  </w:r>
                </w:p>
              </w:tc>
              <w:tc>
                <w:tcPr>
                  <w:tcW w:w="1559" w:type="dxa"/>
                  <w:vAlign w:val="center"/>
                </w:tcPr>
                <w:p w:rsidR="002B50A3" w:rsidRPr="007A2320" w:rsidRDefault="002B50A3" w:rsidP="00534159">
                  <w:pPr>
                    <w:jc w:val="center"/>
                    <w:rPr>
                      <w:kern w:val="0"/>
                      <w:szCs w:val="21"/>
                    </w:rPr>
                  </w:pPr>
                  <w:r w:rsidRPr="007A2320">
                    <w:rPr>
                      <w:kern w:val="0"/>
                      <w:szCs w:val="21"/>
                    </w:rPr>
                    <w:t>施工扬尘</w:t>
                  </w:r>
                </w:p>
              </w:tc>
              <w:tc>
                <w:tcPr>
                  <w:tcW w:w="3544" w:type="dxa"/>
                  <w:vAlign w:val="center"/>
                </w:tcPr>
                <w:p w:rsidR="002B50A3" w:rsidRPr="007A2320" w:rsidRDefault="002B50A3" w:rsidP="00534159">
                  <w:pPr>
                    <w:jc w:val="center"/>
                    <w:rPr>
                      <w:kern w:val="0"/>
                      <w:szCs w:val="21"/>
                    </w:rPr>
                  </w:pPr>
                  <w:r w:rsidRPr="007A2320">
                    <w:rPr>
                      <w:kern w:val="0"/>
                      <w:szCs w:val="21"/>
                    </w:rPr>
                    <w:t>施工现场设置围挡、</w:t>
                  </w:r>
                  <w:proofErr w:type="gramStart"/>
                  <w:r w:rsidRPr="007A2320">
                    <w:rPr>
                      <w:kern w:val="0"/>
                      <w:szCs w:val="21"/>
                    </w:rPr>
                    <w:t>洒水抑尘</w:t>
                  </w:r>
                  <w:proofErr w:type="gramEnd"/>
                </w:p>
              </w:tc>
              <w:tc>
                <w:tcPr>
                  <w:tcW w:w="1321" w:type="dxa"/>
                  <w:vAlign w:val="center"/>
                </w:tcPr>
                <w:p w:rsidR="002B50A3" w:rsidRPr="007A2320" w:rsidRDefault="00170FAD" w:rsidP="00534159">
                  <w:pPr>
                    <w:jc w:val="center"/>
                    <w:rPr>
                      <w:color w:val="000000"/>
                      <w:szCs w:val="21"/>
                    </w:rPr>
                  </w:pPr>
                  <w:r>
                    <w:rPr>
                      <w:rFonts w:hint="eastAsia"/>
                      <w:color w:val="000000"/>
                      <w:szCs w:val="21"/>
                    </w:rPr>
                    <w:t>3</w:t>
                  </w:r>
                </w:p>
              </w:tc>
            </w:tr>
            <w:tr w:rsidR="002B50A3" w:rsidRPr="007A2320" w:rsidTr="004E3D6F">
              <w:trPr>
                <w:cantSplit/>
                <w:jc w:val="center"/>
              </w:trPr>
              <w:tc>
                <w:tcPr>
                  <w:tcW w:w="1163" w:type="dxa"/>
                  <w:vMerge/>
                  <w:vAlign w:val="center"/>
                </w:tcPr>
                <w:p w:rsidR="002B50A3" w:rsidRPr="007A2320" w:rsidRDefault="002B50A3" w:rsidP="00534159">
                  <w:pPr>
                    <w:jc w:val="center"/>
                    <w:rPr>
                      <w:kern w:val="0"/>
                      <w:szCs w:val="21"/>
                    </w:rPr>
                  </w:pPr>
                </w:p>
              </w:tc>
              <w:tc>
                <w:tcPr>
                  <w:tcW w:w="1559" w:type="dxa"/>
                  <w:vAlign w:val="center"/>
                </w:tcPr>
                <w:p w:rsidR="002B50A3" w:rsidRPr="007A2320" w:rsidRDefault="002B50A3" w:rsidP="00534159">
                  <w:pPr>
                    <w:jc w:val="center"/>
                    <w:rPr>
                      <w:kern w:val="0"/>
                      <w:szCs w:val="21"/>
                    </w:rPr>
                  </w:pPr>
                  <w:r w:rsidRPr="007A2320">
                    <w:rPr>
                      <w:kern w:val="0"/>
                      <w:szCs w:val="21"/>
                    </w:rPr>
                    <w:t>道路扬尘</w:t>
                  </w:r>
                </w:p>
              </w:tc>
              <w:tc>
                <w:tcPr>
                  <w:tcW w:w="3544" w:type="dxa"/>
                  <w:vAlign w:val="center"/>
                </w:tcPr>
                <w:p w:rsidR="002B50A3" w:rsidRPr="007A2320" w:rsidRDefault="002B50A3" w:rsidP="00534159">
                  <w:pPr>
                    <w:autoSpaceDE w:val="0"/>
                    <w:autoSpaceDN w:val="0"/>
                    <w:adjustRightInd w:val="0"/>
                    <w:jc w:val="center"/>
                    <w:rPr>
                      <w:kern w:val="0"/>
                      <w:szCs w:val="21"/>
                    </w:rPr>
                  </w:pPr>
                  <w:r w:rsidRPr="007A2320">
                    <w:rPr>
                      <w:kern w:val="0"/>
                      <w:szCs w:val="21"/>
                    </w:rPr>
                    <w:t>施工道路区非雨日洒水：出口设置车辆清洗槽；物料运输时适当加湿或盖上蓬布，避免漏撒：定期清洁路面，竖立减速标牌</w:t>
                  </w:r>
                </w:p>
              </w:tc>
              <w:tc>
                <w:tcPr>
                  <w:tcW w:w="1321" w:type="dxa"/>
                  <w:vAlign w:val="center"/>
                </w:tcPr>
                <w:p w:rsidR="002B50A3" w:rsidRPr="007A2320" w:rsidRDefault="00170FAD" w:rsidP="00534159">
                  <w:pPr>
                    <w:jc w:val="center"/>
                    <w:rPr>
                      <w:color w:val="000000"/>
                      <w:szCs w:val="21"/>
                    </w:rPr>
                  </w:pPr>
                  <w:r>
                    <w:rPr>
                      <w:rFonts w:hint="eastAsia"/>
                      <w:color w:val="000000"/>
                      <w:szCs w:val="21"/>
                    </w:rPr>
                    <w:t>3</w:t>
                  </w:r>
                </w:p>
              </w:tc>
            </w:tr>
            <w:tr w:rsidR="002B50A3" w:rsidRPr="007A2320" w:rsidTr="004E3D6F">
              <w:trPr>
                <w:cantSplit/>
                <w:jc w:val="center"/>
              </w:trPr>
              <w:tc>
                <w:tcPr>
                  <w:tcW w:w="1163" w:type="dxa"/>
                  <w:vAlign w:val="center"/>
                </w:tcPr>
                <w:p w:rsidR="002B50A3" w:rsidRPr="007A2320" w:rsidRDefault="002B50A3" w:rsidP="00534159">
                  <w:pPr>
                    <w:jc w:val="center"/>
                    <w:rPr>
                      <w:kern w:val="0"/>
                      <w:szCs w:val="21"/>
                    </w:rPr>
                  </w:pPr>
                  <w:r w:rsidRPr="007A2320">
                    <w:rPr>
                      <w:kern w:val="0"/>
                      <w:szCs w:val="21"/>
                    </w:rPr>
                    <w:t>噪声治理工程</w:t>
                  </w:r>
                </w:p>
              </w:tc>
              <w:tc>
                <w:tcPr>
                  <w:tcW w:w="1559" w:type="dxa"/>
                  <w:vAlign w:val="center"/>
                </w:tcPr>
                <w:p w:rsidR="002B50A3" w:rsidRPr="007A2320" w:rsidRDefault="002B50A3" w:rsidP="00534159">
                  <w:pPr>
                    <w:jc w:val="center"/>
                    <w:rPr>
                      <w:kern w:val="0"/>
                      <w:szCs w:val="21"/>
                    </w:rPr>
                  </w:pPr>
                  <w:r w:rsidRPr="007A2320">
                    <w:rPr>
                      <w:kern w:val="0"/>
                      <w:szCs w:val="21"/>
                    </w:rPr>
                    <w:t>机械噪声</w:t>
                  </w:r>
                </w:p>
              </w:tc>
              <w:tc>
                <w:tcPr>
                  <w:tcW w:w="3544" w:type="dxa"/>
                  <w:vAlign w:val="center"/>
                </w:tcPr>
                <w:p w:rsidR="002B50A3" w:rsidRPr="007A2320" w:rsidRDefault="002B50A3" w:rsidP="00534159">
                  <w:pPr>
                    <w:jc w:val="center"/>
                    <w:rPr>
                      <w:kern w:val="0"/>
                      <w:szCs w:val="21"/>
                    </w:rPr>
                  </w:pPr>
                  <w:r w:rsidRPr="007A2320">
                    <w:rPr>
                      <w:kern w:val="0"/>
                      <w:szCs w:val="21"/>
                    </w:rPr>
                    <w:t>施工场地、涉及敏感点路段设置临时移动隔声屏：施工人员防噪用具；限速标志牌</w:t>
                  </w:r>
                </w:p>
              </w:tc>
              <w:tc>
                <w:tcPr>
                  <w:tcW w:w="1321" w:type="dxa"/>
                  <w:vAlign w:val="center"/>
                </w:tcPr>
                <w:p w:rsidR="002B50A3" w:rsidRPr="007A2320" w:rsidRDefault="00170FAD" w:rsidP="00534159">
                  <w:pPr>
                    <w:jc w:val="center"/>
                    <w:rPr>
                      <w:color w:val="000000"/>
                      <w:szCs w:val="21"/>
                    </w:rPr>
                  </w:pPr>
                  <w:r>
                    <w:rPr>
                      <w:rFonts w:hint="eastAsia"/>
                      <w:color w:val="000000"/>
                      <w:szCs w:val="21"/>
                    </w:rPr>
                    <w:t>2</w:t>
                  </w:r>
                </w:p>
              </w:tc>
            </w:tr>
            <w:tr w:rsidR="002B50A3" w:rsidRPr="007A2320" w:rsidTr="004E3D6F">
              <w:trPr>
                <w:cantSplit/>
                <w:jc w:val="center"/>
              </w:trPr>
              <w:tc>
                <w:tcPr>
                  <w:tcW w:w="1163" w:type="dxa"/>
                  <w:vMerge w:val="restart"/>
                  <w:vAlign w:val="center"/>
                </w:tcPr>
                <w:p w:rsidR="002B50A3" w:rsidRPr="007A2320" w:rsidRDefault="002B50A3" w:rsidP="00534159">
                  <w:pPr>
                    <w:jc w:val="center"/>
                    <w:rPr>
                      <w:kern w:val="0"/>
                      <w:szCs w:val="21"/>
                    </w:rPr>
                  </w:pPr>
                  <w:r w:rsidRPr="007A2320">
                    <w:rPr>
                      <w:kern w:val="0"/>
                      <w:szCs w:val="21"/>
                    </w:rPr>
                    <w:t>固废处置</w:t>
                  </w:r>
                </w:p>
              </w:tc>
              <w:tc>
                <w:tcPr>
                  <w:tcW w:w="1559" w:type="dxa"/>
                  <w:vAlign w:val="center"/>
                </w:tcPr>
                <w:p w:rsidR="002B50A3" w:rsidRPr="007A2320" w:rsidRDefault="002B50A3" w:rsidP="00534159">
                  <w:pPr>
                    <w:jc w:val="center"/>
                    <w:rPr>
                      <w:kern w:val="0"/>
                      <w:szCs w:val="21"/>
                    </w:rPr>
                  </w:pPr>
                  <w:r w:rsidRPr="007A2320">
                    <w:rPr>
                      <w:kern w:val="0"/>
                      <w:szCs w:val="21"/>
                    </w:rPr>
                    <w:t>工程弃渣</w:t>
                  </w:r>
                </w:p>
              </w:tc>
              <w:tc>
                <w:tcPr>
                  <w:tcW w:w="3544" w:type="dxa"/>
                  <w:vAlign w:val="center"/>
                </w:tcPr>
                <w:p w:rsidR="002B50A3" w:rsidRPr="007A2320" w:rsidRDefault="002B50A3" w:rsidP="00534159">
                  <w:pPr>
                    <w:jc w:val="center"/>
                    <w:rPr>
                      <w:kern w:val="0"/>
                      <w:szCs w:val="21"/>
                    </w:rPr>
                  </w:pPr>
                  <w:r w:rsidRPr="007A2320">
                    <w:rPr>
                      <w:kern w:val="0"/>
                      <w:szCs w:val="21"/>
                    </w:rPr>
                    <w:t>工程弃渣清运</w:t>
                  </w:r>
                </w:p>
              </w:tc>
              <w:tc>
                <w:tcPr>
                  <w:tcW w:w="1321" w:type="dxa"/>
                  <w:vAlign w:val="center"/>
                </w:tcPr>
                <w:p w:rsidR="002B50A3" w:rsidRPr="007A2320" w:rsidRDefault="00170FAD" w:rsidP="00534159">
                  <w:pPr>
                    <w:jc w:val="center"/>
                    <w:rPr>
                      <w:color w:val="000000"/>
                      <w:szCs w:val="21"/>
                    </w:rPr>
                  </w:pPr>
                  <w:r>
                    <w:rPr>
                      <w:rFonts w:hint="eastAsia"/>
                      <w:color w:val="000000"/>
                      <w:szCs w:val="21"/>
                    </w:rPr>
                    <w:t>5</w:t>
                  </w:r>
                </w:p>
              </w:tc>
            </w:tr>
            <w:tr w:rsidR="002B50A3" w:rsidRPr="007A2320" w:rsidTr="004E3D6F">
              <w:trPr>
                <w:cantSplit/>
                <w:jc w:val="center"/>
              </w:trPr>
              <w:tc>
                <w:tcPr>
                  <w:tcW w:w="1163" w:type="dxa"/>
                  <w:vMerge/>
                  <w:vAlign w:val="center"/>
                </w:tcPr>
                <w:p w:rsidR="002B50A3" w:rsidRPr="007A2320" w:rsidRDefault="002B50A3" w:rsidP="00534159">
                  <w:pPr>
                    <w:jc w:val="center"/>
                    <w:rPr>
                      <w:kern w:val="0"/>
                      <w:szCs w:val="21"/>
                    </w:rPr>
                  </w:pPr>
                </w:p>
              </w:tc>
              <w:tc>
                <w:tcPr>
                  <w:tcW w:w="1559" w:type="dxa"/>
                  <w:vAlign w:val="center"/>
                </w:tcPr>
                <w:p w:rsidR="002B50A3" w:rsidRPr="007A2320" w:rsidRDefault="002B50A3" w:rsidP="00534159">
                  <w:pPr>
                    <w:jc w:val="center"/>
                    <w:rPr>
                      <w:kern w:val="0"/>
                      <w:szCs w:val="21"/>
                    </w:rPr>
                  </w:pPr>
                  <w:r w:rsidRPr="007A2320">
                    <w:rPr>
                      <w:kern w:val="0"/>
                      <w:szCs w:val="21"/>
                    </w:rPr>
                    <w:t>生活垃圾</w:t>
                  </w:r>
                </w:p>
              </w:tc>
              <w:tc>
                <w:tcPr>
                  <w:tcW w:w="3544" w:type="dxa"/>
                  <w:vAlign w:val="center"/>
                </w:tcPr>
                <w:p w:rsidR="002B50A3" w:rsidRPr="007A2320" w:rsidRDefault="002B50A3" w:rsidP="00534159">
                  <w:pPr>
                    <w:jc w:val="center"/>
                    <w:rPr>
                      <w:kern w:val="0"/>
                      <w:szCs w:val="21"/>
                    </w:rPr>
                  </w:pPr>
                  <w:r w:rsidRPr="007A2320">
                    <w:rPr>
                      <w:kern w:val="0"/>
                      <w:szCs w:val="21"/>
                    </w:rPr>
                    <w:t>施工生产生活区垃圾箱</w:t>
                  </w:r>
                </w:p>
              </w:tc>
              <w:tc>
                <w:tcPr>
                  <w:tcW w:w="1321" w:type="dxa"/>
                  <w:vAlign w:val="center"/>
                </w:tcPr>
                <w:p w:rsidR="002B50A3" w:rsidRPr="007A2320" w:rsidRDefault="00170FAD" w:rsidP="00170FAD">
                  <w:pPr>
                    <w:jc w:val="center"/>
                    <w:rPr>
                      <w:color w:val="000000"/>
                      <w:szCs w:val="21"/>
                    </w:rPr>
                  </w:pPr>
                  <w:r>
                    <w:rPr>
                      <w:rFonts w:hint="eastAsia"/>
                      <w:color w:val="000000"/>
                      <w:szCs w:val="21"/>
                    </w:rPr>
                    <w:t>0.96</w:t>
                  </w:r>
                </w:p>
              </w:tc>
            </w:tr>
            <w:tr w:rsidR="002B50A3" w:rsidRPr="007A2320" w:rsidTr="004E3D6F">
              <w:trPr>
                <w:cantSplit/>
                <w:jc w:val="center"/>
              </w:trPr>
              <w:tc>
                <w:tcPr>
                  <w:tcW w:w="1163" w:type="dxa"/>
                  <w:vAlign w:val="center"/>
                </w:tcPr>
                <w:p w:rsidR="002B50A3" w:rsidRPr="007A2320" w:rsidRDefault="002B50A3" w:rsidP="00534159">
                  <w:pPr>
                    <w:jc w:val="center"/>
                    <w:rPr>
                      <w:kern w:val="0"/>
                      <w:szCs w:val="21"/>
                    </w:rPr>
                  </w:pPr>
                  <w:r w:rsidRPr="007A2320">
                    <w:rPr>
                      <w:kern w:val="0"/>
                      <w:szCs w:val="21"/>
                    </w:rPr>
                    <w:t>生态保护及恢复</w:t>
                  </w:r>
                </w:p>
              </w:tc>
              <w:tc>
                <w:tcPr>
                  <w:tcW w:w="1559" w:type="dxa"/>
                  <w:vAlign w:val="center"/>
                </w:tcPr>
                <w:p w:rsidR="002B50A3" w:rsidRPr="007A2320" w:rsidRDefault="002B50A3" w:rsidP="00534159">
                  <w:pPr>
                    <w:jc w:val="center"/>
                    <w:rPr>
                      <w:kern w:val="0"/>
                      <w:szCs w:val="21"/>
                    </w:rPr>
                  </w:pPr>
                  <w:r w:rsidRPr="007A2320">
                    <w:rPr>
                      <w:kern w:val="0"/>
                      <w:szCs w:val="21"/>
                    </w:rPr>
                    <w:t>临时占地恢复</w:t>
                  </w:r>
                </w:p>
              </w:tc>
              <w:tc>
                <w:tcPr>
                  <w:tcW w:w="3544" w:type="dxa"/>
                  <w:vAlign w:val="center"/>
                </w:tcPr>
                <w:p w:rsidR="002B50A3" w:rsidRPr="007A2320" w:rsidRDefault="002B50A3" w:rsidP="002B50A3">
                  <w:pPr>
                    <w:jc w:val="center"/>
                    <w:rPr>
                      <w:kern w:val="0"/>
                      <w:szCs w:val="21"/>
                    </w:rPr>
                  </w:pPr>
                  <w:r w:rsidRPr="007A2320">
                    <w:rPr>
                      <w:kern w:val="0"/>
                      <w:szCs w:val="21"/>
                    </w:rPr>
                    <w:t>施工临时占地绿化或复耕</w:t>
                  </w:r>
                </w:p>
              </w:tc>
              <w:tc>
                <w:tcPr>
                  <w:tcW w:w="1321" w:type="dxa"/>
                  <w:vAlign w:val="center"/>
                </w:tcPr>
                <w:p w:rsidR="002B50A3" w:rsidRPr="007A2320" w:rsidRDefault="00170FAD" w:rsidP="00534159">
                  <w:pPr>
                    <w:jc w:val="center"/>
                    <w:rPr>
                      <w:color w:val="000000"/>
                      <w:szCs w:val="21"/>
                    </w:rPr>
                  </w:pPr>
                  <w:r>
                    <w:rPr>
                      <w:rFonts w:hint="eastAsia"/>
                      <w:color w:val="000000"/>
                      <w:szCs w:val="21"/>
                    </w:rPr>
                    <w:t>5</w:t>
                  </w:r>
                </w:p>
              </w:tc>
            </w:tr>
            <w:bookmarkEnd w:id="133"/>
            <w:tr w:rsidR="002B50A3" w:rsidRPr="007A2320" w:rsidTr="004E3D6F">
              <w:trPr>
                <w:cantSplit/>
                <w:jc w:val="center"/>
              </w:trPr>
              <w:tc>
                <w:tcPr>
                  <w:tcW w:w="6266" w:type="dxa"/>
                  <w:gridSpan w:val="3"/>
                  <w:vAlign w:val="center"/>
                </w:tcPr>
                <w:p w:rsidR="002B50A3" w:rsidRPr="007A2320" w:rsidRDefault="002B50A3" w:rsidP="00534159">
                  <w:pPr>
                    <w:jc w:val="center"/>
                    <w:rPr>
                      <w:kern w:val="0"/>
                      <w:szCs w:val="21"/>
                    </w:rPr>
                  </w:pPr>
                  <w:r w:rsidRPr="007A2320">
                    <w:rPr>
                      <w:kern w:val="0"/>
                      <w:szCs w:val="21"/>
                    </w:rPr>
                    <w:t>合计</w:t>
                  </w:r>
                </w:p>
              </w:tc>
              <w:tc>
                <w:tcPr>
                  <w:tcW w:w="1321" w:type="dxa"/>
                  <w:vAlign w:val="center"/>
                </w:tcPr>
                <w:p w:rsidR="002B50A3" w:rsidRPr="007A2320" w:rsidRDefault="00170FAD" w:rsidP="00534159">
                  <w:pPr>
                    <w:jc w:val="center"/>
                    <w:rPr>
                      <w:kern w:val="0"/>
                      <w:szCs w:val="21"/>
                    </w:rPr>
                  </w:pPr>
                  <w:r>
                    <w:rPr>
                      <w:color w:val="000000"/>
                      <w:kern w:val="0"/>
                      <w:sz w:val="24"/>
                      <w:szCs w:val="21"/>
                      <w:lang w:bidi="ar"/>
                    </w:rPr>
                    <w:t>26.96</w:t>
                  </w:r>
                </w:p>
              </w:tc>
            </w:tr>
          </w:tbl>
          <w:p w:rsidR="002B50A3" w:rsidRPr="0001712F" w:rsidRDefault="002B50A3" w:rsidP="0001712F">
            <w:pPr>
              <w:adjustRightInd w:val="0"/>
              <w:snapToGrid w:val="0"/>
              <w:spacing w:beforeLines="50" w:before="120" w:line="360" w:lineRule="auto"/>
              <w:ind w:firstLineChars="200" w:firstLine="480"/>
              <w:jc w:val="left"/>
              <w:rPr>
                <w:color w:val="000000"/>
                <w:kern w:val="0"/>
                <w:sz w:val="24"/>
                <w:szCs w:val="21"/>
                <w:lang w:bidi="ar"/>
              </w:rPr>
            </w:pPr>
          </w:p>
        </w:tc>
      </w:tr>
    </w:tbl>
    <w:p w:rsidR="00881AED" w:rsidRDefault="00881AED">
      <w:pPr>
        <w:spacing w:line="360" w:lineRule="auto"/>
        <w:ind w:firstLineChars="200" w:firstLine="420"/>
        <w:sectPr w:rsidR="00881AED">
          <w:pgSz w:w="11907" w:h="16840"/>
          <w:pgMar w:top="1440" w:right="1797" w:bottom="1440" w:left="1797" w:header="851" w:footer="1077" w:gutter="0"/>
          <w:cols w:space="720"/>
          <w:docGrid w:linePitch="312"/>
        </w:sectPr>
      </w:pPr>
    </w:p>
    <w:p w:rsidR="00881AED" w:rsidRPr="00A3370C" w:rsidRDefault="006D7115">
      <w:pPr>
        <w:pStyle w:val="a7"/>
        <w:spacing w:before="0" w:beforeAutospacing="0" w:after="0" w:afterAutospacing="0" w:line="360" w:lineRule="auto"/>
        <w:ind w:firstLineChars="200" w:firstLine="562"/>
        <w:jc w:val="both"/>
        <w:outlineLvl w:val="0"/>
        <w:rPr>
          <w:rFonts w:ascii="Times New Roman" w:hAnsi="Times New Roman"/>
          <w:b/>
          <w:bCs/>
          <w:snapToGrid w:val="0"/>
          <w:sz w:val="28"/>
          <w:szCs w:val="28"/>
          <w:u w:val="single"/>
        </w:rPr>
      </w:pPr>
      <w:bookmarkStart w:id="134" w:name="_Toc12337"/>
      <w:r w:rsidRPr="00A3370C">
        <w:rPr>
          <w:rFonts w:ascii="Times New Roman" w:hAnsi="Times New Roman"/>
          <w:b/>
          <w:bCs/>
          <w:snapToGrid w:val="0"/>
          <w:sz w:val="28"/>
          <w:szCs w:val="28"/>
          <w:u w:val="single"/>
        </w:rPr>
        <w:lastRenderedPageBreak/>
        <w:t>六、生态环境保护措施监督检查清单</w:t>
      </w:r>
      <w:bookmarkEnd w:id="134"/>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21"/>
        <w:gridCol w:w="3949"/>
        <w:gridCol w:w="1986"/>
        <w:gridCol w:w="711"/>
        <w:gridCol w:w="755"/>
      </w:tblGrid>
      <w:tr w:rsidR="00881AED" w:rsidRPr="0001712F" w:rsidTr="00B65491">
        <w:trPr>
          <w:jc w:val="center"/>
        </w:trPr>
        <w:tc>
          <w:tcPr>
            <w:tcW w:w="658" w:type="pct"/>
            <w:vMerge w:val="restart"/>
            <w:tcBorders>
              <w:tl2br w:val="single" w:sz="4" w:space="0" w:color="auto"/>
            </w:tcBorders>
            <w:vAlign w:val="center"/>
          </w:tcPr>
          <w:p w:rsidR="00E13A86" w:rsidRPr="0001712F" w:rsidRDefault="006D7115" w:rsidP="00255974">
            <w:pPr>
              <w:pStyle w:val="a7"/>
              <w:adjustRightInd w:val="0"/>
              <w:snapToGrid w:val="0"/>
              <w:spacing w:before="0" w:beforeAutospacing="0" w:after="0" w:afterAutospacing="0"/>
              <w:jc w:val="right"/>
              <w:rPr>
                <w:rFonts w:ascii="Times New Roman" w:hAnsi="Times New Roman"/>
                <w:b/>
                <w:bCs/>
                <w:kern w:val="2"/>
              </w:rPr>
            </w:pPr>
            <w:bookmarkStart w:id="135" w:name="_Toc14100"/>
            <w:bookmarkStart w:id="136" w:name="_Toc166141006"/>
            <w:bookmarkStart w:id="137" w:name="_Toc4224"/>
            <w:bookmarkStart w:id="138" w:name="_Toc2022"/>
            <w:bookmarkStart w:id="139" w:name="_Toc16832"/>
            <w:bookmarkStart w:id="140" w:name="_Toc31599"/>
            <w:r w:rsidRPr="0001712F">
              <w:rPr>
                <w:rFonts w:ascii="Times New Roman" w:hAnsi="Times New Roman"/>
                <w:b/>
                <w:bCs/>
                <w:kern w:val="2"/>
              </w:rPr>
              <w:t>内容</w:t>
            </w:r>
            <w:bookmarkStart w:id="141" w:name="_Toc14499"/>
            <w:bookmarkStart w:id="142" w:name="_Toc3714"/>
            <w:bookmarkStart w:id="143" w:name="_Toc166141007"/>
            <w:bookmarkStart w:id="144" w:name="_Toc15417"/>
            <w:bookmarkStart w:id="145" w:name="_Toc17533"/>
            <w:bookmarkStart w:id="146" w:name="_Toc26421"/>
            <w:bookmarkEnd w:id="135"/>
            <w:bookmarkEnd w:id="136"/>
            <w:bookmarkEnd w:id="137"/>
            <w:bookmarkEnd w:id="138"/>
            <w:bookmarkEnd w:id="139"/>
            <w:bookmarkEnd w:id="140"/>
          </w:p>
          <w:p w:rsidR="00881AED" w:rsidRPr="0001712F" w:rsidRDefault="006D7115" w:rsidP="00255974">
            <w:pPr>
              <w:pStyle w:val="a7"/>
              <w:adjustRightInd w:val="0"/>
              <w:snapToGrid w:val="0"/>
              <w:spacing w:before="0" w:beforeAutospacing="0" w:after="0" w:afterAutospacing="0"/>
              <w:rPr>
                <w:rFonts w:ascii="Times New Roman" w:hAnsi="Times New Roman"/>
                <w:b/>
                <w:bCs/>
                <w:kern w:val="2"/>
              </w:rPr>
            </w:pPr>
            <w:r w:rsidRPr="0001712F">
              <w:rPr>
                <w:rFonts w:ascii="Times New Roman" w:hAnsi="Times New Roman"/>
                <w:b/>
                <w:bCs/>
                <w:kern w:val="2"/>
              </w:rPr>
              <w:t>要素</w:t>
            </w:r>
            <w:bookmarkEnd w:id="141"/>
            <w:bookmarkEnd w:id="142"/>
            <w:bookmarkEnd w:id="143"/>
            <w:bookmarkEnd w:id="144"/>
            <w:bookmarkEnd w:id="145"/>
            <w:bookmarkEnd w:id="146"/>
          </w:p>
        </w:tc>
        <w:tc>
          <w:tcPr>
            <w:tcW w:w="3481" w:type="pct"/>
            <w:gridSpan w:val="2"/>
            <w:vAlign w:val="center"/>
          </w:tcPr>
          <w:p w:rsidR="00881AED" w:rsidRPr="0001712F" w:rsidRDefault="006D7115">
            <w:pPr>
              <w:pStyle w:val="a7"/>
              <w:adjustRightInd w:val="0"/>
              <w:snapToGrid w:val="0"/>
              <w:spacing w:before="0" w:beforeAutospacing="0" w:after="0" w:afterAutospacing="0"/>
              <w:jc w:val="center"/>
              <w:rPr>
                <w:rFonts w:ascii="Times New Roman" w:hAnsi="Times New Roman"/>
                <w:kern w:val="2"/>
              </w:rPr>
            </w:pPr>
            <w:bookmarkStart w:id="147" w:name="_Toc14355"/>
            <w:bookmarkStart w:id="148" w:name="_Toc9737"/>
            <w:bookmarkStart w:id="149" w:name="_Toc16638"/>
            <w:bookmarkStart w:id="150" w:name="_Toc20503"/>
            <w:bookmarkStart w:id="151" w:name="_Toc166141008"/>
            <w:bookmarkStart w:id="152" w:name="_Toc564"/>
            <w:r w:rsidRPr="0001712F">
              <w:rPr>
                <w:rFonts w:ascii="Times New Roman" w:hAnsi="Times New Roman"/>
                <w:kern w:val="2"/>
              </w:rPr>
              <w:t>施工期</w:t>
            </w:r>
            <w:bookmarkEnd w:id="147"/>
            <w:bookmarkEnd w:id="148"/>
            <w:bookmarkEnd w:id="149"/>
            <w:bookmarkEnd w:id="150"/>
            <w:bookmarkEnd w:id="151"/>
            <w:bookmarkEnd w:id="152"/>
          </w:p>
        </w:tc>
        <w:tc>
          <w:tcPr>
            <w:tcW w:w="861" w:type="pct"/>
            <w:gridSpan w:val="2"/>
            <w:vAlign w:val="center"/>
          </w:tcPr>
          <w:p w:rsidR="00881AED" w:rsidRPr="0001712F" w:rsidRDefault="006D7115">
            <w:pPr>
              <w:pStyle w:val="a7"/>
              <w:adjustRightInd w:val="0"/>
              <w:snapToGrid w:val="0"/>
              <w:spacing w:before="0" w:beforeAutospacing="0" w:after="0" w:afterAutospacing="0"/>
              <w:jc w:val="center"/>
              <w:rPr>
                <w:rFonts w:ascii="Times New Roman" w:hAnsi="Times New Roman"/>
                <w:kern w:val="2"/>
              </w:rPr>
            </w:pPr>
            <w:bookmarkStart w:id="153" w:name="_Toc166141009"/>
            <w:bookmarkStart w:id="154" w:name="_Toc10746"/>
            <w:bookmarkStart w:id="155" w:name="_Toc24439"/>
            <w:bookmarkStart w:id="156" w:name="_Toc20539"/>
            <w:bookmarkStart w:id="157" w:name="_Toc8369"/>
            <w:bookmarkStart w:id="158" w:name="_Toc15334"/>
            <w:r w:rsidRPr="0001712F">
              <w:rPr>
                <w:rFonts w:ascii="Times New Roman" w:hAnsi="Times New Roman"/>
                <w:kern w:val="2"/>
              </w:rPr>
              <w:t>运营期</w:t>
            </w:r>
            <w:bookmarkEnd w:id="153"/>
            <w:bookmarkEnd w:id="154"/>
            <w:bookmarkEnd w:id="155"/>
            <w:bookmarkEnd w:id="156"/>
            <w:bookmarkEnd w:id="157"/>
            <w:bookmarkEnd w:id="158"/>
          </w:p>
        </w:tc>
      </w:tr>
      <w:tr w:rsidR="00657738" w:rsidRPr="0001712F" w:rsidTr="00B65491">
        <w:trPr>
          <w:jc w:val="center"/>
        </w:trPr>
        <w:tc>
          <w:tcPr>
            <w:tcW w:w="658" w:type="pct"/>
            <w:vMerge/>
            <w:vAlign w:val="center"/>
          </w:tcPr>
          <w:p w:rsidR="00881AED" w:rsidRPr="0001712F" w:rsidRDefault="00881AED" w:rsidP="00A6532E">
            <w:pPr>
              <w:pStyle w:val="a7"/>
              <w:adjustRightInd w:val="0"/>
              <w:snapToGrid w:val="0"/>
              <w:spacing w:before="0" w:beforeAutospacing="0" w:after="0" w:afterAutospacing="0"/>
              <w:jc w:val="center"/>
              <w:rPr>
                <w:rFonts w:ascii="Times New Roman" w:hAnsi="Times New Roman"/>
                <w:b/>
                <w:bCs/>
                <w:kern w:val="2"/>
              </w:rPr>
            </w:pPr>
          </w:p>
        </w:tc>
        <w:tc>
          <w:tcPr>
            <w:tcW w:w="2316" w:type="pct"/>
            <w:vAlign w:val="center"/>
          </w:tcPr>
          <w:p w:rsidR="00881AED" w:rsidRPr="0001712F" w:rsidRDefault="006D7115">
            <w:pPr>
              <w:pStyle w:val="a7"/>
              <w:adjustRightInd w:val="0"/>
              <w:snapToGrid w:val="0"/>
              <w:spacing w:before="0" w:beforeAutospacing="0" w:after="0" w:afterAutospacing="0"/>
              <w:jc w:val="center"/>
              <w:rPr>
                <w:rFonts w:ascii="Times New Roman" w:hAnsi="Times New Roman"/>
                <w:kern w:val="2"/>
              </w:rPr>
            </w:pPr>
            <w:bookmarkStart w:id="159" w:name="_Toc166141010"/>
            <w:bookmarkStart w:id="160" w:name="_Toc23066"/>
            <w:bookmarkStart w:id="161" w:name="_Toc14108"/>
            <w:bookmarkStart w:id="162" w:name="_Toc25378"/>
            <w:bookmarkStart w:id="163" w:name="_Toc16020"/>
            <w:bookmarkStart w:id="164" w:name="_Toc14299"/>
            <w:r w:rsidRPr="0001712F">
              <w:rPr>
                <w:rFonts w:ascii="Times New Roman" w:hAnsi="Times New Roman"/>
                <w:kern w:val="2"/>
              </w:rPr>
              <w:t>环境保护措施</w:t>
            </w:r>
            <w:bookmarkEnd w:id="159"/>
            <w:bookmarkEnd w:id="160"/>
            <w:bookmarkEnd w:id="161"/>
            <w:bookmarkEnd w:id="162"/>
            <w:bookmarkEnd w:id="163"/>
            <w:bookmarkEnd w:id="164"/>
          </w:p>
        </w:tc>
        <w:tc>
          <w:tcPr>
            <w:tcW w:w="1165" w:type="pct"/>
            <w:vAlign w:val="center"/>
          </w:tcPr>
          <w:p w:rsidR="00881AED" w:rsidRPr="0001712F" w:rsidRDefault="006D7115">
            <w:pPr>
              <w:pStyle w:val="a7"/>
              <w:adjustRightInd w:val="0"/>
              <w:snapToGrid w:val="0"/>
              <w:spacing w:before="0" w:beforeAutospacing="0" w:after="0" w:afterAutospacing="0"/>
              <w:jc w:val="center"/>
              <w:rPr>
                <w:rFonts w:ascii="Times New Roman" w:hAnsi="Times New Roman"/>
                <w:kern w:val="2"/>
              </w:rPr>
            </w:pPr>
            <w:bookmarkStart w:id="165" w:name="_Toc18926"/>
            <w:bookmarkStart w:id="166" w:name="_Toc18122"/>
            <w:bookmarkStart w:id="167" w:name="_Toc30661"/>
            <w:bookmarkStart w:id="168" w:name="_Toc166141011"/>
            <w:bookmarkStart w:id="169" w:name="_Toc21194"/>
            <w:bookmarkStart w:id="170" w:name="_Toc13438"/>
            <w:r w:rsidRPr="0001712F">
              <w:rPr>
                <w:rFonts w:ascii="Times New Roman" w:hAnsi="Times New Roman"/>
                <w:kern w:val="2"/>
              </w:rPr>
              <w:t>验收要求</w:t>
            </w:r>
            <w:bookmarkEnd w:id="165"/>
            <w:bookmarkEnd w:id="166"/>
            <w:bookmarkEnd w:id="167"/>
            <w:bookmarkEnd w:id="168"/>
            <w:bookmarkEnd w:id="169"/>
            <w:bookmarkEnd w:id="170"/>
          </w:p>
        </w:tc>
        <w:tc>
          <w:tcPr>
            <w:tcW w:w="417" w:type="pct"/>
            <w:vAlign w:val="center"/>
          </w:tcPr>
          <w:p w:rsidR="00881AED" w:rsidRPr="0001712F" w:rsidRDefault="006D7115">
            <w:pPr>
              <w:pStyle w:val="a7"/>
              <w:adjustRightInd w:val="0"/>
              <w:snapToGrid w:val="0"/>
              <w:spacing w:before="0" w:beforeAutospacing="0" w:after="0" w:afterAutospacing="0"/>
              <w:jc w:val="center"/>
              <w:rPr>
                <w:rFonts w:ascii="Times New Roman" w:hAnsi="Times New Roman"/>
                <w:kern w:val="2"/>
              </w:rPr>
            </w:pPr>
            <w:bookmarkStart w:id="171" w:name="_Toc1394"/>
            <w:bookmarkStart w:id="172" w:name="_Toc22452"/>
            <w:bookmarkStart w:id="173" w:name="_Toc27494"/>
            <w:bookmarkStart w:id="174" w:name="_Toc17986"/>
            <w:bookmarkStart w:id="175" w:name="_Toc9872"/>
            <w:bookmarkStart w:id="176" w:name="_Toc166141012"/>
            <w:r w:rsidRPr="0001712F">
              <w:rPr>
                <w:rFonts w:ascii="Times New Roman" w:hAnsi="Times New Roman"/>
                <w:kern w:val="2"/>
              </w:rPr>
              <w:t>环境保护措施</w:t>
            </w:r>
            <w:bookmarkEnd w:id="171"/>
            <w:bookmarkEnd w:id="172"/>
            <w:bookmarkEnd w:id="173"/>
            <w:bookmarkEnd w:id="174"/>
            <w:bookmarkEnd w:id="175"/>
            <w:bookmarkEnd w:id="176"/>
          </w:p>
        </w:tc>
        <w:tc>
          <w:tcPr>
            <w:tcW w:w="444" w:type="pct"/>
            <w:vAlign w:val="center"/>
          </w:tcPr>
          <w:p w:rsidR="00881AED" w:rsidRPr="0001712F" w:rsidRDefault="006D7115">
            <w:pPr>
              <w:pStyle w:val="a7"/>
              <w:adjustRightInd w:val="0"/>
              <w:snapToGrid w:val="0"/>
              <w:spacing w:before="0" w:beforeAutospacing="0" w:after="0" w:afterAutospacing="0"/>
              <w:jc w:val="center"/>
              <w:rPr>
                <w:rFonts w:ascii="Times New Roman" w:hAnsi="Times New Roman"/>
                <w:kern w:val="2"/>
              </w:rPr>
            </w:pPr>
            <w:bookmarkStart w:id="177" w:name="_Toc19802"/>
            <w:bookmarkStart w:id="178" w:name="_Toc31195"/>
            <w:bookmarkStart w:id="179" w:name="_Toc166141013"/>
            <w:bookmarkStart w:id="180" w:name="_Toc17311"/>
            <w:bookmarkStart w:id="181" w:name="_Toc30081"/>
            <w:bookmarkStart w:id="182" w:name="_Toc12787"/>
            <w:r w:rsidRPr="0001712F">
              <w:rPr>
                <w:rFonts w:ascii="Times New Roman" w:hAnsi="Times New Roman"/>
                <w:kern w:val="2"/>
              </w:rPr>
              <w:t>验收要求</w:t>
            </w:r>
            <w:bookmarkEnd w:id="177"/>
            <w:bookmarkEnd w:id="178"/>
            <w:bookmarkEnd w:id="179"/>
            <w:bookmarkEnd w:id="180"/>
            <w:bookmarkEnd w:id="181"/>
            <w:bookmarkEnd w:id="182"/>
          </w:p>
        </w:tc>
      </w:tr>
      <w:tr w:rsidR="00657738" w:rsidRPr="0001712F" w:rsidTr="00B65491">
        <w:trPr>
          <w:jc w:val="center"/>
        </w:trPr>
        <w:tc>
          <w:tcPr>
            <w:tcW w:w="658" w:type="pct"/>
            <w:vAlign w:val="center"/>
          </w:tcPr>
          <w:p w:rsidR="00BA5903" w:rsidRDefault="006D7115" w:rsidP="00A6532E">
            <w:pPr>
              <w:pStyle w:val="af"/>
              <w:spacing w:beforeLines="0" w:afterLines="0" w:line="240" w:lineRule="auto"/>
              <w:rPr>
                <w:rFonts w:ascii="Times New Roman"/>
                <w:sz w:val="24"/>
                <w:szCs w:val="24"/>
              </w:rPr>
            </w:pPr>
            <w:r w:rsidRPr="0001712F">
              <w:rPr>
                <w:rFonts w:ascii="Times New Roman"/>
                <w:sz w:val="24"/>
                <w:szCs w:val="24"/>
              </w:rPr>
              <w:t>陆生</w:t>
            </w:r>
          </w:p>
          <w:p w:rsidR="00881AED" w:rsidRPr="0001712F" w:rsidRDefault="006D7115" w:rsidP="00A6532E">
            <w:pPr>
              <w:pStyle w:val="af"/>
              <w:spacing w:beforeLines="0" w:afterLines="0" w:line="240" w:lineRule="auto"/>
              <w:rPr>
                <w:rFonts w:ascii="Times New Roman"/>
                <w:sz w:val="24"/>
                <w:szCs w:val="24"/>
              </w:rPr>
            </w:pPr>
            <w:r w:rsidRPr="0001712F">
              <w:rPr>
                <w:rFonts w:ascii="Times New Roman"/>
                <w:sz w:val="24"/>
                <w:szCs w:val="24"/>
              </w:rPr>
              <w:t>生态</w:t>
            </w:r>
          </w:p>
        </w:tc>
        <w:tc>
          <w:tcPr>
            <w:tcW w:w="2316" w:type="pct"/>
            <w:vAlign w:val="center"/>
          </w:tcPr>
          <w:p w:rsidR="00881AED" w:rsidRPr="0001712F" w:rsidRDefault="006D7115">
            <w:pPr>
              <w:pStyle w:val="af"/>
              <w:spacing w:beforeLines="0" w:afterLines="0" w:line="240" w:lineRule="auto"/>
              <w:jc w:val="both"/>
              <w:rPr>
                <w:rFonts w:ascii="Times New Roman"/>
                <w:sz w:val="24"/>
                <w:szCs w:val="24"/>
              </w:rPr>
            </w:pPr>
            <w:r w:rsidRPr="0001712F">
              <w:rPr>
                <w:rFonts w:hAnsi="宋体" w:cs="宋体" w:hint="eastAsia"/>
                <w:sz w:val="24"/>
                <w:szCs w:val="24"/>
              </w:rPr>
              <w:t>①</w:t>
            </w:r>
            <w:r w:rsidRPr="0001712F">
              <w:rPr>
                <w:rFonts w:ascii="Times New Roman"/>
                <w:sz w:val="24"/>
                <w:szCs w:val="24"/>
              </w:rPr>
              <w:t>加强施工组织与管理，合理施工布置，减少不必要的施工占地；各种施工活动严格控制在施工区域内；临时堆放的表土，及时利用。</w:t>
            </w:r>
            <w:r w:rsidRPr="0001712F">
              <w:rPr>
                <w:rFonts w:hAnsi="宋体" w:cs="宋体" w:hint="eastAsia"/>
                <w:sz w:val="24"/>
                <w:szCs w:val="24"/>
              </w:rPr>
              <w:t>②</w:t>
            </w:r>
            <w:r w:rsidRPr="0001712F">
              <w:rPr>
                <w:rFonts w:ascii="Times New Roman"/>
                <w:sz w:val="24"/>
                <w:szCs w:val="24"/>
              </w:rPr>
              <w:t>工程施工期间剥离的表土临时堆放在临时堆土区，施工结束后进行绿化覆土。</w:t>
            </w:r>
            <w:r w:rsidRPr="0001712F">
              <w:rPr>
                <w:rFonts w:hAnsi="宋体" w:cs="宋体" w:hint="eastAsia"/>
                <w:sz w:val="24"/>
                <w:szCs w:val="24"/>
              </w:rPr>
              <w:t>③</w:t>
            </w:r>
            <w:r w:rsidRPr="0001712F">
              <w:rPr>
                <w:rFonts w:ascii="Times New Roman"/>
                <w:sz w:val="24"/>
                <w:szCs w:val="24"/>
              </w:rPr>
              <w:t>施工过程中设立防护网，对施工道路两侧定期洒水。</w:t>
            </w:r>
            <w:r w:rsidRPr="0001712F">
              <w:rPr>
                <w:rFonts w:hAnsi="宋体" w:cs="宋体" w:hint="eastAsia"/>
                <w:sz w:val="24"/>
                <w:szCs w:val="24"/>
              </w:rPr>
              <w:t>④</w:t>
            </w:r>
            <w:r w:rsidRPr="0001712F">
              <w:rPr>
                <w:rFonts w:ascii="Times New Roman"/>
                <w:sz w:val="24"/>
                <w:szCs w:val="24"/>
              </w:rPr>
              <w:t>对施工人员进行生态环境保护宣传教育，禁止施</w:t>
            </w:r>
            <w:r w:rsidR="001C3809" w:rsidRPr="0001712F">
              <w:rPr>
                <w:rFonts w:ascii="Times New Roman"/>
                <w:sz w:val="24"/>
                <w:szCs w:val="24"/>
              </w:rPr>
              <w:t>工人员捕食野生动物，提高施工人员生态环境保护意识，规范施工活动</w:t>
            </w:r>
          </w:p>
        </w:tc>
        <w:tc>
          <w:tcPr>
            <w:tcW w:w="1165" w:type="pct"/>
            <w:vAlign w:val="center"/>
          </w:tcPr>
          <w:p w:rsidR="00881AED" w:rsidRPr="0001712F" w:rsidRDefault="00A6532E">
            <w:pPr>
              <w:pStyle w:val="af"/>
              <w:spacing w:beforeLines="0" w:afterLines="0" w:line="240" w:lineRule="auto"/>
              <w:rPr>
                <w:rFonts w:ascii="Times New Roman"/>
                <w:sz w:val="24"/>
                <w:szCs w:val="24"/>
              </w:rPr>
            </w:pPr>
            <w:r w:rsidRPr="0001712F">
              <w:rPr>
                <w:rFonts w:ascii="Times New Roman"/>
                <w:sz w:val="24"/>
                <w:szCs w:val="24"/>
              </w:rPr>
              <w:t>减轻对周边环境的影响</w:t>
            </w:r>
          </w:p>
        </w:tc>
        <w:tc>
          <w:tcPr>
            <w:tcW w:w="417" w:type="pct"/>
            <w:vAlign w:val="center"/>
          </w:tcPr>
          <w:p w:rsidR="00881AED" w:rsidRPr="0001712F" w:rsidRDefault="006D7115" w:rsidP="00A6532E">
            <w:pPr>
              <w:pStyle w:val="af"/>
              <w:spacing w:beforeLines="0" w:afterLines="0" w:line="240" w:lineRule="auto"/>
              <w:rPr>
                <w:rFonts w:ascii="Times New Roman"/>
                <w:sz w:val="24"/>
                <w:szCs w:val="24"/>
              </w:rPr>
            </w:pPr>
            <w:r w:rsidRPr="0001712F">
              <w:rPr>
                <w:rFonts w:ascii="Times New Roman"/>
                <w:sz w:val="24"/>
                <w:szCs w:val="24"/>
              </w:rPr>
              <w:t>/</w:t>
            </w:r>
          </w:p>
        </w:tc>
        <w:tc>
          <w:tcPr>
            <w:tcW w:w="444" w:type="pct"/>
            <w:vAlign w:val="center"/>
          </w:tcPr>
          <w:p w:rsidR="00881AED" w:rsidRPr="0001712F" w:rsidRDefault="006D7115" w:rsidP="00A6532E">
            <w:pPr>
              <w:pStyle w:val="af"/>
              <w:spacing w:beforeLines="0" w:afterLines="0" w:line="240" w:lineRule="auto"/>
              <w:rPr>
                <w:rFonts w:ascii="Times New Roman"/>
                <w:sz w:val="24"/>
                <w:szCs w:val="24"/>
              </w:rPr>
            </w:pPr>
            <w:r w:rsidRPr="0001712F">
              <w:rPr>
                <w:rFonts w:ascii="Times New Roman"/>
                <w:sz w:val="24"/>
                <w:szCs w:val="24"/>
              </w:rPr>
              <w:t>/</w:t>
            </w:r>
          </w:p>
        </w:tc>
      </w:tr>
      <w:tr w:rsidR="00657738" w:rsidRPr="0001712F" w:rsidTr="00B65491">
        <w:trPr>
          <w:jc w:val="center"/>
        </w:trPr>
        <w:tc>
          <w:tcPr>
            <w:tcW w:w="658" w:type="pct"/>
            <w:vAlign w:val="center"/>
          </w:tcPr>
          <w:p w:rsidR="00BA5903" w:rsidRDefault="006D7115" w:rsidP="00A6532E">
            <w:pPr>
              <w:pStyle w:val="af"/>
              <w:spacing w:beforeLines="0" w:afterLines="0" w:line="240" w:lineRule="auto"/>
              <w:rPr>
                <w:rFonts w:ascii="Times New Roman"/>
                <w:sz w:val="24"/>
                <w:szCs w:val="24"/>
              </w:rPr>
            </w:pPr>
            <w:r w:rsidRPr="0001712F">
              <w:rPr>
                <w:rFonts w:ascii="Times New Roman"/>
                <w:sz w:val="24"/>
                <w:szCs w:val="24"/>
              </w:rPr>
              <w:t>水生</w:t>
            </w:r>
          </w:p>
          <w:p w:rsidR="00881AED" w:rsidRPr="0001712F" w:rsidRDefault="006D7115" w:rsidP="00A6532E">
            <w:pPr>
              <w:pStyle w:val="af"/>
              <w:spacing w:beforeLines="0" w:afterLines="0" w:line="240" w:lineRule="auto"/>
              <w:rPr>
                <w:rFonts w:ascii="Times New Roman"/>
                <w:sz w:val="24"/>
                <w:szCs w:val="24"/>
              </w:rPr>
            </w:pPr>
            <w:r w:rsidRPr="0001712F">
              <w:rPr>
                <w:rFonts w:ascii="Times New Roman"/>
                <w:sz w:val="24"/>
                <w:szCs w:val="24"/>
              </w:rPr>
              <w:t>生态</w:t>
            </w:r>
          </w:p>
        </w:tc>
        <w:tc>
          <w:tcPr>
            <w:tcW w:w="2316" w:type="pct"/>
            <w:vAlign w:val="center"/>
          </w:tcPr>
          <w:p w:rsidR="00881AED" w:rsidRPr="0001712F" w:rsidRDefault="006D7115">
            <w:pPr>
              <w:pStyle w:val="af"/>
              <w:spacing w:beforeLines="0" w:afterLines="0" w:line="240" w:lineRule="auto"/>
              <w:jc w:val="both"/>
              <w:rPr>
                <w:rFonts w:ascii="Times New Roman"/>
                <w:sz w:val="24"/>
                <w:szCs w:val="24"/>
              </w:rPr>
            </w:pPr>
            <w:r w:rsidRPr="0001712F">
              <w:rPr>
                <w:rFonts w:hAnsi="宋体" w:cs="宋体" w:hint="eastAsia"/>
                <w:sz w:val="24"/>
                <w:szCs w:val="24"/>
              </w:rPr>
              <w:t>①</w:t>
            </w:r>
            <w:r w:rsidRPr="0001712F">
              <w:rPr>
                <w:rFonts w:ascii="Times New Roman"/>
                <w:sz w:val="24"/>
                <w:szCs w:val="24"/>
              </w:rPr>
              <w:t>施工期</w:t>
            </w:r>
            <w:proofErr w:type="gramStart"/>
            <w:r w:rsidRPr="0001712F">
              <w:rPr>
                <w:rFonts w:ascii="Times New Roman"/>
                <w:sz w:val="24"/>
                <w:szCs w:val="24"/>
              </w:rPr>
              <w:t>间做到</w:t>
            </w:r>
            <w:proofErr w:type="gramEnd"/>
            <w:r w:rsidRPr="0001712F">
              <w:rPr>
                <w:rFonts w:ascii="Times New Roman"/>
                <w:sz w:val="24"/>
                <w:szCs w:val="24"/>
              </w:rPr>
              <w:t>文明施工，避免泥沙散落进入周边水域而对水生生物和鱼类资源造成影响。</w:t>
            </w:r>
            <w:r w:rsidRPr="0001712F">
              <w:rPr>
                <w:rFonts w:hAnsi="宋体" w:cs="宋体" w:hint="eastAsia"/>
                <w:sz w:val="24"/>
                <w:szCs w:val="24"/>
              </w:rPr>
              <w:t>②</w:t>
            </w:r>
            <w:r w:rsidRPr="0001712F">
              <w:rPr>
                <w:rFonts w:ascii="Times New Roman"/>
                <w:sz w:val="24"/>
                <w:szCs w:val="24"/>
              </w:rPr>
              <w:t>对原料堆场以及临时堆土区进行围挡，并对施工过程剥离的地面及时进行恢复，防止降雨过程冲刷出来的泥沙以及水土流失泥沙进入周边水域。</w:t>
            </w:r>
            <w:r w:rsidRPr="0001712F">
              <w:rPr>
                <w:rFonts w:hAnsi="宋体" w:cs="宋体" w:hint="eastAsia"/>
                <w:sz w:val="24"/>
                <w:szCs w:val="24"/>
              </w:rPr>
              <w:t>③</w:t>
            </w:r>
            <w:r w:rsidR="001C3809" w:rsidRPr="0001712F">
              <w:rPr>
                <w:rFonts w:ascii="Times New Roman"/>
                <w:sz w:val="24"/>
                <w:szCs w:val="24"/>
              </w:rPr>
              <w:t>施工期部分工程需要围堰施工</w:t>
            </w:r>
          </w:p>
        </w:tc>
        <w:tc>
          <w:tcPr>
            <w:tcW w:w="1165" w:type="pct"/>
            <w:vAlign w:val="center"/>
          </w:tcPr>
          <w:p w:rsidR="00881AED" w:rsidRPr="0001712F" w:rsidRDefault="00A6532E">
            <w:pPr>
              <w:pStyle w:val="af"/>
              <w:spacing w:beforeLines="0" w:afterLines="0" w:line="240" w:lineRule="auto"/>
              <w:rPr>
                <w:rFonts w:ascii="Times New Roman"/>
                <w:sz w:val="24"/>
                <w:szCs w:val="24"/>
              </w:rPr>
            </w:pPr>
            <w:r w:rsidRPr="0001712F">
              <w:rPr>
                <w:rFonts w:ascii="Times New Roman"/>
                <w:sz w:val="24"/>
                <w:szCs w:val="24"/>
              </w:rPr>
              <w:t>减少对周边敏感点的影响</w:t>
            </w:r>
          </w:p>
        </w:tc>
        <w:tc>
          <w:tcPr>
            <w:tcW w:w="417" w:type="pct"/>
            <w:vAlign w:val="center"/>
          </w:tcPr>
          <w:p w:rsidR="00881AED" w:rsidRPr="0001712F" w:rsidRDefault="006D7115" w:rsidP="00A6532E">
            <w:pPr>
              <w:pStyle w:val="af"/>
              <w:spacing w:beforeLines="0" w:afterLines="0" w:line="240" w:lineRule="auto"/>
              <w:rPr>
                <w:rFonts w:ascii="Times New Roman"/>
                <w:sz w:val="24"/>
                <w:szCs w:val="24"/>
              </w:rPr>
            </w:pPr>
            <w:r w:rsidRPr="0001712F">
              <w:rPr>
                <w:rFonts w:ascii="Times New Roman"/>
                <w:sz w:val="24"/>
                <w:szCs w:val="24"/>
              </w:rPr>
              <w:t>/</w:t>
            </w:r>
          </w:p>
        </w:tc>
        <w:tc>
          <w:tcPr>
            <w:tcW w:w="444" w:type="pct"/>
            <w:vAlign w:val="center"/>
          </w:tcPr>
          <w:p w:rsidR="00881AED" w:rsidRPr="0001712F" w:rsidRDefault="006D7115" w:rsidP="00A6532E">
            <w:pPr>
              <w:pStyle w:val="af"/>
              <w:spacing w:beforeLines="0" w:afterLines="0" w:line="240" w:lineRule="auto"/>
              <w:rPr>
                <w:rFonts w:ascii="Times New Roman"/>
                <w:sz w:val="24"/>
                <w:szCs w:val="24"/>
              </w:rPr>
            </w:pPr>
            <w:r w:rsidRPr="0001712F">
              <w:rPr>
                <w:rFonts w:ascii="Times New Roman"/>
                <w:sz w:val="24"/>
                <w:szCs w:val="24"/>
              </w:rPr>
              <w:t>/</w:t>
            </w:r>
          </w:p>
        </w:tc>
      </w:tr>
      <w:tr w:rsidR="00657738" w:rsidRPr="0001712F" w:rsidTr="00B65491">
        <w:trPr>
          <w:jc w:val="center"/>
        </w:trPr>
        <w:tc>
          <w:tcPr>
            <w:tcW w:w="658" w:type="pct"/>
            <w:vAlign w:val="center"/>
          </w:tcPr>
          <w:p w:rsidR="00A6532E" w:rsidRPr="0001712F" w:rsidRDefault="006D7115" w:rsidP="00A6532E">
            <w:pPr>
              <w:pStyle w:val="af"/>
              <w:spacing w:beforeLines="0" w:afterLines="0" w:line="240" w:lineRule="auto"/>
              <w:rPr>
                <w:rFonts w:ascii="Times New Roman"/>
                <w:sz w:val="24"/>
                <w:szCs w:val="24"/>
              </w:rPr>
            </w:pPr>
            <w:r w:rsidRPr="0001712F">
              <w:rPr>
                <w:rFonts w:ascii="Times New Roman"/>
                <w:sz w:val="24"/>
                <w:szCs w:val="24"/>
              </w:rPr>
              <w:t>地表水</w:t>
            </w:r>
          </w:p>
          <w:p w:rsidR="00881AED" w:rsidRPr="0001712F" w:rsidRDefault="006D7115" w:rsidP="00A6532E">
            <w:pPr>
              <w:pStyle w:val="af"/>
              <w:spacing w:beforeLines="0" w:afterLines="0" w:line="240" w:lineRule="auto"/>
              <w:rPr>
                <w:rFonts w:ascii="Times New Roman"/>
                <w:sz w:val="24"/>
                <w:szCs w:val="24"/>
              </w:rPr>
            </w:pPr>
            <w:r w:rsidRPr="0001712F">
              <w:rPr>
                <w:rFonts w:ascii="Times New Roman"/>
                <w:sz w:val="24"/>
                <w:szCs w:val="24"/>
              </w:rPr>
              <w:t>环境</w:t>
            </w:r>
          </w:p>
        </w:tc>
        <w:tc>
          <w:tcPr>
            <w:tcW w:w="2316" w:type="pct"/>
            <w:vAlign w:val="center"/>
          </w:tcPr>
          <w:p w:rsidR="00881AED" w:rsidRPr="0001712F" w:rsidRDefault="006D7115">
            <w:pPr>
              <w:rPr>
                <w:sz w:val="24"/>
              </w:rPr>
            </w:pPr>
            <w:r w:rsidRPr="0001712F">
              <w:rPr>
                <w:kern w:val="0"/>
                <w:sz w:val="24"/>
              </w:rPr>
              <w:t>施工废水经沉淀处理后回用于施工场地降尘；生活污水经租用民房化粪池处理后回用于周边菜地</w:t>
            </w:r>
            <w:r w:rsidR="001C3809" w:rsidRPr="0001712F">
              <w:rPr>
                <w:sz w:val="24"/>
              </w:rPr>
              <w:t>灌溉</w:t>
            </w:r>
          </w:p>
        </w:tc>
        <w:tc>
          <w:tcPr>
            <w:tcW w:w="1165" w:type="pct"/>
            <w:vAlign w:val="center"/>
          </w:tcPr>
          <w:p w:rsidR="00881AED" w:rsidRPr="0001712F" w:rsidRDefault="006D7115">
            <w:pPr>
              <w:pStyle w:val="af"/>
              <w:spacing w:beforeLines="0" w:afterLines="0" w:line="240" w:lineRule="auto"/>
              <w:rPr>
                <w:rFonts w:ascii="Times New Roman"/>
                <w:sz w:val="24"/>
                <w:szCs w:val="24"/>
              </w:rPr>
            </w:pPr>
            <w:r w:rsidRPr="0001712F">
              <w:rPr>
                <w:rFonts w:ascii="Times New Roman"/>
                <w:sz w:val="24"/>
                <w:szCs w:val="24"/>
              </w:rPr>
              <w:t>施工废水经沉淀处理后回用于</w:t>
            </w:r>
            <w:r w:rsidR="00A6532E" w:rsidRPr="0001712F">
              <w:rPr>
                <w:rFonts w:ascii="Times New Roman"/>
                <w:sz w:val="24"/>
                <w:szCs w:val="24"/>
              </w:rPr>
              <w:t>施工场地降尘；生活污水经租用民房化粪池处理后回用于周边菜地灌溉</w:t>
            </w:r>
            <w:r w:rsidR="00A226AC">
              <w:rPr>
                <w:rFonts w:ascii="Times New Roman" w:hint="eastAsia"/>
                <w:sz w:val="24"/>
                <w:szCs w:val="24"/>
              </w:rPr>
              <w:t>，不外排</w:t>
            </w:r>
          </w:p>
        </w:tc>
        <w:tc>
          <w:tcPr>
            <w:tcW w:w="417" w:type="pct"/>
            <w:vAlign w:val="center"/>
          </w:tcPr>
          <w:p w:rsidR="00881AED" w:rsidRPr="0001712F" w:rsidRDefault="006D7115" w:rsidP="00A6532E">
            <w:pPr>
              <w:pStyle w:val="af"/>
              <w:spacing w:beforeLines="0" w:afterLines="0" w:line="240" w:lineRule="auto"/>
              <w:rPr>
                <w:rFonts w:ascii="Times New Roman"/>
                <w:sz w:val="24"/>
                <w:szCs w:val="24"/>
              </w:rPr>
            </w:pPr>
            <w:r w:rsidRPr="0001712F">
              <w:rPr>
                <w:rFonts w:ascii="Times New Roman"/>
                <w:sz w:val="24"/>
                <w:szCs w:val="24"/>
              </w:rPr>
              <w:t>/</w:t>
            </w:r>
          </w:p>
        </w:tc>
        <w:tc>
          <w:tcPr>
            <w:tcW w:w="444" w:type="pct"/>
            <w:vAlign w:val="center"/>
          </w:tcPr>
          <w:p w:rsidR="00881AED" w:rsidRPr="0001712F" w:rsidRDefault="006D7115" w:rsidP="00A6532E">
            <w:pPr>
              <w:pStyle w:val="af"/>
              <w:spacing w:beforeLines="0" w:afterLines="0" w:line="240" w:lineRule="auto"/>
              <w:rPr>
                <w:rFonts w:ascii="Times New Roman"/>
                <w:sz w:val="24"/>
                <w:szCs w:val="24"/>
              </w:rPr>
            </w:pPr>
            <w:r w:rsidRPr="0001712F">
              <w:rPr>
                <w:rFonts w:ascii="Times New Roman"/>
                <w:sz w:val="24"/>
                <w:szCs w:val="24"/>
              </w:rPr>
              <w:t>/</w:t>
            </w:r>
          </w:p>
        </w:tc>
      </w:tr>
      <w:tr w:rsidR="00657738" w:rsidRPr="0001712F" w:rsidTr="00B65491">
        <w:trPr>
          <w:jc w:val="center"/>
        </w:trPr>
        <w:tc>
          <w:tcPr>
            <w:tcW w:w="658" w:type="pct"/>
            <w:vAlign w:val="center"/>
          </w:tcPr>
          <w:p w:rsidR="00881AED" w:rsidRPr="0001712F" w:rsidRDefault="006D7115" w:rsidP="00A6532E">
            <w:pPr>
              <w:pStyle w:val="af"/>
              <w:spacing w:beforeLines="0" w:afterLines="0" w:line="240" w:lineRule="auto"/>
              <w:rPr>
                <w:rFonts w:ascii="Times New Roman"/>
                <w:sz w:val="24"/>
                <w:szCs w:val="24"/>
              </w:rPr>
            </w:pPr>
            <w:r w:rsidRPr="0001712F">
              <w:rPr>
                <w:rFonts w:ascii="Times New Roman"/>
                <w:sz w:val="24"/>
                <w:szCs w:val="24"/>
              </w:rPr>
              <w:t>地下水及土壤环境</w:t>
            </w:r>
          </w:p>
        </w:tc>
        <w:tc>
          <w:tcPr>
            <w:tcW w:w="2316" w:type="pct"/>
            <w:vAlign w:val="center"/>
          </w:tcPr>
          <w:p w:rsidR="00881AED" w:rsidRPr="0001712F" w:rsidRDefault="006D7115">
            <w:pPr>
              <w:pStyle w:val="af"/>
              <w:spacing w:beforeLines="0" w:afterLines="0" w:line="240" w:lineRule="auto"/>
              <w:jc w:val="both"/>
              <w:rPr>
                <w:rFonts w:ascii="Times New Roman"/>
                <w:sz w:val="24"/>
                <w:szCs w:val="24"/>
              </w:rPr>
            </w:pPr>
            <w:r w:rsidRPr="0001712F">
              <w:rPr>
                <w:rFonts w:hAnsi="宋体" w:cs="宋体" w:hint="eastAsia"/>
                <w:sz w:val="24"/>
                <w:szCs w:val="24"/>
              </w:rPr>
              <w:t>①</w:t>
            </w:r>
            <w:r w:rsidRPr="0001712F">
              <w:rPr>
                <w:rFonts w:ascii="Times New Roman"/>
                <w:sz w:val="24"/>
                <w:szCs w:val="24"/>
              </w:rPr>
              <w:t>进行封闭性施工，严格控制施工范围；</w:t>
            </w:r>
            <w:r w:rsidRPr="0001712F">
              <w:rPr>
                <w:rFonts w:hAnsi="宋体" w:cs="宋体" w:hint="eastAsia"/>
                <w:sz w:val="24"/>
                <w:szCs w:val="24"/>
              </w:rPr>
              <w:t>②</w:t>
            </w:r>
            <w:r w:rsidRPr="0001712F">
              <w:rPr>
                <w:rFonts w:ascii="Times New Roman"/>
                <w:sz w:val="24"/>
                <w:szCs w:val="24"/>
              </w:rPr>
              <w:t>合理选择施工工期；</w:t>
            </w:r>
            <w:r w:rsidRPr="0001712F">
              <w:rPr>
                <w:rFonts w:hAnsi="宋体" w:cs="宋体" w:hint="eastAsia"/>
                <w:sz w:val="24"/>
                <w:szCs w:val="24"/>
              </w:rPr>
              <w:t>③</w:t>
            </w:r>
            <w:r w:rsidR="001C3809" w:rsidRPr="0001712F">
              <w:rPr>
                <w:rFonts w:ascii="Times New Roman"/>
                <w:sz w:val="24"/>
                <w:szCs w:val="24"/>
              </w:rPr>
              <w:t>注重水土保持的综合性</w:t>
            </w:r>
          </w:p>
        </w:tc>
        <w:tc>
          <w:tcPr>
            <w:tcW w:w="1165" w:type="pct"/>
            <w:vAlign w:val="center"/>
          </w:tcPr>
          <w:p w:rsidR="00881AED" w:rsidRPr="0001712F" w:rsidRDefault="00A6532E">
            <w:pPr>
              <w:pStyle w:val="af"/>
              <w:spacing w:beforeLines="0" w:afterLines="0" w:line="240" w:lineRule="auto"/>
              <w:rPr>
                <w:rFonts w:ascii="Times New Roman"/>
                <w:sz w:val="24"/>
                <w:szCs w:val="24"/>
              </w:rPr>
            </w:pPr>
            <w:r w:rsidRPr="0001712F">
              <w:rPr>
                <w:rFonts w:ascii="Times New Roman"/>
                <w:sz w:val="24"/>
                <w:szCs w:val="24"/>
              </w:rPr>
              <w:t>减少对周边敏感点的影响，减少水土流失</w:t>
            </w:r>
          </w:p>
        </w:tc>
        <w:tc>
          <w:tcPr>
            <w:tcW w:w="417" w:type="pct"/>
            <w:vAlign w:val="center"/>
          </w:tcPr>
          <w:p w:rsidR="00881AED" w:rsidRPr="0001712F" w:rsidRDefault="006D7115" w:rsidP="00A6532E">
            <w:pPr>
              <w:pStyle w:val="af"/>
              <w:spacing w:beforeLines="0" w:afterLines="0" w:line="240" w:lineRule="auto"/>
              <w:rPr>
                <w:rFonts w:ascii="Times New Roman"/>
                <w:sz w:val="24"/>
                <w:szCs w:val="24"/>
              </w:rPr>
            </w:pPr>
            <w:r w:rsidRPr="0001712F">
              <w:rPr>
                <w:rFonts w:ascii="Times New Roman"/>
                <w:sz w:val="24"/>
                <w:szCs w:val="24"/>
              </w:rPr>
              <w:t>/</w:t>
            </w:r>
          </w:p>
        </w:tc>
        <w:tc>
          <w:tcPr>
            <w:tcW w:w="444" w:type="pct"/>
            <w:vAlign w:val="center"/>
          </w:tcPr>
          <w:p w:rsidR="00881AED" w:rsidRPr="0001712F" w:rsidRDefault="006D7115" w:rsidP="00A6532E">
            <w:pPr>
              <w:pStyle w:val="af"/>
              <w:spacing w:beforeLines="0" w:afterLines="0" w:line="240" w:lineRule="auto"/>
              <w:rPr>
                <w:rFonts w:ascii="Times New Roman"/>
                <w:sz w:val="24"/>
                <w:szCs w:val="24"/>
              </w:rPr>
            </w:pPr>
            <w:r w:rsidRPr="0001712F">
              <w:rPr>
                <w:rFonts w:ascii="Times New Roman"/>
                <w:sz w:val="24"/>
                <w:szCs w:val="24"/>
              </w:rPr>
              <w:t>/</w:t>
            </w:r>
          </w:p>
        </w:tc>
      </w:tr>
      <w:tr w:rsidR="00657738" w:rsidRPr="0001712F" w:rsidTr="00B65491">
        <w:trPr>
          <w:jc w:val="center"/>
        </w:trPr>
        <w:tc>
          <w:tcPr>
            <w:tcW w:w="658" w:type="pct"/>
            <w:vAlign w:val="center"/>
          </w:tcPr>
          <w:p w:rsidR="00881AED" w:rsidRPr="0001712F" w:rsidRDefault="006D7115" w:rsidP="00A6532E">
            <w:pPr>
              <w:pStyle w:val="af"/>
              <w:spacing w:beforeLines="0" w:afterLines="0" w:line="240" w:lineRule="auto"/>
              <w:rPr>
                <w:rFonts w:ascii="Times New Roman"/>
                <w:sz w:val="24"/>
                <w:szCs w:val="24"/>
              </w:rPr>
            </w:pPr>
            <w:r w:rsidRPr="0001712F">
              <w:rPr>
                <w:rFonts w:ascii="Times New Roman"/>
                <w:sz w:val="24"/>
                <w:szCs w:val="24"/>
              </w:rPr>
              <w:t>声环境</w:t>
            </w:r>
          </w:p>
        </w:tc>
        <w:tc>
          <w:tcPr>
            <w:tcW w:w="2316" w:type="pct"/>
            <w:vAlign w:val="center"/>
          </w:tcPr>
          <w:p w:rsidR="00881AED" w:rsidRPr="0001712F" w:rsidRDefault="006D7115">
            <w:pPr>
              <w:pStyle w:val="af"/>
              <w:spacing w:beforeLines="0" w:afterLines="0" w:line="240" w:lineRule="auto"/>
              <w:jc w:val="both"/>
              <w:rPr>
                <w:rFonts w:ascii="Times New Roman"/>
                <w:sz w:val="24"/>
                <w:szCs w:val="24"/>
              </w:rPr>
            </w:pPr>
            <w:r w:rsidRPr="0001712F">
              <w:rPr>
                <w:rFonts w:ascii="Times New Roman"/>
                <w:sz w:val="24"/>
                <w:szCs w:val="24"/>
              </w:rPr>
              <w:t>高噪声设备尽量</w:t>
            </w:r>
            <w:proofErr w:type="gramStart"/>
            <w:r w:rsidRPr="0001712F">
              <w:rPr>
                <w:rFonts w:ascii="Times New Roman"/>
                <w:sz w:val="24"/>
                <w:szCs w:val="24"/>
              </w:rPr>
              <w:t>远离声</w:t>
            </w:r>
            <w:proofErr w:type="gramEnd"/>
            <w:r w:rsidRPr="0001712F">
              <w:rPr>
                <w:rFonts w:ascii="Times New Roman"/>
                <w:sz w:val="24"/>
                <w:szCs w:val="24"/>
              </w:rPr>
              <w:t>环境敏感点；施工场地建防护围挡，施工作业均限定在防护围挡之内（围挡高度约</w:t>
            </w:r>
            <w:r w:rsidRPr="0001712F">
              <w:rPr>
                <w:rFonts w:ascii="Times New Roman"/>
                <w:sz w:val="24"/>
                <w:szCs w:val="24"/>
              </w:rPr>
              <w:t>2.5m</w:t>
            </w:r>
            <w:r w:rsidRPr="0001712F">
              <w:rPr>
                <w:rFonts w:ascii="Times New Roman"/>
                <w:sz w:val="24"/>
                <w:szCs w:val="24"/>
              </w:rPr>
              <w:t>，长度为将施工场地围挡一周），合理安排施工时间，夜间</w:t>
            </w:r>
            <w:r w:rsidRPr="0001712F">
              <w:rPr>
                <w:rFonts w:ascii="Times New Roman"/>
                <w:sz w:val="24"/>
                <w:szCs w:val="24"/>
              </w:rPr>
              <w:t>22:00~</w:t>
            </w:r>
            <w:r w:rsidRPr="0001712F">
              <w:rPr>
                <w:rFonts w:ascii="Times New Roman"/>
                <w:sz w:val="24"/>
                <w:szCs w:val="24"/>
              </w:rPr>
              <w:t>次日</w:t>
            </w:r>
            <w:r w:rsidRPr="0001712F">
              <w:rPr>
                <w:rFonts w:ascii="Times New Roman"/>
                <w:sz w:val="24"/>
                <w:szCs w:val="24"/>
              </w:rPr>
              <w:t>6:00</w:t>
            </w:r>
            <w:r w:rsidR="001C3809" w:rsidRPr="0001712F">
              <w:rPr>
                <w:rFonts w:ascii="Times New Roman"/>
                <w:sz w:val="24"/>
                <w:szCs w:val="24"/>
              </w:rPr>
              <w:t>严禁施工</w:t>
            </w:r>
          </w:p>
        </w:tc>
        <w:tc>
          <w:tcPr>
            <w:tcW w:w="1165" w:type="pct"/>
            <w:vAlign w:val="center"/>
          </w:tcPr>
          <w:p w:rsidR="00881AED" w:rsidRPr="0001712F" w:rsidRDefault="006D7115">
            <w:pPr>
              <w:pStyle w:val="af"/>
              <w:spacing w:beforeLines="0" w:afterLines="0" w:line="240" w:lineRule="auto"/>
              <w:rPr>
                <w:rFonts w:ascii="Times New Roman"/>
                <w:sz w:val="24"/>
                <w:szCs w:val="24"/>
              </w:rPr>
            </w:pPr>
            <w:r w:rsidRPr="0001712F">
              <w:rPr>
                <w:rFonts w:ascii="Times New Roman"/>
                <w:sz w:val="24"/>
                <w:szCs w:val="24"/>
              </w:rPr>
              <w:t>《建筑施工场界环境噪声排放标准》（</w:t>
            </w:r>
            <w:r w:rsidRPr="0001712F">
              <w:rPr>
                <w:rFonts w:ascii="Times New Roman"/>
                <w:sz w:val="24"/>
                <w:szCs w:val="24"/>
              </w:rPr>
              <w:t>GB</w:t>
            </w:r>
            <w:r w:rsidR="008072A4">
              <w:rPr>
                <w:rFonts w:ascii="Times New Roman" w:hint="eastAsia"/>
                <w:sz w:val="24"/>
                <w:szCs w:val="24"/>
              </w:rPr>
              <w:t xml:space="preserve"> </w:t>
            </w:r>
            <w:r w:rsidRPr="0001712F">
              <w:rPr>
                <w:rFonts w:ascii="Times New Roman"/>
                <w:sz w:val="24"/>
                <w:szCs w:val="24"/>
              </w:rPr>
              <w:t>12523-2025</w:t>
            </w:r>
            <w:r w:rsidR="00A6532E" w:rsidRPr="0001712F">
              <w:rPr>
                <w:rFonts w:ascii="Times New Roman"/>
                <w:sz w:val="24"/>
                <w:szCs w:val="24"/>
              </w:rPr>
              <w:t>）标准要求</w:t>
            </w:r>
          </w:p>
        </w:tc>
        <w:tc>
          <w:tcPr>
            <w:tcW w:w="417" w:type="pct"/>
            <w:vAlign w:val="center"/>
          </w:tcPr>
          <w:p w:rsidR="00881AED" w:rsidRPr="0001712F" w:rsidRDefault="006D7115" w:rsidP="00A6532E">
            <w:pPr>
              <w:pStyle w:val="af"/>
              <w:spacing w:beforeLines="0" w:afterLines="0" w:line="240" w:lineRule="auto"/>
              <w:rPr>
                <w:rFonts w:ascii="Times New Roman"/>
                <w:sz w:val="24"/>
                <w:szCs w:val="24"/>
              </w:rPr>
            </w:pPr>
            <w:r w:rsidRPr="0001712F">
              <w:rPr>
                <w:rFonts w:ascii="Times New Roman"/>
                <w:sz w:val="24"/>
                <w:szCs w:val="24"/>
              </w:rPr>
              <w:t>/</w:t>
            </w:r>
          </w:p>
        </w:tc>
        <w:tc>
          <w:tcPr>
            <w:tcW w:w="444" w:type="pct"/>
            <w:vAlign w:val="center"/>
          </w:tcPr>
          <w:p w:rsidR="00881AED" w:rsidRPr="0001712F" w:rsidRDefault="006D7115" w:rsidP="00A6532E">
            <w:pPr>
              <w:pStyle w:val="af"/>
              <w:spacing w:beforeLines="0" w:afterLines="0" w:line="240" w:lineRule="auto"/>
              <w:rPr>
                <w:rFonts w:ascii="Times New Roman"/>
                <w:sz w:val="24"/>
                <w:szCs w:val="24"/>
              </w:rPr>
            </w:pPr>
            <w:r w:rsidRPr="0001712F">
              <w:rPr>
                <w:rFonts w:ascii="Times New Roman"/>
                <w:sz w:val="24"/>
                <w:szCs w:val="24"/>
              </w:rPr>
              <w:t>/</w:t>
            </w:r>
          </w:p>
        </w:tc>
      </w:tr>
      <w:tr w:rsidR="00657738" w:rsidRPr="0001712F" w:rsidTr="00B65491">
        <w:trPr>
          <w:jc w:val="center"/>
        </w:trPr>
        <w:tc>
          <w:tcPr>
            <w:tcW w:w="658" w:type="pct"/>
            <w:vAlign w:val="center"/>
          </w:tcPr>
          <w:p w:rsidR="00881AED" w:rsidRPr="0001712F" w:rsidRDefault="006D7115" w:rsidP="00A6532E">
            <w:pPr>
              <w:pStyle w:val="af"/>
              <w:spacing w:beforeLines="0" w:afterLines="0" w:line="240" w:lineRule="auto"/>
              <w:rPr>
                <w:rFonts w:ascii="Times New Roman"/>
                <w:sz w:val="24"/>
                <w:szCs w:val="24"/>
              </w:rPr>
            </w:pPr>
            <w:r w:rsidRPr="0001712F">
              <w:rPr>
                <w:rFonts w:ascii="Times New Roman"/>
                <w:sz w:val="24"/>
                <w:szCs w:val="24"/>
              </w:rPr>
              <w:t>振动</w:t>
            </w:r>
          </w:p>
        </w:tc>
        <w:tc>
          <w:tcPr>
            <w:tcW w:w="2316" w:type="pct"/>
            <w:vAlign w:val="center"/>
          </w:tcPr>
          <w:p w:rsidR="00881AED" w:rsidRPr="0001712F" w:rsidRDefault="006D7115" w:rsidP="00A6532E">
            <w:pPr>
              <w:pStyle w:val="af"/>
              <w:spacing w:beforeLines="0" w:afterLines="0" w:line="240" w:lineRule="auto"/>
              <w:rPr>
                <w:rFonts w:ascii="Times New Roman"/>
                <w:sz w:val="24"/>
                <w:szCs w:val="24"/>
              </w:rPr>
            </w:pPr>
            <w:r w:rsidRPr="0001712F">
              <w:rPr>
                <w:rFonts w:ascii="Times New Roman"/>
                <w:sz w:val="24"/>
                <w:szCs w:val="24"/>
              </w:rPr>
              <w:t>/</w:t>
            </w:r>
          </w:p>
        </w:tc>
        <w:tc>
          <w:tcPr>
            <w:tcW w:w="1165" w:type="pct"/>
            <w:vAlign w:val="center"/>
          </w:tcPr>
          <w:p w:rsidR="00881AED" w:rsidRPr="0001712F" w:rsidRDefault="006D7115">
            <w:pPr>
              <w:pStyle w:val="af"/>
              <w:spacing w:beforeLines="0" w:afterLines="0" w:line="240" w:lineRule="auto"/>
              <w:rPr>
                <w:rFonts w:ascii="Times New Roman"/>
                <w:sz w:val="24"/>
                <w:szCs w:val="24"/>
              </w:rPr>
            </w:pPr>
            <w:r w:rsidRPr="0001712F">
              <w:rPr>
                <w:rFonts w:ascii="Times New Roman"/>
                <w:sz w:val="24"/>
                <w:szCs w:val="24"/>
              </w:rPr>
              <w:t>/</w:t>
            </w:r>
          </w:p>
        </w:tc>
        <w:tc>
          <w:tcPr>
            <w:tcW w:w="417" w:type="pct"/>
            <w:vAlign w:val="center"/>
          </w:tcPr>
          <w:p w:rsidR="00881AED" w:rsidRPr="0001712F" w:rsidRDefault="006D7115" w:rsidP="00A6532E">
            <w:pPr>
              <w:pStyle w:val="af"/>
              <w:spacing w:beforeLines="0" w:afterLines="0" w:line="240" w:lineRule="auto"/>
              <w:rPr>
                <w:rFonts w:ascii="Times New Roman"/>
                <w:sz w:val="24"/>
                <w:szCs w:val="24"/>
              </w:rPr>
            </w:pPr>
            <w:r w:rsidRPr="0001712F">
              <w:rPr>
                <w:rFonts w:ascii="Times New Roman"/>
                <w:sz w:val="24"/>
                <w:szCs w:val="24"/>
              </w:rPr>
              <w:t>/</w:t>
            </w:r>
          </w:p>
        </w:tc>
        <w:tc>
          <w:tcPr>
            <w:tcW w:w="444" w:type="pct"/>
            <w:vAlign w:val="center"/>
          </w:tcPr>
          <w:p w:rsidR="00881AED" w:rsidRPr="0001712F" w:rsidRDefault="006D7115" w:rsidP="00A6532E">
            <w:pPr>
              <w:pStyle w:val="af"/>
              <w:spacing w:beforeLines="0" w:afterLines="0" w:line="240" w:lineRule="auto"/>
              <w:rPr>
                <w:rFonts w:ascii="Times New Roman"/>
                <w:sz w:val="24"/>
                <w:szCs w:val="24"/>
              </w:rPr>
            </w:pPr>
            <w:r w:rsidRPr="0001712F">
              <w:rPr>
                <w:rFonts w:ascii="Times New Roman"/>
                <w:sz w:val="24"/>
                <w:szCs w:val="24"/>
              </w:rPr>
              <w:t>/</w:t>
            </w:r>
          </w:p>
        </w:tc>
      </w:tr>
      <w:tr w:rsidR="00657738" w:rsidRPr="0001712F" w:rsidTr="00B65491">
        <w:trPr>
          <w:jc w:val="center"/>
        </w:trPr>
        <w:tc>
          <w:tcPr>
            <w:tcW w:w="658" w:type="pct"/>
            <w:vAlign w:val="center"/>
          </w:tcPr>
          <w:p w:rsidR="002F1ECF" w:rsidRDefault="006D7115" w:rsidP="00A6532E">
            <w:pPr>
              <w:pStyle w:val="af"/>
              <w:spacing w:beforeLines="0" w:afterLines="0" w:line="240" w:lineRule="auto"/>
              <w:rPr>
                <w:rFonts w:ascii="Times New Roman"/>
                <w:sz w:val="24"/>
                <w:szCs w:val="24"/>
              </w:rPr>
            </w:pPr>
            <w:r w:rsidRPr="0001712F">
              <w:rPr>
                <w:rFonts w:ascii="Times New Roman"/>
                <w:sz w:val="24"/>
                <w:szCs w:val="24"/>
              </w:rPr>
              <w:t>大气</w:t>
            </w:r>
          </w:p>
          <w:p w:rsidR="00881AED" w:rsidRPr="0001712F" w:rsidRDefault="006D7115" w:rsidP="00A6532E">
            <w:pPr>
              <w:pStyle w:val="af"/>
              <w:spacing w:beforeLines="0" w:afterLines="0" w:line="240" w:lineRule="auto"/>
              <w:rPr>
                <w:rFonts w:ascii="Times New Roman"/>
                <w:sz w:val="24"/>
                <w:szCs w:val="24"/>
              </w:rPr>
            </w:pPr>
            <w:r w:rsidRPr="0001712F">
              <w:rPr>
                <w:rFonts w:ascii="Times New Roman"/>
                <w:sz w:val="24"/>
                <w:szCs w:val="24"/>
              </w:rPr>
              <w:t>环境</w:t>
            </w:r>
          </w:p>
        </w:tc>
        <w:tc>
          <w:tcPr>
            <w:tcW w:w="2316" w:type="pct"/>
            <w:vAlign w:val="center"/>
          </w:tcPr>
          <w:p w:rsidR="00881AED" w:rsidRPr="0001712F" w:rsidRDefault="006D7115">
            <w:pPr>
              <w:pStyle w:val="af"/>
              <w:spacing w:beforeLines="0" w:afterLines="0" w:line="240" w:lineRule="auto"/>
              <w:jc w:val="both"/>
              <w:rPr>
                <w:rFonts w:ascii="Times New Roman"/>
                <w:sz w:val="24"/>
                <w:szCs w:val="24"/>
              </w:rPr>
            </w:pPr>
            <w:r w:rsidRPr="0001712F">
              <w:rPr>
                <w:rFonts w:ascii="Times New Roman"/>
                <w:sz w:val="24"/>
                <w:szCs w:val="24"/>
              </w:rPr>
              <w:t>定期洒水降尘，设置围挡，优化施工工艺；采用环保检测合格的车辆，运</w:t>
            </w:r>
            <w:r w:rsidRPr="0001712F">
              <w:rPr>
                <w:rFonts w:ascii="Times New Roman"/>
                <w:sz w:val="24"/>
                <w:szCs w:val="24"/>
              </w:rPr>
              <w:lastRenderedPageBreak/>
              <w:t>输车辆的维修</w:t>
            </w:r>
            <w:r w:rsidR="001C3809" w:rsidRPr="0001712F">
              <w:rPr>
                <w:rFonts w:ascii="Times New Roman"/>
                <w:sz w:val="24"/>
                <w:szCs w:val="24"/>
              </w:rPr>
              <w:t>保养，禁止施工机械超负荷工作和运输车辆超载，不得使用劣质燃料等</w:t>
            </w:r>
          </w:p>
        </w:tc>
        <w:tc>
          <w:tcPr>
            <w:tcW w:w="1165" w:type="pct"/>
            <w:vAlign w:val="center"/>
          </w:tcPr>
          <w:p w:rsidR="00881AED" w:rsidRPr="0001712F" w:rsidRDefault="006D7115" w:rsidP="00255974">
            <w:pPr>
              <w:pStyle w:val="af"/>
              <w:spacing w:beforeLines="0" w:afterLines="0" w:line="240" w:lineRule="auto"/>
              <w:rPr>
                <w:rFonts w:ascii="Times New Roman"/>
                <w:sz w:val="24"/>
                <w:szCs w:val="24"/>
              </w:rPr>
            </w:pPr>
            <w:r w:rsidRPr="0001712F">
              <w:rPr>
                <w:rFonts w:ascii="Times New Roman"/>
                <w:sz w:val="24"/>
                <w:szCs w:val="24"/>
              </w:rPr>
              <w:lastRenderedPageBreak/>
              <w:t>《大气污染物综合排放标准》</w:t>
            </w:r>
            <w:r w:rsidRPr="0001712F">
              <w:rPr>
                <w:rFonts w:ascii="Times New Roman"/>
                <w:sz w:val="24"/>
                <w:szCs w:val="24"/>
              </w:rPr>
              <w:lastRenderedPageBreak/>
              <w:t>（</w:t>
            </w:r>
            <w:r w:rsidRPr="0001712F">
              <w:rPr>
                <w:rFonts w:ascii="Times New Roman"/>
                <w:sz w:val="24"/>
                <w:szCs w:val="24"/>
              </w:rPr>
              <w:t>GB</w:t>
            </w:r>
            <w:r w:rsidR="00255974" w:rsidRPr="0001712F">
              <w:rPr>
                <w:rFonts w:ascii="Times New Roman"/>
                <w:sz w:val="24"/>
                <w:szCs w:val="24"/>
              </w:rPr>
              <w:t xml:space="preserve"> </w:t>
            </w:r>
            <w:r w:rsidRPr="0001712F">
              <w:rPr>
                <w:rFonts w:ascii="Times New Roman"/>
                <w:sz w:val="24"/>
                <w:szCs w:val="24"/>
              </w:rPr>
              <w:t>16297-1996</w:t>
            </w:r>
            <w:r w:rsidR="00A6532E" w:rsidRPr="0001712F">
              <w:rPr>
                <w:rFonts w:ascii="Times New Roman"/>
                <w:sz w:val="24"/>
                <w:szCs w:val="24"/>
              </w:rPr>
              <w:t>）无组织排放限值</w:t>
            </w:r>
            <w:r w:rsidR="00DA29C1" w:rsidRPr="0001712F">
              <w:rPr>
                <w:rFonts w:ascii="Times New Roman"/>
                <w:sz w:val="24"/>
                <w:szCs w:val="24"/>
              </w:rPr>
              <w:t>要求</w:t>
            </w:r>
          </w:p>
        </w:tc>
        <w:tc>
          <w:tcPr>
            <w:tcW w:w="417" w:type="pct"/>
            <w:vAlign w:val="center"/>
          </w:tcPr>
          <w:p w:rsidR="00881AED" w:rsidRPr="0001712F" w:rsidRDefault="006D7115" w:rsidP="00A6532E">
            <w:pPr>
              <w:pStyle w:val="af"/>
              <w:spacing w:beforeLines="0" w:afterLines="0" w:line="240" w:lineRule="auto"/>
              <w:rPr>
                <w:rFonts w:ascii="Times New Roman"/>
                <w:sz w:val="24"/>
                <w:szCs w:val="24"/>
              </w:rPr>
            </w:pPr>
            <w:r w:rsidRPr="0001712F">
              <w:rPr>
                <w:rFonts w:ascii="Times New Roman"/>
                <w:sz w:val="24"/>
                <w:szCs w:val="24"/>
              </w:rPr>
              <w:lastRenderedPageBreak/>
              <w:t>/</w:t>
            </w:r>
          </w:p>
        </w:tc>
        <w:tc>
          <w:tcPr>
            <w:tcW w:w="444" w:type="pct"/>
            <w:vAlign w:val="center"/>
          </w:tcPr>
          <w:p w:rsidR="00881AED" w:rsidRPr="0001712F" w:rsidRDefault="006D7115" w:rsidP="00A6532E">
            <w:pPr>
              <w:pStyle w:val="af"/>
              <w:spacing w:beforeLines="0" w:afterLines="0" w:line="240" w:lineRule="auto"/>
              <w:rPr>
                <w:rFonts w:ascii="Times New Roman"/>
                <w:sz w:val="24"/>
                <w:szCs w:val="24"/>
              </w:rPr>
            </w:pPr>
            <w:r w:rsidRPr="0001712F">
              <w:rPr>
                <w:rFonts w:ascii="Times New Roman"/>
                <w:sz w:val="24"/>
                <w:szCs w:val="24"/>
              </w:rPr>
              <w:t>/</w:t>
            </w:r>
          </w:p>
        </w:tc>
      </w:tr>
      <w:tr w:rsidR="00657738" w:rsidRPr="0001712F" w:rsidTr="00B65491">
        <w:trPr>
          <w:jc w:val="center"/>
        </w:trPr>
        <w:tc>
          <w:tcPr>
            <w:tcW w:w="658" w:type="pct"/>
            <w:vAlign w:val="center"/>
          </w:tcPr>
          <w:p w:rsidR="002F1ECF" w:rsidRDefault="006D7115" w:rsidP="00A6532E">
            <w:pPr>
              <w:pStyle w:val="af"/>
              <w:spacing w:beforeLines="0" w:afterLines="0" w:line="240" w:lineRule="auto"/>
              <w:rPr>
                <w:rFonts w:ascii="Times New Roman"/>
                <w:sz w:val="24"/>
                <w:szCs w:val="24"/>
              </w:rPr>
            </w:pPr>
            <w:r w:rsidRPr="0001712F">
              <w:rPr>
                <w:rFonts w:ascii="Times New Roman"/>
                <w:sz w:val="24"/>
                <w:szCs w:val="24"/>
              </w:rPr>
              <w:lastRenderedPageBreak/>
              <w:t>固体</w:t>
            </w:r>
          </w:p>
          <w:p w:rsidR="00881AED" w:rsidRPr="0001712F" w:rsidRDefault="006D7115" w:rsidP="00A6532E">
            <w:pPr>
              <w:pStyle w:val="af"/>
              <w:spacing w:beforeLines="0" w:afterLines="0" w:line="240" w:lineRule="auto"/>
              <w:rPr>
                <w:rFonts w:ascii="Times New Roman"/>
                <w:sz w:val="24"/>
                <w:szCs w:val="24"/>
              </w:rPr>
            </w:pPr>
            <w:r w:rsidRPr="0001712F">
              <w:rPr>
                <w:rFonts w:ascii="Times New Roman"/>
                <w:sz w:val="24"/>
                <w:szCs w:val="24"/>
              </w:rPr>
              <w:t>废物</w:t>
            </w:r>
          </w:p>
        </w:tc>
        <w:tc>
          <w:tcPr>
            <w:tcW w:w="2316" w:type="pct"/>
            <w:vAlign w:val="center"/>
          </w:tcPr>
          <w:p w:rsidR="00881AED" w:rsidRPr="0001712F" w:rsidRDefault="006D7115" w:rsidP="000E0E38">
            <w:pPr>
              <w:pStyle w:val="af"/>
              <w:spacing w:beforeLines="0" w:afterLines="0" w:line="240" w:lineRule="auto"/>
              <w:jc w:val="both"/>
              <w:rPr>
                <w:rFonts w:ascii="Times New Roman"/>
                <w:sz w:val="24"/>
                <w:szCs w:val="24"/>
              </w:rPr>
            </w:pPr>
            <w:r w:rsidRPr="0001712F">
              <w:rPr>
                <w:rFonts w:ascii="Times New Roman"/>
                <w:sz w:val="24"/>
                <w:szCs w:val="24"/>
              </w:rPr>
              <w:t>施工期员工生活垃圾由环卫部门转运处理；</w:t>
            </w:r>
            <w:r w:rsidR="000E0E38" w:rsidRPr="0001712F">
              <w:rPr>
                <w:rFonts w:ascii="Times New Roman"/>
                <w:sz w:val="24"/>
                <w:szCs w:val="24"/>
              </w:rPr>
              <w:t>开挖土方回填利用，剩余弃渣</w:t>
            </w:r>
            <w:r w:rsidR="001C3809" w:rsidRPr="0001712F">
              <w:rPr>
                <w:rFonts w:ascii="Times New Roman"/>
                <w:sz w:val="24"/>
                <w:szCs w:val="24"/>
              </w:rPr>
              <w:t>由施工单位交由第三方渣土公司处理</w:t>
            </w:r>
          </w:p>
        </w:tc>
        <w:tc>
          <w:tcPr>
            <w:tcW w:w="1165" w:type="pct"/>
            <w:vAlign w:val="center"/>
          </w:tcPr>
          <w:p w:rsidR="00881AED" w:rsidRPr="0001712F" w:rsidRDefault="006D7115">
            <w:pPr>
              <w:pStyle w:val="af"/>
              <w:spacing w:beforeLines="0" w:afterLines="0" w:line="240" w:lineRule="auto"/>
              <w:rPr>
                <w:rFonts w:ascii="Times New Roman"/>
                <w:sz w:val="24"/>
                <w:szCs w:val="24"/>
              </w:rPr>
            </w:pPr>
            <w:r w:rsidRPr="0001712F">
              <w:rPr>
                <w:rFonts w:ascii="Times New Roman"/>
                <w:sz w:val="24"/>
                <w:szCs w:val="24"/>
              </w:rPr>
              <w:t>不会对环境造成二次污染。</w:t>
            </w:r>
          </w:p>
        </w:tc>
        <w:tc>
          <w:tcPr>
            <w:tcW w:w="417" w:type="pct"/>
            <w:vAlign w:val="center"/>
          </w:tcPr>
          <w:p w:rsidR="00881AED" w:rsidRPr="0001712F" w:rsidRDefault="006D7115" w:rsidP="00A6532E">
            <w:pPr>
              <w:pStyle w:val="af"/>
              <w:spacing w:beforeLines="0" w:afterLines="0" w:line="240" w:lineRule="auto"/>
              <w:rPr>
                <w:rFonts w:ascii="Times New Roman"/>
                <w:sz w:val="24"/>
                <w:szCs w:val="24"/>
              </w:rPr>
            </w:pPr>
            <w:r w:rsidRPr="0001712F">
              <w:rPr>
                <w:rFonts w:ascii="Times New Roman"/>
                <w:sz w:val="24"/>
                <w:szCs w:val="24"/>
              </w:rPr>
              <w:t>/</w:t>
            </w:r>
          </w:p>
        </w:tc>
        <w:tc>
          <w:tcPr>
            <w:tcW w:w="444" w:type="pct"/>
            <w:vAlign w:val="center"/>
          </w:tcPr>
          <w:p w:rsidR="00881AED" w:rsidRPr="0001712F" w:rsidRDefault="006D7115" w:rsidP="00A6532E">
            <w:pPr>
              <w:pStyle w:val="af"/>
              <w:spacing w:beforeLines="0" w:afterLines="0" w:line="240" w:lineRule="auto"/>
              <w:rPr>
                <w:rFonts w:ascii="Times New Roman"/>
                <w:sz w:val="24"/>
                <w:szCs w:val="24"/>
              </w:rPr>
            </w:pPr>
            <w:r w:rsidRPr="0001712F">
              <w:rPr>
                <w:rFonts w:ascii="Times New Roman"/>
                <w:sz w:val="24"/>
                <w:szCs w:val="24"/>
              </w:rPr>
              <w:t>/</w:t>
            </w:r>
          </w:p>
        </w:tc>
      </w:tr>
      <w:tr w:rsidR="00657738" w:rsidRPr="0001712F" w:rsidTr="00B65491">
        <w:trPr>
          <w:jc w:val="center"/>
        </w:trPr>
        <w:tc>
          <w:tcPr>
            <w:tcW w:w="658" w:type="pct"/>
            <w:vAlign w:val="center"/>
          </w:tcPr>
          <w:p w:rsidR="002F1ECF" w:rsidRDefault="006D7115" w:rsidP="00A6532E">
            <w:pPr>
              <w:pStyle w:val="af"/>
              <w:spacing w:beforeLines="0" w:afterLines="0" w:line="240" w:lineRule="auto"/>
              <w:rPr>
                <w:rFonts w:ascii="Times New Roman"/>
                <w:sz w:val="24"/>
                <w:szCs w:val="24"/>
              </w:rPr>
            </w:pPr>
            <w:r w:rsidRPr="0001712F">
              <w:rPr>
                <w:rFonts w:ascii="Times New Roman"/>
                <w:sz w:val="24"/>
                <w:szCs w:val="24"/>
              </w:rPr>
              <w:t>电磁</w:t>
            </w:r>
          </w:p>
          <w:p w:rsidR="00881AED" w:rsidRPr="0001712F" w:rsidRDefault="006D7115" w:rsidP="00A6532E">
            <w:pPr>
              <w:pStyle w:val="af"/>
              <w:spacing w:beforeLines="0" w:afterLines="0" w:line="240" w:lineRule="auto"/>
              <w:rPr>
                <w:rFonts w:ascii="Times New Roman"/>
                <w:sz w:val="24"/>
                <w:szCs w:val="24"/>
              </w:rPr>
            </w:pPr>
            <w:r w:rsidRPr="0001712F">
              <w:rPr>
                <w:rFonts w:ascii="Times New Roman"/>
                <w:sz w:val="24"/>
                <w:szCs w:val="24"/>
              </w:rPr>
              <w:t>环境</w:t>
            </w:r>
          </w:p>
        </w:tc>
        <w:tc>
          <w:tcPr>
            <w:tcW w:w="2316" w:type="pct"/>
            <w:vAlign w:val="center"/>
          </w:tcPr>
          <w:p w:rsidR="00881AED" w:rsidRPr="0001712F" w:rsidRDefault="006D7115" w:rsidP="00A6532E">
            <w:pPr>
              <w:pStyle w:val="af"/>
              <w:spacing w:beforeLines="0" w:afterLines="0" w:line="240" w:lineRule="auto"/>
              <w:rPr>
                <w:rFonts w:ascii="Times New Roman"/>
                <w:sz w:val="24"/>
                <w:szCs w:val="24"/>
              </w:rPr>
            </w:pPr>
            <w:r w:rsidRPr="0001712F">
              <w:rPr>
                <w:rFonts w:ascii="Times New Roman"/>
                <w:sz w:val="24"/>
                <w:szCs w:val="24"/>
              </w:rPr>
              <w:t>/</w:t>
            </w:r>
          </w:p>
        </w:tc>
        <w:tc>
          <w:tcPr>
            <w:tcW w:w="1165" w:type="pct"/>
            <w:vAlign w:val="center"/>
          </w:tcPr>
          <w:p w:rsidR="00881AED" w:rsidRPr="0001712F" w:rsidRDefault="006D7115" w:rsidP="00A6532E">
            <w:pPr>
              <w:pStyle w:val="af"/>
              <w:spacing w:beforeLines="0" w:afterLines="0" w:line="240" w:lineRule="auto"/>
              <w:rPr>
                <w:rFonts w:ascii="Times New Roman"/>
                <w:sz w:val="24"/>
                <w:szCs w:val="24"/>
              </w:rPr>
            </w:pPr>
            <w:r w:rsidRPr="0001712F">
              <w:rPr>
                <w:rFonts w:ascii="Times New Roman"/>
                <w:sz w:val="24"/>
                <w:szCs w:val="24"/>
              </w:rPr>
              <w:t>/</w:t>
            </w:r>
          </w:p>
        </w:tc>
        <w:tc>
          <w:tcPr>
            <w:tcW w:w="417" w:type="pct"/>
            <w:vAlign w:val="center"/>
          </w:tcPr>
          <w:p w:rsidR="00881AED" w:rsidRPr="0001712F" w:rsidRDefault="006D7115" w:rsidP="00A6532E">
            <w:pPr>
              <w:pStyle w:val="af"/>
              <w:spacing w:beforeLines="0" w:afterLines="0" w:line="240" w:lineRule="auto"/>
              <w:rPr>
                <w:rFonts w:ascii="Times New Roman"/>
                <w:sz w:val="24"/>
                <w:szCs w:val="24"/>
              </w:rPr>
            </w:pPr>
            <w:r w:rsidRPr="0001712F">
              <w:rPr>
                <w:rFonts w:ascii="Times New Roman"/>
                <w:sz w:val="24"/>
                <w:szCs w:val="24"/>
              </w:rPr>
              <w:t>/</w:t>
            </w:r>
          </w:p>
        </w:tc>
        <w:tc>
          <w:tcPr>
            <w:tcW w:w="444" w:type="pct"/>
            <w:vAlign w:val="center"/>
          </w:tcPr>
          <w:p w:rsidR="00881AED" w:rsidRPr="0001712F" w:rsidRDefault="006D7115" w:rsidP="00A6532E">
            <w:pPr>
              <w:pStyle w:val="af"/>
              <w:spacing w:beforeLines="0" w:afterLines="0" w:line="240" w:lineRule="auto"/>
              <w:rPr>
                <w:rFonts w:ascii="Times New Roman"/>
                <w:sz w:val="24"/>
                <w:szCs w:val="24"/>
              </w:rPr>
            </w:pPr>
            <w:r w:rsidRPr="0001712F">
              <w:rPr>
                <w:rFonts w:ascii="Times New Roman"/>
                <w:sz w:val="24"/>
                <w:szCs w:val="24"/>
              </w:rPr>
              <w:t>/</w:t>
            </w:r>
          </w:p>
        </w:tc>
      </w:tr>
      <w:tr w:rsidR="00657738" w:rsidRPr="0001712F" w:rsidTr="00B65491">
        <w:trPr>
          <w:jc w:val="center"/>
        </w:trPr>
        <w:tc>
          <w:tcPr>
            <w:tcW w:w="658" w:type="pct"/>
            <w:vAlign w:val="center"/>
          </w:tcPr>
          <w:p w:rsidR="002F1ECF" w:rsidRDefault="006D7115" w:rsidP="00A6532E">
            <w:pPr>
              <w:pStyle w:val="af"/>
              <w:spacing w:beforeLines="0" w:afterLines="0" w:line="240" w:lineRule="auto"/>
              <w:rPr>
                <w:rFonts w:ascii="Times New Roman"/>
                <w:sz w:val="24"/>
                <w:szCs w:val="24"/>
              </w:rPr>
            </w:pPr>
            <w:r w:rsidRPr="0001712F">
              <w:rPr>
                <w:rFonts w:ascii="Times New Roman"/>
                <w:sz w:val="24"/>
                <w:szCs w:val="24"/>
              </w:rPr>
              <w:t>环境</w:t>
            </w:r>
          </w:p>
          <w:p w:rsidR="00881AED" w:rsidRPr="0001712F" w:rsidRDefault="006D7115" w:rsidP="00A6532E">
            <w:pPr>
              <w:pStyle w:val="af"/>
              <w:spacing w:beforeLines="0" w:afterLines="0" w:line="240" w:lineRule="auto"/>
              <w:rPr>
                <w:rFonts w:ascii="Times New Roman"/>
                <w:sz w:val="24"/>
                <w:szCs w:val="24"/>
              </w:rPr>
            </w:pPr>
            <w:r w:rsidRPr="0001712F">
              <w:rPr>
                <w:rFonts w:ascii="Times New Roman"/>
                <w:sz w:val="24"/>
                <w:szCs w:val="24"/>
              </w:rPr>
              <w:t>风险</w:t>
            </w:r>
          </w:p>
        </w:tc>
        <w:tc>
          <w:tcPr>
            <w:tcW w:w="2316" w:type="pct"/>
            <w:vAlign w:val="center"/>
          </w:tcPr>
          <w:p w:rsidR="00881AED" w:rsidRPr="0001712F" w:rsidRDefault="006D7115">
            <w:pPr>
              <w:pStyle w:val="af"/>
              <w:spacing w:beforeLines="0" w:afterLines="0" w:line="240" w:lineRule="auto"/>
              <w:jc w:val="both"/>
              <w:rPr>
                <w:rFonts w:ascii="Times New Roman"/>
                <w:sz w:val="24"/>
                <w:szCs w:val="24"/>
              </w:rPr>
            </w:pPr>
            <w:r w:rsidRPr="0001712F">
              <w:rPr>
                <w:rFonts w:hAnsi="宋体" w:cs="宋体" w:hint="eastAsia"/>
                <w:sz w:val="24"/>
                <w:szCs w:val="24"/>
              </w:rPr>
              <w:t>①</w:t>
            </w:r>
            <w:r w:rsidRPr="0001712F">
              <w:rPr>
                <w:rFonts w:ascii="Times New Roman"/>
                <w:sz w:val="24"/>
                <w:szCs w:val="24"/>
              </w:rPr>
              <w:t>加强环保宣传教育，提高施工人员的环保意识。</w:t>
            </w:r>
            <w:r w:rsidRPr="0001712F">
              <w:rPr>
                <w:rFonts w:hAnsi="宋体" w:cs="宋体" w:hint="eastAsia"/>
                <w:sz w:val="24"/>
                <w:szCs w:val="24"/>
              </w:rPr>
              <w:t>②</w:t>
            </w:r>
            <w:r w:rsidRPr="0001712F">
              <w:rPr>
                <w:rFonts w:ascii="Times New Roman"/>
                <w:sz w:val="24"/>
                <w:szCs w:val="24"/>
              </w:rPr>
              <w:t>工程施工过程中，应监督施工单位，使用专用的施工机械，禁止使用改造机械，按规章制度和施工程序进行施工，严禁超载或超速，在一定程度上可以降低机械事故发生几率。</w:t>
            </w:r>
            <w:r w:rsidRPr="0001712F">
              <w:rPr>
                <w:rFonts w:hAnsi="宋体" w:cs="宋体" w:hint="eastAsia"/>
                <w:sz w:val="24"/>
                <w:szCs w:val="24"/>
              </w:rPr>
              <w:t>③</w:t>
            </w:r>
            <w:r w:rsidRPr="0001712F">
              <w:rPr>
                <w:rFonts w:ascii="Times New Roman"/>
                <w:sz w:val="24"/>
                <w:szCs w:val="24"/>
              </w:rPr>
              <w:t>一旦发生油品泄漏，应立即划出事故影响区，配备足够的油污染净化、清理器材和防护设备对其进行处理。</w:t>
            </w:r>
          </w:p>
        </w:tc>
        <w:tc>
          <w:tcPr>
            <w:tcW w:w="1165" w:type="pct"/>
            <w:vAlign w:val="center"/>
          </w:tcPr>
          <w:p w:rsidR="00881AED" w:rsidRPr="0001712F" w:rsidRDefault="00A6532E">
            <w:pPr>
              <w:pStyle w:val="af"/>
              <w:spacing w:beforeLines="0" w:afterLines="0" w:line="240" w:lineRule="auto"/>
              <w:rPr>
                <w:rFonts w:ascii="Times New Roman"/>
                <w:sz w:val="24"/>
                <w:szCs w:val="24"/>
              </w:rPr>
            </w:pPr>
            <w:r w:rsidRPr="0001712F">
              <w:rPr>
                <w:rFonts w:ascii="Times New Roman"/>
                <w:sz w:val="24"/>
                <w:szCs w:val="24"/>
              </w:rPr>
              <w:t>符合要求</w:t>
            </w:r>
          </w:p>
        </w:tc>
        <w:tc>
          <w:tcPr>
            <w:tcW w:w="417" w:type="pct"/>
            <w:vAlign w:val="center"/>
          </w:tcPr>
          <w:p w:rsidR="00881AED" w:rsidRPr="0001712F" w:rsidRDefault="006D7115" w:rsidP="00A6532E">
            <w:pPr>
              <w:pStyle w:val="af"/>
              <w:spacing w:beforeLines="0" w:afterLines="0" w:line="240" w:lineRule="auto"/>
              <w:rPr>
                <w:rFonts w:ascii="Times New Roman"/>
                <w:sz w:val="24"/>
                <w:szCs w:val="24"/>
              </w:rPr>
            </w:pPr>
            <w:r w:rsidRPr="0001712F">
              <w:rPr>
                <w:rFonts w:ascii="Times New Roman"/>
                <w:sz w:val="24"/>
                <w:szCs w:val="24"/>
              </w:rPr>
              <w:t>/</w:t>
            </w:r>
          </w:p>
        </w:tc>
        <w:tc>
          <w:tcPr>
            <w:tcW w:w="444" w:type="pct"/>
            <w:vAlign w:val="center"/>
          </w:tcPr>
          <w:p w:rsidR="00881AED" w:rsidRPr="0001712F" w:rsidRDefault="006D7115" w:rsidP="00A6532E">
            <w:pPr>
              <w:pStyle w:val="af"/>
              <w:spacing w:beforeLines="0" w:afterLines="0" w:line="240" w:lineRule="auto"/>
              <w:rPr>
                <w:rFonts w:ascii="Times New Roman"/>
                <w:sz w:val="24"/>
                <w:szCs w:val="24"/>
              </w:rPr>
            </w:pPr>
            <w:r w:rsidRPr="0001712F">
              <w:rPr>
                <w:rFonts w:ascii="Times New Roman"/>
                <w:sz w:val="24"/>
                <w:szCs w:val="24"/>
              </w:rPr>
              <w:t>/</w:t>
            </w:r>
          </w:p>
        </w:tc>
      </w:tr>
      <w:tr w:rsidR="00657738" w:rsidRPr="0001712F" w:rsidTr="00B65491">
        <w:trPr>
          <w:jc w:val="center"/>
        </w:trPr>
        <w:tc>
          <w:tcPr>
            <w:tcW w:w="658" w:type="pct"/>
            <w:vAlign w:val="center"/>
          </w:tcPr>
          <w:p w:rsidR="002F1ECF" w:rsidRDefault="006D7115" w:rsidP="00A6532E">
            <w:pPr>
              <w:pStyle w:val="af"/>
              <w:spacing w:beforeLines="0" w:afterLines="0" w:line="240" w:lineRule="auto"/>
              <w:rPr>
                <w:rFonts w:ascii="Times New Roman"/>
                <w:sz w:val="24"/>
                <w:szCs w:val="24"/>
              </w:rPr>
            </w:pPr>
            <w:r w:rsidRPr="0001712F">
              <w:rPr>
                <w:rFonts w:ascii="Times New Roman"/>
                <w:sz w:val="24"/>
                <w:szCs w:val="24"/>
              </w:rPr>
              <w:t>环境</w:t>
            </w:r>
          </w:p>
          <w:p w:rsidR="00881AED" w:rsidRPr="0001712F" w:rsidRDefault="006D7115" w:rsidP="00A6532E">
            <w:pPr>
              <w:pStyle w:val="af"/>
              <w:spacing w:beforeLines="0" w:afterLines="0" w:line="240" w:lineRule="auto"/>
              <w:rPr>
                <w:rFonts w:ascii="Times New Roman"/>
                <w:sz w:val="24"/>
                <w:szCs w:val="24"/>
              </w:rPr>
            </w:pPr>
            <w:r w:rsidRPr="0001712F">
              <w:rPr>
                <w:rFonts w:ascii="Times New Roman"/>
                <w:sz w:val="24"/>
                <w:szCs w:val="24"/>
              </w:rPr>
              <w:t>监测</w:t>
            </w:r>
          </w:p>
        </w:tc>
        <w:tc>
          <w:tcPr>
            <w:tcW w:w="2316" w:type="pct"/>
            <w:vAlign w:val="center"/>
          </w:tcPr>
          <w:p w:rsidR="00881AED" w:rsidRPr="0001712F" w:rsidRDefault="006D7115">
            <w:pPr>
              <w:pStyle w:val="af"/>
              <w:spacing w:beforeLines="0" w:afterLines="0" w:line="240" w:lineRule="auto"/>
              <w:jc w:val="both"/>
              <w:rPr>
                <w:rFonts w:ascii="Times New Roman"/>
                <w:sz w:val="24"/>
                <w:szCs w:val="24"/>
              </w:rPr>
            </w:pPr>
            <w:r w:rsidRPr="0001712F">
              <w:rPr>
                <w:rFonts w:ascii="Times New Roman"/>
                <w:sz w:val="24"/>
                <w:szCs w:val="24"/>
              </w:rPr>
              <w:t>定期检查项目所在区域生态环境状况。</w:t>
            </w:r>
          </w:p>
        </w:tc>
        <w:tc>
          <w:tcPr>
            <w:tcW w:w="1165" w:type="pct"/>
            <w:vAlign w:val="center"/>
          </w:tcPr>
          <w:p w:rsidR="00881AED" w:rsidRPr="0001712F" w:rsidRDefault="00A6532E">
            <w:pPr>
              <w:pStyle w:val="af"/>
              <w:spacing w:beforeLines="0" w:afterLines="0" w:line="240" w:lineRule="auto"/>
              <w:rPr>
                <w:rFonts w:ascii="Times New Roman"/>
                <w:sz w:val="24"/>
                <w:szCs w:val="24"/>
              </w:rPr>
            </w:pPr>
            <w:r w:rsidRPr="0001712F">
              <w:rPr>
                <w:rFonts w:ascii="Times New Roman"/>
                <w:sz w:val="24"/>
                <w:szCs w:val="24"/>
              </w:rPr>
              <w:t>达标排放，符合要求</w:t>
            </w:r>
          </w:p>
        </w:tc>
        <w:tc>
          <w:tcPr>
            <w:tcW w:w="417" w:type="pct"/>
            <w:vAlign w:val="center"/>
          </w:tcPr>
          <w:p w:rsidR="00881AED" w:rsidRPr="0001712F" w:rsidRDefault="006D7115" w:rsidP="00A6532E">
            <w:pPr>
              <w:pStyle w:val="af"/>
              <w:spacing w:beforeLines="0" w:afterLines="0" w:line="240" w:lineRule="auto"/>
              <w:rPr>
                <w:rFonts w:ascii="Times New Roman"/>
                <w:sz w:val="24"/>
                <w:szCs w:val="24"/>
              </w:rPr>
            </w:pPr>
            <w:r w:rsidRPr="0001712F">
              <w:rPr>
                <w:rFonts w:ascii="Times New Roman"/>
                <w:sz w:val="24"/>
                <w:szCs w:val="24"/>
              </w:rPr>
              <w:t>/</w:t>
            </w:r>
          </w:p>
        </w:tc>
        <w:tc>
          <w:tcPr>
            <w:tcW w:w="444" w:type="pct"/>
            <w:vAlign w:val="center"/>
          </w:tcPr>
          <w:p w:rsidR="00881AED" w:rsidRPr="0001712F" w:rsidRDefault="006D7115" w:rsidP="00A6532E">
            <w:pPr>
              <w:pStyle w:val="af"/>
              <w:spacing w:beforeLines="0" w:afterLines="0" w:line="240" w:lineRule="auto"/>
              <w:rPr>
                <w:rFonts w:ascii="Times New Roman"/>
                <w:sz w:val="24"/>
                <w:szCs w:val="24"/>
              </w:rPr>
            </w:pPr>
            <w:r w:rsidRPr="0001712F">
              <w:rPr>
                <w:rFonts w:ascii="Times New Roman"/>
                <w:sz w:val="24"/>
                <w:szCs w:val="24"/>
              </w:rPr>
              <w:t>/</w:t>
            </w:r>
          </w:p>
        </w:tc>
      </w:tr>
      <w:tr w:rsidR="00B65491" w:rsidRPr="0001712F" w:rsidTr="00B65491">
        <w:trPr>
          <w:jc w:val="center"/>
        </w:trPr>
        <w:tc>
          <w:tcPr>
            <w:tcW w:w="658" w:type="pct"/>
            <w:vAlign w:val="center"/>
          </w:tcPr>
          <w:p w:rsidR="00B65491" w:rsidRPr="0001712F" w:rsidRDefault="00B65491" w:rsidP="00A6532E">
            <w:pPr>
              <w:pStyle w:val="af"/>
              <w:spacing w:beforeLines="0" w:afterLines="0" w:line="240" w:lineRule="auto"/>
              <w:rPr>
                <w:rFonts w:ascii="Times New Roman"/>
                <w:sz w:val="24"/>
                <w:szCs w:val="24"/>
              </w:rPr>
            </w:pPr>
            <w:r w:rsidRPr="0001712F">
              <w:rPr>
                <w:rFonts w:ascii="Times New Roman"/>
                <w:sz w:val="24"/>
                <w:szCs w:val="24"/>
              </w:rPr>
              <w:t>其他</w:t>
            </w:r>
          </w:p>
        </w:tc>
        <w:tc>
          <w:tcPr>
            <w:tcW w:w="2317" w:type="pct"/>
            <w:vAlign w:val="center"/>
          </w:tcPr>
          <w:p w:rsidR="00B65491" w:rsidRPr="0001712F" w:rsidRDefault="00B65491" w:rsidP="00A6532E">
            <w:pPr>
              <w:pStyle w:val="af"/>
              <w:spacing w:beforeLines="0" w:afterLines="0" w:line="240" w:lineRule="auto"/>
              <w:rPr>
                <w:rFonts w:ascii="Times New Roman"/>
                <w:sz w:val="24"/>
                <w:szCs w:val="24"/>
              </w:rPr>
            </w:pPr>
            <w:r w:rsidRPr="0001712F">
              <w:rPr>
                <w:rFonts w:ascii="Times New Roman"/>
                <w:sz w:val="24"/>
                <w:szCs w:val="24"/>
              </w:rPr>
              <w:t>/</w:t>
            </w:r>
          </w:p>
        </w:tc>
        <w:tc>
          <w:tcPr>
            <w:tcW w:w="1164" w:type="pct"/>
            <w:vAlign w:val="center"/>
          </w:tcPr>
          <w:p w:rsidR="00B65491" w:rsidRPr="0001712F" w:rsidRDefault="00B65491" w:rsidP="00A6532E">
            <w:pPr>
              <w:pStyle w:val="af"/>
              <w:spacing w:beforeLines="0" w:afterLines="0" w:line="240" w:lineRule="auto"/>
              <w:rPr>
                <w:rFonts w:ascii="Times New Roman"/>
                <w:sz w:val="24"/>
                <w:szCs w:val="24"/>
              </w:rPr>
            </w:pPr>
            <w:r>
              <w:rPr>
                <w:rFonts w:ascii="Times New Roman" w:hint="eastAsia"/>
                <w:sz w:val="24"/>
                <w:szCs w:val="24"/>
              </w:rPr>
              <w:t>/</w:t>
            </w:r>
          </w:p>
        </w:tc>
        <w:tc>
          <w:tcPr>
            <w:tcW w:w="417" w:type="pct"/>
            <w:vAlign w:val="center"/>
          </w:tcPr>
          <w:p w:rsidR="00B65491" w:rsidRPr="0001712F" w:rsidRDefault="00B65491" w:rsidP="00A6532E">
            <w:pPr>
              <w:pStyle w:val="af"/>
              <w:spacing w:beforeLines="0" w:afterLines="0" w:line="240" w:lineRule="auto"/>
              <w:rPr>
                <w:rFonts w:ascii="Times New Roman"/>
                <w:sz w:val="24"/>
                <w:szCs w:val="24"/>
              </w:rPr>
            </w:pPr>
            <w:r>
              <w:rPr>
                <w:rFonts w:ascii="Times New Roman" w:hint="eastAsia"/>
                <w:sz w:val="24"/>
                <w:szCs w:val="24"/>
              </w:rPr>
              <w:t>/</w:t>
            </w:r>
          </w:p>
        </w:tc>
        <w:tc>
          <w:tcPr>
            <w:tcW w:w="444" w:type="pct"/>
            <w:vAlign w:val="center"/>
          </w:tcPr>
          <w:p w:rsidR="00B65491" w:rsidRPr="0001712F" w:rsidRDefault="00B65491" w:rsidP="00A6532E">
            <w:pPr>
              <w:pStyle w:val="af"/>
              <w:spacing w:beforeLines="0" w:afterLines="0" w:line="240" w:lineRule="auto"/>
              <w:rPr>
                <w:rFonts w:ascii="Times New Roman"/>
                <w:sz w:val="24"/>
                <w:szCs w:val="24"/>
              </w:rPr>
            </w:pPr>
            <w:r>
              <w:rPr>
                <w:rFonts w:ascii="Times New Roman" w:hint="eastAsia"/>
                <w:sz w:val="24"/>
                <w:szCs w:val="24"/>
              </w:rPr>
              <w:t>/</w:t>
            </w:r>
          </w:p>
        </w:tc>
      </w:tr>
    </w:tbl>
    <w:p w:rsidR="00881AED" w:rsidRDefault="006D7115">
      <w:pPr>
        <w:pStyle w:val="a7"/>
        <w:spacing w:before="0" w:beforeAutospacing="0" w:after="0" w:afterAutospacing="0" w:line="360" w:lineRule="auto"/>
        <w:jc w:val="both"/>
        <w:outlineLvl w:val="0"/>
        <w:rPr>
          <w:rFonts w:ascii="Times New Roman" w:hAnsi="Times New Roman"/>
          <w:snapToGrid w:val="0"/>
          <w:sz w:val="30"/>
          <w:szCs w:val="30"/>
        </w:rPr>
      </w:pPr>
      <w:r>
        <w:rPr>
          <w:rFonts w:ascii="Times New Roman" w:hAnsi="Times New Roman"/>
          <w:snapToGrid w:val="0"/>
          <w:sz w:val="30"/>
          <w:szCs w:val="30"/>
        </w:rPr>
        <w:br w:type="page"/>
      </w:r>
      <w:bookmarkStart w:id="183" w:name="_Toc3791"/>
      <w:r>
        <w:rPr>
          <w:rFonts w:ascii="Times New Roman" w:hAnsi="Times New Roman"/>
          <w:b/>
          <w:bCs/>
          <w:snapToGrid w:val="0"/>
          <w:sz w:val="28"/>
          <w:szCs w:val="28"/>
        </w:rPr>
        <w:lastRenderedPageBreak/>
        <w:t>七、结论</w:t>
      </w:r>
      <w:bookmarkEnd w:id="183"/>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522"/>
      </w:tblGrid>
      <w:tr w:rsidR="00881AED" w:rsidTr="006E3715">
        <w:trPr>
          <w:trHeight w:val="12534"/>
          <w:jc w:val="center"/>
        </w:trPr>
        <w:tc>
          <w:tcPr>
            <w:tcW w:w="5000" w:type="pct"/>
          </w:tcPr>
          <w:p w:rsidR="00881AED" w:rsidRDefault="006D7115" w:rsidP="0001712F">
            <w:pPr>
              <w:adjustRightInd w:val="0"/>
              <w:snapToGrid w:val="0"/>
              <w:spacing w:beforeLines="50" w:before="156" w:line="360" w:lineRule="auto"/>
              <w:ind w:firstLineChars="200" w:firstLine="480"/>
              <w:jc w:val="left"/>
            </w:pPr>
            <w:r w:rsidRPr="0001712F">
              <w:rPr>
                <w:color w:val="000000"/>
                <w:kern w:val="0"/>
                <w:sz w:val="24"/>
                <w:szCs w:val="21"/>
                <w:lang w:bidi="ar"/>
              </w:rPr>
              <w:t>本项目属于崩岸治理工程项目，为非生产性项目，施工过程中产生的各项污染物均能采取有效的污染防治措施进行治理，对周围环境产生的影响较小，项目的建设具有明显的环境效益和社会效益；项目营运期对环境基本无影响。本项目不存在明显的环境制约因素，在严格执行工程环保措施，切实落实环保</w:t>
            </w:r>
            <w:r w:rsidRPr="0001712F">
              <w:rPr>
                <w:color w:val="000000"/>
                <w:kern w:val="0"/>
                <w:sz w:val="24"/>
                <w:szCs w:val="21"/>
                <w:lang w:bidi="ar"/>
              </w:rPr>
              <w:t>“</w:t>
            </w:r>
            <w:r w:rsidRPr="0001712F">
              <w:rPr>
                <w:color w:val="000000"/>
                <w:kern w:val="0"/>
                <w:sz w:val="24"/>
                <w:szCs w:val="21"/>
                <w:lang w:bidi="ar"/>
              </w:rPr>
              <w:t>三同时</w:t>
            </w:r>
            <w:r w:rsidRPr="0001712F">
              <w:rPr>
                <w:color w:val="000000"/>
                <w:kern w:val="0"/>
                <w:sz w:val="24"/>
                <w:szCs w:val="21"/>
                <w:lang w:bidi="ar"/>
              </w:rPr>
              <w:t>”</w:t>
            </w:r>
            <w:r w:rsidRPr="0001712F">
              <w:rPr>
                <w:color w:val="000000"/>
                <w:kern w:val="0"/>
                <w:sz w:val="24"/>
                <w:szCs w:val="21"/>
                <w:lang w:bidi="ar"/>
              </w:rPr>
              <w:t>制度的前提下，从环境保护的角度出发，本工程的建设是可行的。</w:t>
            </w:r>
          </w:p>
        </w:tc>
      </w:tr>
    </w:tbl>
    <w:p w:rsidR="00881AED" w:rsidRDefault="00881AED" w:rsidP="006E3715">
      <w:pPr>
        <w:spacing w:line="360" w:lineRule="auto"/>
      </w:pPr>
    </w:p>
    <w:sectPr w:rsidR="00881AED">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276B" w:rsidRDefault="0095276B">
      <w:r>
        <w:separator/>
      </w:r>
    </w:p>
  </w:endnote>
  <w:endnote w:type="continuationSeparator" w:id="0">
    <w:p w:rsidR="0095276B" w:rsidRDefault="00952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_GBK">
    <w:altName w:val="微软雅黑"/>
    <w:charset w:val="86"/>
    <w:family w:val="auto"/>
    <w:pitch w:val="default"/>
    <w:sig w:usb0="00000000" w:usb1="00000000" w:usb2="00000000" w:usb3="00000000" w:csb0="00040000" w:csb1="00000000"/>
  </w:font>
  <w:font w:name="楷体_GB2312">
    <w:altName w:val="楷体"/>
    <w:charset w:val="86"/>
    <w:family w:val="modern"/>
    <w:pitch w:val="default"/>
    <w:sig w:usb0="00000001" w:usb1="080E0000" w:usb2="00000000" w:usb3="00000000" w:csb0="00040000" w:csb1="00000000"/>
  </w:font>
  <w:font w:name="仿宋_GB2312">
    <w:altName w:val="仿宋"/>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4A" w:rsidRDefault="00B8134A">
    <w:pPr>
      <w:pStyle w:val="a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4A" w:rsidRDefault="00B8134A">
    <w:pPr>
      <w:pStyle w:val="a5"/>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4A" w:rsidRDefault="00B8134A">
    <w:pPr>
      <w:pStyle w:val="a5"/>
      <w:ind w:right="360" w:firstLine="360"/>
      <w:jc w:val="center"/>
    </w:pPr>
    <w:r>
      <w:rPr>
        <w:noProof/>
      </w:rPr>
      <mc:AlternateContent>
        <mc:Choice Requires="wps">
          <w:drawing>
            <wp:anchor distT="0" distB="0" distL="114300" distR="114300" simplePos="0" relativeHeight="251659264" behindDoc="0" locked="0" layoutInCell="1" allowOverlap="1" wp14:anchorId="28F59C3B" wp14:editId="7177490A">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8134A" w:rsidRDefault="00B8134A">
                          <w:pPr>
                            <w:pStyle w:val="a5"/>
                          </w:pPr>
                          <w:r>
                            <w:fldChar w:fldCharType="begin"/>
                          </w:r>
                          <w:r>
                            <w:instrText xml:space="preserve"> PAGE  \* MERGEFORMAT </w:instrText>
                          </w:r>
                          <w:r>
                            <w:fldChar w:fldCharType="separate"/>
                          </w:r>
                          <w:r w:rsidR="009822CD">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8" o:spid="_x0000_s1080"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BFAK75hAgAADAUAAA4AAAAAAAAAAAAAAAAALgIAAGRycy9lMm9Eb2MueG1s&#10;UEsBAi0AFAAGAAgAAAAhAHGq0bnXAAAABQEAAA8AAAAAAAAAAAAAAAAAuwQAAGRycy9kb3ducmV2&#10;LnhtbFBLBQYAAAAABAAEAPMAAAC/BQAAAAA=&#10;" filled="f" stroked="f" strokeweight=".5pt">
              <v:textbox style="mso-fit-shape-to-text:t" inset="0,0,0,0">
                <w:txbxContent>
                  <w:p w:rsidR="00B8134A" w:rsidRDefault="00B8134A">
                    <w:pPr>
                      <w:pStyle w:val="a5"/>
                    </w:pPr>
                    <w:r>
                      <w:fldChar w:fldCharType="begin"/>
                    </w:r>
                    <w:r>
                      <w:instrText xml:space="preserve"> PAGE  \* MERGEFORMAT </w:instrText>
                    </w:r>
                    <w:r>
                      <w:fldChar w:fldCharType="separate"/>
                    </w:r>
                    <w:r w:rsidR="009822CD">
                      <w:rPr>
                        <w:noProof/>
                      </w:rP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276B" w:rsidRDefault="0095276B">
      <w:r>
        <w:separator/>
      </w:r>
    </w:p>
  </w:footnote>
  <w:footnote w:type="continuationSeparator" w:id="0">
    <w:p w:rsidR="0095276B" w:rsidRDefault="009527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BC645A"/>
    <w:multiLevelType w:val="singleLevel"/>
    <w:tmpl w:val="93BC645A"/>
    <w:lvl w:ilvl="0">
      <w:start w:val="2"/>
      <w:numFmt w:val="decimal"/>
      <w:suff w:val="nothing"/>
      <w:lvlText w:val="（%1）"/>
      <w:lvlJc w:val="left"/>
    </w:lvl>
  </w:abstractNum>
  <w:abstractNum w:abstractNumId="1">
    <w:nsid w:val="BBD22AA4"/>
    <w:multiLevelType w:val="multilevel"/>
    <w:tmpl w:val="BBD22AA4"/>
    <w:lvl w:ilvl="0">
      <w:start w:val="1"/>
      <w:numFmt w:val="decimal"/>
      <w:lvlText w:val="%1"/>
      <w:lvlJc w:val="left"/>
      <w:pPr>
        <w:tabs>
          <w:tab w:val="left" w:pos="0"/>
        </w:tabs>
        <w:ind w:left="284" w:hanging="284"/>
      </w:pPr>
      <w:rPr>
        <w:rFonts w:hint="eastAsia"/>
      </w:rPr>
    </w:lvl>
    <w:lvl w:ilvl="1">
      <w:start w:val="1"/>
      <w:numFmt w:val="decimal"/>
      <w:suff w:val="space"/>
      <w:lvlText w:val="%1.%2"/>
      <w:lvlJc w:val="left"/>
      <w:pPr>
        <w:ind w:left="567" w:hanging="567"/>
      </w:pPr>
      <w:rPr>
        <w:rFonts w:ascii="Times New Roman" w:eastAsia="宋体" w:hAnsi="Times New Roman" w:hint="default"/>
        <w:b/>
        <w:i w:val="0"/>
      </w:rPr>
    </w:lvl>
    <w:lvl w:ilvl="2">
      <w:start w:val="1"/>
      <w:numFmt w:val="decimal"/>
      <w:lvlText w:val="%1.%2.%3"/>
      <w:lvlJc w:val="left"/>
      <w:pPr>
        <w:tabs>
          <w:tab w:val="left" w:pos="852"/>
        </w:tabs>
        <w:ind w:left="1703" w:hanging="1136"/>
      </w:pPr>
      <w:rPr>
        <w:rFonts w:hint="eastAsia"/>
      </w:rPr>
    </w:lvl>
    <w:lvl w:ilvl="3">
      <w:start w:val="1"/>
      <w:numFmt w:val="decimal"/>
      <w:pStyle w:val="4"/>
      <w:lvlText w:val="%1.%2.%3.%4"/>
      <w:lvlJc w:val="left"/>
      <w:pPr>
        <w:tabs>
          <w:tab w:val="left" w:pos="852"/>
        </w:tabs>
        <w:ind w:left="1701" w:hanging="1134"/>
      </w:pPr>
      <w:rPr>
        <w:rFonts w:hint="default"/>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2">
    <w:nsid w:val="C8A2F849"/>
    <w:multiLevelType w:val="singleLevel"/>
    <w:tmpl w:val="C8A2F849"/>
    <w:lvl w:ilvl="0">
      <w:start w:val="1"/>
      <w:numFmt w:val="decimal"/>
      <w:suff w:val="nothing"/>
      <w:lvlText w:val="（%1）"/>
      <w:lvlJc w:val="left"/>
    </w:lvl>
  </w:abstractNum>
  <w:abstractNum w:abstractNumId="3">
    <w:nsid w:val="CBE535F6"/>
    <w:multiLevelType w:val="singleLevel"/>
    <w:tmpl w:val="CBE535F6"/>
    <w:lvl w:ilvl="0">
      <w:start w:val="1"/>
      <w:numFmt w:val="decimal"/>
      <w:suff w:val="nothing"/>
      <w:lvlText w:val="%1、"/>
      <w:lvlJc w:val="left"/>
    </w:lvl>
  </w:abstractNum>
  <w:abstractNum w:abstractNumId="4">
    <w:nsid w:val="12B3A932"/>
    <w:multiLevelType w:val="singleLevel"/>
    <w:tmpl w:val="12B3A932"/>
    <w:lvl w:ilvl="0">
      <w:start w:val="1"/>
      <w:numFmt w:val="lowerLetter"/>
      <w:suff w:val="nothing"/>
      <w:lvlText w:val="%1）"/>
      <w:lvlJc w:val="left"/>
    </w:lvl>
  </w:abstractNum>
  <w:abstractNum w:abstractNumId="5">
    <w:nsid w:val="271ED68E"/>
    <w:multiLevelType w:val="singleLevel"/>
    <w:tmpl w:val="271ED68E"/>
    <w:lvl w:ilvl="0">
      <w:start w:val="4"/>
      <w:numFmt w:val="decimal"/>
      <w:suff w:val="nothing"/>
      <w:lvlText w:val="（%1）"/>
      <w:lvlJc w:val="left"/>
    </w:lvl>
  </w:abstractNum>
  <w:abstractNum w:abstractNumId="6">
    <w:nsid w:val="273B014E"/>
    <w:multiLevelType w:val="singleLevel"/>
    <w:tmpl w:val="273B014E"/>
    <w:lvl w:ilvl="0">
      <w:start w:val="3"/>
      <w:numFmt w:val="decimal"/>
      <w:suff w:val="nothing"/>
      <w:lvlText w:val="%1）"/>
      <w:lvlJc w:val="left"/>
    </w:lvl>
  </w:abstractNum>
  <w:abstractNum w:abstractNumId="7">
    <w:nsid w:val="2DD03E5A"/>
    <w:multiLevelType w:val="hybridMultilevel"/>
    <w:tmpl w:val="654443D4"/>
    <w:lvl w:ilvl="0" w:tplc="F4B468D0">
      <w:start w:val="1"/>
      <w:numFmt w:val="decimalEnclosedCircle"/>
      <w:lvlText w:val="%1"/>
      <w:lvlJc w:val="left"/>
      <w:pPr>
        <w:ind w:left="840" w:hanging="360"/>
      </w:pPr>
      <w:rPr>
        <w:rFonts w:ascii="宋体" w:eastAsia="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3C704A22"/>
    <w:multiLevelType w:val="hybridMultilevel"/>
    <w:tmpl w:val="7D04790A"/>
    <w:lvl w:ilvl="0" w:tplc="0B064D1C">
      <w:start w:val="1"/>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55137B7E"/>
    <w:multiLevelType w:val="multilevel"/>
    <w:tmpl w:val="55137B7E"/>
    <w:lvl w:ilvl="0">
      <w:start w:val="1"/>
      <w:numFmt w:val="decimal"/>
      <w:suff w:val="space"/>
      <w:lvlText w:val="%1 "/>
      <w:lvlJc w:val="left"/>
      <w:pPr>
        <w:ind w:left="0" w:firstLine="0"/>
      </w:pPr>
      <w:rPr>
        <w:rFonts w:ascii="Arial" w:eastAsia="黑体" w:hAnsi="Arial" w:hint="default"/>
        <w:b w:val="0"/>
        <w:i w:val="0"/>
        <w:sz w:val="36"/>
        <w:szCs w:val="32"/>
      </w:rPr>
    </w:lvl>
    <w:lvl w:ilvl="1">
      <w:start w:val="1"/>
      <w:numFmt w:val="decimal"/>
      <w:suff w:val="space"/>
      <w:lvlText w:val="%1.%2 "/>
      <w:lvlJc w:val="left"/>
      <w:pPr>
        <w:ind w:left="0" w:firstLine="0"/>
      </w:pPr>
      <w:rPr>
        <w:rFonts w:ascii="Arial" w:eastAsia="黑体" w:hAnsi="Arial" w:hint="default"/>
        <w:b w:val="0"/>
        <w:i w:val="0"/>
        <w:color w:val="auto"/>
        <w:sz w:val="32"/>
        <w:szCs w:val="28"/>
        <w:u w:val="none"/>
      </w:rPr>
    </w:lvl>
    <w:lvl w:ilvl="2">
      <w:start w:val="1"/>
      <w:numFmt w:val="decimal"/>
      <w:suff w:val="space"/>
      <w:lvlText w:val="%1.%2.%3 "/>
      <w:lvlJc w:val="left"/>
      <w:pPr>
        <w:ind w:left="0" w:firstLine="0"/>
      </w:pPr>
      <w:rPr>
        <w:rFonts w:ascii="Arial" w:eastAsia="方正小标宋_GBK" w:hAnsi="Arial" w:hint="default"/>
        <w:b w:val="0"/>
        <w:i w:val="0"/>
        <w:sz w:val="28"/>
        <w:szCs w:val="24"/>
      </w:rPr>
    </w:lvl>
    <w:lvl w:ilvl="3">
      <w:start w:val="1"/>
      <w:numFmt w:val="decimal"/>
      <w:suff w:val="space"/>
      <w:lvlText w:val="%1.%2.%3.%4 "/>
      <w:lvlJc w:val="left"/>
      <w:pPr>
        <w:ind w:left="0" w:firstLine="0"/>
      </w:pPr>
      <w:rPr>
        <w:rFonts w:ascii="Arial" w:eastAsia="宋体" w:hAnsi="Arial" w:hint="default"/>
        <w:b w:val="0"/>
        <w:i w:val="0"/>
        <w:sz w:val="28"/>
      </w:rPr>
    </w:lvl>
    <w:lvl w:ilvl="4">
      <w:start w:val="1"/>
      <w:numFmt w:val="decimal"/>
      <w:suff w:val="nothing"/>
      <w:lvlText w:val="%5） "/>
      <w:lvlJc w:val="left"/>
      <w:pPr>
        <w:ind w:left="0" w:firstLine="0"/>
      </w:pPr>
      <w:rPr>
        <w:rFonts w:ascii="楷体_GB2312" w:eastAsia="楷体_GB2312" w:hAnsi="Arial" w:hint="eastAsia"/>
        <w:b w:val="0"/>
        <w:i w:val="0"/>
        <w:sz w:val="28"/>
      </w:rPr>
    </w:lvl>
    <w:lvl w:ilvl="5">
      <w:start w:val="1"/>
      <w:numFmt w:val="decimal"/>
      <w:suff w:val="nothing"/>
      <w:lvlText w:val="（%6） "/>
      <w:lvlJc w:val="left"/>
      <w:pPr>
        <w:ind w:left="0" w:firstLine="0"/>
      </w:pPr>
      <w:rPr>
        <w:rFonts w:ascii="仿宋_GB2312" w:eastAsia="仿宋_GB2312" w:hAnsi="Arial" w:hint="eastAsia"/>
        <w:b w:val="0"/>
        <w:i w:val="0"/>
        <w:sz w:val="28"/>
      </w:rPr>
    </w:lvl>
    <w:lvl w:ilvl="6">
      <w:start w:val="1"/>
      <w:numFmt w:val="upperLetter"/>
      <w:suff w:val="nothing"/>
      <w:lvlText w:val="%7）"/>
      <w:lvlJc w:val="left"/>
      <w:pPr>
        <w:ind w:left="0" w:firstLine="0"/>
      </w:pPr>
      <w:rPr>
        <w:rFonts w:hint="default"/>
      </w:rPr>
    </w:lvl>
    <w:lvl w:ilvl="7">
      <w:start w:val="1"/>
      <w:numFmt w:val="decimal"/>
      <w:lvlRestart w:val="2"/>
      <w:suff w:val="nothing"/>
      <w:lvlText w:val="图 %1.%2-%8  "/>
      <w:lvlJc w:val="left"/>
      <w:pPr>
        <w:ind w:left="0" w:firstLine="0"/>
      </w:pPr>
      <w:rPr>
        <w:rFonts w:ascii="黑体" w:eastAsia="黑体" w:hint="eastAsia"/>
        <w:b w:val="0"/>
        <w:i w:val="0"/>
        <w:vanish w:val="0"/>
        <w:sz w:val="24"/>
      </w:rPr>
    </w:lvl>
    <w:lvl w:ilvl="8">
      <w:start w:val="1"/>
      <w:numFmt w:val="decimal"/>
      <w:lvlRestart w:val="2"/>
      <w:suff w:val="nothing"/>
      <w:lvlText w:val="表 %1.%2-%9 "/>
      <w:lvlJc w:val="left"/>
      <w:pPr>
        <w:ind w:left="0" w:firstLine="0"/>
      </w:pPr>
      <w:rPr>
        <w:rFonts w:ascii="黑体" w:eastAsia="黑体" w:hAnsi="黑体" w:hint="eastAsia"/>
        <w:b w:val="0"/>
        <w:i w:val="0"/>
        <w:sz w:val="24"/>
      </w:rPr>
    </w:lvl>
  </w:abstractNum>
  <w:abstractNum w:abstractNumId="10">
    <w:nsid w:val="5ABC30C8"/>
    <w:multiLevelType w:val="hybridMultilevel"/>
    <w:tmpl w:val="E1D8C694"/>
    <w:lvl w:ilvl="0" w:tplc="1AA69B64">
      <w:start w:val="1"/>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5"/>
  </w:num>
  <w:num w:numId="3">
    <w:abstractNumId w:val="0"/>
  </w:num>
  <w:num w:numId="4">
    <w:abstractNumId w:val="3"/>
  </w:num>
  <w:num w:numId="5">
    <w:abstractNumId w:val="6"/>
  </w:num>
  <w:num w:numId="6">
    <w:abstractNumId w:val="2"/>
  </w:num>
  <w:num w:numId="7">
    <w:abstractNumId w:val="4"/>
  </w:num>
  <w:num w:numId="8">
    <w:abstractNumId w:val="9"/>
  </w:num>
  <w:num w:numId="9">
    <w:abstractNumId w:val="7"/>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Q0YzlkYWM0MDRhZDY0Mzg2ODJhN2I4NDg4NDQ2YWMifQ=="/>
  </w:docVars>
  <w:rsids>
    <w:rsidRoot w:val="00172A27"/>
    <w:rsid w:val="00000377"/>
    <w:rsid w:val="000004AD"/>
    <w:rsid w:val="00000722"/>
    <w:rsid w:val="00003112"/>
    <w:rsid w:val="000046C5"/>
    <w:rsid w:val="00005697"/>
    <w:rsid w:val="00007129"/>
    <w:rsid w:val="00007FB1"/>
    <w:rsid w:val="00011F34"/>
    <w:rsid w:val="00012074"/>
    <w:rsid w:val="0001542A"/>
    <w:rsid w:val="0001712F"/>
    <w:rsid w:val="00017B77"/>
    <w:rsid w:val="00017C22"/>
    <w:rsid w:val="00021286"/>
    <w:rsid w:val="00022091"/>
    <w:rsid w:val="00022772"/>
    <w:rsid w:val="000235AB"/>
    <w:rsid w:val="00026542"/>
    <w:rsid w:val="000275C9"/>
    <w:rsid w:val="00032E9E"/>
    <w:rsid w:val="0003498F"/>
    <w:rsid w:val="00041F85"/>
    <w:rsid w:val="000425ED"/>
    <w:rsid w:val="00045D8B"/>
    <w:rsid w:val="00046460"/>
    <w:rsid w:val="00047250"/>
    <w:rsid w:val="0005191F"/>
    <w:rsid w:val="00051D25"/>
    <w:rsid w:val="00052612"/>
    <w:rsid w:val="0005475E"/>
    <w:rsid w:val="00055D50"/>
    <w:rsid w:val="00060F79"/>
    <w:rsid w:val="000615ED"/>
    <w:rsid w:val="0006517E"/>
    <w:rsid w:val="000706F4"/>
    <w:rsid w:val="00071702"/>
    <w:rsid w:val="000752E8"/>
    <w:rsid w:val="0007719C"/>
    <w:rsid w:val="00077410"/>
    <w:rsid w:val="0008421E"/>
    <w:rsid w:val="00085F09"/>
    <w:rsid w:val="0008631B"/>
    <w:rsid w:val="000863BF"/>
    <w:rsid w:val="00086598"/>
    <w:rsid w:val="000871F6"/>
    <w:rsid w:val="000874A0"/>
    <w:rsid w:val="00091C6F"/>
    <w:rsid w:val="000921DA"/>
    <w:rsid w:val="000942D0"/>
    <w:rsid w:val="0009489A"/>
    <w:rsid w:val="000A0AC4"/>
    <w:rsid w:val="000A3F7B"/>
    <w:rsid w:val="000A50EE"/>
    <w:rsid w:val="000A7E32"/>
    <w:rsid w:val="000B19D7"/>
    <w:rsid w:val="000B5DFC"/>
    <w:rsid w:val="000B5E82"/>
    <w:rsid w:val="000B6B9D"/>
    <w:rsid w:val="000B7CCA"/>
    <w:rsid w:val="000C0EAA"/>
    <w:rsid w:val="000C156E"/>
    <w:rsid w:val="000C2FB3"/>
    <w:rsid w:val="000C372C"/>
    <w:rsid w:val="000C4ED1"/>
    <w:rsid w:val="000C7AE2"/>
    <w:rsid w:val="000D19F2"/>
    <w:rsid w:val="000D5710"/>
    <w:rsid w:val="000D745F"/>
    <w:rsid w:val="000E0E38"/>
    <w:rsid w:val="000E370D"/>
    <w:rsid w:val="000E37C0"/>
    <w:rsid w:val="000E3A32"/>
    <w:rsid w:val="000E657C"/>
    <w:rsid w:val="000E6FFB"/>
    <w:rsid w:val="000F1458"/>
    <w:rsid w:val="000F1C85"/>
    <w:rsid w:val="000F2E7F"/>
    <w:rsid w:val="000F50BF"/>
    <w:rsid w:val="000F5F7B"/>
    <w:rsid w:val="000F665F"/>
    <w:rsid w:val="000F7AB9"/>
    <w:rsid w:val="00100EFA"/>
    <w:rsid w:val="001027F9"/>
    <w:rsid w:val="001032AD"/>
    <w:rsid w:val="0010569F"/>
    <w:rsid w:val="00107923"/>
    <w:rsid w:val="001149E8"/>
    <w:rsid w:val="00121617"/>
    <w:rsid w:val="00132B0D"/>
    <w:rsid w:val="001373B3"/>
    <w:rsid w:val="001405EA"/>
    <w:rsid w:val="0014148C"/>
    <w:rsid w:val="001424C0"/>
    <w:rsid w:val="0014332E"/>
    <w:rsid w:val="00146D3E"/>
    <w:rsid w:val="0014745A"/>
    <w:rsid w:val="00151440"/>
    <w:rsid w:val="00152016"/>
    <w:rsid w:val="00154602"/>
    <w:rsid w:val="0016121B"/>
    <w:rsid w:val="00162074"/>
    <w:rsid w:val="00167A50"/>
    <w:rsid w:val="00170FAD"/>
    <w:rsid w:val="00172A27"/>
    <w:rsid w:val="00174376"/>
    <w:rsid w:val="0017449E"/>
    <w:rsid w:val="00177697"/>
    <w:rsid w:val="00177C02"/>
    <w:rsid w:val="00184F6C"/>
    <w:rsid w:val="00191B28"/>
    <w:rsid w:val="00192526"/>
    <w:rsid w:val="00193D8D"/>
    <w:rsid w:val="001953E0"/>
    <w:rsid w:val="00196AFB"/>
    <w:rsid w:val="00197977"/>
    <w:rsid w:val="001A2D57"/>
    <w:rsid w:val="001A4D72"/>
    <w:rsid w:val="001A68B0"/>
    <w:rsid w:val="001B3B4B"/>
    <w:rsid w:val="001B707E"/>
    <w:rsid w:val="001C0ED5"/>
    <w:rsid w:val="001C2A8B"/>
    <w:rsid w:val="001C315C"/>
    <w:rsid w:val="001C3809"/>
    <w:rsid w:val="001C4797"/>
    <w:rsid w:val="001C5D21"/>
    <w:rsid w:val="001C6AE5"/>
    <w:rsid w:val="001C7EF0"/>
    <w:rsid w:val="001D0990"/>
    <w:rsid w:val="001D1949"/>
    <w:rsid w:val="001D2166"/>
    <w:rsid w:val="001D387B"/>
    <w:rsid w:val="001D3CEC"/>
    <w:rsid w:val="001D40DF"/>
    <w:rsid w:val="001D4B1B"/>
    <w:rsid w:val="001D73DD"/>
    <w:rsid w:val="001D7D13"/>
    <w:rsid w:val="001E0979"/>
    <w:rsid w:val="001E0B74"/>
    <w:rsid w:val="001E1CD4"/>
    <w:rsid w:val="001E2548"/>
    <w:rsid w:val="001E27F6"/>
    <w:rsid w:val="001E31B3"/>
    <w:rsid w:val="001E73A2"/>
    <w:rsid w:val="001F0234"/>
    <w:rsid w:val="001F31D0"/>
    <w:rsid w:val="001F368F"/>
    <w:rsid w:val="001F3908"/>
    <w:rsid w:val="001F4429"/>
    <w:rsid w:val="001F469C"/>
    <w:rsid w:val="0020076F"/>
    <w:rsid w:val="00201333"/>
    <w:rsid w:val="002041BD"/>
    <w:rsid w:val="002042F0"/>
    <w:rsid w:val="002072A4"/>
    <w:rsid w:val="002125C4"/>
    <w:rsid w:val="00224C4F"/>
    <w:rsid w:val="00227535"/>
    <w:rsid w:val="00230DFF"/>
    <w:rsid w:val="0023738B"/>
    <w:rsid w:val="0024091A"/>
    <w:rsid w:val="00241A3A"/>
    <w:rsid w:val="00242DC9"/>
    <w:rsid w:val="00243266"/>
    <w:rsid w:val="00243FC2"/>
    <w:rsid w:val="00246B81"/>
    <w:rsid w:val="0024787C"/>
    <w:rsid w:val="00250837"/>
    <w:rsid w:val="00252AF7"/>
    <w:rsid w:val="00254CDB"/>
    <w:rsid w:val="00255974"/>
    <w:rsid w:val="0025601D"/>
    <w:rsid w:val="00257A6D"/>
    <w:rsid w:val="0026244F"/>
    <w:rsid w:val="00266C24"/>
    <w:rsid w:val="00270F8D"/>
    <w:rsid w:val="00273F91"/>
    <w:rsid w:val="00275B15"/>
    <w:rsid w:val="002819D3"/>
    <w:rsid w:val="00281E6A"/>
    <w:rsid w:val="00285424"/>
    <w:rsid w:val="0028652D"/>
    <w:rsid w:val="002926E5"/>
    <w:rsid w:val="00292815"/>
    <w:rsid w:val="0029341E"/>
    <w:rsid w:val="00295A81"/>
    <w:rsid w:val="002A1026"/>
    <w:rsid w:val="002A2379"/>
    <w:rsid w:val="002A4348"/>
    <w:rsid w:val="002B0CBF"/>
    <w:rsid w:val="002B1164"/>
    <w:rsid w:val="002B1274"/>
    <w:rsid w:val="002B191F"/>
    <w:rsid w:val="002B26F4"/>
    <w:rsid w:val="002B3B5C"/>
    <w:rsid w:val="002B3F0D"/>
    <w:rsid w:val="002B41B1"/>
    <w:rsid w:val="002B47C2"/>
    <w:rsid w:val="002B50A3"/>
    <w:rsid w:val="002C1E8A"/>
    <w:rsid w:val="002C2B17"/>
    <w:rsid w:val="002C5283"/>
    <w:rsid w:val="002C622F"/>
    <w:rsid w:val="002C69A4"/>
    <w:rsid w:val="002C7135"/>
    <w:rsid w:val="002D501A"/>
    <w:rsid w:val="002D5CF9"/>
    <w:rsid w:val="002D6BAD"/>
    <w:rsid w:val="002E0FDB"/>
    <w:rsid w:val="002E2045"/>
    <w:rsid w:val="002E30AE"/>
    <w:rsid w:val="002E30BB"/>
    <w:rsid w:val="002E43AA"/>
    <w:rsid w:val="002E4855"/>
    <w:rsid w:val="002E523D"/>
    <w:rsid w:val="002E5D4E"/>
    <w:rsid w:val="002F144D"/>
    <w:rsid w:val="002F1ECF"/>
    <w:rsid w:val="002F35AF"/>
    <w:rsid w:val="003047A7"/>
    <w:rsid w:val="00305477"/>
    <w:rsid w:val="0031045C"/>
    <w:rsid w:val="00312D76"/>
    <w:rsid w:val="00316084"/>
    <w:rsid w:val="00316674"/>
    <w:rsid w:val="00316ACA"/>
    <w:rsid w:val="00326630"/>
    <w:rsid w:val="003271EC"/>
    <w:rsid w:val="00327A79"/>
    <w:rsid w:val="00330C01"/>
    <w:rsid w:val="00340012"/>
    <w:rsid w:val="00340F20"/>
    <w:rsid w:val="00342EA1"/>
    <w:rsid w:val="003505FA"/>
    <w:rsid w:val="00351277"/>
    <w:rsid w:val="0035247D"/>
    <w:rsid w:val="0035292D"/>
    <w:rsid w:val="00353E05"/>
    <w:rsid w:val="0036128E"/>
    <w:rsid w:val="00366A50"/>
    <w:rsid w:val="00367E39"/>
    <w:rsid w:val="0037035D"/>
    <w:rsid w:val="00370BB6"/>
    <w:rsid w:val="00371D4E"/>
    <w:rsid w:val="00372161"/>
    <w:rsid w:val="00374FB1"/>
    <w:rsid w:val="003755D2"/>
    <w:rsid w:val="00377875"/>
    <w:rsid w:val="0038007E"/>
    <w:rsid w:val="003802F5"/>
    <w:rsid w:val="00382E48"/>
    <w:rsid w:val="00383378"/>
    <w:rsid w:val="00386706"/>
    <w:rsid w:val="00391B2B"/>
    <w:rsid w:val="00392E09"/>
    <w:rsid w:val="00393F74"/>
    <w:rsid w:val="00395D33"/>
    <w:rsid w:val="00396E69"/>
    <w:rsid w:val="003A0D37"/>
    <w:rsid w:val="003A1DA7"/>
    <w:rsid w:val="003A5597"/>
    <w:rsid w:val="003A7597"/>
    <w:rsid w:val="003B18CF"/>
    <w:rsid w:val="003B47F8"/>
    <w:rsid w:val="003B61BB"/>
    <w:rsid w:val="003B7D93"/>
    <w:rsid w:val="003C3659"/>
    <w:rsid w:val="003C3D76"/>
    <w:rsid w:val="003C62A6"/>
    <w:rsid w:val="003C6D28"/>
    <w:rsid w:val="003D14E7"/>
    <w:rsid w:val="003D3EDF"/>
    <w:rsid w:val="003D747D"/>
    <w:rsid w:val="003D79F7"/>
    <w:rsid w:val="003D7AE8"/>
    <w:rsid w:val="003E0248"/>
    <w:rsid w:val="003E7E8F"/>
    <w:rsid w:val="003F0CA6"/>
    <w:rsid w:val="003F1CB3"/>
    <w:rsid w:val="003F2670"/>
    <w:rsid w:val="003F5E57"/>
    <w:rsid w:val="00402A48"/>
    <w:rsid w:val="00403756"/>
    <w:rsid w:val="004037F0"/>
    <w:rsid w:val="00403896"/>
    <w:rsid w:val="004074A4"/>
    <w:rsid w:val="00407958"/>
    <w:rsid w:val="00407C01"/>
    <w:rsid w:val="00413556"/>
    <w:rsid w:val="0041415D"/>
    <w:rsid w:val="0041556E"/>
    <w:rsid w:val="00415614"/>
    <w:rsid w:val="004156E3"/>
    <w:rsid w:val="0042036D"/>
    <w:rsid w:val="00422D05"/>
    <w:rsid w:val="004243A2"/>
    <w:rsid w:val="00430052"/>
    <w:rsid w:val="00432733"/>
    <w:rsid w:val="004330C9"/>
    <w:rsid w:val="004333B0"/>
    <w:rsid w:val="00434FC9"/>
    <w:rsid w:val="004403A6"/>
    <w:rsid w:val="004462F9"/>
    <w:rsid w:val="004529BA"/>
    <w:rsid w:val="00452BA1"/>
    <w:rsid w:val="0045506A"/>
    <w:rsid w:val="00455BFE"/>
    <w:rsid w:val="004575F9"/>
    <w:rsid w:val="0046397A"/>
    <w:rsid w:val="00463E90"/>
    <w:rsid w:val="00467923"/>
    <w:rsid w:val="00471691"/>
    <w:rsid w:val="00471697"/>
    <w:rsid w:val="00473008"/>
    <w:rsid w:val="0047713A"/>
    <w:rsid w:val="00480190"/>
    <w:rsid w:val="00480527"/>
    <w:rsid w:val="00486697"/>
    <w:rsid w:val="00487721"/>
    <w:rsid w:val="0049036A"/>
    <w:rsid w:val="00490890"/>
    <w:rsid w:val="00490FCA"/>
    <w:rsid w:val="00492029"/>
    <w:rsid w:val="00493CDD"/>
    <w:rsid w:val="0049597D"/>
    <w:rsid w:val="004A061D"/>
    <w:rsid w:val="004A0C8D"/>
    <w:rsid w:val="004A1D5B"/>
    <w:rsid w:val="004A2722"/>
    <w:rsid w:val="004A3B3C"/>
    <w:rsid w:val="004A5BC6"/>
    <w:rsid w:val="004A67A9"/>
    <w:rsid w:val="004B1C5C"/>
    <w:rsid w:val="004B4312"/>
    <w:rsid w:val="004C331A"/>
    <w:rsid w:val="004C349A"/>
    <w:rsid w:val="004C3F10"/>
    <w:rsid w:val="004C57AF"/>
    <w:rsid w:val="004C612E"/>
    <w:rsid w:val="004C7F20"/>
    <w:rsid w:val="004D1997"/>
    <w:rsid w:val="004D2AD9"/>
    <w:rsid w:val="004D45B4"/>
    <w:rsid w:val="004D794C"/>
    <w:rsid w:val="004E04B2"/>
    <w:rsid w:val="004E3D6F"/>
    <w:rsid w:val="004E5A84"/>
    <w:rsid w:val="004E6668"/>
    <w:rsid w:val="004E6F07"/>
    <w:rsid w:val="004F46A0"/>
    <w:rsid w:val="004F6D59"/>
    <w:rsid w:val="005010AB"/>
    <w:rsid w:val="00501D1D"/>
    <w:rsid w:val="0050220E"/>
    <w:rsid w:val="00502699"/>
    <w:rsid w:val="0050436A"/>
    <w:rsid w:val="00504832"/>
    <w:rsid w:val="00505390"/>
    <w:rsid w:val="0050584B"/>
    <w:rsid w:val="00507135"/>
    <w:rsid w:val="0051138D"/>
    <w:rsid w:val="0051471F"/>
    <w:rsid w:val="00515661"/>
    <w:rsid w:val="0051664C"/>
    <w:rsid w:val="005175D8"/>
    <w:rsid w:val="005209C1"/>
    <w:rsid w:val="00522B4D"/>
    <w:rsid w:val="00524F55"/>
    <w:rsid w:val="00527238"/>
    <w:rsid w:val="00530258"/>
    <w:rsid w:val="00531289"/>
    <w:rsid w:val="00531747"/>
    <w:rsid w:val="0053308D"/>
    <w:rsid w:val="00534159"/>
    <w:rsid w:val="005348C7"/>
    <w:rsid w:val="00540953"/>
    <w:rsid w:val="005423CB"/>
    <w:rsid w:val="00542E7D"/>
    <w:rsid w:val="00543EB7"/>
    <w:rsid w:val="0054767D"/>
    <w:rsid w:val="00547D35"/>
    <w:rsid w:val="0055168A"/>
    <w:rsid w:val="00552D77"/>
    <w:rsid w:val="005535FC"/>
    <w:rsid w:val="005563EF"/>
    <w:rsid w:val="00557494"/>
    <w:rsid w:val="00560FE7"/>
    <w:rsid w:val="0056157D"/>
    <w:rsid w:val="00561A7C"/>
    <w:rsid w:val="005645ED"/>
    <w:rsid w:val="00567865"/>
    <w:rsid w:val="00572600"/>
    <w:rsid w:val="00580A94"/>
    <w:rsid w:val="00581170"/>
    <w:rsid w:val="00581562"/>
    <w:rsid w:val="00582A14"/>
    <w:rsid w:val="0058441D"/>
    <w:rsid w:val="005914FF"/>
    <w:rsid w:val="00593157"/>
    <w:rsid w:val="005A008B"/>
    <w:rsid w:val="005A0DEA"/>
    <w:rsid w:val="005A1387"/>
    <w:rsid w:val="005A18EC"/>
    <w:rsid w:val="005A5AFB"/>
    <w:rsid w:val="005A5FCB"/>
    <w:rsid w:val="005A7063"/>
    <w:rsid w:val="005A770E"/>
    <w:rsid w:val="005B1C0A"/>
    <w:rsid w:val="005B1C9E"/>
    <w:rsid w:val="005B4692"/>
    <w:rsid w:val="005C212F"/>
    <w:rsid w:val="005C257D"/>
    <w:rsid w:val="005C6326"/>
    <w:rsid w:val="005D47B1"/>
    <w:rsid w:val="005D4864"/>
    <w:rsid w:val="005D718B"/>
    <w:rsid w:val="005E1112"/>
    <w:rsid w:val="005E1B40"/>
    <w:rsid w:val="005E3119"/>
    <w:rsid w:val="005E5601"/>
    <w:rsid w:val="005F1AD3"/>
    <w:rsid w:val="005F45E6"/>
    <w:rsid w:val="005F505A"/>
    <w:rsid w:val="005F6EF1"/>
    <w:rsid w:val="00601DC2"/>
    <w:rsid w:val="00604FDA"/>
    <w:rsid w:val="00610F82"/>
    <w:rsid w:val="00614770"/>
    <w:rsid w:val="00616317"/>
    <w:rsid w:val="00623F7D"/>
    <w:rsid w:val="00625A64"/>
    <w:rsid w:val="006318A8"/>
    <w:rsid w:val="00631F44"/>
    <w:rsid w:val="00631F8B"/>
    <w:rsid w:val="00632E65"/>
    <w:rsid w:val="006333D9"/>
    <w:rsid w:val="00633DF5"/>
    <w:rsid w:val="00635548"/>
    <w:rsid w:val="00635ABA"/>
    <w:rsid w:val="006412B6"/>
    <w:rsid w:val="00643EA0"/>
    <w:rsid w:val="006523D7"/>
    <w:rsid w:val="006535DC"/>
    <w:rsid w:val="00654567"/>
    <w:rsid w:val="00657738"/>
    <w:rsid w:val="00657BF3"/>
    <w:rsid w:val="00662AA2"/>
    <w:rsid w:val="00663358"/>
    <w:rsid w:val="006634A9"/>
    <w:rsid w:val="00664DF8"/>
    <w:rsid w:val="006702A6"/>
    <w:rsid w:val="00671027"/>
    <w:rsid w:val="006738B2"/>
    <w:rsid w:val="00673F64"/>
    <w:rsid w:val="00674A28"/>
    <w:rsid w:val="00676EEE"/>
    <w:rsid w:val="00677327"/>
    <w:rsid w:val="00681442"/>
    <w:rsid w:val="0068207D"/>
    <w:rsid w:val="00683FEC"/>
    <w:rsid w:val="00684014"/>
    <w:rsid w:val="0068721F"/>
    <w:rsid w:val="00687224"/>
    <w:rsid w:val="00687423"/>
    <w:rsid w:val="006876CE"/>
    <w:rsid w:val="00687D9B"/>
    <w:rsid w:val="006907A8"/>
    <w:rsid w:val="006911DC"/>
    <w:rsid w:val="00691308"/>
    <w:rsid w:val="00691974"/>
    <w:rsid w:val="00693A34"/>
    <w:rsid w:val="00694EAC"/>
    <w:rsid w:val="00696612"/>
    <w:rsid w:val="006A5EA9"/>
    <w:rsid w:val="006A6F45"/>
    <w:rsid w:val="006B073D"/>
    <w:rsid w:val="006B1212"/>
    <w:rsid w:val="006B7B8E"/>
    <w:rsid w:val="006C0312"/>
    <w:rsid w:val="006C4899"/>
    <w:rsid w:val="006C68DF"/>
    <w:rsid w:val="006D1592"/>
    <w:rsid w:val="006D5283"/>
    <w:rsid w:val="006D5DF1"/>
    <w:rsid w:val="006D7115"/>
    <w:rsid w:val="006E0CB7"/>
    <w:rsid w:val="006E2643"/>
    <w:rsid w:val="006E2AF6"/>
    <w:rsid w:val="006E3715"/>
    <w:rsid w:val="006E53DB"/>
    <w:rsid w:val="006F37A4"/>
    <w:rsid w:val="006F647A"/>
    <w:rsid w:val="006F7369"/>
    <w:rsid w:val="00701D39"/>
    <w:rsid w:val="00702D31"/>
    <w:rsid w:val="0070579D"/>
    <w:rsid w:val="00711CDB"/>
    <w:rsid w:val="00715F03"/>
    <w:rsid w:val="00716D31"/>
    <w:rsid w:val="00721517"/>
    <w:rsid w:val="007215B4"/>
    <w:rsid w:val="00721853"/>
    <w:rsid w:val="007221E3"/>
    <w:rsid w:val="00722601"/>
    <w:rsid w:val="00724CE5"/>
    <w:rsid w:val="00725015"/>
    <w:rsid w:val="0072654F"/>
    <w:rsid w:val="00730964"/>
    <w:rsid w:val="007322E9"/>
    <w:rsid w:val="0073234C"/>
    <w:rsid w:val="00735C91"/>
    <w:rsid w:val="0074159E"/>
    <w:rsid w:val="00741632"/>
    <w:rsid w:val="007425CA"/>
    <w:rsid w:val="00742AE0"/>
    <w:rsid w:val="00743F5D"/>
    <w:rsid w:val="00755D3E"/>
    <w:rsid w:val="007562A2"/>
    <w:rsid w:val="00760766"/>
    <w:rsid w:val="00760A82"/>
    <w:rsid w:val="00761CB5"/>
    <w:rsid w:val="00762B8A"/>
    <w:rsid w:val="00762C83"/>
    <w:rsid w:val="00763229"/>
    <w:rsid w:val="00763728"/>
    <w:rsid w:val="00765676"/>
    <w:rsid w:val="00771B10"/>
    <w:rsid w:val="00772AB1"/>
    <w:rsid w:val="00772EF4"/>
    <w:rsid w:val="00773F94"/>
    <w:rsid w:val="00774EA7"/>
    <w:rsid w:val="00775023"/>
    <w:rsid w:val="0077650E"/>
    <w:rsid w:val="007820C6"/>
    <w:rsid w:val="007824CC"/>
    <w:rsid w:val="00782588"/>
    <w:rsid w:val="0078298B"/>
    <w:rsid w:val="00784447"/>
    <w:rsid w:val="00784804"/>
    <w:rsid w:val="007855D2"/>
    <w:rsid w:val="00785A5B"/>
    <w:rsid w:val="007861E9"/>
    <w:rsid w:val="00786ECA"/>
    <w:rsid w:val="00790929"/>
    <w:rsid w:val="007913C8"/>
    <w:rsid w:val="00792353"/>
    <w:rsid w:val="007944BC"/>
    <w:rsid w:val="007950C1"/>
    <w:rsid w:val="00795327"/>
    <w:rsid w:val="00795AAE"/>
    <w:rsid w:val="00796B92"/>
    <w:rsid w:val="007A0185"/>
    <w:rsid w:val="007A38AD"/>
    <w:rsid w:val="007A3AB5"/>
    <w:rsid w:val="007A499B"/>
    <w:rsid w:val="007A679A"/>
    <w:rsid w:val="007B0F69"/>
    <w:rsid w:val="007B1201"/>
    <w:rsid w:val="007B371F"/>
    <w:rsid w:val="007B73B7"/>
    <w:rsid w:val="007C24A9"/>
    <w:rsid w:val="007C2635"/>
    <w:rsid w:val="007C2B77"/>
    <w:rsid w:val="007C5A0C"/>
    <w:rsid w:val="007D5048"/>
    <w:rsid w:val="007D55AD"/>
    <w:rsid w:val="007D690D"/>
    <w:rsid w:val="007D693C"/>
    <w:rsid w:val="007D6CFB"/>
    <w:rsid w:val="007E043B"/>
    <w:rsid w:val="007E6519"/>
    <w:rsid w:val="007F0CB8"/>
    <w:rsid w:val="007F3A6A"/>
    <w:rsid w:val="00800E51"/>
    <w:rsid w:val="008011B5"/>
    <w:rsid w:val="008011FF"/>
    <w:rsid w:val="00802B16"/>
    <w:rsid w:val="008072A4"/>
    <w:rsid w:val="00814F77"/>
    <w:rsid w:val="008154A3"/>
    <w:rsid w:val="00824155"/>
    <w:rsid w:val="00824E84"/>
    <w:rsid w:val="00826E85"/>
    <w:rsid w:val="00831513"/>
    <w:rsid w:val="008357BC"/>
    <w:rsid w:val="00840AC0"/>
    <w:rsid w:val="00840C87"/>
    <w:rsid w:val="00840D96"/>
    <w:rsid w:val="00842A35"/>
    <w:rsid w:val="00844B84"/>
    <w:rsid w:val="00844FC3"/>
    <w:rsid w:val="008466A7"/>
    <w:rsid w:val="0084688A"/>
    <w:rsid w:val="008527E2"/>
    <w:rsid w:val="00854E12"/>
    <w:rsid w:val="008552C1"/>
    <w:rsid w:val="0086453C"/>
    <w:rsid w:val="00864859"/>
    <w:rsid w:val="00873928"/>
    <w:rsid w:val="00875BC3"/>
    <w:rsid w:val="00875E04"/>
    <w:rsid w:val="008761B0"/>
    <w:rsid w:val="0087635C"/>
    <w:rsid w:val="008765F7"/>
    <w:rsid w:val="0088109B"/>
    <w:rsid w:val="00881AED"/>
    <w:rsid w:val="00881E92"/>
    <w:rsid w:val="0088266E"/>
    <w:rsid w:val="00886491"/>
    <w:rsid w:val="00886617"/>
    <w:rsid w:val="00886C55"/>
    <w:rsid w:val="008918D5"/>
    <w:rsid w:val="008920BA"/>
    <w:rsid w:val="008927FC"/>
    <w:rsid w:val="008938A5"/>
    <w:rsid w:val="00895153"/>
    <w:rsid w:val="008959E1"/>
    <w:rsid w:val="00895F5F"/>
    <w:rsid w:val="008962F3"/>
    <w:rsid w:val="00896B5B"/>
    <w:rsid w:val="008A1B3D"/>
    <w:rsid w:val="008A30FA"/>
    <w:rsid w:val="008A6354"/>
    <w:rsid w:val="008B3923"/>
    <w:rsid w:val="008B5C3D"/>
    <w:rsid w:val="008B6095"/>
    <w:rsid w:val="008B6F0B"/>
    <w:rsid w:val="008C50BC"/>
    <w:rsid w:val="008C5D14"/>
    <w:rsid w:val="008C7C47"/>
    <w:rsid w:val="008D130A"/>
    <w:rsid w:val="008D2AE0"/>
    <w:rsid w:val="008D5393"/>
    <w:rsid w:val="008D5C61"/>
    <w:rsid w:val="008E21EE"/>
    <w:rsid w:val="008E2203"/>
    <w:rsid w:val="008E274F"/>
    <w:rsid w:val="008E6CAE"/>
    <w:rsid w:val="008E7C95"/>
    <w:rsid w:val="008F05ED"/>
    <w:rsid w:val="008F2BEE"/>
    <w:rsid w:val="008F4F8B"/>
    <w:rsid w:val="008F5A82"/>
    <w:rsid w:val="008F6428"/>
    <w:rsid w:val="008F721E"/>
    <w:rsid w:val="00902A6E"/>
    <w:rsid w:val="00906B04"/>
    <w:rsid w:val="009078DF"/>
    <w:rsid w:val="00907DC6"/>
    <w:rsid w:val="00911189"/>
    <w:rsid w:val="009114E6"/>
    <w:rsid w:val="0091317C"/>
    <w:rsid w:val="00914ED0"/>
    <w:rsid w:val="00922A59"/>
    <w:rsid w:val="009258EB"/>
    <w:rsid w:val="009270CA"/>
    <w:rsid w:val="00933240"/>
    <w:rsid w:val="009351B1"/>
    <w:rsid w:val="00940065"/>
    <w:rsid w:val="009415F0"/>
    <w:rsid w:val="009433BB"/>
    <w:rsid w:val="00946DB0"/>
    <w:rsid w:val="00946FD5"/>
    <w:rsid w:val="00947485"/>
    <w:rsid w:val="00952396"/>
    <w:rsid w:val="0095276B"/>
    <w:rsid w:val="00956439"/>
    <w:rsid w:val="009564FE"/>
    <w:rsid w:val="0096591E"/>
    <w:rsid w:val="00966470"/>
    <w:rsid w:val="00967158"/>
    <w:rsid w:val="00967C81"/>
    <w:rsid w:val="00970079"/>
    <w:rsid w:val="00972996"/>
    <w:rsid w:val="00977465"/>
    <w:rsid w:val="009807F2"/>
    <w:rsid w:val="00980EEF"/>
    <w:rsid w:val="009822CD"/>
    <w:rsid w:val="00984350"/>
    <w:rsid w:val="00984D36"/>
    <w:rsid w:val="009854B9"/>
    <w:rsid w:val="00985ECB"/>
    <w:rsid w:val="00991259"/>
    <w:rsid w:val="009933A1"/>
    <w:rsid w:val="00995B2D"/>
    <w:rsid w:val="009A5D76"/>
    <w:rsid w:val="009B0C7D"/>
    <w:rsid w:val="009B1F4F"/>
    <w:rsid w:val="009B2483"/>
    <w:rsid w:val="009B3C6F"/>
    <w:rsid w:val="009C1581"/>
    <w:rsid w:val="009C1D47"/>
    <w:rsid w:val="009C2EEA"/>
    <w:rsid w:val="009C3B13"/>
    <w:rsid w:val="009C4FBC"/>
    <w:rsid w:val="009C6E55"/>
    <w:rsid w:val="009C7192"/>
    <w:rsid w:val="009D03C4"/>
    <w:rsid w:val="009D1D58"/>
    <w:rsid w:val="009D4356"/>
    <w:rsid w:val="009D5C1C"/>
    <w:rsid w:val="009D6EEA"/>
    <w:rsid w:val="009E06BA"/>
    <w:rsid w:val="009E3FD1"/>
    <w:rsid w:val="009E5E3F"/>
    <w:rsid w:val="009E71D3"/>
    <w:rsid w:val="009F22FB"/>
    <w:rsid w:val="009F25E2"/>
    <w:rsid w:val="009F25F1"/>
    <w:rsid w:val="009F4E0F"/>
    <w:rsid w:val="00A011B0"/>
    <w:rsid w:val="00A021A0"/>
    <w:rsid w:val="00A0246F"/>
    <w:rsid w:val="00A02A08"/>
    <w:rsid w:val="00A02D7B"/>
    <w:rsid w:val="00A0332D"/>
    <w:rsid w:val="00A03C6F"/>
    <w:rsid w:val="00A0765A"/>
    <w:rsid w:val="00A1205C"/>
    <w:rsid w:val="00A12CE9"/>
    <w:rsid w:val="00A1488E"/>
    <w:rsid w:val="00A2132F"/>
    <w:rsid w:val="00A2174C"/>
    <w:rsid w:val="00A226AC"/>
    <w:rsid w:val="00A24248"/>
    <w:rsid w:val="00A26A45"/>
    <w:rsid w:val="00A30065"/>
    <w:rsid w:val="00A3157A"/>
    <w:rsid w:val="00A31FC0"/>
    <w:rsid w:val="00A32D4F"/>
    <w:rsid w:val="00A3370C"/>
    <w:rsid w:val="00A33BDE"/>
    <w:rsid w:val="00A34452"/>
    <w:rsid w:val="00A35C96"/>
    <w:rsid w:val="00A36160"/>
    <w:rsid w:val="00A37988"/>
    <w:rsid w:val="00A40BFD"/>
    <w:rsid w:val="00A47069"/>
    <w:rsid w:val="00A50569"/>
    <w:rsid w:val="00A534DB"/>
    <w:rsid w:val="00A53904"/>
    <w:rsid w:val="00A6532E"/>
    <w:rsid w:val="00A65C0F"/>
    <w:rsid w:val="00A65DC9"/>
    <w:rsid w:val="00A65F60"/>
    <w:rsid w:val="00A66761"/>
    <w:rsid w:val="00A70594"/>
    <w:rsid w:val="00A73340"/>
    <w:rsid w:val="00A745E1"/>
    <w:rsid w:val="00A74B3C"/>
    <w:rsid w:val="00A74D80"/>
    <w:rsid w:val="00A772F7"/>
    <w:rsid w:val="00A77801"/>
    <w:rsid w:val="00A8116B"/>
    <w:rsid w:val="00A81701"/>
    <w:rsid w:val="00A820C6"/>
    <w:rsid w:val="00A827EC"/>
    <w:rsid w:val="00A84ACC"/>
    <w:rsid w:val="00A8585B"/>
    <w:rsid w:val="00A866FE"/>
    <w:rsid w:val="00A87826"/>
    <w:rsid w:val="00A9033A"/>
    <w:rsid w:val="00A90353"/>
    <w:rsid w:val="00A91781"/>
    <w:rsid w:val="00A93CCE"/>
    <w:rsid w:val="00A94685"/>
    <w:rsid w:val="00A951F5"/>
    <w:rsid w:val="00AA1F9F"/>
    <w:rsid w:val="00AA46BA"/>
    <w:rsid w:val="00AA4792"/>
    <w:rsid w:val="00AA4B51"/>
    <w:rsid w:val="00AB0518"/>
    <w:rsid w:val="00AB296F"/>
    <w:rsid w:val="00AB2ACC"/>
    <w:rsid w:val="00AB4A3A"/>
    <w:rsid w:val="00AB5B1D"/>
    <w:rsid w:val="00AB7DCA"/>
    <w:rsid w:val="00AC12F6"/>
    <w:rsid w:val="00AC38DB"/>
    <w:rsid w:val="00AC3E4B"/>
    <w:rsid w:val="00AC4356"/>
    <w:rsid w:val="00AC5232"/>
    <w:rsid w:val="00AD10F1"/>
    <w:rsid w:val="00AD2D77"/>
    <w:rsid w:val="00AE0104"/>
    <w:rsid w:val="00AE0CA4"/>
    <w:rsid w:val="00AE56E2"/>
    <w:rsid w:val="00AE763A"/>
    <w:rsid w:val="00AF21B7"/>
    <w:rsid w:val="00AF35C3"/>
    <w:rsid w:val="00AF4F7E"/>
    <w:rsid w:val="00AF6188"/>
    <w:rsid w:val="00AF7C46"/>
    <w:rsid w:val="00B00A19"/>
    <w:rsid w:val="00B02B86"/>
    <w:rsid w:val="00B03A3B"/>
    <w:rsid w:val="00B106DD"/>
    <w:rsid w:val="00B12CAA"/>
    <w:rsid w:val="00B15003"/>
    <w:rsid w:val="00B15F9E"/>
    <w:rsid w:val="00B16E2F"/>
    <w:rsid w:val="00B220F1"/>
    <w:rsid w:val="00B23402"/>
    <w:rsid w:val="00B24055"/>
    <w:rsid w:val="00B26EDE"/>
    <w:rsid w:val="00B31D53"/>
    <w:rsid w:val="00B32994"/>
    <w:rsid w:val="00B33E16"/>
    <w:rsid w:val="00B3630E"/>
    <w:rsid w:val="00B40105"/>
    <w:rsid w:val="00B5347A"/>
    <w:rsid w:val="00B53F38"/>
    <w:rsid w:val="00B54769"/>
    <w:rsid w:val="00B5502F"/>
    <w:rsid w:val="00B61246"/>
    <w:rsid w:val="00B639EB"/>
    <w:rsid w:val="00B64B02"/>
    <w:rsid w:val="00B65491"/>
    <w:rsid w:val="00B67CFB"/>
    <w:rsid w:val="00B7025A"/>
    <w:rsid w:val="00B728E7"/>
    <w:rsid w:val="00B7395B"/>
    <w:rsid w:val="00B7425F"/>
    <w:rsid w:val="00B75551"/>
    <w:rsid w:val="00B776DA"/>
    <w:rsid w:val="00B8134A"/>
    <w:rsid w:val="00B84EE6"/>
    <w:rsid w:val="00B84F9E"/>
    <w:rsid w:val="00B92739"/>
    <w:rsid w:val="00B931A8"/>
    <w:rsid w:val="00B94107"/>
    <w:rsid w:val="00B95557"/>
    <w:rsid w:val="00B9787D"/>
    <w:rsid w:val="00BA1233"/>
    <w:rsid w:val="00BA458D"/>
    <w:rsid w:val="00BA4B6E"/>
    <w:rsid w:val="00BA5205"/>
    <w:rsid w:val="00BA5903"/>
    <w:rsid w:val="00BA6D1B"/>
    <w:rsid w:val="00BA7D41"/>
    <w:rsid w:val="00BA7ED5"/>
    <w:rsid w:val="00BB03DD"/>
    <w:rsid w:val="00BB0E34"/>
    <w:rsid w:val="00BB24C4"/>
    <w:rsid w:val="00BB2BCE"/>
    <w:rsid w:val="00BB3766"/>
    <w:rsid w:val="00BC15A8"/>
    <w:rsid w:val="00BC33F3"/>
    <w:rsid w:val="00BC387A"/>
    <w:rsid w:val="00BC7F56"/>
    <w:rsid w:val="00BD25C1"/>
    <w:rsid w:val="00BD270E"/>
    <w:rsid w:val="00BD3939"/>
    <w:rsid w:val="00BF1297"/>
    <w:rsid w:val="00BF4BCF"/>
    <w:rsid w:val="00BF5437"/>
    <w:rsid w:val="00BF56C8"/>
    <w:rsid w:val="00BF6E17"/>
    <w:rsid w:val="00C018AE"/>
    <w:rsid w:val="00C02A22"/>
    <w:rsid w:val="00C03CE5"/>
    <w:rsid w:val="00C072F6"/>
    <w:rsid w:val="00C07F3E"/>
    <w:rsid w:val="00C12005"/>
    <w:rsid w:val="00C13AA9"/>
    <w:rsid w:val="00C13EA0"/>
    <w:rsid w:val="00C14251"/>
    <w:rsid w:val="00C164F7"/>
    <w:rsid w:val="00C21328"/>
    <w:rsid w:val="00C214E6"/>
    <w:rsid w:val="00C24BAF"/>
    <w:rsid w:val="00C30F0A"/>
    <w:rsid w:val="00C33C36"/>
    <w:rsid w:val="00C3634D"/>
    <w:rsid w:val="00C37516"/>
    <w:rsid w:val="00C4083E"/>
    <w:rsid w:val="00C41932"/>
    <w:rsid w:val="00C42678"/>
    <w:rsid w:val="00C44E1B"/>
    <w:rsid w:val="00C532D4"/>
    <w:rsid w:val="00C55B8D"/>
    <w:rsid w:val="00C56C95"/>
    <w:rsid w:val="00C608ED"/>
    <w:rsid w:val="00C61DDB"/>
    <w:rsid w:val="00C62FC3"/>
    <w:rsid w:val="00C637D9"/>
    <w:rsid w:val="00C66627"/>
    <w:rsid w:val="00C67325"/>
    <w:rsid w:val="00C67C26"/>
    <w:rsid w:val="00C8215A"/>
    <w:rsid w:val="00C82822"/>
    <w:rsid w:val="00C82A5D"/>
    <w:rsid w:val="00C83E5A"/>
    <w:rsid w:val="00C8642E"/>
    <w:rsid w:val="00C901F4"/>
    <w:rsid w:val="00C902D3"/>
    <w:rsid w:val="00C90720"/>
    <w:rsid w:val="00C90776"/>
    <w:rsid w:val="00C908F6"/>
    <w:rsid w:val="00C915C5"/>
    <w:rsid w:val="00C9624A"/>
    <w:rsid w:val="00C9660D"/>
    <w:rsid w:val="00C96B2F"/>
    <w:rsid w:val="00C96C28"/>
    <w:rsid w:val="00CA04F5"/>
    <w:rsid w:val="00CA2448"/>
    <w:rsid w:val="00CA3563"/>
    <w:rsid w:val="00CA6E38"/>
    <w:rsid w:val="00CB2372"/>
    <w:rsid w:val="00CB5FCD"/>
    <w:rsid w:val="00CB691E"/>
    <w:rsid w:val="00CB7518"/>
    <w:rsid w:val="00CC1806"/>
    <w:rsid w:val="00CC265A"/>
    <w:rsid w:val="00CC339A"/>
    <w:rsid w:val="00CC38F1"/>
    <w:rsid w:val="00CC3EAD"/>
    <w:rsid w:val="00CC4A4B"/>
    <w:rsid w:val="00CC59EB"/>
    <w:rsid w:val="00CD41BF"/>
    <w:rsid w:val="00CD6B89"/>
    <w:rsid w:val="00CD7C17"/>
    <w:rsid w:val="00CE0C98"/>
    <w:rsid w:val="00CE604C"/>
    <w:rsid w:val="00CF0B18"/>
    <w:rsid w:val="00CF0C0A"/>
    <w:rsid w:val="00CF31F8"/>
    <w:rsid w:val="00CF328F"/>
    <w:rsid w:val="00CF5372"/>
    <w:rsid w:val="00CF5855"/>
    <w:rsid w:val="00CF59E0"/>
    <w:rsid w:val="00D01111"/>
    <w:rsid w:val="00D0131D"/>
    <w:rsid w:val="00D02E93"/>
    <w:rsid w:val="00D07895"/>
    <w:rsid w:val="00D07C5E"/>
    <w:rsid w:val="00D12639"/>
    <w:rsid w:val="00D12B27"/>
    <w:rsid w:val="00D144CB"/>
    <w:rsid w:val="00D16CF9"/>
    <w:rsid w:val="00D21AC0"/>
    <w:rsid w:val="00D2281F"/>
    <w:rsid w:val="00D34370"/>
    <w:rsid w:val="00D353EE"/>
    <w:rsid w:val="00D40693"/>
    <w:rsid w:val="00D42E03"/>
    <w:rsid w:val="00D43CEB"/>
    <w:rsid w:val="00D443D4"/>
    <w:rsid w:val="00D47653"/>
    <w:rsid w:val="00D5144A"/>
    <w:rsid w:val="00D521F4"/>
    <w:rsid w:val="00D52230"/>
    <w:rsid w:val="00D529CA"/>
    <w:rsid w:val="00D53363"/>
    <w:rsid w:val="00D54152"/>
    <w:rsid w:val="00D549D5"/>
    <w:rsid w:val="00D5537B"/>
    <w:rsid w:val="00D55C84"/>
    <w:rsid w:val="00D567E1"/>
    <w:rsid w:val="00D613B6"/>
    <w:rsid w:val="00D61DCA"/>
    <w:rsid w:val="00D64053"/>
    <w:rsid w:val="00D64D3C"/>
    <w:rsid w:val="00D701A0"/>
    <w:rsid w:val="00D7177B"/>
    <w:rsid w:val="00D74E95"/>
    <w:rsid w:val="00D75532"/>
    <w:rsid w:val="00D77BD5"/>
    <w:rsid w:val="00D82464"/>
    <w:rsid w:val="00D825B0"/>
    <w:rsid w:val="00D8287F"/>
    <w:rsid w:val="00D83B6B"/>
    <w:rsid w:val="00D84F54"/>
    <w:rsid w:val="00D905B7"/>
    <w:rsid w:val="00D90FB5"/>
    <w:rsid w:val="00D91711"/>
    <w:rsid w:val="00D92EC3"/>
    <w:rsid w:val="00D9723D"/>
    <w:rsid w:val="00D9758E"/>
    <w:rsid w:val="00DA0910"/>
    <w:rsid w:val="00DA1031"/>
    <w:rsid w:val="00DA29C1"/>
    <w:rsid w:val="00DA2D99"/>
    <w:rsid w:val="00DA424C"/>
    <w:rsid w:val="00DA511C"/>
    <w:rsid w:val="00DA7B68"/>
    <w:rsid w:val="00DA7FD0"/>
    <w:rsid w:val="00DB02B7"/>
    <w:rsid w:val="00DB09E6"/>
    <w:rsid w:val="00DB21D2"/>
    <w:rsid w:val="00DB3743"/>
    <w:rsid w:val="00DB4607"/>
    <w:rsid w:val="00DC4AA4"/>
    <w:rsid w:val="00DC65B3"/>
    <w:rsid w:val="00DD10C6"/>
    <w:rsid w:val="00DD352F"/>
    <w:rsid w:val="00DD4347"/>
    <w:rsid w:val="00DD549F"/>
    <w:rsid w:val="00DE07B3"/>
    <w:rsid w:val="00DE55C4"/>
    <w:rsid w:val="00DE619F"/>
    <w:rsid w:val="00DF2B9C"/>
    <w:rsid w:val="00DF40B4"/>
    <w:rsid w:val="00DF4A3C"/>
    <w:rsid w:val="00E01E60"/>
    <w:rsid w:val="00E0269C"/>
    <w:rsid w:val="00E02E66"/>
    <w:rsid w:val="00E0368A"/>
    <w:rsid w:val="00E061EE"/>
    <w:rsid w:val="00E078CA"/>
    <w:rsid w:val="00E13947"/>
    <w:rsid w:val="00E13A86"/>
    <w:rsid w:val="00E13C3A"/>
    <w:rsid w:val="00E148F9"/>
    <w:rsid w:val="00E15D39"/>
    <w:rsid w:val="00E2038E"/>
    <w:rsid w:val="00E22398"/>
    <w:rsid w:val="00E2255E"/>
    <w:rsid w:val="00E236D2"/>
    <w:rsid w:val="00E253E1"/>
    <w:rsid w:val="00E2545B"/>
    <w:rsid w:val="00E26A91"/>
    <w:rsid w:val="00E27B7A"/>
    <w:rsid w:val="00E27CA3"/>
    <w:rsid w:val="00E30276"/>
    <w:rsid w:val="00E30A8D"/>
    <w:rsid w:val="00E325F3"/>
    <w:rsid w:val="00E379D1"/>
    <w:rsid w:val="00E401D5"/>
    <w:rsid w:val="00E40F2E"/>
    <w:rsid w:val="00E41C21"/>
    <w:rsid w:val="00E42FD2"/>
    <w:rsid w:val="00E431E5"/>
    <w:rsid w:val="00E45BF0"/>
    <w:rsid w:val="00E46B93"/>
    <w:rsid w:val="00E47D72"/>
    <w:rsid w:val="00E51373"/>
    <w:rsid w:val="00E51D11"/>
    <w:rsid w:val="00E5502E"/>
    <w:rsid w:val="00E63771"/>
    <w:rsid w:val="00E663B2"/>
    <w:rsid w:val="00E70135"/>
    <w:rsid w:val="00E70390"/>
    <w:rsid w:val="00E712A1"/>
    <w:rsid w:val="00E71AB9"/>
    <w:rsid w:val="00E80E84"/>
    <w:rsid w:val="00E825E2"/>
    <w:rsid w:val="00E84CA4"/>
    <w:rsid w:val="00E932AF"/>
    <w:rsid w:val="00E93ED5"/>
    <w:rsid w:val="00E94395"/>
    <w:rsid w:val="00E966B4"/>
    <w:rsid w:val="00EA230C"/>
    <w:rsid w:val="00EA247D"/>
    <w:rsid w:val="00EA4462"/>
    <w:rsid w:val="00EA4A0A"/>
    <w:rsid w:val="00EA79E1"/>
    <w:rsid w:val="00EB03B7"/>
    <w:rsid w:val="00EB0D46"/>
    <w:rsid w:val="00EB317B"/>
    <w:rsid w:val="00EB3327"/>
    <w:rsid w:val="00EB672F"/>
    <w:rsid w:val="00ED20D1"/>
    <w:rsid w:val="00ED4B15"/>
    <w:rsid w:val="00ED52EA"/>
    <w:rsid w:val="00ED626B"/>
    <w:rsid w:val="00EE0A58"/>
    <w:rsid w:val="00EE330F"/>
    <w:rsid w:val="00EE5107"/>
    <w:rsid w:val="00EF163E"/>
    <w:rsid w:val="00EF292A"/>
    <w:rsid w:val="00EF3E36"/>
    <w:rsid w:val="00EF49C7"/>
    <w:rsid w:val="00EF646B"/>
    <w:rsid w:val="00F01AD9"/>
    <w:rsid w:val="00F01D58"/>
    <w:rsid w:val="00F0419A"/>
    <w:rsid w:val="00F059F4"/>
    <w:rsid w:val="00F10D3F"/>
    <w:rsid w:val="00F10E16"/>
    <w:rsid w:val="00F1281D"/>
    <w:rsid w:val="00F14B3C"/>
    <w:rsid w:val="00F1599E"/>
    <w:rsid w:val="00F20977"/>
    <w:rsid w:val="00F21F0E"/>
    <w:rsid w:val="00F21FC0"/>
    <w:rsid w:val="00F26609"/>
    <w:rsid w:val="00F31273"/>
    <w:rsid w:val="00F3289E"/>
    <w:rsid w:val="00F35656"/>
    <w:rsid w:val="00F36949"/>
    <w:rsid w:val="00F37E41"/>
    <w:rsid w:val="00F41BE7"/>
    <w:rsid w:val="00F449FA"/>
    <w:rsid w:val="00F51C75"/>
    <w:rsid w:val="00F536DF"/>
    <w:rsid w:val="00F54E49"/>
    <w:rsid w:val="00F605C9"/>
    <w:rsid w:val="00F619B8"/>
    <w:rsid w:val="00F62436"/>
    <w:rsid w:val="00F63454"/>
    <w:rsid w:val="00F64486"/>
    <w:rsid w:val="00F675D0"/>
    <w:rsid w:val="00F7119D"/>
    <w:rsid w:val="00F72BC1"/>
    <w:rsid w:val="00F72C0C"/>
    <w:rsid w:val="00F73535"/>
    <w:rsid w:val="00F83C70"/>
    <w:rsid w:val="00F84608"/>
    <w:rsid w:val="00F8547D"/>
    <w:rsid w:val="00F85B0D"/>
    <w:rsid w:val="00F86CD2"/>
    <w:rsid w:val="00F86DD0"/>
    <w:rsid w:val="00F877E6"/>
    <w:rsid w:val="00F91226"/>
    <w:rsid w:val="00F91ACF"/>
    <w:rsid w:val="00F92DB6"/>
    <w:rsid w:val="00F9326B"/>
    <w:rsid w:val="00F963F4"/>
    <w:rsid w:val="00F9720B"/>
    <w:rsid w:val="00FA0FD2"/>
    <w:rsid w:val="00FA308B"/>
    <w:rsid w:val="00FA3258"/>
    <w:rsid w:val="00FA35EA"/>
    <w:rsid w:val="00FA475D"/>
    <w:rsid w:val="00FA4AB3"/>
    <w:rsid w:val="00FA4E97"/>
    <w:rsid w:val="00FA62FE"/>
    <w:rsid w:val="00FA65F8"/>
    <w:rsid w:val="00FB325E"/>
    <w:rsid w:val="00FB48EE"/>
    <w:rsid w:val="00FB5117"/>
    <w:rsid w:val="00FB7089"/>
    <w:rsid w:val="00FB73E4"/>
    <w:rsid w:val="00FB74F4"/>
    <w:rsid w:val="00FB7B32"/>
    <w:rsid w:val="00FB7EDD"/>
    <w:rsid w:val="00FC31C8"/>
    <w:rsid w:val="00FC6598"/>
    <w:rsid w:val="00FD26D8"/>
    <w:rsid w:val="00FD32A0"/>
    <w:rsid w:val="00FD557B"/>
    <w:rsid w:val="00FD6038"/>
    <w:rsid w:val="00FD7B7E"/>
    <w:rsid w:val="00FE1ED8"/>
    <w:rsid w:val="00FE50C8"/>
    <w:rsid w:val="00FF20C1"/>
    <w:rsid w:val="00FF25A6"/>
    <w:rsid w:val="00FF3054"/>
    <w:rsid w:val="00FF36D4"/>
    <w:rsid w:val="01937190"/>
    <w:rsid w:val="024E4B4B"/>
    <w:rsid w:val="035C6662"/>
    <w:rsid w:val="074F3F74"/>
    <w:rsid w:val="09D65B0B"/>
    <w:rsid w:val="0AB705A7"/>
    <w:rsid w:val="0BF25BE2"/>
    <w:rsid w:val="0F331350"/>
    <w:rsid w:val="10022AD1"/>
    <w:rsid w:val="10772D2F"/>
    <w:rsid w:val="11A84731"/>
    <w:rsid w:val="13A91BE1"/>
    <w:rsid w:val="13C41BE4"/>
    <w:rsid w:val="152D1BB7"/>
    <w:rsid w:val="15AF3473"/>
    <w:rsid w:val="16AB6C96"/>
    <w:rsid w:val="18694035"/>
    <w:rsid w:val="19E0193E"/>
    <w:rsid w:val="1AF93231"/>
    <w:rsid w:val="1B124510"/>
    <w:rsid w:val="1B404A0D"/>
    <w:rsid w:val="1D061E52"/>
    <w:rsid w:val="1D1E04DC"/>
    <w:rsid w:val="1EAE3617"/>
    <w:rsid w:val="22876954"/>
    <w:rsid w:val="22DD18A7"/>
    <w:rsid w:val="23C334CD"/>
    <w:rsid w:val="28A36794"/>
    <w:rsid w:val="2A1B07AF"/>
    <w:rsid w:val="2AEE3DE5"/>
    <w:rsid w:val="2CE11F94"/>
    <w:rsid w:val="2DAA1412"/>
    <w:rsid w:val="2DDE4C23"/>
    <w:rsid w:val="2E811DD5"/>
    <w:rsid w:val="2F041F69"/>
    <w:rsid w:val="2FE20FF4"/>
    <w:rsid w:val="2FF81704"/>
    <w:rsid w:val="31717D8A"/>
    <w:rsid w:val="3213260E"/>
    <w:rsid w:val="32226614"/>
    <w:rsid w:val="33CF167D"/>
    <w:rsid w:val="34750972"/>
    <w:rsid w:val="361118F6"/>
    <w:rsid w:val="373758B1"/>
    <w:rsid w:val="384E136E"/>
    <w:rsid w:val="3857499B"/>
    <w:rsid w:val="3B1C6ABA"/>
    <w:rsid w:val="3D767232"/>
    <w:rsid w:val="3D9670C7"/>
    <w:rsid w:val="3DE138B3"/>
    <w:rsid w:val="3E0671D1"/>
    <w:rsid w:val="3E266D0F"/>
    <w:rsid w:val="3E954FBB"/>
    <w:rsid w:val="407C4056"/>
    <w:rsid w:val="41D81373"/>
    <w:rsid w:val="428664A6"/>
    <w:rsid w:val="448A4A3B"/>
    <w:rsid w:val="44AE625E"/>
    <w:rsid w:val="452B68F0"/>
    <w:rsid w:val="46872BD3"/>
    <w:rsid w:val="47590EFF"/>
    <w:rsid w:val="4C94186E"/>
    <w:rsid w:val="4D14533F"/>
    <w:rsid w:val="4D8712BE"/>
    <w:rsid w:val="4ED478C6"/>
    <w:rsid w:val="4F6B455C"/>
    <w:rsid w:val="50E5479A"/>
    <w:rsid w:val="521F3BFB"/>
    <w:rsid w:val="529139AA"/>
    <w:rsid w:val="52E865F7"/>
    <w:rsid w:val="55936DBE"/>
    <w:rsid w:val="55D17371"/>
    <w:rsid w:val="55D82635"/>
    <w:rsid w:val="561435BA"/>
    <w:rsid w:val="56955773"/>
    <w:rsid w:val="5954396A"/>
    <w:rsid w:val="5CE10E91"/>
    <w:rsid w:val="5D0A5B35"/>
    <w:rsid w:val="5DDC5E8E"/>
    <w:rsid w:val="5F553F98"/>
    <w:rsid w:val="5F9C2EB4"/>
    <w:rsid w:val="5FE148E8"/>
    <w:rsid w:val="5FFA4E12"/>
    <w:rsid w:val="60F25DB4"/>
    <w:rsid w:val="60FF065F"/>
    <w:rsid w:val="612260FC"/>
    <w:rsid w:val="615034ED"/>
    <w:rsid w:val="61C94F9A"/>
    <w:rsid w:val="622F05D2"/>
    <w:rsid w:val="638B3043"/>
    <w:rsid w:val="64EC0877"/>
    <w:rsid w:val="68670295"/>
    <w:rsid w:val="68D20738"/>
    <w:rsid w:val="69337F1D"/>
    <w:rsid w:val="6A4A15F7"/>
    <w:rsid w:val="6ABE4AF6"/>
    <w:rsid w:val="6B584CE9"/>
    <w:rsid w:val="6D0C12EC"/>
    <w:rsid w:val="6DDF176F"/>
    <w:rsid w:val="6FE94463"/>
    <w:rsid w:val="70917A74"/>
    <w:rsid w:val="7097587C"/>
    <w:rsid w:val="71BD4319"/>
    <w:rsid w:val="72B57073"/>
    <w:rsid w:val="72BF37AA"/>
    <w:rsid w:val="7501345C"/>
    <w:rsid w:val="750B6F65"/>
    <w:rsid w:val="7566482B"/>
    <w:rsid w:val="758C27A0"/>
    <w:rsid w:val="785B3584"/>
    <w:rsid w:val="78FE2A61"/>
    <w:rsid w:val="79FC7A56"/>
    <w:rsid w:val="7B62386D"/>
    <w:rsid w:val="7BCE5239"/>
    <w:rsid w:val="7D6456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annotation text" w:qFormat="1"/>
    <w:lsdException w:name="header" w:qFormat="1"/>
    <w:lsdException w:name="footer" w:qFormat="1"/>
    <w:lsdException w:name="caption" w:semiHidden="1" w:unhideWhenUsed="1" w:qFormat="1"/>
    <w:lsdException w:name="annotation reference" w:qFormat="1"/>
    <w:lsdException w:name="page number" w:qFormat="1"/>
    <w:lsdException w:name="Title" w:qFormat="1"/>
    <w:lsdException w:name="Default Paragraph Font" w:semiHidden="1" w:qFormat="1"/>
    <w:lsdException w:name="Body Text" w:qFormat="1"/>
    <w:lsdException w:name="Subtitle" w:qFormat="1"/>
    <w:lsdException w:name="Body Text First Indent" w:qFormat="1"/>
    <w:lsdException w:name="Body Text First Indent 2"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rsid w:val="00873928"/>
    <w:pPr>
      <w:pageBreakBefore/>
      <w:snapToGrid w:val="0"/>
      <w:spacing w:before="240" w:after="240" w:line="560" w:lineRule="exact"/>
      <w:jc w:val="left"/>
      <w:outlineLvl w:val="0"/>
    </w:pPr>
    <w:rPr>
      <w:rFonts w:ascii="Arial" w:eastAsia="黑体" w:hAnsi="Arial"/>
      <w:bCs/>
      <w:kern w:val="0"/>
      <w:sz w:val="36"/>
      <w:szCs w:val="44"/>
    </w:rPr>
  </w:style>
  <w:style w:type="paragraph" w:styleId="2">
    <w:name w:val="heading 2"/>
    <w:basedOn w:val="a"/>
    <w:next w:val="a"/>
    <w:qFormat/>
    <w:pPr>
      <w:adjustRightInd w:val="0"/>
      <w:snapToGrid w:val="0"/>
      <w:spacing w:beforeLines="50" w:before="50" w:afterLines="50" w:after="50" w:line="360" w:lineRule="auto"/>
      <w:outlineLvl w:val="1"/>
    </w:pPr>
    <w:rPr>
      <w:rFonts w:eastAsia="黑体"/>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paragraph" w:styleId="4">
    <w:name w:val="heading 4"/>
    <w:basedOn w:val="a"/>
    <w:next w:val="a"/>
    <w:qFormat/>
    <w:pPr>
      <w:numPr>
        <w:ilvl w:val="3"/>
        <w:numId w:val="1"/>
      </w:numPr>
      <w:jc w:val="left"/>
      <w:outlineLvl w:val="3"/>
    </w:pPr>
    <w:rPr>
      <w:b/>
      <w:szCs w:val="28"/>
    </w:rPr>
  </w:style>
  <w:style w:type="paragraph" w:styleId="5">
    <w:name w:val="heading 5"/>
    <w:basedOn w:val="a"/>
    <w:next w:val="a"/>
    <w:link w:val="5Char"/>
    <w:semiHidden/>
    <w:unhideWhenUsed/>
    <w:qFormat/>
    <w:rsid w:val="00873928"/>
    <w:pPr>
      <w:keepNext/>
      <w:keepLines/>
      <w:spacing w:before="280" w:after="290" w:line="376" w:lineRule="auto"/>
      <w:outlineLvl w:val="4"/>
    </w:pPr>
    <w:rPr>
      <w:b/>
      <w:bCs/>
      <w:sz w:val="28"/>
      <w:szCs w:val="28"/>
    </w:rPr>
  </w:style>
  <w:style w:type="paragraph" w:styleId="6">
    <w:name w:val="heading 6"/>
    <w:basedOn w:val="a"/>
    <w:next w:val="a"/>
    <w:link w:val="6Char"/>
    <w:semiHidden/>
    <w:unhideWhenUsed/>
    <w:qFormat/>
    <w:rsid w:val="00873928"/>
    <w:pPr>
      <w:keepNext/>
      <w:keepLines/>
      <w:spacing w:before="240" w:after="64" w:line="320" w:lineRule="auto"/>
      <w:outlineLvl w:val="5"/>
    </w:pPr>
    <w:rPr>
      <w:rFonts w:asciiTheme="majorHAnsi" w:eastAsiaTheme="majorEastAsia" w:hAnsiTheme="majorHAnsi" w:cstheme="majorBidi"/>
      <w:b/>
      <w:bCs/>
      <w:sz w:val="24"/>
    </w:rPr>
  </w:style>
  <w:style w:type="paragraph" w:styleId="7">
    <w:name w:val="heading 7"/>
    <w:basedOn w:val="a"/>
    <w:next w:val="a"/>
    <w:link w:val="7Char"/>
    <w:semiHidden/>
    <w:unhideWhenUsed/>
    <w:qFormat/>
    <w:rsid w:val="00873928"/>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ody Text"/>
    <w:basedOn w:val="a"/>
    <w:next w:val="a"/>
    <w:qFormat/>
    <w:pPr>
      <w:widowControl/>
      <w:snapToGrid w:val="0"/>
      <w:spacing w:before="60" w:after="160" w:line="259" w:lineRule="auto"/>
      <w:ind w:right="113"/>
    </w:pPr>
    <w:rPr>
      <w:kern w:val="0"/>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style>
  <w:style w:type="paragraph" w:styleId="a7">
    <w:name w:val="Normal (Web)"/>
    <w:basedOn w:val="a"/>
    <w:uiPriority w:val="99"/>
    <w:qFormat/>
    <w:pPr>
      <w:widowControl/>
      <w:spacing w:before="100" w:beforeAutospacing="1" w:after="100" w:afterAutospacing="1"/>
      <w:jc w:val="left"/>
    </w:pPr>
    <w:rPr>
      <w:rFonts w:ascii="宋体" w:hAnsi="宋体"/>
      <w:kern w:val="0"/>
      <w:sz w:val="24"/>
    </w:rPr>
  </w:style>
  <w:style w:type="paragraph" w:styleId="a8">
    <w:name w:val="Body Text First Indent"/>
    <w:basedOn w:val="a4"/>
    <w:link w:val="Char0"/>
    <w:qFormat/>
    <w:pPr>
      <w:overflowPunct w:val="0"/>
      <w:autoSpaceDE w:val="0"/>
      <w:autoSpaceDN w:val="0"/>
      <w:adjustRightInd w:val="0"/>
      <w:spacing w:line="360" w:lineRule="auto"/>
      <w:ind w:firstLine="539"/>
      <w:textAlignment w:val="baseline"/>
    </w:pPr>
    <w:rPr>
      <w:sz w:val="28"/>
      <w:szCs w:val="20"/>
    </w:rPr>
  </w:style>
  <w:style w:type="paragraph" w:styleId="20">
    <w:name w:val="Body Text First Indent 2"/>
    <w:basedOn w:val="a"/>
    <w:next w:val="a"/>
    <w:qFormat/>
    <w:pPr>
      <w:ind w:firstLineChars="200" w:firstLine="420"/>
    </w:pPr>
  </w:style>
  <w:style w:type="table" w:styleId="a9">
    <w:name w:val="Table Grid"/>
    <w:aliases w:val="网格型c,黄桥表,网格型!,网格型-无边竖线,灰度表格,网格型-中对齐"/>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qFormat/>
    <w:rPr>
      <w:b/>
    </w:rPr>
  </w:style>
  <w:style w:type="character" w:styleId="ab">
    <w:name w:val="page number"/>
    <w:qFormat/>
  </w:style>
  <w:style w:type="character" w:styleId="ac">
    <w:name w:val="Hyperlink"/>
    <w:uiPriority w:val="99"/>
    <w:qFormat/>
    <w:rPr>
      <w:color w:val="0000FF"/>
      <w:u w:val="single"/>
    </w:rPr>
  </w:style>
  <w:style w:type="paragraph" w:customStyle="1" w:styleId="xl27">
    <w:name w:val="xl27"/>
    <w:basedOn w:val="a"/>
    <w:qFormat/>
    <w:pPr>
      <w:widowControl/>
      <w:spacing w:before="100" w:beforeAutospacing="1" w:after="100" w:afterAutospacing="1"/>
      <w:jc w:val="center"/>
    </w:pPr>
    <w:rPr>
      <w:rFonts w:ascii="楷体_GB2312" w:eastAsia="楷体_GB2312" w:hAnsi="Arial Unicode MS" w:hint="eastAsia"/>
      <w:kern w:val="0"/>
      <w:szCs w:val="28"/>
    </w:rPr>
  </w:style>
  <w:style w:type="paragraph" w:customStyle="1" w:styleId="Style1">
    <w:name w:val="_Style 1"/>
    <w:basedOn w:val="a"/>
    <w:next w:val="a"/>
    <w:qFormat/>
    <w:pPr>
      <w:ind w:firstLineChars="200" w:firstLine="420"/>
    </w:pPr>
    <w:rPr>
      <w:rFonts w:ascii="Calibri" w:hAnsi="Calibri"/>
      <w:szCs w:val="22"/>
    </w:rPr>
  </w:style>
  <w:style w:type="paragraph" w:customStyle="1" w:styleId="00000">
    <w:name w:val="00000"/>
    <w:qFormat/>
    <w:rPr>
      <w:rFonts w:eastAsia="仿宋"/>
      <w:kern w:val="2"/>
      <w:sz w:val="21"/>
    </w:rPr>
  </w:style>
  <w:style w:type="paragraph" w:customStyle="1" w:styleId="ad">
    <w:name w:val="（正文）"/>
    <w:basedOn w:val="a"/>
    <w:qFormat/>
    <w:pPr>
      <w:ind w:firstLineChars="200" w:firstLine="200"/>
    </w:pPr>
    <w:rPr>
      <w:szCs w:val="20"/>
    </w:rPr>
  </w:style>
  <w:style w:type="table" w:customStyle="1" w:styleId="TableNormal">
    <w:name w:val="Table Normal"/>
    <w:uiPriority w:val="2"/>
    <w:unhideWhenUsed/>
    <w:qFormat/>
    <w:tblPr>
      <w:tblCellMar>
        <w:top w:w="0" w:type="dxa"/>
        <w:left w:w="0" w:type="dxa"/>
        <w:bottom w:w="0" w:type="dxa"/>
        <w:right w:w="0" w:type="dxa"/>
      </w:tblCellMar>
    </w:tblPr>
  </w:style>
  <w:style w:type="paragraph" w:customStyle="1" w:styleId="ae">
    <w:name w:val="表格标题"/>
    <w:basedOn w:val="a"/>
    <w:qFormat/>
    <w:pPr>
      <w:adjustRightInd w:val="0"/>
      <w:snapToGrid w:val="0"/>
      <w:jc w:val="center"/>
    </w:pPr>
    <w:rPr>
      <w:rFonts w:cs="宋体" w:hint="eastAsia"/>
      <w:b/>
      <w:kern w:val="0"/>
      <w:szCs w:val="21"/>
    </w:rPr>
  </w:style>
  <w:style w:type="paragraph" w:customStyle="1" w:styleId="0-">
    <w:name w:val="0-正文"/>
    <w:basedOn w:val="a"/>
    <w:qFormat/>
    <w:pPr>
      <w:spacing w:line="360" w:lineRule="auto"/>
      <w:ind w:firstLineChars="200" w:firstLine="200"/>
      <w:contextualSpacing/>
    </w:pPr>
    <w:rPr>
      <w:kern w:val="0"/>
    </w:rPr>
  </w:style>
  <w:style w:type="paragraph" w:customStyle="1" w:styleId="af">
    <w:name w:val="表格"/>
    <w:basedOn w:val="a"/>
    <w:next w:val="a"/>
    <w:qFormat/>
    <w:pPr>
      <w:adjustRightInd w:val="0"/>
      <w:snapToGrid w:val="0"/>
      <w:spacing w:beforeLines="10" w:afterLines="10" w:line="259" w:lineRule="auto"/>
      <w:jc w:val="center"/>
    </w:pPr>
    <w:rPr>
      <w:rFonts w:ascii="宋体"/>
      <w:kern w:val="0"/>
      <w:sz w:val="20"/>
      <w:szCs w:val="21"/>
    </w:rPr>
  </w:style>
  <w:style w:type="paragraph" w:customStyle="1" w:styleId="af0">
    <w:name w:val="!正文"/>
    <w:basedOn w:val="a"/>
    <w:qFormat/>
    <w:pPr>
      <w:spacing w:line="480" w:lineRule="exact"/>
      <w:ind w:firstLineChars="200" w:firstLine="480"/>
    </w:pPr>
    <w:rPr>
      <w:rFonts w:hAnsi="宋体" w:cs="宋体"/>
    </w:rPr>
  </w:style>
  <w:style w:type="character" w:customStyle="1" w:styleId="font11">
    <w:name w:val="font11"/>
    <w:basedOn w:val="a0"/>
    <w:qFormat/>
    <w:rPr>
      <w:rFonts w:ascii="宋体" w:eastAsia="宋体" w:hAnsi="宋体" w:cs="宋体" w:hint="eastAsia"/>
      <w:color w:val="000000"/>
      <w:sz w:val="18"/>
      <w:szCs w:val="18"/>
      <w:u w:val="none"/>
    </w:rPr>
  </w:style>
  <w:style w:type="character" w:customStyle="1" w:styleId="font31">
    <w:name w:val="font31"/>
    <w:basedOn w:val="a0"/>
    <w:qFormat/>
    <w:rPr>
      <w:rFonts w:ascii="Times New Roman" w:hAnsi="Times New Roman" w:cs="Times New Roman" w:hint="default"/>
      <w:color w:val="000000"/>
      <w:sz w:val="18"/>
      <w:szCs w:val="18"/>
      <w:u w:val="none"/>
    </w:rPr>
  </w:style>
  <w:style w:type="character" w:customStyle="1" w:styleId="font41">
    <w:name w:val="font41"/>
    <w:basedOn w:val="a0"/>
    <w:qFormat/>
    <w:rPr>
      <w:rFonts w:ascii="宋体" w:eastAsia="宋体" w:hAnsi="宋体" w:cs="宋体" w:hint="eastAsia"/>
      <w:color w:val="000000"/>
      <w:sz w:val="18"/>
      <w:szCs w:val="18"/>
      <w:u w:val="none"/>
    </w:rPr>
  </w:style>
  <w:style w:type="character" w:customStyle="1" w:styleId="font61">
    <w:name w:val="font61"/>
    <w:basedOn w:val="a0"/>
    <w:qFormat/>
    <w:rPr>
      <w:rFonts w:ascii="Times New Roman" w:hAnsi="Times New Roman" w:cs="Times New Roman" w:hint="default"/>
      <w:color w:val="000000"/>
      <w:sz w:val="11"/>
      <w:szCs w:val="11"/>
      <w:u w:val="none"/>
    </w:rPr>
  </w:style>
  <w:style w:type="paragraph" w:customStyle="1" w:styleId="CharCharCharCharCharCharCharCharCharChar">
    <w:name w:val="Char Char Char Char Char Char Char Char Char Char"/>
    <w:basedOn w:val="a"/>
    <w:qFormat/>
    <w:pPr>
      <w:adjustRightInd w:val="0"/>
      <w:snapToGrid w:val="0"/>
      <w:spacing w:line="360" w:lineRule="auto"/>
      <w:ind w:firstLineChars="200" w:firstLine="200"/>
    </w:pPr>
    <w:rPr>
      <w:rFonts w:eastAsia="楷体_GB2312"/>
      <w:sz w:val="24"/>
    </w:rPr>
  </w:style>
  <w:style w:type="paragraph" w:customStyle="1" w:styleId="DTX-WZ">
    <w:name w:val="DTX-WZ"/>
    <w:qFormat/>
    <w:pPr>
      <w:widowControl w:val="0"/>
      <w:adjustRightInd w:val="0"/>
      <w:snapToGrid w:val="0"/>
      <w:spacing w:line="500" w:lineRule="exact"/>
      <w:ind w:firstLineChars="200" w:firstLine="200"/>
      <w:jc w:val="both"/>
    </w:pPr>
    <w:rPr>
      <w:sz w:val="24"/>
      <w:szCs w:val="24"/>
    </w:rPr>
  </w:style>
  <w:style w:type="paragraph" w:styleId="af1">
    <w:name w:val="Balloon Text"/>
    <w:basedOn w:val="a"/>
    <w:link w:val="Char1"/>
    <w:rsid w:val="005348C7"/>
    <w:rPr>
      <w:sz w:val="18"/>
      <w:szCs w:val="18"/>
    </w:rPr>
  </w:style>
  <w:style w:type="character" w:customStyle="1" w:styleId="Char1">
    <w:name w:val="批注框文本 Char"/>
    <w:basedOn w:val="a0"/>
    <w:link w:val="af1"/>
    <w:rsid w:val="005348C7"/>
    <w:rPr>
      <w:kern w:val="2"/>
      <w:sz w:val="18"/>
      <w:szCs w:val="18"/>
    </w:rPr>
  </w:style>
  <w:style w:type="paragraph" w:customStyle="1" w:styleId="af2">
    <w:name w:val="※表内五号"/>
    <w:qFormat/>
    <w:rsid w:val="00CC1806"/>
    <w:pPr>
      <w:spacing w:line="0" w:lineRule="atLeast"/>
      <w:contextualSpacing/>
      <w:jc w:val="center"/>
    </w:pPr>
    <w:rPr>
      <w:rFonts w:ascii="楷体_GB2312" w:eastAsia="楷体_GB2312"/>
      <w:sz w:val="21"/>
      <w:szCs w:val="24"/>
    </w:rPr>
  </w:style>
  <w:style w:type="paragraph" w:customStyle="1" w:styleId="P">
    <w:name w:val="※中文段落（P）"/>
    <w:basedOn w:val="a4"/>
    <w:link w:val="PChar"/>
    <w:qFormat/>
    <w:rsid w:val="00403756"/>
    <w:pPr>
      <w:widowControl w:val="0"/>
      <w:tabs>
        <w:tab w:val="left" w:pos="420"/>
      </w:tabs>
      <w:snapToGrid/>
      <w:spacing w:before="0" w:after="0" w:line="560" w:lineRule="exact"/>
      <w:ind w:right="0" w:firstLineChars="200" w:firstLine="200"/>
    </w:pPr>
    <w:rPr>
      <w:rFonts w:ascii="仿宋_GB2312" w:eastAsia="仿宋_GB2312" w:cs="Arial Unicode MS"/>
      <w:sz w:val="28"/>
      <w:szCs w:val="28"/>
    </w:rPr>
  </w:style>
  <w:style w:type="character" w:customStyle="1" w:styleId="PChar">
    <w:name w:val="※中文段落（P） Char"/>
    <w:link w:val="P"/>
    <w:qFormat/>
    <w:rsid w:val="00403756"/>
    <w:rPr>
      <w:rFonts w:ascii="仿宋_GB2312" w:eastAsia="仿宋_GB2312" w:cs="Arial Unicode MS"/>
      <w:sz w:val="28"/>
      <w:szCs w:val="28"/>
    </w:rPr>
  </w:style>
  <w:style w:type="character" w:customStyle="1" w:styleId="Char0">
    <w:name w:val="正文首行缩进 Char"/>
    <w:basedOn w:val="a0"/>
    <w:link w:val="a8"/>
    <w:rsid w:val="00711CDB"/>
    <w:rPr>
      <w:sz w:val="28"/>
    </w:rPr>
  </w:style>
  <w:style w:type="character" w:styleId="af3">
    <w:name w:val="annotation reference"/>
    <w:basedOn w:val="a0"/>
    <w:qFormat/>
    <w:rsid w:val="0049036A"/>
    <w:rPr>
      <w:sz w:val="21"/>
      <w:szCs w:val="21"/>
    </w:rPr>
  </w:style>
  <w:style w:type="paragraph" w:styleId="af4">
    <w:name w:val="annotation subject"/>
    <w:basedOn w:val="a3"/>
    <w:next w:val="a3"/>
    <w:link w:val="Char2"/>
    <w:rsid w:val="0049036A"/>
    <w:rPr>
      <w:b/>
      <w:bCs/>
    </w:rPr>
  </w:style>
  <w:style w:type="character" w:customStyle="1" w:styleId="Char">
    <w:name w:val="批注文字 Char"/>
    <w:basedOn w:val="a0"/>
    <w:link w:val="a3"/>
    <w:qFormat/>
    <w:rsid w:val="0049036A"/>
    <w:rPr>
      <w:kern w:val="2"/>
      <w:sz w:val="21"/>
      <w:szCs w:val="24"/>
    </w:rPr>
  </w:style>
  <w:style w:type="character" w:customStyle="1" w:styleId="Char2">
    <w:name w:val="批注主题 Char"/>
    <w:basedOn w:val="Char"/>
    <w:link w:val="af4"/>
    <w:rsid w:val="0049036A"/>
    <w:rPr>
      <w:b/>
      <w:bCs/>
      <w:kern w:val="2"/>
      <w:sz w:val="21"/>
      <w:szCs w:val="24"/>
    </w:rPr>
  </w:style>
  <w:style w:type="character" w:customStyle="1" w:styleId="1Char">
    <w:name w:val="标题 1 Char"/>
    <w:basedOn w:val="a0"/>
    <w:link w:val="1"/>
    <w:rsid w:val="00873928"/>
    <w:rPr>
      <w:rFonts w:ascii="Arial" w:eastAsia="黑体" w:hAnsi="Arial"/>
      <w:bCs/>
      <w:sz w:val="36"/>
      <w:szCs w:val="44"/>
    </w:rPr>
  </w:style>
  <w:style w:type="paragraph" w:customStyle="1" w:styleId="I">
    <w:name w:val="※图名（I）"/>
    <w:basedOn w:val="af5"/>
    <w:next w:val="P"/>
    <w:qFormat/>
    <w:rsid w:val="00873928"/>
    <w:pPr>
      <w:tabs>
        <w:tab w:val="left" w:pos="1418"/>
        <w:tab w:val="center" w:pos="4515"/>
        <w:tab w:val="right" w:pos="8925"/>
      </w:tabs>
      <w:ind w:left="1418" w:hanging="1418"/>
      <w:jc w:val="center"/>
      <w:outlineLvl w:val="7"/>
    </w:pPr>
    <w:rPr>
      <w:rFonts w:ascii="黑体" w:hAnsi="Arial" w:cs="Arial"/>
      <w:kern w:val="0"/>
      <w:sz w:val="24"/>
    </w:rPr>
  </w:style>
  <w:style w:type="paragraph" w:customStyle="1" w:styleId="11">
    <w:name w:val="※ 1）"/>
    <w:basedOn w:val="5"/>
    <w:next w:val="P"/>
    <w:qFormat/>
    <w:rsid w:val="00873928"/>
    <w:pPr>
      <w:tabs>
        <w:tab w:val="left" w:pos="210"/>
        <w:tab w:val="left" w:pos="420"/>
        <w:tab w:val="left" w:pos="630"/>
        <w:tab w:val="left" w:pos="840"/>
        <w:tab w:val="left" w:pos="992"/>
        <w:tab w:val="left" w:pos="1050"/>
      </w:tabs>
      <w:adjustRightInd w:val="0"/>
      <w:snapToGrid w:val="0"/>
      <w:spacing w:before="0" w:after="0" w:line="560" w:lineRule="exact"/>
      <w:ind w:left="992" w:firstLineChars="200" w:firstLine="562"/>
      <w:jc w:val="left"/>
      <w:outlineLvl w:val="5"/>
    </w:pPr>
    <w:rPr>
      <w:rFonts w:ascii="楷体_GB2312" w:eastAsia="楷体_GB2312" w:hAnsi="Arial"/>
      <w:b w:val="0"/>
      <w:kern w:val="0"/>
    </w:rPr>
  </w:style>
  <w:style w:type="paragraph" w:customStyle="1" w:styleId="12">
    <w:name w:val="※（1）"/>
    <w:basedOn w:val="6"/>
    <w:qFormat/>
    <w:rsid w:val="00873928"/>
    <w:pPr>
      <w:tabs>
        <w:tab w:val="left" w:pos="210"/>
        <w:tab w:val="left" w:pos="420"/>
        <w:tab w:val="left" w:pos="630"/>
        <w:tab w:val="left" w:pos="840"/>
        <w:tab w:val="left" w:pos="1050"/>
        <w:tab w:val="left" w:pos="1134"/>
        <w:tab w:val="left" w:pos="1260"/>
        <w:tab w:val="left" w:pos="1470"/>
        <w:tab w:val="left" w:pos="1680"/>
        <w:tab w:val="left" w:pos="1890"/>
        <w:tab w:val="left" w:pos="2100"/>
      </w:tabs>
      <w:spacing w:before="0" w:after="0" w:line="560" w:lineRule="exact"/>
      <w:ind w:left="1134" w:firstLineChars="200" w:firstLine="200"/>
    </w:pPr>
    <w:rPr>
      <w:rFonts w:ascii="仿宋_GB2312" w:eastAsia="仿宋_GB2312" w:hAnsi="Calibri Light" w:cs="Times New Roman"/>
      <w:b w:val="0"/>
      <w:kern w:val="0"/>
      <w:sz w:val="28"/>
    </w:rPr>
  </w:style>
  <w:style w:type="paragraph" w:customStyle="1" w:styleId="70">
    <w:name w:val="7级编号序列"/>
    <w:basedOn w:val="7"/>
    <w:qFormat/>
    <w:rsid w:val="00873928"/>
    <w:pPr>
      <w:tabs>
        <w:tab w:val="left" w:pos="1276"/>
      </w:tabs>
      <w:spacing w:before="0" w:after="0" w:line="560" w:lineRule="exact"/>
      <w:ind w:left="1276" w:firstLineChars="200" w:firstLine="200"/>
      <w:outlineLvl w:val="9"/>
    </w:pPr>
    <w:rPr>
      <w:rFonts w:ascii="仿宋_GB2312" w:eastAsia="仿宋_GB2312"/>
      <w:b w:val="0"/>
      <w:kern w:val="0"/>
      <w:sz w:val="28"/>
    </w:rPr>
  </w:style>
  <w:style w:type="paragraph" w:customStyle="1" w:styleId="B">
    <w:name w:val="※表名（B)"/>
    <w:basedOn w:val="af5"/>
    <w:next w:val="a"/>
    <w:qFormat/>
    <w:rsid w:val="00873928"/>
    <w:pPr>
      <w:keepNext/>
      <w:tabs>
        <w:tab w:val="left" w:pos="1559"/>
        <w:tab w:val="center" w:pos="4515"/>
        <w:tab w:val="right" w:pos="8925"/>
      </w:tabs>
      <w:spacing w:after="60" w:line="560" w:lineRule="exact"/>
      <w:ind w:left="1559" w:hanging="1559"/>
      <w:outlineLvl w:val="6"/>
    </w:pPr>
    <w:rPr>
      <w:rFonts w:ascii="黑体" w:hAnsi="Arial" w:cs="Arial"/>
      <w:kern w:val="0"/>
      <w:sz w:val="24"/>
    </w:rPr>
  </w:style>
  <w:style w:type="paragraph" w:styleId="af5">
    <w:name w:val="caption"/>
    <w:basedOn w:val="a"/>
    <w:next w:val="a"/>
    <w:semiHidden/>
    <w:unhideWhenUsed/>
    <w:qFormat/>
    <w:rsid w:val="00873928"/>
    <w:rPr>
      <w:rFonts w:asciiTheme="majorHAnsi" w:eastAsia="黑体" w:hAnsiTheme="majorHAnsi" w:cstheme="majorBidi"/>
      <w:sz w:val="20"/>
      <w:szCs w:val="20"/>
    </w:rPr>
  </w:style>
  <w:style w:type="character" w:customStyle="1" w:styleId="5Char">
    <w:name w:val="标题 5 Char"/>
    <w:basedOn w:val="a0"/>
    <w:link w:val="5"/>
    <w:semiHidden/>
    <w:rsid w:val="00873928"/>
    <w:rPr>
      <w:b/>
      <w:bCs/>
      <w:kern w:val="2"/>
      <w:sz w:val="28"/>
      <w:szCs w:val="28"/>
    </w:rPr>
  </w:style>
  <w:style w:type="character" w:customStyle="1" w:styleId="6Char">
    <w:name w:val="标题 6 Char"/>
    <w:basedOn w:val="a0"/>
    <w:link w:val="6"/>
    <w:semiHidden/>
    <w:rsid w:val="00873928"/>
    <w:rPr>
      <w:rFonts w:asciiTheme="majorHAnsi" w:eastAsiaTheme="majorEastAsia" w:hAnsiTheme="majorHAnsi" w:cstheme="majorBidi"/>
      <w:b/>
      <w:bCs/>
      <w:kern w:val="2"/>
      <w:sz w:val="24"/>
      <w:szCs w:val="24"/>
    </w:rPr>
  </w:style>
  <w:style w:type="character" w:customStyle="1" w:styleId="7Char">
    <w:name w:val="标题 7 Char"/>
    <w:basedOn w:val="a0"/>
    <w:link w:val="7"/>
    <w:semiHidden/>
    <w:rsid w:val="00873928"/>
    <w:rPr>
      <w:b/>
      <w:bCs/>
      <w:kern w:val="2"/>
      <w:sz w:val="24"/>
      <w:szCs w:val="24"/>
    </w:rPr>
  </w:style>
  <w:style w:type="paragraph" w:customStyle="1" w:styleId="Default">
    <w:name w:val="Default"/>
    <w:rsid w:val="000F50BF"/>
    <w:pPr>
      <w:widowControl w:val="0"/>
      <w:autoSpaceDE w:val="0"/>
      <w:autoSpaceDN w:val="0"/>
      <w:adjustRightInd w:val="0"/>
    </w:pPr>
    <w:rPr>
      <w:rFonts w:ascii="宋体" w:cs="宋体"/>
      <w:color w:val="000000"/>
      <w:sz w:val="24"/>
      <w:szCs w:val="24"/>
    </w:rPr>
  </w:style>
  <w:style w:type="paragraph" w:styleId="af6">
    <w:name w:val="List Paragraph"/>
    <w:basedOn w:val="a"/>
    <w:uiPriority w:val="99"/>
    <w:unhideWhenUsed/>
    <w:rsid w:val="009E3FD1"/>
    <w:pPr>
      <w:ind w:firstLineChars="200" w:firstLine="420"/>
    </w:pPr>
  </w:style>
  <w:style w:type="paragraph" w:customStyle="1" w:styleId="af7">
    <w:name w:val="标准正文"/>
    <w:basedOn w:val="a"/>
    <w:link w:val="Char3"/>
    <w:qFormat/>
    <w:rsid w:val="00FA62FE"/>
    <w:pPr>
      <w:widowControl/>
      <w:spacing w:line="360" w:lineRule="auto"/>
      <w:ind w:firstLineChars="200" w:firstLine="560"/>
      <w:jc w:val="left"/>
    </w:pPr>
    <w:rPr>
      <w:rFonts w:cs="宋体"/>
      <w:kern w:val="0"/>
      <w:sz w:val="28"/>
      <w:szCs w:val="28"/>
    </w:rPr>
  </w:style>
  <w:style w:type="character" w:customStyle="1" w:styleId="Char3">
    <w:name w:val="标准正文 Char"/>
    <w:link w:val="af7"/>
    <w:qFormat/>
    <w:rsid w:val="00FA62FE"/>
    <w:rPr>
      <w:rFonts w:cs="宋体"/>
      <w:sz w:val="28"/>
      <w:szCs w:val="28"/>
    </w:rPr>
  </w:style>
  <w:style w:type="paragraph" w:customStyle="1" w:styleId="B0">
    <w:name w:val="样式 ※表名（B) + (符号) 黑体 绿色 左"/>
    <w:basedOn w:val="B"/>
    <w:qFormat/>
    <w:rsid w:val="0014332E"/>
    <w:pPr>
      <w:tabs>
        <w:tab w:val="clear" w:pos="1559"/>
        <w:tab w:val="left" w:pos="0"/>
      </w:tabs>
      <w:ind w:leftChars="100" w:left="100"/>
      <w:jc w:val="left"/>
      <w:outlineLvl w:val="7"/>
    </w:pPr>
    <w:rPr>
      <w:rFonts w:hAnsi="黑体" w:cs="宋体"/>
      <w:color w:val="008000"/>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annotation text" w:qFormat="1"/>
    <w:lsdException w:name="header" w:qFormat="1"/>
    <w:lsdException w:name="footer" w:qFormat="1"/>
    <w:lsdException w:name="caption" w:semiHidden="1" w:unhideWhenUsed="1" w:qFormat="1"/>
    <w:lsdException w:name="annotation reference" w:qFormat="1"/>
    <w:lsdException w:name="page number" w:qFormat="1"/>
    <w:lsdException w:name="Title" w:qFormat="1"/>
    <w:lsdException w:name="Default Paragraph Font" w:semiHidden="1" w:qFormat="1"/>
    <w:lsdException w:name="Body Text" w:qFormat="1"/>
    <w:lsdException w:name="Subtitle" w:qFormat="1"/>
    <w:lsdException w:name="Body Text First Indent" w:qFormat="1"/>
    <w:lsdException w:name="Body Text First Indent 2"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rsid w:val="00873928"/>
    <w:pPr>
      <w:pageBreakBefore/>
      <w:snapToGrid w:val="0"/>
      <w:spacing w:before="240" w:after="240" w:line="560" w:lineRule="exact"/>
      <w:jc w:val="left"/>
      <w:outlineLvl w:val="0"/>
    </w:pPr>
    <w:rPr>
      <w:rFonts w:ascii="Arial" w:eastAsia="黑体" w:hAnsi="Arial"/>
      <w:bCs/>
      <w:kern w:val="0"/>
      <w:sz w:val="36"/>
      <w:szCs w:val="44"/>
    </w:rPr>
  </w:style>
  <w:style w:type="paragraph" w:styleId="2">
    <w:name w:val="heading 2"/>
    <w:basedOn w:val="a"/>
    <w:next w:val="a"/>
    <w:qFormat/>
    <w:pPr>
      <w:adjustRightInd w:val="0"/>
      <w:snapToGrid w:val="0"/>
      <w:spacing w:beforeLines="50" w:before="50" w:afterLines="50" w:after="50" w:line="360" w:lineRule="auto"/>
      <w:outlineLvl w:val="1"/>
    </w:pPr>
    <w:rPr>
      <w:rFonts w:eastAsia="黑体"/>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paragraph" w:styleId="4">
    <w:name w:val="heading 4"/>
    <w:basedOn w:val="a"/>
    <w:next w:val="a"/>
    <w:qFormat/>
    <w:pPr>
      <w:numPr>
        <w:ilvl w:val="3"/>
        <w:numId w:val="1"/>
      </w:numPr>
      <w:jc w:val="left"/>
      <w:outlineLvl w:val="3"/>
    </w:pPr>
    <w:rPr>
      <w:b/>
      <w:szCs w:val="28"/>
    </w:rPr>
  </w:style>
  <w:style w:type="paragraph" w:styleId="5">
    <w:name w:val="heading 5"/>
    <w:basedOn w:val="a"/>
    <w:next w:val="a"/>
    <w:link w:val="5Char"/>
    <w:semiHidden/>
    <w:unhideWhenUsed/>
    <w:qFormat/>
    <w:rsid w:val="00873928"/>
    <w:pPr>
      <w:keepNext/>
      <w:keepLines/>
      <w:spacing w:before="280" w:after="290" w:line="376" w:lineRule="auto"/>
      <w:outlineLvl w:val="4"/>
    </w:pPr>
    <w:rPr>
      <w:b/>
      <w:bCs/>
      <w:sz w:val="28"/>
      <w:szCs w:val="28"/>
    </w:rPr>
  </w:style>
  <w:style w:type="paragraph" w:styleId="6">
    <w:name w:val="heading 6"/>
    <w:basedOn w:val="a"/>
    <w:next w:val="a"/>
    <w:link w:val="6Char"/>
    <w:semiHidden/>
    <w:unhideWhenUsed/>
    <w:qFormat/>
    <w:rsid w:val="00873928"/>
    <w:pPr>
      <w:keepNext/>
      <w:keepLines/>
      <w:spacing w:before="240" w:after="64" w:line="320" w:lineRule="auto"/>
      <w:outlineLvl w:val="5"/>
    </w:pPr>
    <w:rPr>
      <w:rFonts w:asciiTheme="majorHAnsi" w:eastAsiaTheme="majorEastAsia" w:hAnsiTheme="majorHAnsi" w:cstheme="majorBidi"/>
      <w:b/>
      <w:bCs/>
      <w:sz w:val="24"/>
    </w:rPr>
  </w:style>
  <w:style w:type="paragraph" w:styleId="7">
    <w:name w:val="heading 7"/>
    <w:basedOn w:val="a"/>
    <w:next w:val="a"/>
    <w:link w:val="7Char"/>
    <w:semiHidden/>
    <w:unhideWhenUsed/>
    <w:qFormat/>
    <w:rsid w:val="00873928"/>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ody Text"/>
    <w:basedOn w:val="a"/>
    <w:next w:val="a"/>
    <w:qFormat/>
    <w:pPr>
      <w:widowControl/>
      <w:snapToGrid w:val="0"/>
      <w:spacing w:before="60" w:after="160" w:line="259" w:lineRule="auto"/>
      <w:ind w:right="113"/>
    </w:pPr>
    <w:rPr>
      <w:kern w:val="0"/>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style>
  <w:style w:type="paragraph" w:styleId="a7">
    <w:name w:val="Normal (Web)"/>
    <w:basedOn w:val="a"/>
    <w:uiPriority w:val="99"/>
    <w:qFormat/>
    <w:pPr>
      <w:widowControl/>
      <w:spacing w:before="100" w:beforeAutospacing="1" w:after="100" w:afterAutospacing="1"/>
      <w:jc w:val="left"/>
    </w:pPr>
    <w:rPr>
      <w:rFonts w:ascii="宋体" w:hAnsi="宋体"/>
      <w:kern w:val="0"/>
      <w:sz w:val="24"/>
    </w:rPr>
  </w:style>
  <w:style w:type="paragraph" w:styleId="a8">
    <w:name w:val="Body Text First Indent"/>
    <w:basedOn w:val="a4"/>
    <w:link w:val="Char0"/>
    <w:qFormat/>
    <w:pPr>
      <w:overflowPunct w:val="0"/>
      <w:autoSpaceDE w:val="0"/>
      <w:autoSpaceDN w:val="0"/>
      <w:adjustRightInd w:val="0"/>
      <w:spacing w:line="360" w:lineRule="auto"/>
      <w:ind w:firstLine="539"/>
      <w:textAlignment w:val="baseline"/>
    </w:pPr>
    <w:rPr>
      <w:sz w:val="28"/>
      <w:szCs w:val="20"/>
    </w:rPr>
  </w:style>
  <w:style w:type="paragraph" w:styleId="20">
    <w:name w:val="Body Text First Indent 2"/>
    <w:basedOn w:val="a"/>
    <w:next w:val="a"/>
    <w:qFormat/>
    <w:pPr>
      <w:ind w:firstLineChars="200" w:firstLine="420"/>
    </w:pPr>
  </w:style>
  <w:style w:type="table" w:styleId="a9">
    <w:name w:val="Table Grid"/>
    <w:aliases w:val="网格型c,黄桥表,网格型!,网格型-无边竖线,灰度表格,网格型-中对齐"/>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qFormat/>
    <w:rPr>
      <w:b/>
    </w:rPr>
  </w:style>
  <w:style w:type="character" w:styleId="ab">
    <w:name w:val="page number"/>
    <w:qFormat/>
  </w:style>
  <w:style w:type="character" w:styleId="ac">
    <w:name w:val="Hyperlink"/>
    <w:uiPriority w:val="99"/>
    <w:qFormat/>
    <w:rPr>
      <w:color w:val="0000FF"/>
      <w:u w:val="single"/>
    </w:rPr>
  </w:style>
  <w:style w:type="paragraph" w:customStyle="1" w:styleId="xl27">
    <w:name w:val="xl27"/>
    <w:basedOn w:val="a"/>
    <w:qFormat/>
    <w:pPr>
      <w:widowControl/>
      <w:spacing w:before="100" w:beforeAutospacing="1" w:after="100" w:afterAutospacing="1"/>
      <w:jc w:val="center"/>
    </w:pPr>
    <w:rPr>
      <w:rFonts w:ascii="楷体_GB2312" w:eastAsia="楷体_GB2312" w:hAnsi="Arial Unicode MS" w:hint="eastAsia"/>
      <w:kern w:val="0"/>
      <w:szCs w:val="28"/>
    </w:rPr>
  </w:style>
  <w:style w:type="paragraph" w:customStyle="1" w:styleId="Style1">
    <w:name w:val="_Style 1"/>
    <w:basedOn w:val="a"/>
    <w:next w:val="a"/>
    <w:qFormat/>
    <w:pPr>
      <w:ind w:firstLineChars="200" w:firstLine="420"/>
    </w:pPr>
    <w:rPr>
      <w:rFonts w:ascii="Calibri" w:hAnsi="Calibri"/>
      <w:szCs w:val="22"/>
    </w:rPr>
  </w:style>
  <w:style w:type="paragraph" w:customStyle="1" w:styleId="00000">
    <w:name w:val="00000"/>
    <w:qFormat/>
    <w:rPr>
      <w:rFonts w:eastAsia="仿宋"/>
      <w:kern w:val="2"/>
      <w:sz w:val="21"/>
    </w:rPr>
  </w:style>
  <w:style w:type="paragraph" w:customStyle="1" w:styleId="ad">
    <w:name w:val="（正文）"/>
    <w:basedOn w:val="a"/>
    <w:qFormat/>
    <w:pPr>
      <w:ind w:firstLineChars="200" w:firstLine="200"/>
    </w:pPr>
    <w:rPr>
      <w:szCs w:val="20"/>
    </w:rPr>
  </w:style>
  <w:style w:type="table" w:customStyle="1" w:styleId="TableNormal">
    <w:name w:val="Table Normal"/>
    <w:uiPriority w:val="2"/>
    <w:unhideWhenUsed/>
    <w:qFormat/>
    <w:tblPr>
      <w:tblCellMar>
        <w:top w:w="0" w:type="dxa"/>
        <w:left w:w="0" w:type="dxa"/>
        <w:bottom w:w="0" w:type="dxa"/>
        <w:right w:w="0" w:type="dxa"/>
      </w:tblCellMar>
    </w:tblPr>
  </w:style>
  <w:style w:type="paragraph" w:customStyle="1" w:styleId="ae">
    <w:name w:val="表格标题"/>
    <w:basedOn w:val="a"/>
    <w:qFormat/>
    <w:pPr>
      <w:adjustRightInd w:val="0"/>
      <w:snapToGrid w:val="0"/>
      <w:jc w:val="center"/>
    </w:pPr>
    <w:rPr>
      <w:rFonts w:cs="宋体" w:hint="eastAsia"/>
      <w:b/>
      <w:kern w:val="0"/>
      <w:szCs w:val="21"/>
    </w:rPr>
  </w:style>
  <w:style w:type="paragraph" w:customStyle="1" w:styleId="0-">
    <w:name w:val="0-正文"/>
    <w:basedOn w:val="a"/>
    <w:qFormat/>
    <w:pPr>
      <w:spacing w:line="360" w:lineRule="auto"/>
      <w:ind w:firstLineChars="200" w:firstLine="200"/>
      <w:contextualSpacing/>
    </w:pPr>
    <w:rPr>
      <w:kern w:val="0"/>
    </w:rPr>
  </w:style>
  <w:style w:type="paragraph" w:customStyle="1" w:styleId="af">
    <w:name w:val="表格"/>
    <w:basedOn w:val="a"/>
    <w:next w:val="a"/>
    <w:qFormat/>
    <w:pPr>
      <w:adjustRightInd w:val="0"/>
      <w:snapToGrid w:val="0"/>
      <w:spacing w:beforeLines="10" w:afterLines="10" w:line="259" w:lineRule="auto"/>
      <w:jc w:val="center"/>
    </w:pPr>
    <w:rPr>
      <w:rFonts w:ascii="宋体"/>
      <w:kern w:val="0"/>
      <w:sz w:val="20"/>
      <w:szCs w:val="21"/>
    </w:rPr>
  </w:style>
  <w:style w:type="paragraph" w:customStyle="1" w:styleId="af0">
    <w:name w:val="!正文"/>
    <w:basedOn w:val="a"/>
    <w:qFormat/>
    <w:pPr>
      <w:spacing w:line="480" w:lineRule="exact"/>
      <w:ind w:firstLineChars="200" w:firstLine="480"/>
    </w:pPr>
    <w:rPr>
      <w:rFonts w:hAnsi="宋体" w:cs="宋体"/>
    </w:rPr>
  </w:style>
  <w:style w:type="character" w:customStyle="1" w:styleId="font11">
    <w:name w:val="font11"/>
    <w:basedOn w:val="a0"/>
    <w:qFormat/>
    <w:rPr>
      <w:rFonts w:ascii="宋体" w:eastAsia="宋体" w:hAnsi="宋体" w:cs="宋体" w:hint="eastAsia"/>
      <w:color w:val="000000"/>
      <w:sz w:val="18"/>
      <w:szCs w:val="18"/>
      <w:u w:val="none"/>
    </w:rPr>
  </w:style>
  <w:style w:type="character" w:customStyle="1" w:styleId="font31">
    <w:name w:val="font31"/>
    <w:basedOn w:val="a0"/>
    <w:qFormat/>
    <w:rPr>
      <w:rFonts w:ascii="Times New Roman" w:hAnsi="Times New Roman" w:cs="Times New Roman" w:hint="default"/>
      <w:color w:val="000000"/>
      <w:sz w:val="18"/>
      <w:szCs w:val="18"/>
      <w:u w:val="none"/>
    </w:rPr>
  </w:style>
  <w:style w:type="character" w:customStyle="1" w:styleId="font41">
    <w:name w:val="font41"/>
    <w:basedOn w:val="a0"/>
    <w:qFormat/>
    <w:rPr>
      <w:rFonts w:ascii="宋体" w:eastAsia="宋体" w:hAnsi="宋体" w:cs="宋体" w:hint="eastAsia"/>
      <w:color w:val="000000"/>
      <w:sz w:val="18"/>
      <w:szCs w:val="18"/>
      <w:u w:val="none"/>
    </w:rPr>
  </w:style>
  <w:style w:type="character" w:customStyle="1" w:styleId="font61">
    <w:name w:val="font61"/>
    <w:basedOn w:val="a0"/>
    <w:qFormat/>
    <w:rPr>
      <w:rFonts w:ascii="Times New Roman" w:hAnsi="Times New Roman" w:cs="Times New Roman" w:hint="default"/>
      <w:color w:val="000000"/>
      <w:sz w:val="11"/>
      <w:szCs w:val="11"/>
      <w:u w:val="none"/>
    </w:rPr>
  </w:style>
  <w:style w:type="paragraph" w:customStyle="1" w:styleId="CharCharCharCharCharCharCharCharCharChar">
    <w:name w:val="Char Char Char Char Char Char Char Char Char Char"/>
    <w:basedOn w:val="a"/>
    <w:qFormat/>
    <w:pPr>
      <w:adjustRightInd w:val="0"/>
      <w:snapToGrid w:val="0"/>
      <w:spacing w:line="360" w:lineRule="auto"/>
      <w:ind w:firstLineChars="200" w:firstLine="200"/>
    </w:pPr>
    <w:rPr>
      <w:rFonts w:eastAsia="楷体_GB2312"/>
      <w:sz w:val="24"/>
    </w:rPr>
  </w:style>
  <w:style w:type="paragraph" w:customStyle="1" w:styleId="DTX-WZ">
    <w:name w:val="DTX-WZ"/>
    <w:qFormat/>
    <w:pPr>
      <w:widowControl w:val="0"/>
      <w:adjustRightInd w:val="0"/>
      <w:snapToGrid w:val="0"/>
      <w:spacing w:line="500" w:lineRule="exact"/>
      <w:ind w:firstLineChars="200" w:firstLine="200"/>
      <w:jc w:val="both"/>
    </w:pPr>
    <w:rPr>
      <w:sz w:val="24"/>
      <w:szCs w:val="24"/>
    </w:rPr>
  </w:style>
  <w:style w:type="paragraph" w:styleId="af1">
    <w:name w:val="Balloon Text"/>
    <w:basedOn w:val="a"/>
    <w:link w:val="Char1"/>
    <w:rsid w:val="005348C7"/>
    <w:rPr>
      <w:sz w:val="18"/>
      <w:szCs w:val="18"/>
    </w:rPr>
  </w:style>
  <w:style w:type="character" w:customStyle="1" w:styleId="Char1">
    <w:name w:val="批注框文本 Char"/>
    <w:basedOn w:val="a0"/>
    <w:link w:val="af1"/>
    <w:rsid w:val="005348C7"/>
    <w:rPr>
      <w:kern w:val="2"/>
      <w:sz w:val="18"/>
      <w:szCs w:val="18"/>
    </w:rPr>
  </w:style>
  <w:style w:type="paragraph" w:customStyle="1" w:styleId="af2">
    <w:name w:val="※表内五号"/>
    <w:qFormat/>
    <w:rsid w:val="00CC1806"/>
    <w:pPr>
      <w:spacing w:line="0" w:lineRule="atLeast"/>
      <w:contextualSpacing/>
      <w:jc w:val="center"/>
    </w:pPr>
    <w:rPr>
      <w:rFonts w:ascii="楷体_GB2312" w:eastAsia="楷体_GB2312"/>
      <w:sz w:val="21"/>
      <w:szCs w:val="24"/>
    </w:rPr>
  </w:style>
  <w:style w:type="paragraph" w:customStyle="1" w:styleId="P">
    <w:name w:val="※中文段落（P）"/>
    <w:basedOn w:val="a4"/>
    <w:link w:val="PChar"/>
    <w:qFormat/>
    <w:rsid w:val="00403756"/>
    <w:pPr>
      <w:widowControl w:val="0"/>
      <w:tabs>
        <w:tab w:val="left" w:pos="420"/>
      </w:tabs>
      <w:snapToGrid/>
      <w:spacing w:before="0" w:after="0" w:line="560" w:lineRule="exact"/>
      <w:ind w:right="0" w:firstLineChars="200" w:firstLine="200"/>
    </w:pPr>
    <w:rPr>
      <w:rFonts w:ascii="仿宋_GB2312" w:eastAsia="仿宋_GB2312" w:cs="Arial Unicode MS"/>
      <w:sz w:val="28"/>
      <w:szCs w:val="28"/>
    </w:rPr>
  </w:style>
  <w:style w:type="character" w:customStyle="1" w:styleId="PChar">
    <w:name w:val="※中文段落（P） Char"/>
    <w:link w:val="P"/>
    <w:qFormat/>
    <w:rsid w:val="00403756"/>
    <w:rPr>
      <w:rFonts w:ascii="仿宋_GB2312" w:eastAsia="仿宋_GB2312" w:cs="Arial Unicode MS"/>
      <w:sz w:val="28"/>
      <w:szCs w:val="28"/>
    </w:rPr>
  </w:style>
  <w:style w:type="character" w:customStyle="1" w:styleId="Char0">
    <w:name w:val="正文首行缩进 Char"/>
    <w:basedOn w:val="a0"/>
    <w:link w:val="a8"/>
    <w:rsid w:val="00711CDB"/>
    <w:rPr>
      <w:sz w:val="28"/>
    </w:rPr>
  </w:style>
  <w:style w:type="character" w:styleId="af3">
    <w:name w:val="annotation reference"/>
    <w:basedOn w:val="a0"/>
    <w:qFormat/>
    <w:rsid w:val="0049036A"/>
    <w:rPr>
      <w:sz w:val="21"/>
      <w:szCs w:val="21"/>
    </w:rPr>
  </w:style>
  <w:style w:type="paragraph" w:styleId="af4">
    <w:name w:val="annotation subject"/>
    <w:basedOn w:val="a3"/>
    <w:next w:val="a3"/>
    <w:link w:val="Char2"/>
    <w:rsid w:val="0049036A"/>
    <w:rPr>
      <w:b/>
      <w:bCs/>
    </w:rPr>
  </w:style>
  <w:style w:type="character" w:customStyle="1" w:styleId="Char">
    <w:name w:val="批注文字 Char"/>
    <w:basedOn w:val="a0"/>
    <w:link w:val="a3"/>
    <w:qFormat/>
    <w:rsid w:val="0049036A"/>
    <w:rPr>
      <w:kern w:val="2"/>
      <w:sz w:val="21"/>
      <w:szCs w:val="24"/>
    </w:rPr>
  </w:style>
  <w:style w:type="character" w:customStyle="1" w:styleId="Char2">
    <w:name w:val="批注主题 Char"/>
    <w:basedOn w:val="Char"/>
    <w:link w:val="af4"/>
    <w:rsid w:val="0049036A"/>
    <w:rPr>
      <w:b/>
      <w:bCs/>
      <w:kern w:val="2"/>
      <w:sz w:val="21"/>
      <w:szCs w:val="24"/>
    </w:rPr>
  </w:style>
  <w:style w:type="character" w:customStyle="1" w:styleId="1Char">
    <w:name w:val="标题 1 Char"/>
    <w:basedOn w:val="a0"/>
    <w:link w:val="1"/>
    <w:rsid w:val="00873928"/>
    <w:rPr>
      <w:rFonts w:ascii="Arial" w:eastAsia="黑体" w:hAnsi="Arial"/>
      <w:bCs/>
      <w:sz w:val="36"/>
      <w:szCs w:val="44"/>
    </w:rPr>
  </w:style>
  <w:style w:type="paragraph" w:customStyle="1" w:styleId="I">
    <w:name w:val="※图名（I）"/>
    <w:basedOn w:val="af5"/>
    <w:next w:val="P"/>
    <w:qFormat/>
    <w:rsid w:val="00873928"/>
    <w:pPr>
      <w:tabs>
        <w:tab w:val="left" w:pos="1418"/>
        <w:tab w:val="center" w:pos="4515"/>
        <w:tab w:val="right" w:pos="8925"/>
      </w:tabs>
      <w:ind w:left="1418" w:hanging="1418"/>
      <w:jc w:val="center"/>
      <w:outlineLvl w:val="7"/>
    </w:pPr>
    <w:rPr>
      <w:rFonts w:ascii="黑体" w:hAnsi="Arial" w:cs="Arial"/>
      <w:kern w:val="0"/>
      <w:sz w:val="24"/>
    </w:rPr>
  </w:style>
  <w:style w:type="paragraph" w:customStyle="1" w:styleId="11">
    <w:name w:val="※ 1）"/>
    <w:basedOn w:val="5"/>
    <w:next w:val="P"/>
    <w:qFormat/>
    <w:rsid w:val="00873928"/>
    <w:pPr>
      <w:tabs>
        <w:tab w:val="left" w:pos="210"/>
        <w:tab w:val="left" w:pos="420"/>
        <w:tab w:val="left" w:pos="630"/>
        <w:tab w:val="left" w:pos="840"/>
        <w:tab w:val="left" w:pos="992"/>
        <w:tab w:val="left" w:pos="1050"/>
      </w:tabs>
      <w:adjustRightInd w:val="0"/>
      <w:snapToGrid w:val="0"/>
      <w:spacing w:before="0" w:after="0" w:line="560" w:lineRule="exact"/>
      <w:ind w:left="992" w:firstLineChars="200" w:firstLine="562"/>
      <w:jc w:val="left"/>
      <w:outlineLvl w:val="5"/>
    </w:pPr>
    <w:rPr>
      <w:rFonts w:ascii="楷体_GB2312" w:eastAsia="楷体_GB2312" w:hAnsi="Arial"/>
      <w:b w:val="0"/>
      <w:kern w:val="0"/>
    </w:rPr>
  </w:style>
  <w:style w:type="paragraph" w:customStyle="1" w:styleId="12">
    <w:name w:val="※（1）"/>
    <w:basedOn w:val="6"/>
    <w:qFormat/>
    <w:rsid w:val="00873928"/>
    <w:pPr>
      <w:tabs>
        <w:tab w:val="left" w:pos="210"/>
        <w:tab w:val="left" w:pos="420"/>
        <w:tab w:val="left" w:pos="630"/>
        <w:tab w:val="left" w:pos="840"/>
        <w:tab w:val="left" w:pos="1050"/>
        <w:tab w:val="left" w:pos="1134"/>
        <w:tab w:val="left" w:pos="1260"/>
        <w:tab w:val="left" w:pos="1470"/>
        <w:tab w:val="left" w:pos="1680"/>
        <w:tab w:val="left" w:pos="1890"/>
        <w:tab w:val="left" w:pos="2100"/>
      </w:tabs>
      <w:spacing w:before="0" w:after="0" w:line="560" w:lineRule="exact"/>
      <w:ind w:left="1134" w:firstLineChars="200" w:firstLine="200"/>
    </w:pPr>
    <w:rPr>
      <w:rFonts w:ascii="仿宋_GB2312" w:eastAsia="仿宋_GB2312" w:hAnsi="Calibri Light" w:cs="Times New Roman"/>
      <w:b w:val="0"/>
      <w:kern w:val="0"/>
      <w:sz w:val="28"/>
    </w:rPr>
  </w:style>
  <w:style w:type="paragraph" w:customStyle="1" w:styleId="70">
    <w:name w:val="7级编号序列"/>
    <w:basedOn w:val="7"/>
    <w:qFormat/>
    <w:rsid w:val="00873928"/>
    <w:pPr>
      <w:tabs>
        <w:tab w:val="left" w:pos="1276"/>
      </w:tabs>
      <w:spacing w:before="0" w:after="0" w:line="560" w:lineRule="exact"/>
      <w:ind w:left="1276" w:firstLineChars="200" w:firstLine="200"/>
      <w:outlineLvl w:val="9"/>
    </w:pPr>
    <w:rPr>
      <w:rFonts w:ascii="仿宋_GB2312" w:eastAsia="仿宋_GB2312"/>
      <w:b w:val="0"/>
      <w:kern w:val="0"/>
      <w:sz w:val="28"/>
    </w:rPr>
  </w:style>
  <w:style w:type="paragraph" w:customStyle="1" w:styleId="B">
    <w:name w:val="※表名（B)"/>
    <w:basedOn w:val="af5"/>
    <w:next w:val="a"/>
    <w:qFormat/>
    <w:rsid w:val="00873928"/>
    <w:pPr>
      <w:keepNext/>
      <w:tabs>
        <w:tab w:val="left" w:pos="1559"/>
        <w:tab w:val="center" w:pos="4515"/>
        <w:tab w:val="right" w:pos="8925"/>
      </w:tabs>
      <w:spacing w:after="60" w:line="560" w:lineRule="exact"/>
      <w:ind w:left="1559" w:hanging="1559"/>
      <w:outlineLvl w:val="6"/>
    </w:pPr>
    <w:rPr>
      <w:rFonts w:ascii="黑体" w:hAnsi="Arial" w:cs="Arial"/>
      <w:kern w:val="0"/>
      <w:sz w:val="24"/>
    </w:rPr>
  </w:style>
  <w:style w:type="paragraph" w:styleId="af5">
    <w:name w:val="caption"/>
    <w:basedOn w:val="a"/>
    <w:next w:val="a"/>
    <w:semiHidden/>
    <w:unhideWhenUsed/>
    <w:qFormat/>
    <w:rsid w:val="00873928"/>
    <w:rPr>
      <w:rFonts w:asciiTheme="majorHAnsi" w:eastAsia="黑体" w:hAnsiTheme="majorHAnsi" w:cstheme="majorBidi"/>
      <w:sz w:val="20"/>
      <w:szCs w:val="20"/>
    </w:rPr>
  </w:style>
  <w:style w:type="character" w:customStyle="1" w:styleId="5Char">
    <w:name w:val="标题 5 Char"/>
    <w:basedOn w:val="a0"/>
    <w:link w:val="5"/>
    <w:semiHidden/>
    <w:rsid w:val="00873928"/>
    <w:rPr>
      <w:b/>
      <w:bCs/>
      <w:kern w:val="2"/>
      <w:sz w:val="28"/>
      <w:szCs w:val="28"/>
    </w:rPr>
  </w:style>
  <w:style w:type="character" w:customStyle="1" w:styleId="6Char">
    <w:name w:val="标题 6 Char"/>
    <w:basedOn w:val="a0"/>
    <w:link w:val="6"/>
    <w:semiHidden/>
    <w:rsid w:val="00873928"/>
    <w:rPr>
      <w:rFonts w:asciiTheme="majorHAnsi" w:eastAsiaTheme="majorEastAsia" w:hAnsiTheme="majorHAnsi" w:cstheme="majorBidi"/>
      <w:b/>
      <w:bCs/>
      <w:kern w:val="2"/>
      <w:sz w:val="24"/>
      <w:szCs w:val="24"/>
    </w:rPr>
  </w:style>
  <w:style w:type="character" w:customStyle="1" w:styleId="7Char">
    <w:name w:val="标题 7 Char"/>
    <w:basedOn w:val="a0"/>
    <w:link w:val="7"/>
    <w:semiHidden/>
    <w:rsid w:val="00873928"/>
    <w:rPr>
      <w:b/>
      <w:bCs/>
      <w:kern w:val="2"/>
      <w:sz w:val="24"/>
      <w:szCs w:val="24"/>
    </w:rPr>
  </w:style>
  <w:style w:type="paragraph" w:customStyle="1" w:styleId="Default">
    <w:name w:val="Default"/>
    <w:rsid w:val="000F50BF"/>
    <w:pPr>
      <w:widowControl w:val="0"/>
      <w:autoSpaceDE w:val="0"/>
      <w:autoSpaceDN w:val="0"/>
      <w:adjustRightInd w:val="0"/>
    </w:pPr>
    <w:rPr>
      <w:rFonts w:ascii="宋体" w:cs="宋体"/>
      <w:color w:val="000000"/>
      <w:sz w:val="24"/>
      <w:szCs w:val="24"/>
    </w:rPr>
  </w:style>
  <w:style w:type="paragraph" w:styleId="af6">
    <w:name w:val="List Paragraph"/>
    <w:basedOn w:val="a"/>
    <w:uiPriority w:val="99"/>
    <w:unhideWhenUsed/>
    <w:rsid w:val="009E3FD1"/>
    <w:pPr>
      <w:ind w:firstLineChars="200" w:firstLine="420"/>
    </w:pPr>
  </w:style>
  <w:style w:type="paragraph" w:customStyle="1" w:styleId="af7">
    <w:name w:val="标准正文"/>
    <w:basedOn w:val="a"/>
    <w:link w:val="Char3"/>
    <w:qFormat/>
    <w:rsid w:val="00FA62FE"/>
    <w:pPr>
      <w:widowControl/>
      <w:spacing w:line="360" w:lineRule="auto"/>
      <w:ind w:firstLineChars="200" w:firstLine="560"/>
      <w:jc w:val="left"/>
    </w:pPr>
    <w:rPr>
      <w:rFonts w:cs="宋体"/>
      <w:kern w:val="0"/>
      <w:sz w:val="28"/>
      <w:szCs w:val="28"/>
    </w:rPr>
  </w:style>
  <w:style w:type="character" w:customStyle="1" w:styleId="Char3">
    <w:name w:val="标准正文 Char"/>
    <w:link w:val="af7"/>
    <w:qFormat/>
    <w:rsid w:val="00FA62FE"/>
    <w:rPr>
      <w:rFonts w:cs="宋体"/>
      <w:sz w:val="28"/>
      <w:szCs w:val="28"/>
    </w:rPr>
  </w:style>
  <w:style w:type="paragraph" w:customStyle="1" w:styleId="B0">
    <w:name w:val="样式 ※表名（B) + (符号) 黑体 绿色 左"/>
    <w:basedOn w:val="B"/>
    <w:qFormat/>
    <w:rsid w:val="0014332E"/>
    <w:pPr>
      <w:tabs>
        <w:tab w:val="clear" w:pos="1559"/>
        <w:tab w:val="left" w:pos="0"/>
      </w:tabs>
      <w:ind w:leftChars="100" w:left="100"/>
      <w:jc w:val="left"/>
      <w:outlineLvl w:val="7"/>
    </w:pPr>
    <w:rPr>
      <w:rFonts w:hAnsi="黑体" w:cs="宋体"/>
      <w:color w:val="008000"/>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73426">
      <w:bodyDiv w:val="1"/>
      <w:marLeft w:val="0"/>
      <w:marRight w:val="0"/>
      <w:marTop w:val="0"/>
      <w:marBottom w:val="0"/>
      <w:divBdr>
        <w:top w:val="none" w:sz="0" w:space="0" w:color="auto"/>
        <w:left w:val="none" w:sz="0" w:space="0" w:color="auto"/>
        <w:bottom w:val="none" w:sz="0" w:space="0" w:color="auto"/>
        <w:right w:val="none" w:sz="0" w:space="0" w:color="auto"/>
      </w:divBdr>
    </w:div>
    <w:div w:id="558632199">
      <w:bodyDiv w:val="1"/>
      <w:marLeft w:val="0"/>
      <w:marRight w:val="0"/>
      <w:marTop w:val="0"/>
      <w:marBottom w:val="0"/>
      <w:divBdr>
        <w:top w:val="none" w:sz="0" w:space="0" w:color="auto"/>
        <w:left w:val="none" w:sz="0" w:space="0" w:color="auto"/>
        <w:bottom w:val="none" w:sz="0" w:space="0" w:color="auto"/>
        <w:right w:val="none" w:sz="0" w:space="0" w:color="auto"/>
      </w:divBdr>
    </w:div>
    <w:div w:id="716782734">
      <w:bodyDiv w:val="1"/>
      <w:marLeft w:val="0"/>
      <w:marRight w:val="0"/>
      <w:marTop w:val="0"/>
      <w:marBottom w:val="0"/>
      <w:divBdr>
        <w:top w:val="none" w:sz="0" w:space="0" w:color="auto"/>
        <w:left w:val="none" w:sz="0" w:space="0" w:color="auto"/>
        <w:bottom w:val="none" w:sz="0" w:space="0" w:color="auto"/>
        <w:right w:val="none" w:sz="0" w:space="0" w:color="auto"/>
      </w:divBdr>
    </w:div>
    <w:div w:id="826173150">
      <w:bodyDiv w:val="1"/>
      <w:marLeft w:val="0"/>
      <w:marRight w:val="0"/>
      <w:marTop w:val="0"/>
      <w:marBottom w:val="0"/>
      <w:divBdr>
        <w:top w:val="none" w:sz="0" w:space="0" w:color="auto"/>
        <w:left w:val="none" w:sz="0" w:space="0" w:color="auto"/>
        <w:bottom w:val="none" w:sz="0" w:space="0" w:color="auto"/>
        <w:right w:val="none" w:sz="0" w:space="0" w:color="auto"/>
      </w:divBdr>
    </w:div>
    <w:div w:id="1624992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2512</TotalTime>
  <Pages>91</Pages>
  <Words>11237</Words>
  <Characters>64053</Characters>
  <Application>Microsoft Office Word</Application>
  <DocSecurity>0</DocSecurity>
  <Lines>533</Lines>
  <Paragraphs>150</Paragraphs>
  <ScaleCrop>false</ScaleCrop>
  <Company>Organization</Company>
  <LinksUpToDate>false</LinksUpToDate>
  <CharactersWithSpaces>75140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China</cp:lastModifiedBy>
  <cp:revision>1079</cp:revision>
  <cp:lastPrinted>2026-06-24T07:58:00Z</cp:lastPrinted>
  <dcterms:created xsi:type="dcterms:W3CDTF">2024-07-29T07:40:00Z</dcterms:created>
  <dcterms:modified xsi:type="dcterms:W3CDTF">2026-06-25T02:04:00Z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2052-12.1.0.25186</vt:lpwstr>
  </property>
  <property fmtid="{D5CDD505-2E9C-101B-9397-08002B2CF9AE}" pid="3" name="ICV">
    <vt:lpwstr>358B39F5E5D040A3B753FF192A6B89FF_13</vt:lpwstr>
  </property>
  <property fmtid="{D5CDD505-2E9C-101B-9397-08002B2CF9AE}" pid="4" name="KSOTemplateDocerSaveRecord">
    <vt:lpwstr>eyJoZGlkIjoiODQ0YzlkYWM0MDRhZDY0Mzg2ODJhN2I4NDg4NDQ2YWMiLCJ1c2VySWQiOiI3NjcyMTA1ODQifQ==</vt:lpwstr>
  </property>
</Properties>
</file>